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3D8" w:rsidRDefault="00AD6F0A">
      <w:pPr>
        <w:jc w:val="center"/>
        <w:rPr>
          <w:b/>
        </w:rPr>
      </w:pPr>
      <w:r>
        <w:rPr>
          <w:b/>
          <w:noProof/>
          <w:lang w:val="en-IN"/>
        </w:rPr>
        <w:drawing>
          <wp:inline distT="0" distB="0" distL="0" distR="0">
            <wp:extent cx="4924425" cy="1019175"/>
            <wp:effectExtent l="0" t="0" r="0" b="0"/>
            <wp:docPr id="5"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B073D8" w:rsidRDefault="006C7FA9">
      <w:pPr>
        <w:jc w:val="center"/>
        <w:rPr>
          <w:b/>
        </w:rPr>
      </w:pPr>
      <w:r>
        <w:rPr>
          <w:b/>
        </w:rPr>
        <w:t>SECOND SEMESTER 2023</w:t>
      </w:r>
      <w:r w:rsidR="00AD6F0A">
        <w:rPr>
          <w:b/>
        </w:rPr>
        <w:t>-202</w:t>
      </w:r>
      <w:r>
        <w:rPr>
          <w:b/>
        </w:rPr>
        <w:t>4</w:t>
      </w:r>
    </w:p>
    <w:p w:rsidR="00B073D8" w:rsidRDefault="00AD6F0A">
      <w:pPr>
        <w:pStyle w:val="Heading1"/>
        <w:jc w:val="center"/>
      </w:pPr>
      <w:r>
        <w:t>Course Handout Part II</w:t>
      </w:r>
    </w:p>
    <w:p w:rsidR="00B073D8" w:rsidRDefault="006C7FA9">
      <w:pPr>
        <w:jc w:val="right"/>
      </w:pPr>
      <w:r>
        <w:tab/>
      </w:r>
      <w:r>
        <w:tab/>
      </w:r>
      <w:r>
        <w:tab/>
      </w:r>
      <w:r>
        <w:tab/>
      </w:r>
      <w:r>
        <w:tab/>
      </w:r>
      <w:r>
        <w:tab/>
      </w:r>
      <w:r>
        <w:tab/>
      </w:r>
      <w:r>
        <w:tab/>
      </w:r>
      <w:r>
        <w:tab/>
      </w:r>
      <w:r>
        <w:tab/>
        <w:t xml:space="preserve">    Date: </w:t>
      </w:r>
      <w:r w:rsidR="004310D0">
        <w:t>09</w:t>
      </w:r>
      <w:r>
        <w:t>-</w:t>
      </w:r>
      <w:r w:rsidR="004310D0">
        <w:t>01</w:t>
      </w:r>
      <w:r>
        <w:t>-202</w:t>
      </w:r>
      <w:r w:rsidR="004310D0">
        <w:t>4</w:t>
      </w:r>
      <w:r w:rsidR="00AD6F0A">
        <w:t xml:space="preserve"> </w:t>
      </w:r>
    </w:p>
    <w:p w:rsidR="00B073D8" w:rsidRDefault="00AD6F0A">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B073D8" w:rsidRDefault="00B073D8">
      <w:pPr>
        <w:rPr>
          <w:i/>
        </w:rPr>
      </w:pPr>
    </w:p>
    <w:p w:rsidR="00B073D8" w:rsidRDefault="00AD6F0A">
      <w:r>
        <w:rPr>
          <w:i/>
        </w:rPr>
        <w:t>Course No.</w:t>
      </w:r>
      <w:r>
        <w:tab/>
      </w:r>
      <w:r>
        <w:tab/>
      </w:r>
      <w:r>
        <w:tab/>
        <w:t xml:space="preserve">: </w:t>
      </w:r>
      <w:r>
        <w:rPr>
          <w:i/>
        </w:rPr>
        <w:t xml:space="preserve"> </w:t>
      </w:r>
      <w:r>
        <w:t>HSS F317</w:t>
      </w:r>
    </w:p>
    <w:p w:rsidR="00B073D8" w:rsidRDefault="00AD6F0A">
      <w:pPr>
        <w:pStyle w:val="Heading2"/>
        <w:rPr>
          <w:b/>
          <w:i w:val="0"/>
        </w:rPr>
      </w:pPr>
      <w:r>
        <w:t>Course Title</w:t>
      </w:r>
      <w:r>
        <w:rPr>
          <w:i w:val="0"/>
        </w:rPr>
        <w:tab/>
      </w:r>
      <w:r>
        <w:rPr>
          <w:i w:val="0"/>
        </w:rPr>
        <w:tab/>
      </w:r>
      <w:r>
        <w:rPr>
          <w:i w:val="0"/>
        </w:rPr>
        <w:tab/>
        <w:t>:  Introduction to Globalization</w:t>
      </w:r>
    </w:p>
    <w:p w:rsidR="00B073D8" w:rsidRDefault="00AD6F0A">
      <w:pPr>
        <w:pStyle w:val="Heading2"/>
        <w:rPr>
          <w:i w:val="0"/>
        </w:rPr>
      </w:pPr>
      <w:r>
        <w:t>Instructor-in-Charge</w:t>
      </w:r>
      <w:r>
        <w:rPr>
          <w:i w:val="0"/>
        </w:rPr>
        <w:tab/>
      </w:r>
      <w:r>
        <w:rPr>
          <w:i w:val="0"/>
        </w:rPr>
        <w:tab/>
        <w:t>:  Suchismita Satpathy</w:t>
      </w:r>
    </w:p>
    <w:p w:rsidR="00B073D8" w:rsidRDefault="00B073D8"/>
    <w:p w:rsidR="00B073D8" w:rsidRDefault="00AD6F0A">
      <w:pPr>
        <w:jc w:val="both"/>
      </w:pPr>
      <w:r>
        <w:rPr>
          <w:b/>
        </w:rPr>
        <w:t xml:space="preserve">Scope and Objective of the Course: </w:t>
      </w:r>
      <w:r>
        <w:t xml:space="preserve">This course will encompass various dimensions and issues related to </w:t>
      </w:r>
      <w:proofErr w:type="spellStart"/>
      <w:r>
        <w:t>Globalisation</w:t>
      </w:r>
      <w:proofErr w:type="spellEnd"/>
      <w:r>
        <w:t xml:space="preserve"> to understand and comprehend the changes happening in and around the world scenario in recent times from multiple aspects. Bringing in India as an example, this course will try to understand the impact of </w:t>
      </w:r>
      <w:proofErr w:type="spellStart"/>
      <w:r>
        <w:t>Globalisation</w:t>
      </w:r>
      <w:proofErr w:type="spellEnd"/>
      <w:r>
        <w:t>. This course begins with developing a broad understanding of globalization as a concept and a process, enable the students to analyze the present situation and evaluate the efficiency of the existing theories and account for unprecedented changes experienced by us in every sphere of life because of globalization</w:t>
      </w:r>
    </w:p>
    <w:p w:rsidR="00B073D8" w:rsidRDefault="00B073D8">
      <w:pPr>
        <w:pBdr>
          <w:top w:val="nil"/>
          <w:left w:val="nil"/>
          <w:bottom w:val="nil"/>
          <w:right w:val="nil"/>
          <w:between w:val="nil"/>
        </w:pBdr>
        <w:jc w:val="both"/>
        <w:rPr>
          <w:color w:val="000000"/>
        </w:rPr>
      </w:pPr>
    </w:p>
    <w:p w:rsidR="00B073D8" w:rsidRDefault="00AD6F0A">
      <w:pPr>
        <w:pBdr>
          <w:top w:val="nil"/>
          <w:left w:val="nil"/>
          <w:bottom w:val="nil"/>
          <w:right w:val="nil"/>
          <w:between w:val="nil"/>
        </w:pBdr>
        <w:jc w:val="both"/>
        <w:rPr>
          <w:color w:val="000000"/>
        </w:rPr>
      </w:pPr>
      <w:r>
        <w:rPr>
          <w:b/>
          <w:color w:val="000000"/>
        </w:rPr>
        <w:t>Textbooks:</w:t>
      </w:r>
    </w:p>
    <w:p w:rsidR="006C7FA9" w:rsidRDefault="006C7FA9" w:rsidP="006C7FA9">
      <w:pPr>
        <w:numPr>
          <w:ilvl w:val="0"/>
          <w:numId w:val="1"/>
        </w:numPr>
        <w:jc w:val="both"/>
      </w:pPr>
      <w:r>
        <w:t>Steger, Manfred B. 2017. Globalization A Very Short Introduction. Oxford: Oxford University Press.</w:t>
      </w:r>
    </w:p>
    <w:p w:rsidR="00B073D8" w:rsidRDefault="00AD6F0A">
      <w:pPr>
        <w:numPr>
          <w:ilvl w:val="0"/>
          <w:numId w:val="1"/>
        </w:numPr>
        <w:jc w:val="both"/>
      </w:pPr>
      <w:proofErr w:type="spellStart"/>
      <w:r>
        <w:t>Ritzer</w:t>
      </w:r>
      <w:proofErr w:type="spellEnd"/>
      <w:r>
        <w:t>, George. 2010. Globalization: A Basic Text. Malden, MA: Wiley-Blackwell.</w:t>
      </w:r>
    </w:p>
    <w:p w:rsidR="00B073D8" w:rsidRDefault="00B073D8">
      <w:pPr>
        <w:jc w:val="both"/>
        <w:rPr>
          <w:b/>
        </w:rPr>
      </w:pPr>
    </w:p>
    <w:p w:rsidR="00B073D8" w:rsidRDefault="00AD6F0A">
      <w:pPr>
        <w:jc w:val="both"/>
        <w:rPr>
          <w:b/>
        </w:rPr>
      </w:pPr>
      <w:r>
        <w:rPr>
          <w:b/>
        </w:rPr>
        <w:t>Reference books</w:t>
      </w:r>
    </w:p>
    <w:p w:rsidR="00B073D8" w:rsidRDefault="00AD6F0A" w:rsidP="006C7FA9">
      <w:pPr>
        <w:numPr>
          <w:ilvl w:val="0"/>
          <w:numId w:val="2"/>
        </w:numPr>
        <w:jc w:val="both"/>
      </w:pPr>
      <w:proofErr w:type="spellStart"/>
      <w:r>
        <w:t>Ritzer</w:t>
      </w:r>
      <w:proofErr w:type="spellEnd"/>
      <w:r>
        <w:t>, George. 2007. The Blackwell Companion to Globalization. Malden, MA: Blackwell Pub.</w:t>
      </w:r>
    </w:p>
    <w:p w:rsidR="00B073D8" w:rsidRDefault="00AD6F0A">
      <w:pPr>
        <w:numPr>
          <w:ilvl w:val="0"/>
          <w:numId w:val="2"/>
        </w:numPr>
        <w:jc w:val="both"/>
      </w:pPr>
      <w:r>
        <w:t>Turner, Bryan S. 2010. The Routledge International Handbook of Globalization Studies. Milton Park</w:t>
      </w:r>
    </w:p>
    <w:p w:rsidR="00B073D8" w:rsidRDefault="00AD6F0A">
      <w:pPr>
        <w:ind w:left="720"/>
        <w:jc w:val="both"/>
      </w:pPr>
      <w:r>
        <w:t>[</w:t>
      </w:r>
      <w:proofErr w:type="spellStart"/>
      <w:r>
        <w:t>u.a</w:t>
      </w:r>
      <w:proofErr w:type="spellEnd"/>
      <w:r>
        <w:t>.]: Routledge.</w:t>
      </w:r>
    </w:p>
    <w:p w:rsidR="00B073D8" w:rsidRDefault="00B073D8">
      <w:pPr>
        <w:jc w:val="both"/>
        <w:rPr>
          <w:b/>
        </w:rPr>
      </w:pPr>
    </w:p>
    <w:p w:rsidR="00B073D8" w:rsidRDefault="00AD6F0A">
      <w:pPr>
        <w:jc w:val="both"/>
        <w:rPr>
          <w:b/>
        </w:rPr>
      </w:pPr>
      <w:r>
        <w:rPr>
          <w:b/>
        </w:rPr>
        <w:t>Course Plan:</w:t>
      </w:r>
    </w:p>
    <w:tbl>
      <w:tblPr>
        <w:tblStyle w:val="a3"/>
        <w:tblW w:w="93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2743"/>
        <w:gridCol w:w="3917"/>
        <w:gridCol w:w="1635"/>
      </w:tblGrid>
      <w:tr w:rsidR="00B073D8" w:rsidTr="0080293F">
        <w:trPr>
          <w:jc w:val="center"/>
        </w:trPr>
        <w:tc>
          <w:tcPr>
            <w:tcW w:w="1080" w:type="dxa"/>
            <w:tcBorders>
              <w:bottom w:val="single" w:sz="4" w:space="0" w:color="000000"/>
              <w:right w:val="single" w:sz="4" w:space="0" w:color="000000"/>
            </w:tcBorders>
            <w:shd w:val="clear" w:color="auto" w:fill="E6E6E6"/>
            <w:vAlign w:val="center"/>
          </w:tcPr>
          <w:p w:rsidR="00B073D8" w:rsidRDefault="00AD6F0A">
            <w:pPr>
              <w:rPr>
                <w:b/>
              </w:rPr>
            </w:pPr>
            <w:r>
              <w:rPr>
                <w:b/>
              </w:rPr>
              <w:t>Lecture No.</w:t>
            </w:r>
          </w:p>
        </w:tc>
        <w:tc>
          <w:tcPr>
            <w:tcW w:w="2743" w:type="dxa"/>
            <w:tcBorders>
              <w:left w:val="single" w:sz="4" w:space="0" w:color="000000"/>
              <w:bottom w:val="single" w:sz="4" w:space="0" w:color="000000"/>
              <w:right w:val="single" w:sz="4" w:space="0" w:color="000000"/>
            </w:tcBorders>
            <w:shd w:val="clear" w:color="auto" w:fill="E6E6E6"/>
            <w:vAlign w:val="center"/>
          </w:tcPr>
          <w:p w:rsidR="00B073D8" w:rsidRDefault="00AD6F0A">
            <w:pPr>
              <w:rPr>
                <w:b/>
              </w:rPr>
            </w:pPr>
            <w:r>
              <w:rPr>
                <w:b/>
              </w:rPr>
              <w:t>Learning objectives</w:t>
            </w:r>
          </w:p>
        </w:tc>
        <w:tc>
          <w:tcPr>
            <w:tcW w:w="3917" w:type="dxa"/>
            <w:tcBorders>
              <w:left w:val="single" w:sz="4" w:space="0" w:color="000000"/>
              <w:bottom w:val="single" w:sz="4" w:space="0" w:color="000000"/>
              <w:right w:val="single" w:sz="4" w:space="0" w:color="000000"/>
            </w:tcBorders>
            <w:shd w:val="clear" w:color="auto" w:fill="E6E6E6"/>
            <w:vAlign w:val="center"/>
          </w:tcPr>
          <w:p w:rsidR="00B073D8" w:rsidRDefault="00AD6F0A">
            <w:pPr>
              <w:rPr>
                <w:b/>
              </w:rPr>
            </w:pPr>
            <w:r>
              <w:rPr>
                <w:b/>
              </w:rPr>
              <w:t>Topics to be covered</w:t>
            </w:r>
          </w:p>
        </w:tc>
        <w:tc>
          <w:tcPr>
            <w:tcW w:w="1635" w:type="dxa"/>
            <w:tcBorders>
              <w:left w:val="single" w:sz="4" w:space="0" w:color="000000"/>
              <w:bottom w:val="single" w:sz="4" w:space="0" w:color="000000"/>
            </w:tcBorders>
            <w:shd w:val="clear" w:color="auto" w:fill="E6E6E6"/>
            <w:vAlign w:val="center"/>
          </w:tcPr>
          <w:p w:rsidR="00B073D8" w:rsidRDefault="00AD6F0A">
            <w:pPr>
              <w:rPr>
                <w:b/>
              </w:rPr>
            </w:pPr>
            <w:r>
              <w:rPr>
                <w:b/>
              </w:rPr>
              <w:t>Chapter in the Textbook</w:t>
            </w:r>
          </w:p>
        </w:tc>
      </w:tr>
      <w:tr w:rsidR="00B073D8" w:rsidTr="0080293F">
        <w:trPr>
          <w:trHeight w:val="576"/>
          <w:jc w:val="center"/>
        </w:trPr>
        <w:tc>
          <w:tcPr>
            <w:tcW w:w="1080" w:type="dxa"/>
            <w:tcBorders>
              <w:top w:val="single" w:sz="4" w:space="0" w:color="000000"/>
              <w:bottom w:val="single" w:sz="4" w:space="0" w:color="000000"/>
              <w:right w:val="single" w:sz="4" w:space="0" w:color="000000"/>
            </w:tcBorders>
            <w:vAlign w:val="center"/>
          </w:tcPr>
          <w:p w:rsidR="00B073D8" w:rsidRDefault="00AD6F0A">
            <w:r>
              <w:t>1</w:t>
            </w:r>
          </w:p>
        </w:tc>
        <w:tc>
          <w:tcPr>
            <w:tcW w:w="2743" w:type="dxa"/>
            <w:tcBorders>
              <w:top w:val="single" w:sz="4" w:space="0" w:color="000000"/>
              <w:left w:val="single" w:sz="4" w:space="0" w:color="000000"/>
              <w:bottom w:val="single" w:sz="4" w:space="0" w:color="000000"/>
              <w:right w:val="single" w:sz="4" w:space="0" w:color="000000"/>
            </w:tcBorders>
            <w:vAlign w:val="center"/>
          </w:tcPr>
          <w:p w:rsidR="00B073D8" w:rsidRDefault="00AD6F0A">
            <w:r>
              <w:t>Introductory class</w:t>
            </w:r>
          </w:p>
        </w:tc>
        <w:tc>
          <w:tcPr>
            <w:tcW w:w="3917" w:type="dxa"/>
            <w:tcBorders>
              <w:top w:val="single" w:sz="4" w:space="0" w:color="000000"/>
              <w:left w:val="single" w:sz="4" w:space="0" w:color="000000"/>
              <w:bottom w:val="single" w:sz="4" w:space="0" w:color="000000"/>
              <w:right w:val="single" w:sz="4" w:space="0" w:color="000000"/>
            </w:tcBorders>
          </w:tcPr>
          <w:p w:rsidR="00B073D8" w:rsidRDefault="00AD6F0A">
            <w:r>
              <w:t xml:space="preserve">Introduction to the paper </w:t>
            </w:r>
          </w:p>
        </w:tc>
        <w:tc>
          <w:tcPr>
            <w:tcW w:w="1635" w:type="dxa"/>
            <w:tcBorders>
              <w:top w:val="single" w:sz="4" w:space="0" w:color="000000"/>
              <w:left w:val="single" w:sz="4" w:space="0" w:color="000000"/>
              <w:bottom w:val="single" w:sz="4" w:space="0" w:color="000000"/>
            </w:tcBorders>
            <w:vAlign w:val="center"/>
          </w:tcPr>
          <w:p w:rsidR="00B073D8" w:rsidRDefault="00B073D8"/>
        </w:tc>
      </w:tr>
      <w:tr w:rsidR="00B073D8" w:rsidTr="0080293F">
        <w:trPr>
          <w:trHeight w:val="576"/>
          <w:jc w:val="center"/>
        </w:trPr>
        <w:tc>
          <w:tcPr>
            <w:tcW w:w="1080" w:type="dxa"/>
            <w:tcBorders>
              <w:top w:val="single" w:sz="4" w:space="0" w:color="000000"/>
              <w:bottom w:val="single" w:sz="4" w:space="0" w:color="000000"/>
              <w:right w:val="single" w:sz="4" w:space="0" w:color="000000"/>
            </w:tcBorders>
            <w:vAlign w:val="center"/>
          </w:tcPr>
          <w:p w:rsidR="00B073D8" w:rsidRDefault="00AD6F0A">
            <w:r>
              <w:t>2-7</w:t>
            </w:r>
          </w:p>
        </w:tc>
        <w:tc>
          <w:tcPr>
            <w:tcW w:w="2743" w:type="dxa"/>
            <w:tcBorders>
              <w:top w:val="single" w:sz="4" w:space="0" w:color="000000"/>
              <w:left w:val="single" w:sz="4" w:space="0" w:color="000000"/>
              <w:bottom w:val="single" w:sz="4" w:space="0" w:color="000000"/>
              <w:right w:val="single" w:sz="4" w:space="0" w:color="000000"/>
            </w:tcBorders>
            <w:vAlign w:val="center"/>
          </w:tcPr>
          <w:p w:rsidR="00B073D8" w:rsidRDefault="00AD6F0A">
            <w:r>
              <w:t>Understanding the themes, concept and</w:t>
            </w:r>
          </w:p>
          <w:p w:rsidR="00B073D8" w:rsidRDefault="00AD6F0A">
            <w:r>
              <w:t>theoretical approaches to understand the</w:t>
            </w:r>
          </w:p>
          <w:p w:rsidR="00B073D8" w:rsidRDefault="00AD6F0A">
            <w:r>
              <w:t>process of</w:t>
            </w:r>
          </w:p>
          <w:p w:rsidR="00B073D8" w:rsidRDefault="00AD6F0A">
            <w:r>
              <w:t>globalization</w:t>
            </w:r>
          </w:p>
        </w:tc>
        <w:tc>
          <w:tcPr>
            <w:tcW w:w="3917" w:type="dxa"/>
            <w:tcBorders>
              <w:top w:val="single" w:sz="4" w:space="0" w:color="000000"/>
              <w:left w:val="single" w:sz="4" w:space="0" w:color="000000"/>
              <w:bottom w:val="single" w:sz="4" w:space="0" w:color="000000"/>
              <w:right w:val="single" w:sz="4" w:space="0" w:color="000000"/>
            </w:tcBorders>
            <w:vAlign w:val="center"/>
          </w:tcPr>
          <w:p w:rsidR="00B073D8" w:rsidRPr="002A707B" w:rsidRDefault="00AD6F0A">
            <w:r w:rsidRPr="002A707B">
              <w:t>Definition, concept and plethora of meaning</w:t>
            </w:r>
          </w:p>
          <w:p w:rsidR="00B073D8" w:rsidRPr="002A707B" w:rsidRDefault="00AD6F0A">
            <w:r w:rsidRPr="002A707B">
              <w:t>The contested ideas</w:t>
            </w:r>
          </w:p>
          <w:p w:rsidR="00B073D8" w:rsidRPr="002A707B" w:rsidRDefault="00AD6F0A">
            <w:r w:rsidRPr="002A707B">
              <w:t xml:space="preserve">Globalization, Globalism, </w:t>
            </w:r>
            <w:proofErr w:type="spellStart"/>
            <w:r w:rsidRPr="002A707B">
              <w:t>Glocalization</w:t>
            </w:r>
            <w:proofErr w:type="spellEnd"/>
            <w:r w:rsidRPr="002A707B">
              <w:t>, localization</w:t>
            </w:r>
          </w:p>
          <w:p w:rsidR="00B073D8" w:rsidRPr="002A707B" w:rsidRDefault="00AD6F0A">
            <w:r w:rsidRPr="002A707B">
              <w:t xml:space="preserve">Theories of Globalizations </w:t>
            </w:r>
          </w:p>
          <w:p w:rsidR="00B073D8" w:rsidRPr="002A707B" w:rsidRDefault="00B073D8"/>
        </w:tc>
        <w:tc>
          <w:tcPr>
            <w:tcW w:w="1635" w:type="dxa"/>
            <w:tcBorders>
              <w:top w:val="single" w:sz="4" w:space="0" w:color="000000"/>
              <w:left w:val="single" w:sz="4" w:space="0" w:color="000000"/>
              <w:bottom w:val="single" w:sz="4" w:space="0" w:color="000000"/>
            </w:tcBorders>
            <w:vAlign w:val="center"/>
          </w:tcPr>
          <w:p w:rsidR="00B073D8" w:rsidRDefault="0080293F" w:rsidP="0080293F">
            <w:r>
              <w:t xml:space="preserve">TB 1 , </w:t>
            </w:r>
            <w:proofErr w:type="spellStart"/>
            <w:r>
              <w:t>ch</w:t>
            </w:r>
            <w:proofErr w:type="spellEnd"/>
            <w:r>
              <w:t xml:space="preserve"> 1 </w:t>
            </w:r>
            <w:r w:rsidR="00AD6F0A">
              <w:t xml:space="preserve">TB </w:t>
            </w:r>
            <w:r w:rsidR="006C7FA9">
              <w:t>2</w:t>
            </w:r>
            <w:r>
              <w:t xml:space="preserve"> </w:t>
            </w:r>
            <w:proofErr w:type="spellStart"/>
            <w:r w:rsidR="00AD6F0A">
              <w:t>Ch</w:t>
            </w:r>
            <w:proofErr w:type="spellEnd"/>
            <w:r w:rsidR="00AD6F0A">
              <w:t xml:space="preserve"> 1, 2</w:t>
            </w:r>
          </w:p>
        </w:tc>
      </w:tr>
      <w:tr w:rsidR="00B073D8" w:rsidTr="0080293F">
        <w:trPr>
          <w:trHeight w:val="576"/>
          <w:jc w:val="center"/>
        </w:trPr>
        <w:tc>
          <w:tcPr>
            <w:tcW w:w="1080" w:type="dxa"/>
            <w:tcBorders>
              <w:top w:val="single" w:sz="4" w:space="0" w:color="000000"/>
              <w:right w:val="single" w:sz="4" w:space="0" w:color="000000"/>
            </w:tcBorders>
            <w:vAlign w:val="center"/>
          </w:tcPr>
          <w:p w:rsidR="00B073D8" w:rsidRDefault="00AD6F0A">
            <w:r>
              <w:t>8-15</w:t>
            </w:r>
          </w:p>
        </w:tc>
        <w:tc>
          <w:tcPr>
            <w:tcW w:w="2743" w:type="dxa"/>
            <w:tcBorders>
              <w:top w:val="single" w:sz="4" w:space="0" w:color="000000"/>
              <w:left w:val="single" w:sz="4" w:space="0" w:color="000000"/>
              <w:bottom w:val="single" w:sz="4" w:space="0" w:color="000000"/>
              <w:right w:val="single" w:sz="4" w:space="0" w:color="000000"/>
            </w:tcBorders>
            <w:vAlign w:val="center"/>
          </w:tcPr>
          <w:p w:rsidR="00B073D8" w:rsidRDefault="00AD6F0A">
            <w:r>
              <w:t>Expl</w:t>
            </w:r>
            <w:r w:rsidR="0080293F">
              <w:t>ain globalization from various</w:t>
            </w:r>
            <w:r>
              <w:t xml:space="preserve"> dimensions</w:t>
            </w:r>
          </w:p>
        </w:tc>
        <w:tc>
          <w:tcPr>
            <w:tcW w:w="3917" w:type="dxa"/>
            <w:tcBorders>
              <w:top w:val="single" w:sz="4" w:space="0" w:color="000000"/>
              <w:left w:val="single" w:sz="4" w:space="0" w:color="000000"/>
              <w:bottom w:val="single" w:sz="4" w:space="0" w:color="000000"/>
              <w:right w:val="single" w:sz="4" w:space="0" w:color="000000"/>
            </w:tcBorders>
            <w:vAlign w:val="center"/>
          </w:tcPr>
          <w:p w:rsidR="00B073D8" w:rsidRPr="002A707B" w:rsidRDefault="00AD6F0A">
            <w:r w:rsidRPr="002A707B">
              <w:t>Social</w:t>
            </w:r>
          </w:p>
          <w:p w:rsidR="00B073D8" w:rsidRPr="002A707B" w:rsidRDefault="00AD6F0A">
            <w:r w:rsidRPr="002A707B">
              <w:t>Cultural</w:t>
            </w:r>
          </w:p>
          <w:p w:rsidR="00B073D8" w:rsidRPr="002A707B" w:rsidRDefault="00AD6F0A">
            <w:r w:rsidRPr="002A707B">
              <w:t>Economic</w:t>
            </w:r>
          </w:p>
          <w:p w:rsidR="00B073D8" w:rsidRPr="002A707B" w:rsidRDefault="00AD6F0A">
            <w:r w:rsidRPr="002A707B">
              <w:lastRenderedPageBreak/>
              <w:t>Political</w:t>
            </w:r>
          </w:p>
          <w:p w:rsidR="00B073D8" w:rsidRPr="002A707B" w:rsidRDefault="00AD6F0A">
            <w:r w:rsidRPr="002A707B">
              <w:t>Ideological</w:t>
            </w:r>
          </w:p>
        </w:tc>
        <w:tc>
          <w:tcPr>
            <w:tcW w:w="1635" w:type="dxa"/>
            <w:tcBorders>
              <w:top w:val="single" w:sz="4" w:space="0" w:color="000000"/>
              <w:left w:val="single" w:sz="4" w:space="0" w:color="000000"/>
              <w:bottom w:val="single" w:sz="4" w:space="0" w:color="000000"/>
            </w:tcBorders>
            <w:vAlign w:val="center"/>
          </w:tcPr>
          <w:p w:rsidR="00B073D8" w:rsidRDefault="0080293F">
            <w:r>
              <w:lastRenderedPageBreak/>
              <w:t xml:space="preserve">TB 1 3,4, 5 </w:t>
            </w:r>
            <w:r w:rsidR="00406569">
              <w:t>RB 1</w:t>
            </w:r>
            <w:r>
              <w:t xml:space="preserve"> </w:t>
            </w:r>
            <w:proofErr w:type="spellStart"/>
            <w:r>
              <w:t>ch</w:t>
            </w:r>
            <w:proofErr w:type="spellEnd"/>
            <w:r w:rsidR="00AD6F0A">
              <w:t xml:space="preserve"> 6</w:t>
            </w:r>
          </w:p>
          <w:p w:rsidR="00B073D8" w:rsidRDefault="00406569">
            <w:r>
              <w:lastRenderedPageBreak/>
              <w:t>TB 2</w:t>
            </w:r>
            <w:r w:rsidR="0080293F">
              <w:t xml:space="preserve">- </w:t>
            </w:r>
            <w:proofErr w:type="spellStart"/>
            <w:r w:rsidR="0080293F">
              <w:t>ch</w:t>
            </w:r>
            <w:proofErr w:type="spellEnd"/>
            <w:r w:rsidR="0080293F">
              <w:t xml:space="preserve">  3,4,5 a</w:t>
            </w:r>
            <w:r w:rsidR="00AD6F0A">
              <w:t>nd 6</w:t>
            </w:r>
          </w:p>
        </w:tc>
      </w:tr>
      <w:tr w:rsidR="00B073D8" w:rsidTr="0080293F">
        <w:trPr>
          <w:trHeight w:val="576"/>
          <w:jc w:val="center"/>
        </w:trPr>
        <w:tc>
          <w:tcPr>
            <w:tcW w:w="1080" w:type="dxa"/>
            <w:vAlign w:val="center"/>
          </w:tcPr>
          <w:p w:rsidR="00B073D8" w:rsidRDefault="00AD6F0A">
            <w:r>
              <w:lastRenderedPageBreak/>
              <w:t>16-20</w:t>
            </w:r>
          </w:p>
        </w:tc>
        <w:tc>
          <w:tcPr>
            <w:tcW w:w="2743" w:type="dxa"/>
            <w:tcBorders>
              <w:top w:val="single" w:sz="4" w:space="0" w:color="000000"/>
            </w:tcBorders>
            <w:vAlign w:val="center"/>
          </w:tcPr>
          <w:p w:rsidR="00B073D8" w:rsidRDefault="00AD6F0A">
            <w:r>
              <w:t>Analyze the processes related to globalization</w:t>
            </w:r>
          </w:p>
        </w:tc>
        <w:tc>
          <w:tcPr>
            <w:tcW w:w="3917" w:type="dxa"/>
            <w:tcBorders>
              <w:top w:val="single" w:sz="4" w:space="0" w:color="000000"/>
            </w:tcBorders>
          </w:tcPr>
          <w:p w:rsidR="00B073D8" w:rsidRPr="002A707B" w:rsidRDefault="00AD6F0A" w:rsidP="0080293F">
            <w:r w:rsidRPr="002A707B">
              <w:t>Internationalization, Wester</w:t>
            </w:r>
            <w:r w:rsidR="0080293F">
              <w:t xml:space="preserve">nization, </w:t>
            </w:r>
            <w:proofErr w:type="spellStart"/>
            <w:r w:rsidR="0080293F">
              <w:t>Americanisation</w:t>
            </w:r>
            <w:proofErr w:type="spellEnd"/>
            <w:r w:rsidR="0080293F">
              <w:t>,  Neo</w:t>
            </w:r>
            <w:r w:rsidRPr="002A707B">
              <w:t>-</w:t>
            </w:r>
            <w:proofErr w:type="spellStart"/>
            <w:r w:rsidR="0080293F">
              <w:t>c</w:t>
            </w:r>
            <w:r w:rsidRPr="002A707B">
              <w:t>olonialisation</w:t>
            </w:r>
            <w:proofErr w:type="spellEnd"/>
            <w:r w:rsidRPr="002A707B">
              <w:t xml:space="preserve">,  </w:t>
            </w:r>
          </w:p>
        </w:tc>
        <w:tc>
          <w:tcPr>
            <w:tcW w:w="1635" w:type="dxa"/>
            <w:tcBorders>
              <w:top w:val="single" w:sz="4" w:space="0" w:color="000000"/>
            </w:tcBorders>
          </w:tcPr>
          <w:p w:rsidR="00B073D8" w:rsidRDefault="00406569">
            <w:r>
              <w:t xml:space="preserve">RB 2 </w:t>
            </w:r>
            <w:proofErr w:type="spellStart"/>
            <w:r w:rsidR="00AD6F0A">
              <w:t>Ch</w:t>
            </w:r>
            <w:proofErr w:type="spellEnd"/>
            <w:r w:rsidR="00AD6F0A">
              <w:t xml:space="preserve"> 3, 4</w:t>
            </w:r>
          </w:p>
          <w:p w:rsidR="00B073D8" w:rsidRDefault="00B073D8"/>
        </w:tc>
      </w:tr>
      <w:tr w:rsidR="00B073D8" w:rsidTr="0080293F">
        <w:trPr>
          <w:trHeight w:val="576"/>
          <w:jc w:val="center"/>
        </w:trPr>
        <w:tc>
          <w:tcPr>
            <w:tcW w:w="1080" w:type="dxa"/>
            <w:vAlign w:val="center"/>
          </w:tcPr>
          <w:p w:rsidR="00B073D8" w:rsidRDefault="00AD6F0A">
            <w:r>
              <w:t xml:space="preserve">21-35 </w:t>
            </w:r>
          </w:p>
        </w:tc>
        <w:tc>
          <w:tcPr>
            <w:tcW w:w="2743" w:type="dxa"/>
            <w:vAlign w:val="center"/>
          </w:tcPr>
          <w:p w:rsidR="00B073D8" w:rsidRDefault="00AD6F0A">
            <w:r>
              <w:t>Elaborate how globalization has</w:t>
            </w:r>
            <w:r w:rsidR="0080293F">
              <w:t xml:space="preserve"> affected major domains of life- Issues related to Globalization</w:t>
            </w:r>
          </w:p>
        </w:tc>
        <w:tc>
          <w:tcPr>
            <w:tcW w:w="3917" w:type="dxa"/>
          </w:tcPr>
          <w:p w:rsidR="00B073D8" w:rsidRPr="002A707B" w:rsidRDefault="00AD6F0A">
            <w:r w:rsidRPr="002A707B">
              <w:t xml:space="preserve">Environment, Cities, Consumption- Agrarian World, Media, Inequality, Development, Global Terrorism </w:t>
            </w:r>
          </w:p>
          <w:p w:rsidR="00B073D8" w:rsidRPr="002A707B" w:rsidRDefault="00AD6F0A">
            <w:r w:rsidRPr="002A707B">
              <w:t>Public Health in a Globalizing World</w:t>
            </w:r>
          </w:p>
        </w:tc>
        <w:tc>
          <w:tcPr>
            <w:tcW w:w="1635" w:type="dxa"/>
          </w:tcPr>
          <w:p w:rsidR="00B073D8" w:rsidRDefault="00B073D8"/>
          <w:p w:rsidR="00B073D8" w:rsidRDefault="00406569" w:rsidP="00406569">
            <w:r>
              <w:t>RB 1</w:t>
            </w:r>
            <w:r w:rsidR="00AD6F0A">
              <w:t>- Ch</w:t>
            </w:r>
            <w:r>
              <w:t>.</w:t>
            </w:r>
            <w:r w:rsidR="00AD6F0A">
              <w:t xml:space="preserve"> 10, 11, 12, 19, 27</w:t>
            </w:r>
          </w:p>
        </w:tc>
      </w:tr>
      <w:tr w:rsidR="00B073D8" w:rsidTr="0080293F">
        <w:trPr>
          <w:trHeight w:val="576"/>
          <w:jc w:val="center"/>
        </w:trPr>
        <w:tc>
          <w:tcPr>
            <w:tcW w:w="1080" w:type="dxa"/>
            <w:vAlign w:val="center"/>
          </w:tcPr>
          <w:p w:rsidR="00B073D8" w:rsidRDefault="00AD6F0A">
            <w:r>
              <w:t>36-38</w:t>
            </w:r>
          </w:p>
        </w:tc>
        <w:tc>
          <w:tcPr>
            <w:tcW w:w="2743" w:type="dxa"/>
            <w:vAlign w:val="center"/>
          </w:tcPr>
          <w:p w:rsidR="00B073D8" w:rsidRDefault="00AD6F0A">
            <w:r>
              <w:t>Examine the impact and consequences of Globalization in India</w:t>
            </w:r>
          </w:p>
        </w:tc>
        <w:tc>
          <w:tcPr>
            <w:tcW w:w="3917" w:type="dxa"/>
          </w:tcPr>
          <w:p w:rsidR="00B073D8" w:rsidRPr="002A707B" w:rsidRDefault="00AD6F0A">
            <w:r w:rsidRPr="002A707B">
              <w:t>Economic</w:t>
            </w:r>
            <w:r w:rsidR="0080293F">
              <w:t xml:space="preserve"> impact</w:t>
            </w:r>
          </w:p>
          <w:p w:rsidR="00B073D8" w:rsidRPr="002A707B" w:rsidRDefault="00AD6F0A">
            <w:r w:rsidRPr="002A707B">
              <w:t>Social</w:t>
            </w:r>
            <w:r w:rsidR="0080293F">
              <w:t xml:space="preserve"> impact</w:t>
            </w:r>
          </w:p>
          <w:p w:rsidR="00B073D8" w:rsidRPr="002A707B" w:rsidRDefault="00AD6F0A">
            <w:r w:rsidRPr="002A707B">
              <w:t>Cultural</w:t>
            </w:r>
            <w:r w:rsidR="0080293F">
              <w:t xml:space="preserve"> impact</w:t>
            </w:r>
          </w:p>
          <w:p w:rsidR="00B073D8" w:rsidRPr="002A707B" w:rsidRDefault="00AD6F0A">
            <w:r w:rsidRPr="002A707B">
              <w:t>Political</w:t>
            </w:r>
            <w:r w:rsidR="0080293F">
              <w:t xml:space="preserve"> impact</w:t>
            </w:r>
          </w:p>
        </w:tc>
        <w:tc>
          <w:tcPr>
            <w:tcW w:w="1635" w:type="dxa"/>
          </w:tcPr>
          <w:p w:rsidR="00B073D8" w:rsidRDefault="00406569">
            <w:r>
              <w:t>RB I</w:t>
            </w:r>
            <w:r w:rsidR="0080293F">
              <w:t>, ch.6</w:t>
            </w:r>
          </w:p>
        </w:tc>
      </w:tr>
      <w:tr w:rsidR="00B073D8" w:rsidTr="0080293F">
        <w:trPr>
          <w:trHeight w:val="576"/>
          <w:jc w:val="center"/>
        </w:trPr>
        <w:tc>
          <w:tcPr>
            <w:tcW w:w="1080" w:type="dxa"/>
            <w:vAlign w:val="center"/>
          </w:tcPr>
          <w:p w:rsidR="00B073D8" w:rsidRDefault="00874BC0">
            <w:r>
              <w:t>39-41</w:t>
            </w:r>
          </w:p>
        </w:tc>
        <w:tc>
          <w:tcPr>
            <w:tcW w:w="2743" w:type="dxa"/>
            <w:vAlign w:val="center"/>
          </w:tcPr>
          <w:p w:rsidR="00B073D8" w:rsidRDefault="00AD6F0A">
            <w:r>
              <w:t xml:space="preserve">Analyze the challenges and future of Globalizations. Apply and evaluate the theoretical understanding of globalization  </w:t>
            </w:r>
          </w:p>
        </w:tc>
        <w:tc>
          <w:tcPr>
            <w:tcW w:w="3917" w:type="dxa"/>
          </w:tcPr>
          <w:p w:rsidR="00B073D8" w:rsidRPr="002A707B" w:rsidRDefault="00AD6F0A">
            <w:r w:rsidRPr="002A707B">
              <w:t>Anti-Americanization</w:t>
            </w:r>
          </w:p>
          <w:p w:rsidR="00B073D8" w:rsidRPr="002A707B" w:rsidRDefault="00AD6F0A">
            <w:r w:rsidRPr="002A707B">
              <w:t>and Anti-Globalizations Movements</w:t>
            </w:r>
          </w:p>
          <w:p w:rsidR="00B073D8" w:rsidRPr="002A707B" w:rsidRDefault="00AD6F0A">
            <w:r w:rsidRPr="002A707B">
              <w:t>Future of globalization</w:t>
            </w:r>
          </w:p>
        </w:tc>
        <w:tc>
          <w:tcPr>
            <w:tcW w:w="1635" w:type="dxa"/>
          </w:tcPr>
          <w:p w:rsidR="00B073D8" w:rsidRDefault="00406569">
            <w:r>
              <w:t>RB II</w:t>
            </w:r>
            <w:r w:rsidR="00AD6F0A">
              <w:t xml:space="preserve"> </w:t>
            </w:r>
            <w:r>
              <w:t>Ch.</w:t>
            </w:r>
            <w:r w:rsidR="00AD6F0A">
              <w:t xml:space="preserve"> 8</w:t>
            </w:r>
          </w:p>
          <w:p w:rsidR="00B073D8" w:rsidRDefault="00AD6F0A" w:rsidP="00406569">
            <w:r>
              <w:t xml:space="preserve">TB </w:t>
            </w:r>
            <w:r w:rsidR="00406569">
              <w:t>I Ch.</w:t>
            </w:r>
            <w:r>
              <w:t xml:space="preserve"> 16</w:t>
            </w:r>
          </w:p>
        </w:tc>
      </w:tr>
    </w:tbl>
    <w:p w:rsidR="00B073D8" w:rsidRDefault="00B073D8">
      <w:pPr>
        <w:jc w:val="both"/>
        <w:rPr>
          <w:b/>
        </w:rPr>
      </w:pPr>
    </w:p>
    <w:p w:rsidR="00B073D8" w:rsidRDefault="00AD6F0A">
      <w:pPr>
        <w:jc w:val="both"/>
      </w:pPr>
      <w:r>
        <w:rPr>
          <w:b/>
        </w:rPr>
        <w:t>Evaluation Scheme:</w:t>
      </w:r>
    </w:p>
    <w:p w:rsidR="00B073D8" w:rsidRDefault="00B073D8">
      <w:pPr>
        <w:jc w:val="both"/>
        <w:rPr>
          <w:b/>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0"/>
        <w:gridCol w:w="1635"/>
        <w:gridCol w:w="1440"/>
        <w:gridCol w:w="2408"/>
        <w:gridCol w:w="1764"/>
      </w:tblGrid>
      <w:tr w:rsidR="009574C7" w:rsidTr="009574C7">
        <w:trPr>
          <w:trHeight w:val="422"/>
          <w:jc w:val="center"/>
        </w:trPr>
        <w:tc>
          <w:tcPr>
            <w:tcW w:w="1980" w:type="dxa"/>
            <w:tcBorders>
              <w:top w:val="single" w:sz="4" w:space="0" w:color="auto"/>
              <w:left w:val="single" w:sz="4" w:space="0" w:color="auto"/>
              <w:bottom w:val="single" w:sz="4" w:space="0" w:color="auto"/>
              <w:right w:val="single" w:sz="4" w:space="0" w:color="auto"/>
            </w:tcBorders>
            <w:shd w:val="clear" w:color="auto" w:fill="E6E6E6"/>
            <w:vAlign w:val="center"/>
          </w:tcPr>
          <w:p w:rsidR="009574C7" w:rsidRDefault="009574C7" w:rsidP="00C5733F">
            <w:pPr>
              <w:jc w:val="center"/>
              <w:rPr>
                <w:b/>
                <w:bCs/>
              </w:rPr>
            </w:pPr>
            <w:r>
              <w:rPr>
                <w:b/>
                <w:bCs/>
              </w:rPr>
              <w:t>Component</w:t>
            </w:r>
          </w:p>
        </w:tc>
        <w:tc>
          <w:tcPr>
            <w:tcW w:w="1635" w:type="dxa"/>
            <w:tcBorders>
              <w:top w:val="single" w:sz="4" w:space="0" w:color="auto"/>
              <w:left w:val="single" w:sz="4" w:space="0" w:color="auto"/>
              <w:bottom w:val="single" w:sz="4" w:space="0" w:color="auto"/>
              <w:right w:val="single" w:sz="4" w:space="0" w:color="auto"/>
            </w:tcBorders>
            <w:shd w:val="clear" w:color="auto" w:fill="E6E6E6"/>
            <w:vAlign w:val="center"/>
          </w:tcPr>
          <w:p w:rsidR="009574C7" w:rsidRDefault="009574C7" w:rsidP="00C5733F">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9574C7" w:rsidRDefault="009574C7" w:rsidP="00C5733F">
            <w:pPr>
              <w:jc w:val="center"/>
              <w:rPr>
                <w:b/>
                <w:bCs/>
              </w:rPr>
            </w:pPr>
            <w:r>
              <w:rPr>
                <w:b/>
                <w:bCs/>
              </w:rPr>
              <w:t>Weightage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9574C7" w:rsidRDefault="009574C7" w:rsidP="00C5733F">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9574C7" w:rsidRDefault="009574C7" w:rsidP="00C5733F">
            <w:pPr>
              <w:jc w:val="center"/>
              <w:rPr>
                <w:b/>
                <w:bCs/>
              </w:rPr>
            </w:pPr>
            <w:r>
              <w:rPr>
                <w:b/>
                <w:bCs/>
              </w:rPr>
              <w:t>Nature of Component</w:t>
            </w:r>
          </w:p>
        </w:tc>
      </w:tr>
      <w:tr w:rsidR="009574C7" w:rsidTr="009574C7">
        <w:trPr>
          <w:trHeight w:val="530"/>
          <w:jc w:val="center"/>
        </w:trPr>
        <w:tc>
          <w:tcPr>
            <w:tcW w:w="1980" w:type="dxa"/>
            <w:tcBorders>
              <w:top w:val="single" w:sz="4" w:space="0" w:color="auto"/>
              <w:left w:val="single" w:sz="4" w:space="0" w:color="auto"/>
              <w:bottom w:val="single" w:sz="4" w:space="0" w:color="auto"/>
              <w:right w:val="single" w:sz="4" w:space="0" w:color="auto"/>
            </w:tcBorders>
            <w:vAlign w:val="center"/>
          </w:tcPr>
          <w:p w:rsidR="009574C7" w:rsidRDefault="009574C7" w:rsidP="00C5733F">
            <w:pPr>
              <w:jc w:val="center"/>
            </w:pPr>
            <w:r>
              <w:t>Assignment 1</w:t>
            </w:r>
          </w:p>
        </w:tc>
        <w:tc>
          <w:tcPr>
            <w:tcW w:w="1635" w:type="dxa"/>
            <w:tcBorders>
              <w:top w:val="single" w:sz="4" w:space="0" w:color="auto"/>
              <w:left w:val="single" w:sz="4" w:space="0" w:color="auto"/>
              <w:bottom w:val="single" w:sz="4" w:space="0" w:color="auto"/>
              <w:right w:val="single" w:sz="4" w:space="0" w:color="auto"/>
            </w:tcBorders>
            <w:vAlign w:val="center"/>
          </w:tcPr>
          <w:p w:rsidR="009574C7" w:rsidRDefault="009574C7" w:rsidP="00C5733F">
            <w:pPr>
              <w:jc w:val="center"/>
            </w:pPr>
            <w:r>
              <w:t>30 minutes</w:t>
            </w:r>
          </w:p>
        </w:tc>
        <w:tc>
          <w:tcPr>
            <w:tcW w:w="1440" w:type="dxa"/>
            <w:tcBorders>
              <w:top w:val="single" w:sz="4" w:space="0" w:color="auto"/>
              <w:left w:val="single" w:sz="4" w:space="0" w:color="auto"/>
              <w:bottom w:val="single" w:sz="4" w:space="0" w:color="auto"/>
              <w:right w:val="single" w:sz="4" w:space="0" w:color="auto"/>
            </w:tcBorders>
            <w:vAlign w:val="center"/>
          </w:tcPr>
          <w:p w:rsidR="009574C7" w:rsidRDefault="009574C7" w:rsidP="00C5733F">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rsidR="009574C7" w:rsidRDefault="009574C7" w:rsidP="00C5733F">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rsidR="009574C7" w:rsidRDefault="009574C7" w:rsidP="00C5733F">
            <w:pPr>
              <w:jc w:val="center"/>
            </w:pPr>
            <w:r>
              <w:t>Open book</w:t>
            </w:r>
          </w:p>
        </w:tc>
      </w:tr>
      <w:tr w:rsidR="009574C7" w:rsidTr="009574C7">
        <w:trPr>
          <w:trHeight w:val="530"/>
          <w:jc w:val="center"/>
        </w:trPr>
        <w:tc>
          <w:tcPr>
            <w:tcW w:w="1980" w:type="dxa"/>
            <w:tcBorders>
              <w:top w:val="single" w:sz="4" w:space="0" w:color="auto"/>
              <w:left w:val="single" w:sz="4" w:space="0" w:color="auto"/>
              <w:bottom w:val="single" w:sz="4" w:space="0" w:color="auto"/>
              <w:right w:val="single" w:sz="4" w:space="0" w:color="auto"/>
            </w:tcBorders>
            <w:vAlign w:val="center"/>
          </w:tcPr>
          <w:p w:rsidR="009574C7" w:rsidRDefault="009574C7" w:rsidP="00C5733F">
            <w:pPr>
              <w:jc w:val="center"/>
            </w:pPr>
            <w:r>
              <w:t>Mid-semester</w:t>
            </w:r>
          </w:p>
        </w:tc>
        <w:tc>
          <w:tcPr>
            <w:tcW w:w="1635" w:type="dxa"/>
            <w:tcBorders>
              <w:top w:val="single" w:sz="4" w:space="0" w:color="auto"/>
              <w:left w:val="single" w:sz="4" w:space="0" w:color="auto"/>
              <w:bottom w:val="single" w:sz="4" w:space="0" w:color="auto"/>
              <w:right w:val="single" w:sz="4" w:space="0" w:color="auto"/>
            </w:tcBorders>
            <w:vAlign w:val="center"/>
          </w:tcPr>
          <w:p w:rsidR="009574C7" w:rsidRDefault="009574C7" w:rsidP="00C5733F">
            <w:pPr>
              <w:jc w:val="center"/>
            </w:pPr>
            <w:r>
              <w:t>90 minutes</w:t>
            </w:r>
          </w:p>
        </w:tc>
        <w:tc>
          <w:tcPr>
            <w:tcW w:w="1440" w:type="dxa"/>
            <w:tcBorders>
              <w:top w:val="single" w:sz="4" w:space="0" w:color="auto"/>
              <w:left w:val="single" w:sz="4" w:space="0" w:color="auto"/>
              <w:bottom w:val="single" w:sz="4" w:space="0" w:color="auto"/>
              <w:right w:val="single" w:sz="4" w:space="0" w:color="auto"/>
            </w:tcBorders>
            <w:vAlign w:val="center"/>
          </w:tcPr>
          <w:p w:rsidR="009574C7" w:rsidRDefault="009574C7" w:rsidP="00C5733F">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rsidR="009574C7" w:rsidRDefault="00FB71F3" w:rsidP="00C5733F">
            <w:pPr>
              <w:jc w:val="center"/>
            </w:pPr>
            <w:r>
              <w:t>16/03 - 11.00 - 12.30PM</w:t>
            </w:r>
          </w:p>
        </w:tc>
        <w:tc>
          <w:tcPr>
            <w:tcW w:w="1764" w:type="dxa"/>
            <w:tcBorders>
              <w:top w:val="single" w:sz="4" w:space="0" w:color="auto"/>
              <w:left w:val="single" w:sz="4" w:space="0" w:color="auto"/>
              <w:bottom w:val="single" w:sz="4" w:space="0" w:color="auto"/>
              <w:right w:val="single" w:sz="4" w:space="0" w:color="auto"/>
            </w:tcBorders>
            <w:vAlign w:val="center"/>
          </w:tcPr>
          <w:p w:rsidR="009574C7" w:rsidRDefault="009574C7" w:rsidP="00C5733F">
            <w:pPr>
              <w:jc w:val="center"/>
            </w:pPr>
            <w:r>
              <w:t>Close book</w:t>
            </w:r>
          </w:p>
        </w:tc>
      </w:tr>
      <w:tr w:rsidR="009574C7" w:rsidTr="009574C7">
        <w:trPr>
          <w:trHeight w:val="530"/>
          <w:jc w:val="center"/>
        </w:trPr>
        <w:tc>
          <w:tcPr>
            <w:tcW w:w="1980" w:type="dxa"/>
            <w:tcBorders>
              <w:top w:val="single" w:sz="4" w:space="0" w:color="auto"/>
              <w:left w:val="single" w:sz="4" w:space="0" w:color="auto"/>
              <w:bottom w:val="single" w:sz="4" w:space="0" w:color="auto"/>
              <w:right w:val="single" w:sz="4" w:space="0" w:color="auto"/>
            </w:tcBorders>
            <w:vAlign w:val="center"/>
          </w:tcPr>
          <w:p w:rsidR="009574C7" w:rsidRDefault="009574C7" w:rsidP="00C5733F">
            <w:pPr>
              <w:jc w:val="center"/>
            </w:pPr>
            <w:r>
              <w:t>Assignment 2</w:t>
            </w:r>
          </w:p>
        </w:tc>
        <w:tc>
          <w:tcPr>
            <w:tcW w:w="1635" w:type="dxa"/>
            <w:tcBorders>
              <w:top w:val="single" w:sz="4" w:space="0" w:color="auto"/>
              <w:left w:val="single" w:sz="4" w:space="0" w:color="auto"/>
              <w:bottom w:val="single" w:sz="4" w:space="0" w:color="auto"/>
              <w:right w:val="single" w:sz="4" w:space="0" w:color="auto"/>
            </w:tcBorders>
            <w:vAlign w:val="center"/>
          </w:tcPr>
          <w:p w:rsidR="009574C7" w:rsidRDefault="009574C7" w:rsidP="00C5733F">
            <w:pPr>
              <w:jc w:val="center"/>
            </w:pPr>
            <w:r>
              <w:t>30 minutes</w:t>
            </w:r>
          </w:p>
        </w:tc>
        <w:tc>
          <w:tcPr>
            <w:tcW w:w="1440" w:type="dxa"/>
            <w:tcBorders>
              <w:top w:val="single" w:sz="4" w:space="0" w:color="auto"/>
              <w:left w:val="single" w:sz="4" w:space="0" w:color="auto"/>
              <w:bottom w:val="single" w:sz="4" w:space="0" w:color="auto"/>
              <w:right w:val="single" w:sz="4" w:space="0" w:color="auto"/>
            </w:tcBorders>
            <w:vAlign w:val="center"/>
          </w:tcPr>
          <w:p w:rsidR="009574C7" w:rsidRDefault="009574C7" w:rsidP="00C5733F">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rsidR="009574C7" w:rsidRDefault="009574C7" w:rsidP="00C5733F">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rsidR="009574C7" w:rsidRPr="00D230C4" w:rsidRDefault="009574C7" w:rsidP="00C5733F">
            <w:pPr>
              <w:jc w:val="center"/>
              <w:rPr>
                <w:b/>
              </w:rPr>
            </w:pPr>
            <w:r>
              <w:t>Open book</w:t>
            </w:r>
          </w:p>
        </w:tc>
      </w:tr>
      <w:tr w:rsidR="009574C7" w:rsidTr="009574C7">
        <w:trPr>
          <w:trHeight w:val="530"/>
          <w:jc w:val="center"/>
        </w:trPr>
        <w:tc>
          <w:tcPr>
            <w:tcW w:w="1980" w:type="dxa"/>
            <w:tcBorders>
              <w:top w:val="single" w:sz="4" w:space="0" w:color="auto"/>
              <w:left w:val="single" w:sz="4" w:space="0" w:color="auto"/>
              <w:bottom w:val="single" w:sz="4" w:space="0" w:color="auto"/>
              <w:right w:val="single" w:sz="4" w:space="0" w:color="auto"/>
            </w:tcBorders>
            <w:vAlign w:val="center"/>
          </w:tcPr>
          <w:p w:rsidR="009574C7" w:rsidRDefault="009574C7" w:rsidP="00C5733F">
            <w:pPr>
              <w:jc w:val="center"/>
            </w:pPr>
            <w:r>
              <w:t xml:space="preserve">Comprehensive </w:t>
            </w:r>
          </w:p>
        </w:tc>
        <w:tc>
          <w:tcPr>
            <w:tcW w:w="1635" w:type="dxa"/>
            <w:tcBorders>
              <w:top w:val="single" w:sz="4" w:space="0" w:color="auto"/>
              <w:left w:val="single" w:sz="4" w:space="0" w:color="auto"/>
              <w:bottom w:val="single" w:sz="4" w:space="0" w:color="auto"/>
              <w:right w:val="single" w:sz="4" w:space="0" w:color="auto"/>
            </w:tcBorders>
            <w:vAlign w:val="center"/>
          </w:tcPr>
          <w:p w:rsidR="009574C7" w:rsidRDefault="009574C7" w:rsidP="00C5733F">
            <w:pPr>
              <w:jc w:val="center"/>
            </w:pPr>
            <w:r>
              <w:t>3 hour</w:t>
            </w:r>
          </w:p>
        </w:tc>
        <w:tc>
          <w:tcPr>
            <w:tcW w:w="1440" w:type="dxa"/>
            <w:tcBorders>
              <w:top w:val="single" w:sz="4" w:space="0" w:color="auto"/>
              <w:left w:val="single" w:sz="4" w:space="0" w:color="auto"/>
              <w:bottom w:val="single" w:sz="4" w:space="0" w:color="auto"/>
              <w:right w:val="single" w:sz="4" w:space="0" w:color="auto"/>
            </w:tcBorders>
            <w:vAlign w:val="center"/>
          </w:tcPr>
          <w:p w:rsidR="009574C7" w:rsidRDefault="009574C7" w:rsidP="00C5733F">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rsidR="009574C7" w:rsidRDefault="00FB71F3" w:rsidP="00C5733F">
            <w:pPr>
              <w:jc w:val="center"/>
            </w:pPr>
            <w:r>
              <w:t>18/05 AN</w:t>
            </w:r>
          </w:p>
        </w:tc>
        <w:tc>
          <w:tcPr>
            <w:tcW w:w="1764" w:type="dxa"/>
            <w:tcBorders>
              <w:top w:val="single" w:sz="4" w:space="0" w:color="auto"/>
              <w:left w:val="single" w:sz="4" w:space="0" w:color="auto"/>
              <w:bottom w:val="single" w:sz="4" w:space="0" w:color="auto"/>
              <w:right w:val="single" w:sz="4" w:space="0" w:color="auto"/>
            </w:tcBorders>
            <w:vAlign w:val="center"/>
          </w:tcPr>
          <w:p w:rsidR="009574C7" w:rsidRDefault="009574C7" w:rsidP="00C5733F">
            <w:pPr>
              <w:jc w:val="center"/>
            </w:pPr>
            <w:r>
              <w:t>Close book</w:t>
            </w:r>
          </w:p>
        </w:tc>
      </w:tr>
    </w:tbl>
    <w:p w:rsidR="00B073D8" w:rsidRDefault="00B073D8">
      <w:pPr>
        <w:jc w:val="both"/>
        <w:rPr>
          <w:b/>
        </w:rPr>
      </w:pPr>
    </w:p>
    <w:p w:rsidR="00B073D8" w:rsidRDefault="00AD6F0A">
      <w:pPr>
        <w:jc w:val="both"/>
      </w:pPr>
      <w:r>
        <w:rPr>
          <w:b/>
          <w:sz w:val="22"/>
          <w:szCs w:val="22"/>
        </w:rPr>
        <w:t>Chamber Consultation Hour:</w:t>
      </w:r>
      <w:r>
        <w:t xml:space="preserve"> Chamber Number K- 126, HSS De</w:t>
      </w:r>
      <w:r w:rsidR="00B337D6">
        <w:t>partment, Time: 4-5.30 pm Monday, Wednesday</w:t>
      </w:r>
      <w:r>
        <w:t xml:space="preserve"> Friday. </w:t>
      </w:r>
    </w:p>
    <w:p w:rsidR="00B073D8" w:rsidRDefault="00B073D8">
      <w:pPr>
        <w:jc w:val="both"/>
        <w:rPr>
          <w:b/>
        </w:rPr>
      </w:pPr>
    </w:p>
    <w:p w:rsidR="00B073D8" w:rsidRDefault="00AD6F0A">
      <w:pPr>
        <w:jc w:val="both"/>
      </w:pPr>
      <w:r>
        <w:rPr>
          <w:b/>
          <w:sz w:val="22"/>
          <w:szCs w:val="22"/>
        </w:rPr>
        <w:t>Notices:</w:t>
      </w:r>
      <w:r>
        <w:t xml:space="preserve"> Notices, if any, will be displayed on CMS.</w:t>
      </w:r>
    </w:p>
    <w:p w:rsidR="00B073D8" w:rsidRDefault="00B073D8">
      <w:pPr>
        <w:jc w:val="both"/>
        <w:rPr>
          <w:b/>
        </w:rPr>
      </w:pPr>
    </w:p>
    <w:p w:rsidR="00B073D8" w:rsidRDefault="00AD6F0A">
      <w:pPr>
        <w:jc w:val="both"/>
        <w:rPr>
          <w:b/>
        </w:rPr>
      </w:pPr>
      <w:r>
        <w:rPr>
          <w:b/>
          <w:sz w:val="22"/>
          <w:szCs w:val="22"/>
        </w:rPr>
        <w:t>Make-up Policy</w:t>
      </w:r>
      <w:r>
        <w:rPr>
          <w:b/>
        </w:rPr>
        <w:t xml:space="preserve">: </w:t>
      </w:r>
      <w:r>
        <w:t>The make-up for an evaluation component will be given only in genuine cases.</w:t>
      </w:r>
    </w:p>
    <w:p w:rsidR="00B073D8" w:rsidRDefault="00B073D8">
      <w:pPr>
        <w:jc w:val="both"/>
        <w:rPr>
          <w:b/>
          <w:sz w:val="22"/>
          <w:szCs w:val="22"/>
        </w:rPr>
      </w:pPr>
    </w:p>
    <w:p w:rsidR="00B073D8" w:rsidRDefault="00AD6F0A">
      <w:pPr>
        <w:jc w:val="both"/>
      </w:pPr>
      <w:r>
        <w:rPr>
          <w:b/>
          <w:sz w:val="22"/>
          <w:szCs w:val="22"/>
        </w:rPr>
        <w:t>Academic Honesty and Integrity Policy:</w:t>
      </w:r>
      <w:r>
        <w:rPr>
          <w:b/>
        </w:rPr>
        <w:t xml:space="preserve"> </w:t>
      </w:r>
      <w:r>
        <w:t>Academic honesty and integrity are to be maintained by all the students throughout the semester and no type of academic dishonesty is acceptable.</w:t>
      </w:r>
    </w:p>
    <w:p w:rsidR="00B073D8" w:rsidRDefault="00AD6F0A">
      <w:pPr>
        <w:rPr>
          <w:b/>
        </w:rPr>
      </w:pPr>
      <w:r>
        <w:rPr>
          <w:b/>
        </w:rPr>
        <w:t xml:space="preserve">   </w:t>
      </w:r>
      <w:bookmarkStart w:id="0" w:name="_GoBack"/>
      <w:bookmarkEnd w:id="0"/>
    </w:p>
    <w:p w:rsidR="00B073D8" w:rsidRDefault="00AD6F0A">
      <w:pPr>
        <w:jc w:val="right"/>
        <w:rPr>
          <w:b/>
        </w:rPr>
      </w:pPr>
      <w:r>
        <w:rPr>
          <w:b/>
        </w:rPr>
        <w:t>Suchismita Satpathy</w:t>
      </w:r>
    </w:p>
    <w:p w:rsidR="00B073D8" w:rsidRDefault="00AD6F0A">
      <w:pPr>
        <w:jc w:val="right"/>
        <w:rPr>
          <w:b/>
        </w:rPr>
      </w:pPr>
      <w:bookmarkStart w:id="1" w:name="_heading=h.gjdgxs" w:colFirst="0" w:colLast="0"/>
      <w:bookmarkEnd w:id="1"/>
      <w:r>
        <w:rPr>
          <w:b/>
        </w:rPr>
        <w:t xml:space="preserve"> INSTRUCTOR-IN-CHARGE</w:t>
      </w:r>
    </w:p>
    <w:sectPr w:rsidR="00B073D8">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819" w:rsidRDefault="00C77819">
      <w:r>
        <w:separator/>
      </w:r>
    </w:p>
  </w:endnote>
  <w:endnote w:type="continuationSeparator" w:id="0">
    <w:p w:rsidR="00C77819" w:rsidRDefault="00C77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3D8" w:rsidRDefault="00AD6F0A">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6"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819" w:rsidRDefault="00C77819">
      <w:r>
        <w:separator/>
      </w:r>
    </w:p>
  </w:footnote>
  <w:footnote w:type="continuationSeparator" w:id="0">
    <w:p w:rsidR="00C77819" w:rsidRDefault="00C778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3D8" w:rsidRDefault="00B073D8">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512337"/>
    <w:multiLevelType w:val="multilevel"/>
    <w:tmpl w:val="493631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A46D70"/>
    <w:multiLevelType w:val="multilevel"/>
    <w:tmpl w:val="7E04D8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D8"/>
    <w:rsid w:val="00056339"/>
    <w:rsid w:val="002A707B"/>
    <w:rsid w:val="00406569"/>
    <w:rsid w:val="004310D0"/>
    <w:rsid w:val="005636ED"/>
    <w:rsid w:val="00593DE1"/>
    <w:rsid w:val="005D79E5"/>
    <w:rsid w:val="006C7FA9"/>
    <w:rsid w:val="006D783C"/>
    <w:rsid w:val="0072673A"/>
    <w:rsid w:val="0080293F"/>
    <w:rsid w:val="00874BC0"/>
    <w:rsid w:val="009337F2"/>
    <w:rsid w:val="009574C7"/>
    <w:rsid w:val="00A60DCF"/>
    <w:rsid w:val="00AD6F0A"/>
    <w:rsid w:val="00B073D8"/>
    <w:rsid w:val="00B07CD7"/>
    <w:rsid w:val="00B337D6"/>
    <w:rsid w:val="00B45723"/>
    <w:rsid w:val="00B85087"/>
    <w:rsid w:val="00C77819"/>
    <w:rsid w:val="00CC7A38"/>
    <w:rsid w:val="00D02647"/>
    <w:rsid w:val="00DC46E7"/>
    <w:rsid w:val="00EC46CC"/>
    <w:rsid w:val="00FA4DC1"/>
    <w:rsid w:val="00FB7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CED8"/>
  <w15:docId w15:val="{73C200B6-5462-42E0-9DA1-C43AC1E2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A70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0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tkLfJfFEclSJ0mt/OQCQIwNX2g==">AMUW2mWIo0kU7pnFLmRy2+Luuu7s64SX+vFcduuDyG4Zqs2+TrU6SMJmtypSf7pDXoGb0X+IDK3O8w2mPsoycOkn4eaBlZnm3gS/bA7P87fVOXG/bgVzeVnC7vDECQCHXvJBjQPEPPsS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19</cp:revision>
  <cp:lastPrinted>2023-05-16T08:08:00Z</cp:lastPrinted>
  <dcterms:created xsi:type="dcterms:W3CDTF">2020-12-12T06:19:00Z</dcterms:created>
  <dcterms:modified xsi:type="dcterms:W3CDTF">2024-01-06T11:12:00Z</dcterms:modified>
</cp:coreProperties>
</file>