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F85" w:rsidRDefault="005863FE">
      <w:pPr>
        <w:pStyle w:val="BodyText"/>
        <w:ind w:left="1740"/>
        <w:rPr>
          <w:sz w:val="20"/>
        </w:rPr>
      </w:pPr>
      <w:r>
        <w:rPr>
          <w:noProof/>
        </w:rPr>
        <w:drawing>
          <wp:inline distT="0" distB="0" distL="0" distR="0">
            <wp:extent cx="4942205" cy="1018540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20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F85" w:rsidRDefault="000F5F85">
      <w:pPr>
        <w:pStyle w:val="BodyText"/>
        <w:spacing w:before="1"/>
        <w:rPr>
          <w:sz w:val="6"/>
        </w:rPr>
      </w:pPr>
    </w:p>
    <w:p w:rsidR="000F5F85" w:rsidRDefault="005863FE">
      <w:pPr>
        <w:pStyle w:val="Heading1"/>
        <w:spacing w:before="90"/>
        <w:ind w:left="203" w:right="217"/>
        <w:jc w:val="center"/>
      </w:pPr>
      <w:r>
        <w:t>SECONDSEMESTER2022-2023</w:t>
      </w:r>
    </w:p>
    <w:p w:rsidR="000F5F85" w:rsidRDefault="005863FE">
      <w:pPr>
        <w:pStyle w:val="BodyText"/>
        <w:ind w:left="202" w:right="217"/>
        <w:jc w:val="center"/>
      </w:pPr>
      <w:bookmarkStart w:id="0" w:name="Course_Handout_Part_II"/>
      <w:bookmarkEnd w:id="0"/>
      <w:r>
        <w:rPr>
          <w:u w:val="single"/>
        </w:rPr>
        <w:t>CourseHandoutPartII</w:t>
      </w:r>
    </w:p>
    <w:p w:rsidR="000F5F85" w:rsidRDefault="005863FE">
      <w:pPr>
        <w:pStyle w:val="BodyText"/>
        <w:ind w:left="9304" w:right="217"/>
        <w:jc w:val="center"/>
      </w:pPr>
      <w:r>
        <w:t>Date:</w:t>
      </w:r>
      <w:r w:rsidR="000C2EE4">
        <w:t>09</w:t>
      </w:r>
      <w:r>
        <w:t>-</w:t>
      </w:r>
      <w:r w:rsidR="000C2EE4">
        <w:t>01</w:t>
      </w:r>
      <w:r>
        <w:t>-202</w:t>
      </w:r>
      <w:r w:rsidR="000C2EE4">
        <w:t>4</w:t>
      </w:r>
    </w:p>
    <w:p w:rsidR="000F5F85" w:rsidRDefault="005863FE">
      <w:pPr>
        <w:pStyle w:val="BodyText"/>
        <w:ind w:left="222"/>
      </w:pPr>
      <w:r>
        <w:t>Inadditiontopart-I(GeneralHandoutforallcoursesappendedtothetimetable)thisportiongivesfurtherspecificdetailsregardingthecourse.</w:t>
      </w:r>
    </w:p>
    <w:p w:rsidR="000F5F85" w:rsidRDefault="005863FE">
      <w:pPr>
        <w:tabs>
          <w:tab w:val="left" w:pos="3101"/>
        </w:tabs>
        <w:ind w:left="222"/>
        <w:rPr>
          <w:sz w:val="24"/>
        </w:rPr>
      </w:pPr>
      <w:r>
        <w:rPr>
          <w:b/>
          <w:sz w:val="24"/>
        </w:rPr>
        <w:t>CourseNo.</w:t>
      </w:r>
      <w:r>
        <w:rPr>
          <w:b/>
          <w:sz w:val="24"/>
        </w:rPr>
        <w:tab/>
        <w:t>:</w:t>
      </w:r>
      <w:r>
        <w:rPr>
          <w:sz w:val="24"/>
        </w:rPr>
        <w:t>MATH</w:t>
      </w:r>
      <w:r w:rsidR="000C2EE4">
        <w:rPr>
          <w:sz w:val="24"/>
        </w:rPr>
        <w:t xml:space="preserve"> </w:t>
      </w:r>
      <w:r>
        <w:rPr>
          <w:sz w:val="24"/>
        </w:rPr>
        <w:t>F342</w:t>
      </w:r>
    </w:p>
    <w:p w:rsidR="000F5F85" w:rsidRDefault="005863FE">
      <w:pPr>
        <w:tabs>
          <w:tab w:val="left" w:pos="3101"/>
        </w:tabs>
        <w:ind w:left="222"/>
        <w:rPr>
          <w:sz w:val="24"/>
        </w:rPr>
      </w:pPr>
      <w:bookmarkStart w:id="1" w:name="Course_Title_%3A_Differential_Geometry"/>
      <w:bookmarkEnd w:id="1"/>
      <w:r>
        <w:rPr>
          <w:b/>
          <w:sz w:val="24"/>
        </w:rPr>
        <w:t>CourseTitle</w:t>
      </w:r>
      <w:r>
        <w:rPr>
          <w:b/>
          <w:sz w:val="24"/>
        </w:rPr>
        <w:tab/>
        <w:t>:</w:t>
      </w:r>
      <w:r>
        <w:rPr>
          <w:sz w:val="24"/>
        </w:rPr>
        <w:t>DifferentialGeometry</w:t>
      </w:r>
    </w:p>
    <w:p w:rsidR="000F5F85" w:rsidRDefault="005863FE">
      <w:pPr>
        <w:tabs>
          <w:tab w:val="left" w:pos="3101"/>
        </w:tabs>
        <w:ind w:left="222"/>
        <w:rPr>
          <w:sz w:val="24"/>
        </w:rPr>
      </w:pPr>
      <w:bookmarkStart w:id="2" w:name="Instructor-in-Charge_%3A_Sushil_Bhunia"/>
      <w:bookmarkEnd w:id="2"/>
      <w:r>
        <w:rPr>
          <w:b/>
          <w:sz w:val="24"/>
        </w:rPr>
        <w:t>Instructor-in-Charge</w:t>
      </w:r>
      <w:r>
        <w:rPr>
          <w:b/>
          <w:sz w:val="24"/>
        </w:rPr>
        <w:tab/>
        <w:t>:</w:t>
      </w:r>
      <w:r>
        <w:rPr>
          <w:sz w:val="24"/>
        </w:rPr>
        <w:t>Sumit Kumar Vishwakarma</w:t>
      </w:r>
    </w:p>
    <w:p w:rsidR="000F5F85" w:rsidRDefault="005863FE">
      <w:pPr>
        <w:pStyle w:val="BodyText"/>
        <w:tabs>
          <w:tab w:val="left" w:pos="3113"/>
        </w:tabs>
        <w:ind w:left="222"/>
      </w:pPr>
      <w:r>
        <w:t>Nameofthe Tutors</w:t>
      </w:r>
      <w:r>
        <w:tab/>
        <w:t>:Jahir Abbas SardarandHirendra Kumar Garai.</w:t>
      </w:r>
    </w:p>
    <w:p w:rsidR="000F5F85" w:rsidRDefault="000F5F85">
      <w:pPr>
        <w:pStyle w:val="BodyText"/>
      </w:pPr>
    </w:p>
    <w:p w:rsidR="000F5F85" w:rsidRDefault="005863FE">
      <w:pPr>
        <w:pStyle w:val="BodyText"/>
        <w:ind w:left="222" w:right="243"/>
        <w:jc w:val="both"/>
      </w:pPr>
      <w:r>
        <w:rPr>
          <w:b/>
        </w:rPr>
        <w:t xml:space="preserve">Scope and Objective of the Course: </w:t>
      </w:r>
      <w:r>
        <w:t>The objectiveof this course is to provide a systematic exposition of theessential concepts of moderndifferentialg</w:t>
      </w:r>
      <w:r>
        <w:t>eometry, and an understanding and appreciation for the intrinsicbeautyofthese concepts, as wellastheirdeep relationships to physical Sciences.The under current is togeneralizeandreinforcetheclassicalsubjectinamodernway.</w:t>
      </w:r>
    </w:p>
    <w:p w:rsidR="000F5F85" w:rsidRDefault="000F5F85">
      <w:pPr>
        <w:pStyle w:val="BodyText"/>
      </w:pPr>
    </w:p>
    <w:p w:rsidR="000F5F85" w:rsidRDefault="005863FE">
      <w:pPr>
        <w:pStyle w:val="Heading1"/>
      </w:pPr>
      <w:r>
        <w:t>Textbooks:</w:t>
      </w:r>
    </w:p>
    <w:p w:rsidR="000F5F85" w:rsidRDefault="005863FE">
      <w:pPr>
        <w:pStyle w:val="BodyText"/>
        <w:ind w:left="582"/>
      </w:pPr>
      <w:r>
        <w:rPr>
          <w:spacing w:val="-1"/>
        </w:rPr>
        <w:t>1.AndrewPressley–Element</w:t>
      </w:r>
      <w:r>
        <w:rPr>
          <w:spacing w:val="-1"/>
        </w:rPr>
        <w:t>aryDifferentialGeometry,2</w:t>
      </w:r>
      <w:r>
        <w:rPr>
          <w:spacing w:val="-1"/>
          <w:vertAlign w:val="superscript"/>
        </w:rPr>
        <w:t>nd</w:t>
      </w:r>
      <w:r>
        <w:rPr>
          <w:spacing w:val="-1"/>
        </w:rPr>
        <w:t>Edition(Corrected</w:t>
      </w:r>
      <w:r>
        <w:t>Print),Springer(2012).</w:t>
      </w:r>
    </w:p>
    <w:p w:rsidR="000F5F85" w:rsidRDefault="005863FE">
      <w:pPr>
        <w:pStyle w:val="Heading1"/>
      </w:pPr>
      <w:r>
        <w:t>Referencebooks</w:t>
      </w:r>
    </w:p>
    <w:p w:rsidR="000F5F85" w:rsidRDefault="005863FE">
      <w:pPr>
        <w:pStyle w:val="ListParagraph"/>
        <w:numPr>
          <w:ilvl w:val="0"/>
          <w:numId w:val="2"/>
        </w:numPr>
        <w:tabs>
          <w:tab w:val="left" w:pos="942"/>
        </w:tabs>
        <w:rPr>
          <w:sz w:val="24"/>
        </w:rPr>
      </w:pPr>
      <w:r>
        <w:rPr>
          <w:spacing w:val="-1"/>
          <w:sz w:val="24"/>
        </w:rPr>
        <w:t>D.Somasundaram,DifferentialGeometryAFirstCourse,NarosaPublishing</w:t>
      </w:r>
      <w:r>
        <w:rPr>
          <w:sz w:val="24"/>
        </w:rPr>
        <w:t>House,FirstEdition,2012.</w:t>
      </w:r>
    </w:p>
    <w:p w:rsidR="000F5F85" w:rsidRDefault="005863FE">
      <w:pPr>
        <w:pStyle w:val="ListParagraph"/>
        <w:numPr>
          <w:ilvl w:val="0"/>
          <w:numId w:val="2"/>
        </w:numPr>
        <w:tabs>
          <w:tab w:val="left" w:pos="942"/>
        </w:tabs>
        <w:ind w:left="941" w:right="248"/>
        <w:rPr>
          <w:sz w:val="24"/>
        </w:rPr>
      </w:pPr>
      <w:r>
        <w:rPr>
          <w:sz w:val="24"/>
        </w:rPr>
        <w:t>GrayA,AbbenaE,SalamonS–ModerndifferentialgeometryofcurvesandsurfaceswithMATHEMATICA,3</w:t>
      </w:r>
      <w:r>
        <w:rPr>
          <w:sz w:val="24"/>
          <w:vertAlign w:val="superscript"/>
        </w:rPr>
        <w:t>rd</w:t>
      </w:r>
      <w:r>
        <w:rPr>
          <w:sz w:val="24"/>
        </w:rPr>
        <w:t>Edition,CRCPress(2006).</w:t>
      </w:r>
    </w:p>
    <w:p w:rsidR="000F5F85" w:rsidRDefault="005863FE">
      <w:pPr>
        <w:pStyle w:val="ListParagraph"/>
        <w:numPr>
          <w:ilvl w:val="0"/>
          <w:numId w:val="2"/>
        </w:numPr>
        <w:tabs>
          <w:tab w:val="left" w:pos="942"/>
        </w:tabs>
        <w:rPr>
          <w:sz w:val="24"/>
        </w:rPr>
      </w:pPr>
      <w:r>
        <w:rPr>
          <w:spacing w:val="-1"/>
          <w:sz w:val="24"/>
        </w:rPr>
        <w:t>Oprea,J–DifferentialGeometryandItsApplications,MathematicalAssociation</w:t>
      </w:r>
      <w:r>
        <w:rPr>
          <w:sz w:val="24"/>
        </w:rPr>
        <w:t>ofAmerica(2007).</w:t>
      </w:r>
    </w:p>
    <w:p w:rsidR="000F5F85" w:rsidRDefault="000F5F85">
      <w:pPr>
        <w:pStyle w:val="BodyText"/>
      </w:pPr>
    </w:p>
    <w:p w:rsidR="000F5F85" w:rsidRDefault="005863FE">
      <w:pPr>
        <w:pStyle w:val="Heading1"/>
        <w:jc w:val="both"/>
      </w:pPr>
      <w:r>
        <w:t>CoursePlan:</w:t>
      </w:r>
    </w:p>
    <w:p w:rsidR="000F5F85" w:rsidRDefault="000F5F85">
      <w:pPr>
        <w:sectPr w:rsidR="000F5F85">
          <w:footerReference w:type="default" r:id="rId8"/>
          <w:pgSz w:w="12240" w:h="15840"/>
          <w:pgMar w:top="60" w:right="480" w:bottom="1660" w:left="500" w:header="0" w:footer="1460" w:gutter="0"/>
          <w:cols w:space="720"/>
          <w:formProt w:val="0"/>
        </w:sectPr>
      </w:pPr>
    </w:p>
    <w:tbl>
      <w:tblPr>
        <w:tblW w:w="11016" w:type="dxa"/>
        <w:tblInd w:w="119" w:type="dxa"/>
        <w:tblLayout w:type="fixed"/>
        <w:tblCellMar>
          <w:left w:w="7" w:type="dxa"/>
          <w:right w:w="7" w:type="dxa"/>
        </w:tblCellMar>
        <w:tblLook w:val="01E0"/>
      </w:tblPr>
      <w:tblGrid>
        <w:gridCol w:w="1087"/>
        <w:gridCol w:w="3791"/>
        <w:gridCol w:w="4608"/>
        <w:gridCol w:w="1530"/>
      </w:tblGrid>
      <w:tr w:rsidR="000F5F85">
        <w:trPr>
          <w:trHeight w:val="828"/>
        </w:trPr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0F5F85" w:rsidRDefault="005863FE">
            <w:pPr>
              <w:pStyle w:val="TableParagraph"/>
              <w:spacing w:before="138"/>
              <w:ind w:left="368" w:right="112" w:hanging="222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lastRenderedPageBreak/>
              <w:t>Lecture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0F5F85" w:rsidRDefault="000F5F85">
            <w:pPr>
              <w:pStyle w:val="TableParagraph"/>
              <w:rPr>
                <w:b/>
                <w:sz w:val="24"/>
              </w:rPr>
            </w:pPr>
          </w:p>
          <w:p w:rsidR="000F5F85" w:rsidRDefault="005863FE">
            <w:pPr>
              <w:pStyle w:val="TableParagraph"/>
              <w:ind w:left="888"/>
              <w:rPr>
                <w:b/>
                <w:sz w:val="24"/>
              </w:rPr>
            </w:pPr>
            <w:r>
              <w:rPr>
                <w:b/>
                <w:sz w:val="24"/>
              </w:rPr>
              <w:t>Learningobjectives</w:t>
            </w: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0F5F85" w:rsidRDefault="000F5F85">
            <w:pPr>
              <w:pStyle w:val="TableParagraph"/>
              <w:rPr>
                <w:b/>
                <w:sz w:val="24"/>
              </w:rPr>
            </w:pPr>
          </w:p>
          <w:p w:rsidR="000F5F85" w:rsidRDefault="005863FE">
            <w:pPr>
              <w:pStyle w:val="TableParagraph"/>
              <w:ind w:left="96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Topicstobecove</w:t>
            </w:r>
            <w:r>
              <w:rPr>
                <w:b/>
                <w:sz w:val="24"/>
              </w:rPr>
              <w:t>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:rsidR="000F5F85" w:rsidRDefault="005863FE">
            <w:pPr>
              <w:pStyle w:val="TableParagraph"/>
              <w:spacing w:line="270" w:lineRule="atLeast"/>
              <w:ind w:left="209" w:right="1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Chapterinthe TextBook</w:t>
            </w:r>
          </w:p>
        </w:tc>
      </w:tr>
      <w:tr w:rsidR="000F5F85">
        <w:trPr>
          <w:trHeight w:val="561"/>
        </w:trPr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5863FE">
            <w:pPr>
              <w:pStyle w:val="TableParagraph"/>
              <w:spacing w:before="140"/>
              <w:ind w:left="245" w:right="225"/>
              <w:jc w:val="center"/>
              <w:rPr>
                <w:sz w:val="24"/>
              </w:rPr>
            </w:pPr>
            <w:r>
              <w:rPr>
                <w:sz w:val="24"/>
              </w:rPr>
              <w:t>1-4</w:t>
            </w:r>
          </w:p>
        </w:tc>
        <w:tc>
          <w:tcPr>
            <w:tcW w:w="37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0F5F85">
            <w:pPr>
              <w:pStyle w:val="TableParagraph"/>
              <w:rPr>
                <w:b/>
                <w:sz w:val="26"/>
              </w:rPr>
            </w:pPr>
          </w:p>
          <w:p w:rsidR="000F5F85" w:rsidRDefault="000F5F85">
            <w:pPr>
              <w:pStyle w:val="TableParagraph"/>
              <w:spacing w:before="11"/>
              <w:rPr>
                <w:b/>
                <w:sz w:val="35"/>
              </w:rPr>
            </w:pPr>
          </w:p>
          <w:p w:rsidR="000F5F85" w:rsidRDefault="005863FE">
            <w:pPr>
              <w:pStyle w:val="TableParagraph"/>
              <w:ind w:left="138" w:right="119"/>
              <w:jc w:val="center"/>
              <w:rPr>
                <w:sz w:val="24"/>
              </w:rPr>
            </w:pPr>
            <w:r>
              <w:rPr>
                <w:sz w:val="24"/>
              </w:rPr>
              <w:t>Localand</w:t>
            </w:r>
          </w:p>
          <w:p w:rsidR="000F5F85" w:rsidRDefault="005863FE">
            <w:pPr>
              <w:pStyle w:val="TableParagraph"/>
              <w:ind w:left="136" w:right="119"/>
              <w:jc w:val="center"/>
              <w:rPr>
                <w:sz w:val="24"/>
              </w:rPr>
            </w:pPr>
            <w:r>
              <w:rPr>
                <w:sz w:val="24"/>
              </w:rPr>
              <w:t>globaltheoryofcurves.</w:t>
            </w: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5863FE">
            <w:pPr>
              <w:pStyle w:val="TableParagraph"/>
              <w:spacing w:line="270" w:lineRule="atLeast"/>
              <w:ind w:left="110" w:right="72"/>
              <w:rPr>
                <w:sz w:val="24"/>
              </w:rPr>
            </w:pPr>
            <w:r>
              <w:rPr>
                <w:sz w:val="24"/>
              </w:rPr>
              <w:t>Parameterized curves, reparameterization, arclength,levelcurvesvsparameterizedcurves.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5863FE">
            <w:pPr>
              <w:pStyle w:val="TableParagraph"/>
              <w:spacing w:before="140"/>
              <w:ind w:right="405"/>
              <w:jc w:val="right"/>
              <w:rPr>
                <w:sz w:val="24"/>
              </w:rPr>
            </w:pPr>
            <w:r>
              <w:rPr>
                <w:sz w:val="24"/>
              </w:rPr>
              <w:t>1.1-1.4</w:t>
            </w:r>
          </w:p>
        </w:tc>
      </w:tr>
      <w:tr w:rsidR="000F5F85">
        <w:trPr>
          <w:trHeight w:val="561"/>
        </w:trPr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5863FE">
            <w:pPr>
              <w:pStyle w:val="TableParagraph"/>
              <w:spacing w:before="140"/>
              <w:ind w:left="245" w:right="225"/>
              <w:jc w:val="center"/>
              <w:rPr>
                <w:sz w:val="24"/>
              </w:rPr>
            </w:pPr>
            <w:r>
              <w:rPr>
                <w:sz w:val="24"/>
              </w:rPr>
              <w:t>5-8</w:t>
            </w:r>
          </w:p>
        </w:tc>
        <w:tc>
          <w:tcPr>
            <w:tcW w:w="379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0F5F85">
            <w:pPr>
              <w:rPr>
                <w:sz w:val="2"/>
                <w:szCs w:val="2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5863FE">
            <w:pPr>
              <w:pStyle w:val="TableParagraph"/>
              <w:spacing w:before="140"/>
              <w:ind w:left="96" w:right="183"/>
              <w:jc w:val="center"/>
              <w:rPr>
                <w:sz w:val="24"/>
              </w:rPr>
            </w:pPr>
            <w:r>
              <w:rPr>
                <w:sz w:val="24"/>
              </w:rPr>
              <w:t>Curvatureofregularplaneandspacecurves.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5863FE">
            <w:pPr>
              <w:pStyle w:val="TableParagraph"/>
              <w:spacing w:before="140"/>
              <w:ind w:right="405"/>
              <w:jc w:val="right"/>
              <w:rPr>
                <w:sz w:val="24"/>
              </w:rPr>
            </w:pPr>
            <w:r>
              <w:rPr>
                <w:sz w:val="24"/>
              </w:rPr>
              <w:t>2.1-2.3</w:t>
            </w:r>
          </w:p>
        </w:tc>
      </w:tr>
      <w:tr w:rsidR="000F5F85">
        <w:trPr>
          <w:trHeight w:val="826"/>
        </w:trPr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0F5F85">
            <w:pPr>
              <w:pStyle w:val="TableParagraph"/>
              <w:spacing w:before="9"/>
              <w:rPr>
                <w:b/>
                <w:sz w:val="23"/>
              </w:rPr>
            </w:pPr>
          </w:p>
          <w:p w:rsidR="000F5F85" w:rsidRDefault="005863FE">
            <w:pPr>
              <w:pStyle w:val="TableParagraph"/>
              <w:spacing w:before="1"/>
              <w:ind w:right="303"/>
              <w:jc w:val="right"/>
              <w:rPr>
                <w:sz w:val="24"/>
              </w:rPr>
            </w:pPr>
            <w:r>
              <w:rPr>
                <w:sz w:val="24"/>
              </w:rPr>
              <w:t>9-11</w:t>
            </w:r>
          </w:p>
        </w:tc>
        <w:tc>
          <w:tcPr>
            <w:tcW w:w="379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0F5F85">
            <w:pPr>
              <w:rPr>
                <w:sz w:val="2"/>
                <w:szCs w:val="2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5863FE">
            <w:pPr>
              <w:pStyle w:val="TableParagraph"/>
              <w:spacing w:line="276" w:lineRule="exact"/>
              <w:ind w:left="110" w:right="656"/>
              <w:rPr>
                <w:sz w:val="24"/>
              </w:rPr>
            </w:pPr>
            <w:r>
              <w:rPr>
                <w:sz w:val="24"/>
              </w:rPr>
              <w:t xml:space="preserve">Simple closed curves in the plane, </w:t>
            </w:r>
            <w:r>
              <w:rPr>
                <w:sz w:val="24"/>
              </w:rPr>
              <w:t>theisoperimetricinequality,thefourvertextheorem.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0F5F85">
            <w:pPr>
              <w:pStyle w:val="TableParagraph"/>
              <w:spacing w:before="9"/>
              <w:rPr>
                <w:b/>
                <w:sz w:val="23"/>
              </w:rPr>
            </w:pPr>
          </w:p>
          <w:p w:rsidR="000F5F85" w:rsidRDefault="005863FE">
            <w:pPr>
              <w:pStyle w:val="TableParagraph"/>
              <w:spacing w:before="1"/>
              <w:ind w:right="405"/>
              <w:jc w:val="right"/>
              <w:rPr>
                <w:sz w:val="24"/>
              </w:rPr>
            </w:pPr>
            <w:r>
              <w:rPr>
                <w:sz w:val="24"/>
              </w:rPr>
              <w:t>3.1-3.3</w:t>
            </w:r>
          </w:p>
        </w:tc>
      </w:tr>
      <w:tr w:rsidR="000F5F85">
        <w:trPr>
          <w:trHeight w:val="828"/>
        </w:trPr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0F5F85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0F5F85" w:rsidRDefault="005863FE">
            <w:pPr>
              <w:pStyle w:val="TableParagraph"/>
              <w:spacing w:before="1"/>
              <w:ind w:right="243"/>
              <w:jc w:val="right"/>
              <w:rPr>
                <w:sz w:val="24"/>
              </w:rPr>
            </w:pPr>
            <w:r>
              <w:rPr>
                <w:sz w:val="24"/>
              </w:rPr>
              <w:t>12-16</w:t>
            </w:r>
          </w:p>
        </w:tc>
        <w:tc>
          <w:tcPr>
            <w:tcW w:w="3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5863FE">
            <w:pPr>
              <w:pStyle w:val="TableParagraph"/>
              <w:spacing w:line="276" w:lineRule="exact"/>
              <w:ind w:left="231" w:right="213"/>
              <w:jc w:val="center"/>
              <w:rPr>
                <w:sz w:val="24"/>
              </w:rPr>
            </w:pPr>
            <w:r>
              <w:rPr>
                <w:sz w:val="24"/>
              </w:rPr>
              <w:t>To understand basic conceptsregardingsurfacein3dimensionalspace, examplesofsurfaces.</w:t>
            </w: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5863FE">
            <w:pPr>
              <w:pStyle w:val="TableParagraph"/>
              <w:spacing w:line="276" w:lineRule="exact"/>
              <w:ind w:left="110" w:right="339"/>
              <w:rPr>
                <w:sz w:val="24"/>
              </w:rPr>
            </w:pPr>
            <w:r>
              <w:rPr>
                <w:sz w:val="24"/>
              </w:rPr>
              <w:t>Conceptsofasurface,smoothness,tangentspace and normal vector, orientability,examplesof surfaces.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0F5F85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0F5F85" w:rsidRDefault="005863FE">
            <w:pPr>
              <w:pStyle w:val="TableParagraph"/>
              <w:spacing w:before="1"/>
              <w:ind w:right="405"/>
              <w:jc w:val="right"/>
              <w:rPr>
                <w:sz w:val="24"/>
              </w:rPr>
            </w:pPr>
            <w:r>
              <w:rPr>
                <w:sz w:val="24"/>
              </w:rPr>
              <w:t>4.1-4.4</w:t>
            </w:r>
          </w:p>
        </w:tc>
      </w:tr>
      <w:tr w:rsidR="000F5F85">
        <w:trPr>
          <w:trHeight w:val="826"/>
        </w:trPr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0F5F85">
            <w:pPr>
              <w:pStyle w:val="TableParagraph"/>
              <w:spacing w:before="9"/>
              <w:rPr>
                <w:b/>
                <w:sz w:val="23"/>
              </w:rPr>
            </w:pPr>
          </w:p>
          <w:p w:rsidR="000F5F85" w:rsidRDefault="005863FE">
            <w:pPr>
              <w:pStyle w:val="TableParagraph"/>
              <w:spacing w:before="1"/>
              <w:ind w:right="243"/>
              <w:jc w:val="right"/>
              <w:rPr>
                <w:sz w:val="24"/>
              </w:rPr>
            </w:pPr>
            <w:r>
              <w:rPr>
                <w:sz w:val="24"/>
              </w:rPr>
              <w:t>17-20</w:t>
            </w:r>
          </w:p>
        </w:tc>
        <w:tc>
          <w:tcPr>
            <w:tcW w:w="379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0F5F85" w:rsidRDefault="005863FE">
            <w:pPr>
              <w:pStyle w:val="TableParagraph"/>
              <w:spacing w:before="144"/>
              <w:ind w:left="138" w:right="119"/>
              <w:jc w:val="center"/>
              <w:rPr>
                <w:sz w:val="24"/>
              </w:rPr>
            </w:pPr>
            <w:r>
              <w:rPr>
                <w:sz w:val="24"/>
              </w:rPr>
              <w:t>Measurements along surfaces,geometricinvarianceunderbending.</w:t>
            </w:r>
          </w:p>
          <w:p w:rsidR="000F5F85" w:rsidRDefault="000F5F85">
            <w:pPr>
              <w:pStyle w:val="TableParagraph"/>
              <w:rPr>
                <w:b/>
                <w:sz w:val="24"/>
              </w:rPr>
            </w:pPr>
          </w:p>
          <w:p w:rsidR="000F5F85" w:rsidRDefault="005863FE">
            <w:pPr>
              <w:pStyle w:val="TableParagraph"/>
              <w:ind w:left="137" w:right="119"/>
              <w:jc w:val="center"/>
              <w:rPr>
                <w:sz w:val="24"/>
              </w:rPr>
            </w:pPr>
            <w:r>
              <w:rPr>
                <w:sz w:val="24"/>
              </w:rPr>
              <w:t>Various ways of determining howfastthesurfacecurves(curvatures</w:t>
            </w:r>
            <w:r>
              <w:rPr>
                <w:sz w:val="24"/>
              </w:rPr>
              <w:lastRenderedPageBreak/>
              <w:t>).</w:t>
            </w: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5863FE">
            <w:pPr>
              <w:pStyle w:val="TableParagraph"/>
              <w:spacing w:line="276" w:lineRule="exact"/>
              <w:ind w:left="110" w:right="415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The first fundamental forms, isometries ofsurfaces, conformal mappings of surfaces,surface area.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5863FE">
            <w:pPr>
              <w:pStyle w:val="TableParagraph"/>
              <w:spacing w:line="274" w:lineRule="exact"/>
              <w:ind w:right="405"/>
              <w:jc w:val="right"/>
              <w:rPr>
                <w:sz w:val="24"/>
              </w:rPr>
            </w:pPr>
            <w:r>
              <w:rPr>
                <w:sz w:val="24"/>
              </w:rPr>
              <w:t>5.1-5.4</w:t>
            </w:r>
          </w:p>
        </w:tc>
      </w:tr>
      <w:tr w:rsidR="000F5F85">
        <w:trPr>
          <w:trHeight w:val="1104"/>
        </w:trPr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0F5F85">
            <w:pPr>
              <w:pStyle w:val="TableParagraph"/>
              <w:spacing w:before="10"/>
              <w:rPr>
                <w:b/>
                <w:sz w:val="35"/>
              </w:rPr>
            </w:pPr>
          </w:p>
          <w:p w:rsidR="000F5F85" w:rsidRDefault="005863FE">
            <w:pPr>
              <w:pStyle w:val="TableParagraph"/>
              <w:spacing w:before="1"/>
              <w:ind w:right="243"/>
              <w:jc w:val="right"/>
              <w:rPr>
                <w:sz w:val="24"/>
              </w:rPr>
            </w:pPr>
            <w:r>
              <w:rPr>
                <w:sz w:val="24"/>
              </w:rPr>
              <w:t>21-25</w:t>
            </w:r>
          </w:p>
        </w:tc>
        <w:tc>
          <w:tcPr>
            <w:tcW w:w="3791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0F5F85" w:rsidRDefault="000F5F85">
            <w:pPr>
              <w:rPr>
                <w:sz w:val="2"/>
                <w:szCs w:val="2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5863FE">
            <w:pPr>
              <w:pStyle w:val="TableParagraph"/>
              <w:spacing w:line="276" w:lineRule="exact"/>
              <w:ind w:left="110" w:right="2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z w:val="24"/>
              </w:rPr>
              <w:t>secondfundamentalform,thecurvatureof curves on a surface, normal and principalcurvatures,geometric interpretationofprincipal curvatures.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5863FE">
            <w:pPr>
              <w:pStyle w:val="TableParagraph"/>
              <w:spacing w:line="275" w:lineRule="exact"/>
              <w:ind w:right="405"/>
              <w:jc w:val="right"/>
              <w:rPr>
                <w:sz w:val="24"/>
              </w:rPr>
            </w:pPr>
            <w:r>
              <w:rPr>
                <w:sz w:val="24"/>
              </w:rPr>
              <w:t>6.1-6.4</w:t>
            </w:r>
          </w:p>
        </w:tc>
      </w:tr>
    </w:tbl>
    <w:p w:rsidR="000F5F85" w:rsidRDefault="000F5F85">
      <w:pPr>
        <w:sectPr w:rsidR="000F5F85">
          <w:footerReference w:type="default" r:id="rId9"/>
          <w:type w:val="continuous"/>
          <w:pgSz w:w="12240" w:h="15840"/>
          <w:pgMar w:top="60" w:right="480" w:bottom="1660" w:left="500" w:header="0" w:footer="1460" w:gutter="0"/>
          <w:cols w:space="720"/>
          <w:formProt w:val="0"/>
          <w:docGrid w:linePitch="312" w:charSpace="-2049"/>
        </w:sectPr>
      </w:pPr>
    </w:p>
    <w:tbl>
      <w:tblPr>
        <w:tblW w:w="11016" w:type="dxa"/>
        <w:tblInd w:w="119" w:type="dxa"/>
        <w:tblLayout w:type="fixed"/>
        <w:tblCellMar>
          <w:left w:w="7" w:type="dxa"/>
          <w:right w:w="7" w:type="dxa"/>
        </w:tblCellMar>
        <w:tblLook w:val="01E0"/>
      </w:tblPr>
      <w:tblGrid>
        <w:gridCol w:w="1087"/>
        <w:gridCol w:w="3791"/>
        <w:gridCol w:w="4608"/>
        <w:gridCol w:w="1530"/>
      </w:tblGrid>
      <w:tr w:rsidR="000F5F85">
        <w:trPr>
          <w:trHeight w:val="828"/>
        </w:trPr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0F5F85">
            <w:pPr>
              <w:pStyle w:val="TableParagraph"/>
              <w:spacing w:before="8"/>
              <w:rPr>
                <w:b/>
                <w:sz w:val="23"/>
              </w:rPr>
            </w:pPr>
          </w:p>
          <w:p w:rsidR="000F5F85" w:rsidRDefault="005863FE">
            <w:pPr>
              <w:pStyle w:val="TableParagraph"/>
              <w:ind w:left="245" w:right="225"/>
              <w:jc w:val="center"/>
              <w:rPr>
                <w:sz w:val="24"/>
              </w:rPr>
            </w:pPr>
            <w:r>
              <w:rPr>
                <w:sz w:val="24"/>
              </w:rPr>
              <w:t>26-30</w:t>
            </w:r>
          </w:p>
        </w:tc>
        <w:tc>
          <w:tcPr>
            <w:tcW w:w="3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0F5F85">
            <w:pPr>
              <w:pStyle w:val="TableParagraph"/>
              <w:spacing w:before="8"/>
              <w:rPr>
                <w:b/>
                <w:sz w:val="23"/>
              </w:rPr>
            </w:pPr>
          </w:p>
          <w:p w:rsidR="000F5F85" w:rsidRDefault="005863FE">
            <w:pPr>
              <w:pStyle w:val="TableParagraph"/>
              <w:ind w:left="161"/>
              <w:rPr>
                <w:sz w:val="24"/>
              </w:rPr>
            </w:pPr>
            <w:r>
              <w:rPr>
                <w:sz w:val="24"/>
              </w:rPr>
              <w:t>Howonedetermines thecurvature?</w:t>
            </w: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5863FE">
            <w:pPr>
              <w:pStyle w:val="TableParagraph"/>
              <w:spacing w:line="276" w:lineRule="exact"/>
              <w:ind w:left="110" w:right="245"/>
              <w:rPr>
                <w:sz w:val="24"/>
              </w:rPr>
            </w:pPr>
            <w:r>
              <w:rPr>
                <w:sz w:val="24"/>
              </w:rPr>
              <w:t>Gaussian and mean curvatures, surfaces of</w:t>
            </w:r>
            <w:r>
              <w:rPr>
                <w:sz w:val="24"/>
              </w:rPr>
              <w:t>constant Gaussian curvature and theirclassificationandexamples,theGaussmap.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5863FE">
            <w:pPr>
              <w:pStyle w:val="TableParagraph"/>
              <w:ind w:left="427" w:right="392" w:hanging="14"/>
              <w:rPr>
                <w:sz w:val="24"/>
              </w:rPr>
            </w:pPr>
            <w:r>
              <w:rPr>
                <w:sz w:val="24"/>
              </w:rPr>
              <w:t>7.1 and7.3-7.6</w:t>
            </w:r>
          </w:p>
        </w:tc>
      </w:tr>
      <w:tr w:rsidR="000F5F85">
        <w:trPr>
          <w:trHeight w:val="1102"/>
        </w:trPr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0F5F85">
            <w:pPr>
              <w:pStyle w:val="TableParagraph"/>
              <w:spacing w:before="6"/>
              <w:rPr>
                <w:b/>
                <w:sz w:val="35"/>
              </w:rPr>
            </w:pPr>
          </w:p>
          <w:p w:rsidR="000F5F85" w:rsidRDefault="005863FE">
            <w:pPr>
              <w:pStyle w:val="TableParagraph"/>
              <w:ind w:left="245" w:right="225"/>
              <w:jc w:val="center"/>
              <w:rPr>
                <w:sz w:val="24"/>
              </w:rPr>
            </w:pPr>
            <w:r>
              <w:rPr>
                <w:sz w:val="24"/>
              </w:rPr>
              <w:t>31-34</w:t>
            </w:r>
          </w:p>
        </w:tc>
        <w:tc>
          <w:tcPr>
            <w:tcW w:w="37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0F5F85">
            <w:pPr>
              <w:pStyle w:val="TableParagraph"/>
              <w:spacing w:before="6"/>
              <w:rPr>
                <w:b/>
                <w:sz w:val="23"/>
              </w:rPr>
            </w:pPr>
          </w:p>
          <w:p w:rsidR="000F5F85" w:rsidRDefault="005863FE">
            <w:pPr>
              <w:pStyle w:val="TableParagraph"/>
              <w:ind w:left="1438" w:right="100" w:hanging="1310"/>
              <w:rPr>
                <w:sz w:val="24"/>
              </w:rPr>
            </w:pPr>
            <w:r>
              <w:rPr>
                <w:sz w:val="24"/>
              </w:rPr>
              <w:t>Shortestpathsbetweentwopointsofasurface.</w:t>
            </w: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5863FE">
            <w:pPr>
              <w:pStyle w:val="TableParagraph"/>
              <w:ind w:left="110" w:right="130"/>
              <w:rPr>
                <w:sz w:val="24"/>
              </w:rPr>
            </w:pPr>
            <w:r>
              <w:rPr>
                <w:sz w:val="24"/>
              </w:rPr>
              <w:t>Definition and basic properties of geodesic,geodesicequations,behaviorunderisometry,geodesicsonsurfacesof</w:t>
            </w:r>
            <w:r>
              <w:rPr>
                <w:sz w:val="24"/>
              </w:rPr>
              <w:t>revolution, shortest</w:t>
            </w:r>
          </w:p>
          <w:p w:rsidR="000F5F85" w:rsidRDefault="005863FE">
            <w:pPr>
              <w:pStyle w:val="TableParagraph"/>
              <w:spacing w:line="260" w:lineRule="exact"/>
              <w:ind w:left="110"/>
              <w:rPr>
                <w:sz w:val="24"/>
              </w:rPr>
            </w:pPr>
            <w:r>
              <w:rPr>
                <w:sz w:val="24"/>
              </w:rPr>
              <w:t>paths.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5863FE">
            <w:pPr>
              <w:pStyle w:val="TableParagraph"/>
              <w:spacing w:line="271" w:lineRule="exact"/>
              <w:ind w:left="209" w:right="189"/>
              <w:jc w:val="center"/>
              <w:rPr>
                <w:sz w:val="24"/>
              </w:rPr>
            </w:pPr>
            <w:r>
              <w:rPr>
                <w:sz w:val="24"/>
              </w:rPr>
              <w:t>8.1-8.5</w:t>
            </w:r>
          </w:p>
        </w:tc>
      </w:tr>
      <w:tr w:rsidR="000F5F85">
        <w:trPr>
          <w:trHeight w:val="829"/>
        </w:trPr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5863FE">
            <w:pPr>
              <w:pStyle w:val="TableParagraph"/>
              <w:spacing w:before="135"/>
              <w:ind w:left="245" w:right="225"/>
              <w:jc w:val="center"/>
              <w:rPr>
                <w:sz w:val="24"/>
              </w:rPr>
            </w:pPr>
            <w:r>
              <w:rPr>
                <w:sz w:val="24"/>
              </w:rPr>
              <w:t>35-38</w:t>
            </w:r>
          </w:p>
        </w:tc>
        <w:tc>
          <w:tcPr>
            <w:tcW w:w="37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5863FE">
            <w:pPr>
              <w:pStyle w:val="TableParagraph"/>
              <w:ind w:left="271" w:right="252" w:hanging="1"/>
              <w:jc w:val="center"/>
              <w:rPr>
                <w:sz w:val="24"/>
              </w:rPr>
            </w:pPr>
            <w:r>
              <w:rPr>
                <w:sz w:val="24"/>
              </w:rPr>
              <w:t>Gaussian curvature is preservedunder bending, existence anduniquenessofsurfaceswithgiven1stand2ndfundamentalforms.</w:t>
            </w:r>
          </w:p>
          <w:p w:rsidR="000F5F85" w:rsidRDefault="000F5F85">
            <w:pPr>
              <w:pStyle w:val="TableParagraph"/>
              <w:spacing w:before="4"/>
              <w:rPr>
                <w:b/>
              </w:rPr>
            </w:pPr>
          </w:p>
          <w:p w:rsidR="000F5F85" w:rsidRDefault="005863FE">
            <w:pPr>
              <w:pStyle w:val="TableParagraph"/>
              <w:spacing w:line="270" w:lineRule="atLeast"/>
              <w:ind w:left="208" w:right="190" w:firstLine="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Gauss-Bonnet Theorem relates theEuler characteristic (a topologicalinvariant) with the curvature </w:t>
            </w:r>
            <w:r>
              <w:rPr>
                <w:sz w:val="24"/>
              </w:rPr>
              <w:t>(ageometricinvariant)ofthesurface.</w:t>
            </w: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5863FE">
            <w:pPr>
              <w:pStyle w:val="TableParagraph"/>
              <w:spacing w:line="276" w:lineRule="exact"/>
              <w:ind w:left="110" w:right="351"/>
              <w:rPr>
                <w:sz w:val="24"/>
              </w:rPr>
            </w:pPr>
            <w:r>
              <w:rPr>
                <w:sz w:val="24"/>
              </w:rPr>
              <w:t>Gauss’s remarkable theorem, isometries ofsurfaces and The Coddazzi- Mainardiequations.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5863FE">
            <w:pPr>
              <w:pStyle w:val="TableParagraph"/>
              <w:spacing w:line="273" w:lineRule="exact"/>
              <w:ind w:left="209" w:right="189"/>
              <w:jc w:val="center"/>
              <w:rPr>
                <w:sz w:val="24"/>
              </w:rPr>
            </w:pPr>
            <w:r>
              <w:rPr>
                <w:sz w:val="24"/>
              </w:rPr>
              <w:t>10.1-10.3</w:t>
            </w:r>
          </w:p>
        </w:tc>
      </w:tr>
      <w:tr w:rsidR="000F5F85">
        <w:trPr>
          <w:trHeight w:val="1640"/>
        </w:trPr>
        <w:tc>
          <w:tcPr>
            <w:tcW w:w="1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0F5F85">
            <w:pPr>
              <w:pStyle w:val="TableParagraph"/>
              <w:rPr>
                <w:b/>
                <w:sz w:val="26"/>
              </w:rPr>
            </w:pPr>
          </w:p>
          <w:p w:rsidR="000F5F85" w:rsidRDefault="000F5F85">
            <w:pPr>
              <w:pStyle w:val="TableParagraph"/>
              <w:spacing w:before="10"/>
              <w:rPr>
                <w:b/>
                <w:sz w:val="32"/>
              </w:rPr>
            </w:pPr>
          </w:p>
          <w:p w:rsidR="000F5F85" w:rsidRDefault="005863FE">
            <w:pPr>
              <w:pStyle w:val="TableParagraph"/>
              <w:ind w:left="245" w:right="225"/>
              <w:jc w:val="center"/>
              <w:rPr>
                <w:sz w:val="24"/>
              </w:rPr>
            </w:pPr>
            <w:r>
              <w:rPr>
                <w:sz w:val="24"/>
              </w:rPr>
              <w:t>39-40</w:t>
            </w:r>
          </w:p>
        </w:tc>
        <w:tc>
          <w:tcPr>
            <w:tcW w:w="379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0F5F85">
            <w:pPr>
              <w:rPr>
                <w:sz w:val="2"/>
                <w:szCs w:val="2"/>
              </w:rPr>
            </w:pPr>
          </w:p>
        </w:tc>
        <w:tc>
          <w:tcPr>
            <w:tcW w:w="4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5863FE">
            <w:pPr>
              <w:pStyle w:val="TableParagraph"/>
              <w:ind w:left="110" w:right="542"/>
              <w:rPr>
                <w:sz w:val="24"/>
              </w:rPr>
            </w:pPr>
            <w:r>
              <w:rPr>
                <w:sz w:val="24"/>
              </w:rPr>
              <w:t>TheGauss-BonnetTheoremforcompactsurfaces.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F5F85" w:rsidRDefault="005863FE">
            <w:pPr>
              <w:pStyle w:val="TableParagraph"/>
              <w:spacing w:line="271" w:lineRule="exact"/>
              <w:ind w:left="209" w:right="188"/>
              <w:jc w:val="center"/>
              <w:rPr>
                <w:sz w:val="24"/>
              </w:rPr>
            </w:pPr>
            <w:r>
              <w:rPr>
                <w:sz w:val="24"/>
              </w:rPr>
              <w:t>11.3</w:t>
            </w:r>
          </w:p>
        </w:tc>
      </w:tr>
    </w:tbl>
    <w:p w:rsidR="000F5F85" w:rsidRDefault="000F5F85">
      <w:pPr>
        <w:pStyle w:val="BodyText"/>
        <w:spacing w:before="8"/>
        <w:rPr>
          <w:b/>
          <w:sz w:val="15"/>
        </w:rPr>
      </w:pPr>
    </w:p>
    <w:p w:rsidR="000F5F85" w:rsidRDefault="005863FE">
      <w:pPr>
        <w:spacing w:before="90"/>
        <w:ind w:left="222"/>
        <w:rPr>
          <w:b/>
          <w:sz w:val="24"/>
        </w:rPr>
      </w:pPr>
      <w:r>
        <w:rPr>
          <w:b/>
          <w:sz w:val="24"/>
        </w:rPr>
        <w:t>EvaluationScheme:</w:t>
      </w:r>
    </w:p>
    <w:p w:rsidR="000F5F85" w:rsidRDefault="000F5F85">
      <w:pPr>
        <w:pStyle w:val="BodyText"/>
        <w:rPr>
          <w:b/>
        </w:rPr>
      </w:pPr>
    </w:p>
    <w:tbl>
      <w:tblPr>
        <w:tblW w:w="10762" w:type="dxa"/>
        <w:tblInd w:w="245" w:type="dxa"/>
        <w:tblLayout w:type="fixed"/>
        <w:tblCellMar>
          <w:left w:w="5" w:type="dxa"/>
          <w:right w:w="5" w:type="dxa"/>
        </w:tblCellMar>
        <w:tblLook w:val="01E0"/>
      </w:tblPr>
      <w:tblGrid>
        <w:gridCol w:w="2594"/>
        <w:gridCol w:w="1419"/>
        <w:gridCol w:w="1558"/>
        <w:gridCol w:w="2767"/>
        <w:gridCol w:w="2424"/>
      </w:tblGrid>
      <w:tr w:rsidR="000F5F85">
        <w:trPr>
          <w:trHeight w:val="552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0F5F85" w:rsidRDefault="005863FE">
            <w:pPr>
              <w:pStyle w:val="TableParagraph"/>
              <w:spacing w:before="138"/>
              <w:ind w:left="901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0F5F85" w:rsidRDefault="005863FE">
            <w:pPr>
              <w:pStyle w:val="TableParagraph"/>
              <w:spacing w:before="138"/>
              <w:ind w:left="280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0F5F85" w:rsidRDefault="005863FE">
            <w:pPr>
              <w:pStyle w:val="TableParagraph"/>
              <w:spacing w:line="270" w:lineRule="atLeast"/>
              <w:ind w:left="524" w:right="142" w:hanging="348"/>
              <w:rPr>
                <w:b/>
                <w:sz w:val="24"/>
              </w:rPr>
            </w:pPr>
            <w:r>
              <w:rPr>
                <w:b/>
                <w:sz w:val="24"/>
              </w:rPr>
              <w:t>Weightage (%)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0F5F85" w:rsidRDefault="005863FE">
            <w:pPr>
              <w:pStyle w:val="TableParagraph"/>
              <w:spacing w:before="138"/>
              <w:ind w:left="192" w:right="1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Date&amp;Time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0F5F85" w:rsidRDefault="005863FE">
            <w:pPr>
              <w:pStyle w:val="TableParagraph"/>
              <w:spacing w:line="270" w:lineRule="atLeast"/>
              <w:ind w:left="614" w:right="579" w:firstLine="110"/>
              <w:rPr>
                <w:b/>
                <w:sz w:val="24"/>
              </w:rPr>
            </w:pPr>
            <w:r>
              <w:rPr>
                <w:b/>
                <w:sz w:val="24"/>
              </w:rPr>
              <w:t>Nature ofComponent</w:t>
            </w:r>
          </w:p>
        </w:tc>
      </w:tr>
      <w:tr w:rsidR="000F5F85">
        <w:trPr>
          <w:trHeight w:val="520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F85" w:rsidRDefault="005863F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Quiz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F85" w:rsidRDefault="005863F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20 minutes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F85" w:rsidRDefault="005863FE">
            <w:pPr>
              <w:pStyle w:val="TableParagraph"/>
              <w:ind w:right="587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F85" w:rsidRDefault="005863FE">
            <w:pPr>
              <w:pStyle w:val="TableParagraph"/>
              <w:spacing w:before="1"/>
              <w:ind w:left="192" w:right="178"/>
              <w:jc w:val="center"/>
              <w:rPr>
                <w:sz w:val="20"/>
              </w:rPr>
            </w:pPr>
            <w:r>
              <w:rPr>
                <w:sz w:val="20"/>
              </w:rPr>
              <w:t>TBA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F85" w:rsidRDefault="005863FE">
            <w:pPr>
              <w:pStyle w:val="TableParagraph"/>
              <w:ind w:left="570" w:right="557"/>
              <w:jc w:val="center"/>
              <w:rPr>
                <w:sz w:val="24"/>
              </w:rPr>
            </w:pPr>
            <w:r>
              <w:rPr>
                <w:sz w:val="24"/>
              </w:rPr>
              <w:t>OpenBook</w:t>
            </w:r>
          </w:p>
        </w:tc>
      </w:tr>
      <w:tr w:rsidR="000F5F85">
        <w:trPr>
          <w:trHeight w:val="520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F85" w:rsidRDefault="005863F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Assignment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F85" w:rsidRDefault="005863F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F85" w:rsidRDefault="005863FE">
            <w:pPr>
              <w:pStyle w:val="TableParagraph"/>
              <w:ind w:right="587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F85" w:rsidRDefault="005863FE">
            <w:pPr>
              <w:pStyle w:val="TableParagraph"/>
              <w:spacing w:before="1"/>
              <w:ind w:left="192" w:right="178"/>
              <w:jc w:val="center"/>
              <w:rPr>
                <w:sz w:val="20"/>
              </w:rPr>
            </w:pPr>
            <w:r>
              <w:rPr>
                <w:sz w:val="20"/>
              </w:rPr>
              <w:t>TBA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F85" w:rsidRDefault="005863FE">
            <w:pPr>
              <w:pStyle w:val="TableParagraph"/>
              <w:ind w:left="570" w:right="557"/>
              <w:jc w:val="center"/>
              <w:rPr>
                <w:sz w:val="24"/>
              </w:rPr>
            </w:pPr>
            <w:r>
              <w:rPr>
                <w:sz w:val="24"/>
              </w:rPr>
              <w:t>Open Book</w:t>
            </w:r>
            <w:bookmarkStart w:id="3" w:name="_GoBack"/>
            <w:bookmarkEnd w:id="3"/>
          </w:p>
        </w:tc>
      </w:tr>
      <w:tr w:rsidR="000F5F85">
        <w:trPr>
          <w:trHeight w:val="520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F85" w:rsidRDefault="005863F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Mid-sem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F85" w:rsidRDefault="005863F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90minutes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F85" w:rsidRDefault="005863FE">
            <w:pPr>
              <w:pStyle w:val="TableParagraph"/>
              <w:ind w:right="587"/>
              <w:jc w:val="right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F85" w:rsidRDefault="005863FE">
            <w:pPr>
              <w:pStyle w:val="TableParagraph"/>
              <w:spacing w:before="1"/>
              <w:ind w:left="192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16/03/2024 (2:00-3:30 PM)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F85" w:rsidRDefault="005863FE">
            <w:pPr>
              <w:pStyle w:val="TableParagraph"/>
              <w:ind w:left="570" w:right="560"/>
              <w:jc w:val="center"/>
              <w:rPr>
                <w:sz w:val="24"/>
              </w:rPr>
            </w:pPr>
            <w:r>
              <w:rPr>
                <w:sz w:val="24"/>
              </w:rPr>
              <w:t>ClosedBook</w:t>
            </w:r>
          </w:p>
        </w:tc>
      </w:tr>
      <w:tr w:rsidR="000F5F85">
        <w:trPr>
          <w:trHeight w:val="520"/>
        </w:trPr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F85" w:rsidRDefault="005863F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ComprehensiveExam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F85" w:rsidRDefault="005863FE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3hours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F85" w:rsidRDefault="005863FE">
            <w:pPr>
              <w:pStyle w:val="TableParagraph"/>
              <w:ind w:right="587"/>
              <w:jc w:val="right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F85" w:rsidRDefault="005863FE">
            <w:pPr>
              <w:pStyle w:val="TableParagraph"/>
              <w:spacing w:before="1"/>
              <w:ind w:left="190" w:right="1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18/05/2024(FN)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5F85" w:rsidRDefault="005863FE">
            <w:pPr>
              <w:pStyle w:val="TableParagraph"/>
              <w:ind w:left="570" w:right="560"/>
              <w:jc w:val="center"/>
              <w:rPr>
                <w:sz w:val="24"/>
              </w:rPr>
            </w:pPr>
            <w:r>
              <w:rPr>
                <w:sz w:val="24"/>
              </w:rPr>
              <w:t>ClosedBook</w:t>
            </w:r>
          </w:p>
        </w:tc>
      </w:tr>
    </w:tbl>
    <w:p w:rsidR="000F5F85" w:rsidRDefault="005863FE">
      <w:pPr>
        <w:pStyle w:val="ListParagraph"/>
        <w:numPr>
          <w:ilvl w:val="0"/>
          <w:numId w:val="1"/>
        </w:numPr>
        <w:tabs>
          <w:tab w:val="left" w:pos="647"/>
          <w:tab w:val="left" w:pos="648"/>
        </w:tabs>
        <w:spacing w:before="200" w:line="303" w:lineRule="exact"/>
        <w:ind w:hanging="361"/>
        <w:rPr>
          <w:sz w:val="20"/>
        </w:rPr>
      </w:pPr>
      <w:r>
        <w:rPr>
          <w:b/>
          <w:spacing w:val="-1"/>
          <w:sz w:val="20"/>
        </w:rPr>
        <w:t>Chamberconsultationhour:</w:t>
      </w:r>
      <w:r>
        <w:rPr>
          <w:spacing w:val="-1"/>
          <w:sz w:val="20"/>
        </w:rPr>
        <w:t>Tobeannounced</w:t>
      </w:r>
      <w:r>
        <w:rPr>
          <w:sz w:val="20"/>
        </w:rPr>
        <w:t>intheclass.</w:t>
      </w:r>
    </w:p>
    <w:p w:rsidR="000F5F85" w:rsidRDefault="005863FE">
      <w:pPr>
        <w:pStyle w:val="ListParagraph"/>
        <w:numPr>
          <w:ilvl w:val="0"/>
          <w:numId w:val="1"/>
        </w:numPr>
        <w:tabs>
          <w:tab w:val="left" w:pos="647"/>
          <w:tab w:val="left" w:pos="648"/>
        </w:tabs>
        <w:spacing w:line="239" w:lineRule="exact"/>
        <w:ind w:hanging="361"/>
        <w:rPr>
          <w:b/>
          <w:sz w:val="20"/>
        </w:rPr>
      </w:pPr>
      <w:r>
        <w:rPr>
          <w:b/>
          <w:spacing w:val="-1"/>
          <w:sz w:val="20"/>
        </w:rPr>
        <w:t>Total</w:t>
      </w:r>
      <w:r>
        <w:rPr>
          <w:b/>
          <w:sz w:val="20"/>
        </w:rPr>
        <w:t>Marks:100</w:t>
      </w:r>
    </w:p>
    <w:p w:rsidR="000F5F85" w:rsidRDefault="005863FE">
      <w:pPr>
        <w:pStyle w:val="ListParagraph"/>
        <w:numPr>
          <w:ilvl w:val="0"/>
          <w:numId w:val="1"/>
        </w:numPr>
        <w:tabs>
          <w:tab w:val="left" w:pos="647"/>
          <w:tab w:val="left" w:pos="648"/>
        </w:tabs>
        <w:spacing w:line="239" w:lineRule="exact"/>
        <w:ind w:hanging="361"/>
        <w:rPr>
          <w:sz w:val="20"/>
        </w:rPr>
      </w:pPr>
      <w:r>
        <w:rPr>
          <w:b/>
          <w:spacing w:val="-1"/>
          <w:sz w:val="20"/>
        </w:rPr>
        <w:t>Notices:</w:t>
      </w:r>
      <w:r>
        <w:rPr>
          <w:spacing w:val="-1"/>
          <w:sz w:val="20"/>
        </w:rPr>
        <w:t>Thenoticesconcerningthiscoursewillbedisplayed</w:t>
      </w:r>
      <w:r>
        <w:rPr>
          <w:sz w:val="20"/>
        </w:rPr>
        <w:t>ontheCMSNoticeBoardonly.</w:t>
      </w:r>
    </w:p>
    <w:p w:rsidR="000F5F85" w:rsidRDefault="005863FE">
      <w:pPr>
        <w:pStyle w:val="ListParagraph"/>
        <w:numPr>
          <w:ilvl w:val="0"/>
          <w:numId w:val="1"/>
        </w:numPr>
        <w:tabs>
          <w:tab w:val="left" w:pos="647"/>
          <w:tab w:val="left" w:pos="648"/>
        </w:tabs>
        <w:spacing w:line="239" w:lineRule="exact"/>
        <w:ind w:hanging="361"/>
        <w:rPr>
          <w:sz w:val="20"/>
        </w:rPr>
      </w:pPr>
      <w:r>
        <w:rPr>
          <w:b/>
          <w:spacing w:val="-1"/>
          <w:sz w:val="20"/>
        </w:rPr>
        <w:t>Make-upPolicy:</w:t>
      </w:r>
      <w:r>
        <w:rPr>
          <w:spacing w:val="-1"/>
          <w:sz w:val="20"/>
        </w:rPr>
        <w:t>Make-upwillbe</w:t>
      </w:r>
      <w:r>
        <w:rPr>
          <w:sz w:val="20"/>
        </w:rPr>
        <w:t>givenonlyforverygenuinecasesandpriorpermissionhastobeobtainedfromtheI/C.</w:t>
      </w:r>
    </w:p>
    <w:p w:rsidR="000F5F85" w:rsidRDefault="005863FE">
      <w:pPr>
        <w:pStyle w:val="ListParagraph"/>
        <w:numPr>
          <w:ilvl w:val="0"/>
          <w:numId w:val="1"/>
        </w:numPr>
        <w:tabs>
          <w:tab w:val="left" w:pos="647"/>
          <w:tab w:val="left" w:pos="648"/>
        </w:tabs>
        <w:spacing w:line="192" w:lineRule="auto"/>
        <w:ind w:right="252"/>
        <w:rPr>
          <w:sz w:val="20"/>
        </w:rPr>
      </w:pPr>
      <w:r>
        <w:rPr>
          <w:b/>
          <w:sz w:val="20"/>
        </w:rPr>
        <w:t>AcademicHonestyandIntegrityPolicy:</w:t>
      </w:r>
      <w:r>
        <w:rPr>
          <w:sz w:val="20"/>
        </w:rPr>
        <w:t>Academichonestyandintegrityaretobe</w:t>
      </w:r>
      <w:r>
        <w:rPr>
          <w:sz w:val="20"/>
        </w:rPr>
        <w:t>maintainedbyallthestudentsthroughoutthesemesterandnotypeofacademicdishonestyisacceptable.</w:t>
      </w:r>
    </w:p>
    <w:p w:rsidR="000F5F85" w:rsidRDefault="005863FE">
      <w:pPr>
        <w:spacing w:line="228" w:lineRule="exact"/>
        <w:ind w:right="262"/>
        <w:jc w:val="right"/>
        <w:rPr>
          <w:b/>
          <w:sz w:val="20"/>
        </w:rPr>
      </w:pPr>
      <w:r>
        <w:rPr>
          <w:b/>
          <w:sz w:val="20"/>
        </w:rPr>
        <w:t>INSTRUCTOR-IN-CHARGE</w:t>
      </w:r>
    </w:p>
    <w:p w:rsidR="000F5F85" w:rsidRDefault="005863FE">
      <w:pPr>
        <w:ind w:right="242"/>
        <w:jc w:val="right"/>
        <w:rPr>
          <w:b/>
          <w:sz w:val="20"/>
        </w:rPr>
      </w:pPr>
      <w:r>
        <w:rPr>
          <w:b/>
          <w:sz w:val="20"/>
        </w:rPr>
        <w:t>MATHF342</w:t>
      </w:r>
    </w:p>
    <w:sectPr w:rsidR="000F5F85" w:rsidSect="000F5F85">
      <w:footerReference w:type="default" r:id="rId10"/>
      <w:pgSz w:w="12240" w:h="15840"/>
      <w:pgMar w:top="1000" w:right="480" w:bottom="1660" w:left="500" w:header="0" w:footer="1460" w:gutter="0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3FE" w:rsidRDefault="005863FE" w:rsidP="000F5F85">
      <w:r>
        <w:separator/>
      </w:r>
    </w:p>
  </w:endnote>
  <w:endnote w:type="continuationSeparator" w:id="1">
    <w:p w:rsidR="005863FE" w:rsidRDefault="005863FE" w:rsidP="000F5F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charset w:val="01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F85" w:rsidRDefault="005863FE">
    <w:pPr>
      <w:pStyle w:val="BodyText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6704" behindDoc="1" locked="0" layoutInCell="0" allowOverlap="1">
          <wp:simplePos x="0" y="0"/>
          <wp:positionH relativeFrom="page">
            <wp:posOffset>503555</wp:posOffset>
          </wp:positionH>
          <wp:positionV relativeFrom="page">
            <wp:posOffset>9001760</wp:posOffset>
          </wp:positionV>
          <wp:extent cx="1585595" cy="586740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85595" cy="586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F85" w:rsidRDefault="005863FE">
    <w:pPr>
      <w:pStyle w:val="BodyText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7728" behindDoc="1" locked="0" layoutInCell="0" allowOverlap="1">
          <wp:simplePos x="0" y="0"/>
          <wp:positionH relativeFrom="page">
            <wp:posOffset>503555</wp:posOffset>
          </wp:positionH>
          <wp:positionV relativeFrom="page">
            <wp:posOffset>9001760</wp:posOffset>
          </wp:positionV>
          <wp:extent cx="1585595" cy="586740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85595" cy="586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5F85" w:rsidRDefault="005863FE">
    <w:pPr>
      <w:pStyle w:val="BodyText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8752" behindDoc="1" locked="0" layoutInCell="0" allowOverlap="1">
          <wp:simplePos x="0" y="0"/>
          <wp:positionH relativeFrom="page">
            <wp:posOffset>503555</wp:posOffset>
          </wp:positionH>
          <wp:positionV relativeFrom="page">
            <wp:posOffset>9001760</wp:posOffset>
          </wp:positionV>
          <wp:extent cx="1585595" cy="586740"/>
          <wp:effectExtent l="0" t="0" r="0" b="0"/>
          <wp:wrapNone/>
          <wp:docPr id="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85595" cy="586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3FE" w:rsidRDefault="005863FE" w:rsidP="000F5F85">
      <w:r>
        <w:separator/>
      </w:r>
    </w:p>
  </w:footnote>
  <w:footnote w:type="continuationSeparator" w:id="1">
    <w:p w:rsidR="005863FE" w:rsidRDefault="005863FE" w:rsidP="000F5F8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215D4C"/>
    <w:multiLevelType w:val="multilevel"/>
    <w:tmpl w:val="D6D67318"/>
    <w:lvl w:ilvl="0">
      <w:start w:val="1"/>
      <w:numFmt w:val="decimal"/>
      <w:lvlText w:val="%1."/>
      <w:lvlJc w:val="left"/>
      <w:pPr>
        <w:tabs>
          <w:tab w:val="num" w:pos="0"/>
        </w:tabs>
        <w:ind w:left="942" w:hanging="360"/>
      </w:pPr>
      <w:rPr>
        <w:rFonts w:ascii="Times New Roman" w:eastAsia="Times New Roman" w:hAnsi="Times New Roman" w:cs="Times New Roman"/>
        <w:spacing w:val="-2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72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004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036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068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100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7132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8164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19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1">
    <w:nsid w:val="4F512E81"/>
    <w:multiLevelType w:val="multilevel"/>
    <w:tmpl w:val="6C3CCFB2"/>
    <w:lvl w:ilvl="0">
      <w:numFmt w:val="bullet"/>
      <w:lvlText w:val="•"/>
      <w:lvlJc w:val="left"/>
      <w:pPr>
        <w:tabs>
          <w:tab w:val="num" w:pos="0"/>
        </w:tabs>
        <w:ind w:left="648" w:hanging="360"/>
      </w:pPr>
      <w:rPr>
        <w:rFonts w:ascii="Lucida Sans Unicode" w:hAnsi="Lucida Sans Unicode" w:cs="Lucida Sans Unicode" w:hint="default"/>
        <w:w w:val="65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702" w:hanging="36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64" w:hanging="36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26" w:hanging="36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888" w:hanging="36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950" w:hanging="36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7012" w:hanging="36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8074" w:hanging="36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136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nsid w:val="639D41AA"/>
    <w:multiLevelType w:val="multilevel"/>
    <w:tmpl w:val="9118A7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5F85"/>
    <w:rsid w:val="000C2EE4"/>
    <w:rsid w:val="000F5F85"/>
    <w:rsid w:val="00586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F85"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0F5F85"/>
    <w:pPr>
      <w:ind w:left="22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13D38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13D38"/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Normal"/>
    <w:next w:val="BodyText"/>
    <w:qFormat/>
    <w:rsid w:val="000F5F8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sid w:val="000F5F85"/>
    <w:rPr>
      <w:sz w:val="24"/>
      <w:szCs w:val="24"/>
    </w:rPr>
  </w:style>
  <w:style w:type="paragraph" w:styleId="List">
    <w:name w:val="List"/>
    <w:basedOn w:val="BodyText"/>
    <w:rsid w:val="000F5F85"/>
    <w:rPr>
      <w:rFonts w:cs="Lohit Devanagari"/>
    </w:rPr>
  </w:style>
  <w:style w:type="paragraph" w:styleId="Caption">
    <w:name w:val="caption"/>
    <w:basedOn w:val="Normal"/>
    <w:qFormat/>
    <w:rsid w:val="000F5F8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F5F85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0F5F85"/>
    <w:pPr>
      <w:ind w:left="648" w:hanging="361"/>
    </w:pPr>
  </w:style>
  <w:style w:type="paragraph" w:customStyle="1" w:styleId="TableParagraph">
    <w:name w:val="Table Paragraph"/>
    <w:basedOn w:val="Normal"/>
    <w:uiPriority w:val="1"/>
    <w:qFormat/>
    <w:rsid w:val="000F5F85"/>
  </w:style>
  <w:style w:type="paragraph" w:customStyle="1" w:styleId="HeaderandFooter">
    <w:name w:val="Header and Footer"/>
    <w:basedOn w:val="Normal"/>
    <w:qFormat/>
    <w:rsid w:val="000F5F85"/>
  </w:style>
  <w:style w:type="paragraph" w:styleId="Header">
    <w:name w:val="header"/>
    <w:basedOn w:val="Normal"/>
    <w:link w:val="HeaderChar"/>
    <w:uiPriority w:val="99"/>
    <w:unhideWhenUsed/>
    <w:rsid w:val="00013D38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013D38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2E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EE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dc:description/>
  <cp:lastModifiedBy>Office</cp:lastModifiedBy>
  <cp:revision>14</cp:revision>
  <cp:lastPrinted>2024-01-05T07:38:00Z</cp:lastPrinted>
  <dcterms:created xsi:type="dcterms:W3CDTF">2023-12-26T15:17:00Z</dcterms:created>
  <dcterms:modified xsi:type="dcterms:W3CDTF">2024-01-08T18:22:00Z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2023-01-11T00:00:00Z</vt:filetime>
  </property>
  <property fmtid="{D5CDD505-2E9C-101B-9397-08002B2CF9AE}" pid="3" name="Creator">
    <vt:lpwstr>Writer</vt:lpwstr>
  </property>
  <property fmtid="{D5CDD505-2E9C-101B-9397-08002B2CF9AE}" pid="4" name="LastSaved">
    <vt:filetime>2023-01-11T00:00:00Z</vt:filetime>
  </property>
</Properties>
</file>