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6CD" w:rsidRDefault="007046CD" w:rsidP="007046CD">
      <w:pPr>
        <w:autoSpaceDE w:val="0"/>
        <w:autoSpaceDN w:val="0"/>
        <w:adjustRightInd w:val="0"/>
        <w:spacing w:after="0" w:line="240" w:lineRule="auto"/>
        <w:jc w:val="center"/>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BIRLA INSTITUTE OF TECHNOLOGY AND SCIENCE, PILANI</w:t>
      </w:r>
    </w:p>
    <w:p w:rsidR="007046CD" w:rsidRDefault="00CE39A7" w:rsidP="007046CD">
      <w:pPr>
        <w:autoSpaceDE w:val="0"/>
        <w:autoSpaceDN w:val="0"/>
        <w:adjustRightInd w:val="0"/>
        <w:spacing w:after="0" w:line="240" w:lineRule="auto"/>
        <w:jc w:val="center"/>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 xml:space="preserve">Hyderabad </w:t>
      </w:r>
      <w:r w:rsidR="007046CD">
        <w:rPr>
          <w:rFonts w:ascii="TimesNewRomanPS-BoldMT" w:hAnsi="TimesNewRomanPS-BoldMT" w:cs="TimesNewRomanPS-BoldMT"/>
          <w:b/>
          <w:bCs/>
          <w:color w:val="000000"/>
          <w:sz w:val="24"/>
          <w:szCs w:val="24"/>
        </w:rPr>
        <w:t>Campus</w:t>
      </w:r>
    </w:p>
    <w:p w:rsidR="007046CD" w:rsidRDefault="007B4554" w:rsidP="007046CD">
      <w:pPr>
        <w:autoSpaceDE w:val="0"/>
        <w:autoSpaceDN w:val="0"/>
        <w:adjustRightInd w:val="0"/>
        <w:spacing w:after="0" w:line="240" w:lineRule="auto"/>
        <w:jc w:val="center"/>
        <w:rPr>
          <w:rFonts w:ascii="TimesNewRomanPS-ItalicMT" w:hAnsi="TimesNewRomanPS-ItalicMT" w:cs="TimesNewRomanPS-ItalicMT"/>
          <w:i/>
          <w:iCs/>
          <w:color w:val="000000"/>
          <w:sz w:val="20"/>
          <w:szCs w:val="20"/>
        </w:rPr>
      </w:pPr>
      <w:r>
        <w:rPr>
          <w:rFonts w:ascii="TimesNewRomanPS-ItalicMT" w:hAnsi="TimesNewRomanPS-ItalicMT" w:cs="TimesNewRomanPS-ItalicMT"/>
          <w:i/>
          <w:iCs/>
          <w:color w:val="000000"/>
          <w:sz w:val="20"/>
          <w:szCs w:val="20"/>
        </w:rPr>
        <w:t>SECOND</w:t>
      </w:r>
      <w:r w:rsidR="00664C63">
        <w:rPr>
          <w:rFonts w:ascii="TimesNewRomanPS-ItalicMT" w:hAnsi="TimesNewRomanPS-ItalicMT" w:cs="TimesNewRomanPS-ItalicMT"/>
          <w:i/>
          <w:iCs/>
          <w:color w:val="000000"/>
          <w:sz w:val="20"/>
          <w:szCs w:val="20"/>
        </w:rPr>
        <w:t xml:space="preserve"> SEMESTER 20</w:t>
      </w:r>
      <w:r>
        <w:rPr>
          <w:rFonts w:ascii="TimesNewRomanPS-ItalicMT" w:hAnsi="TimesNewRomanPS-ItalicMT" w:cs="TimesNewRomanPS-ItalicMT"/>
          <w:i/>
          <w:iCs/>
          <w:color w:val="000000"/>
          <w:sz w:val="20"/>
          <w:szCs w:val="20"/>
        </w:rPr>
        <w:t>23</w:t>
      </w:r>
      <w:r w:rsidR="00664C63">
        <w:rPr>
          <w:rFonts w:ascii="TimesNewRomanPS-ItalicMT" w:hAnsi="TimesNewRomanPS-ItalicMT" w:cs="TimesNewRomanPS-ItalicMT"/>
          <w:i/>
          <w:iCs/>
          <w:color w:val="000000"/>
          <w:sz w:val="20"/>
          <w:szCs w:val="20"/>
        </w:rPr>
        <w:t>-20</w:t>
      </w:r>
      <w:r>
        <w:rPr>
          <w:rFonts w:ascii="TimesNewRomanPS-ItalicMT" w:hAnsi="TimesNewRomanPS-ItalicMT" w:cs="TimesNewRomanPS-ItalicMT"/>
          <w:i/>
          <w:iCs/>
          <w:color w:val="000000"/>
          <w:sz w:val="20"/>
          <w:szCs w:val="20"/>
        </w:rPr>
        <w:t>24</w:t>
      </w:r>
    </w:p>
    <w:p w:rsidR="007046CD" w:rsidRPr="00702C7E" w:rsidRDefault="007046CD" w:rsidP="007046CD">
      <w:pPr>
        <w:autoSpaceDE w:val="0"/>
        <w:autoSpaceDN w:val="0"/>
        <w:adjustRightInd w:val="0"/>
        <w:spacing w:after="0" w:line="240" w:lineRule="auto"/>
        <w:jc w:val="center"/>
        <w:rPr>
          <w:rFonts w:ascii="TimesNewRomanPS-ItalicMT" w:hAnsi="TimesNewRomanPS-ItalicMT" w:cs="TimesNewRomanPS-ItalicMT"/>
          <w:i/>
          <w:iCs/>
          <w:color w:val="000000"/>
          <w:u w:val="single"/>
        </w:rPr>
      </w:pPr>
      <w:r w:rsidRPr="00702C7E">
        <w:rPr>
          <w:rFonts w:ascii="TimesNewRomanPS-ItalicMT" w:hAnsi="TimesNewRomanPS-ItalicMT" w:cs="TimesNewRomanPS-ItalicMT"/>
          <w:i/>
          <w:iCs/>
          <w:color w:val="000000"/>
          <w:u w:val="single"/>
        </w:rPr>
        <w:t>Course Handout</w:t>
      </w:r>
    </w:p>
    <w:p w:rsidR="007046CD" w:rsidRDefault="007046CD" w:rsidP="007046CD">
      <w:pPr>
        <w:autoSpaceDE w:val="0"/>
        <w:autoSpaceDN w:val="0"/>
        <w:adjustRightInd w:val="0"/>
        <w:spacing w:after="0" w:line="240" w:lineRule="auto"/>
        <w:rPr>
          <w:rFonts w:ascii="TimesNewRomanPS-ItalicMT" w:hAnsi="TimesNewRomanPS-ItalicMT" w:cs="TimesNewRomanPS-ItalicMT"/>
          <w:i/>
          <w:iCs/>
          <w:color w:val="000000"/>
        </w:rPr>
      </w:pPr>
    </w:p>
    <w:p w:rsidR="007046CD" w:rsidRPr="00D15DBF" w:rsidRDefault="007046CD" w:rsidP="00702C7E">
      <w:pPr>
        <w:autoSpaceDE w:val="0"/>
        <w:autoSpaceDN w:val="0"/>
        <w:adjustRightInd w:val="0"/>
        <w:spacing w:after="0" w:line="240" w:lineRule="auto"/>
        <w:jc w:val="right"/>
        <w:rPr>
          <w:rFonts w:ascii="Times New Roman" w:hAnsi="Times New Roman" w:cs="Times New Roman"/>
          <w:i/>
          <w:iCs/>
          <w:color w:val="000000"/>
        </w:rPr>
      </w:pPr>
      <w:r w:rsidRPr="00D15DBF">
        <w:rPr>
          <w:rFonts w:ascii="Times New Roman" w:hAnsi="Times New Roman" w:cs="Times New Roman"/>
          <w:i/>
          <w:iCs/>
          <w:color w:val="000000"/>
        </w:rPr>
        <w:t xml:space="preserve">Date: </w:t>
      </w:r>
      <w:r w:rsidR="00F43235">
        <w:rPr>
          <w:rFonts w:ascii="Times New Roman" w:hAnsi="Times New Roman" w:cs="Times New Roman"/>
          <w:i/>
          <w:iCs/>
          <w:color w:val="000000"/>
        </w:rPr>
        <w:t>0</w:t>
      </w:r>
      <w:r w:rsidR="00A42A0B">
        <w:rPr>
          <w:rFonts w:ascii="Times New Roman" w:hAnsi="Times New Roman" w:cs="Times New Roman"/>
          <w:i/>
          <w:iCs/>
          <w:color w:val="000000"/>
        </w:rPr>
        <w:t>9</w:t>
      </w:r>
      <w:r w:rsidR="00F43235">
        <w:rPr>
          <w:rFonts w:ascii="Times New Roman" w:hAnsi="Times New Roman" w:cs="Times New Roman"/>
          <w:i/>
          <w:iCs/>
          <w:color w:val="000000"/>
        </w:rPr>
        <w:t>/0</w:t>
      </w:r>
      <w:r w:rsidR="007B4554">
        <w:rPr>
          <w:rFonts w:ascii="Times New Roman" w:hAnsi="Times New Roman" w:cs="Times New Roman"/>
          <w:i/>
          <w:iCs/>
          <w:color w:val="000000"/>
        </w:rPr>
        <w:t>1</w:t>
      </w:r>
      <w:r w:rsidR="00F43235">
        <w:rPr>
          <w:rFonts w:ascii="Times New Roman" w:hAnsi="Times New Roman" w:cs="Times New Roman"/>
          <w:i/>
          <w:iCs/>
          <w:color w:val="000000"/>
        </w:rPr>
        <w:t>/20</w:t>
      </w:r>
      <w:r w:rsidR="007B4554">
        <w:rPr>
          <w:rFonts w:ascii="Times New Roman" w:hAnsi="Times New Roman" w:cs="Times New Roman"/>
          <w:i/>
          <w:iCs/>
          <w:color w:val="000000"/>
        </w:rPr>
        <w:t>24</w:t>
      </w:r>
    </w:p>
    <w:p w:rsidR="007046CD" w:rsidRPr="00D15DBF" w:rsidRDefault="007046CD" w:rsidP="007046CD">
      <w:pPr>
        <w:autoSpaceDE w:val="0"/>
        <w:autoSpaceDN w:val="0"/>
        <w:adjustRightInd w:val="0"/>
        <w:spacing w:after="0" w:line="240" w:lineRule="auto"/>
        <w:rPr>
          <w:rFonts w:ascii="Times New Roman" w:hAnsi="Times New Roman" w:cs="Times New Roman"/>
          <w:b/>
          <w:bCs/>
          <w:color w:val="0C137E"/>
        </w:rPr>
      </w:pPr>
      <w:r w:rsidRPr="00D15DBF">
        <w:rPr>
          <w:rFonts w:ascii="Times New Roman" w:hAnsi="Times New Roman" w:cs="Times New Roman"/>
          <w:i/>
          <w:iCs/>
          <w:color w:val="000000"/>
        </w:rPr>
        <w:t xml:space="preserve">Course </w:t>
      </w:r>
      <w:proofErr w:type="gramStart"/>
      <w:r w:rsidRPr="00D15DBF">
        <w:rPr>
          <w:rFonts w:ascii="Times New Roman" w:hAnsi="Times New Roman" w:cs="Times New Roman"/>
          <w:i/>
          <w:iCs/>
          <w:color w:val="000000"/>
        </w:rPr>
        <w:t xml:space="preserve">Number </w:t>
      </w:r>
      <w:r w:rsidRPr="00D15DBF">
        <w:rPr>
          <w:rFonts w:ascii="Times New Roman" w:hAnsi="Times New Roman" w:cs="Times New Roman"/>
          <w:b/>
          <w:bCs/>
          <w:color w:val="000000"/>
        </w:rPr>
        <w:t>:</w:t>
      </w:r>
      <w:r w:rsidRPr="00E56132">
        <w:rPr>
          <w:rFonts w:ascii="Times New Roman" w:hAnsi="Times New Roman" w:cs="Times New Roman"/>
          <w:b/>
          <w:bCs/>
        </w:rPr>
        <w:t>PHY</w:t>
      </w:r>
      <w:proofErr w:type="gramEnd"/>
      <w:r w:rsidRPr="00E56132">
        <w:rPr>
          <w:rFonts w:ascii="Times New Roman" w:hAnsi="Times New Roman" w:cs="Times New Roman"/>
          <w:b/>
          <w:bCs/>
        </w:rPr>
        <w:t xml:space="preserve"> F413 </w:t>
      </w:r>
    </w:p>
    <w:p w:rsidR="007046CD" w:rsidRPr="00D15DBF" w:rsidRDefault="007046CD" w:rsidP="007046CD">
      <w:pPr>
        <w:autoSpaceDE w:val="0"/>
        <w:autoSpaceDN w:val="0"/>
        <w:adjustRightInd w:val="0"/>
        <w:spacing w:after="0" w:line="240" w:lineRule="auto"/>
        <w:rPr>
          <w:rFonts w:ascii="Times New Roman" w:hAnsi="Times New Roman" w:cs="Times New Roman"/>
          <w:b/>
          <w:bCs/>
          <w:color w:val="000000"/>
        </w:rPr>
      </w:pPr>
      <w:r w:rsidRPr="00D15DBF">
        <w:rPr>
          <w:rFonts w:ascii="Times New Roman" w:hAnsi="Times New Roman" w:cs="Times New Roman"/>
          <w:i/>
          <w:iCs/>
          <w:color w:val="000000"/>
        </w:rPr>
        <w:t xml:space="preserve">Course </w:t>
      </w:r>
      <w:proofErr w:type="gramStart"/>
      <w:r w:rsidRPr="00D15DBF">
        <w:rPr>
          <w:rFonts w:ascii="Times New Roman" w:hAnsi="Times New Roman" w:cs="Times New Roman"/>
          <w:i/>
          <w:iCs/>
          <w:color w:val="000000"/>
        </w:rPr>
        <w:t xml:space="preserve">Title </w:t>
      </w:r>
      <w:r w:rsidRPr="00D15DBF">
        <w:rPr>
          <w:rFonts w:ascii="Times New Roman" w:hAnsi="Times New Roman" w:cs="Times New Roman"/>
          <w:b/>
          <w:bCs/>
          <w:color w:val="000000"/>
        </w:rPr>
        <w:t>:</w:t>
      </w:r>
      <w:proofErr w:type="gramEnd"/>
      <w:r w:rsidRPr="00D15DBF">
        <w:rPr>
          <w:rFonts w:ascii="Times New Roman" w:hAnsi="Times New Roman" w:cs="Times New Roman"/>
          <w:b/>
          <w:bCs/>
          <w:color w:val="000000"/>
        </w:rPr>
        <w:t xml:space="preserve"> Particle Physics</w:t>
      </w:r>
    </w:p>
    <w:p w:rsidR="007046CD" w:rsidRPr="00D15DBF" w:rsidRDefault="007046CD" w:rsidP="007046CD">
      <w:pPr>
        <w:autoSpaceDE w:val="0"/>
        <w:autoSpaceDN w:val="0"/>
        <w:adjustRightInd w:val="0"/>
        <w:spacing w:after="0" w:line="240" w:lineRule="auto"/>
        <w:rPr>
          <w:rFonts w:ascii="Times New Roman" w:hAnsi="Times New Roman" w:cs="Times New Roman"/>
          <w:b/>
          <w:bCs/>
          <w:color w:val="000000"/>
        </w:rPr>
      </w:pPr>
      <w:r w:rsidRPr="00D15DBF">
        <w:rPr>
          <w:rFonts w:ascii="Times New Roman" w:hAnsi="Times New Roman" w:cs="Times New Roman"/>
          <w:i/>
          <w:iCs/>
          <w:color w:val="000000"/>
        </w:rPr>
        <w:t>Instructor-in-</w:t>
      </w:r>
      <w:proofErr w:type="gramStart"/>
      <w:r w:rsidRPr="00D15DBF">
        <w:rPr>
          <w:rFonts w:ascii="Times New Roman" w:hAnsi="Times New Roman" w:cs="Times New Roman"/>
          <w:i/>
          <w:iCs/>
          <w:color w:val="000000"/>
        </w:rPr>
        <w:t xml:space="preserve">Charge </w:t>
      </w:r>
      <w:r w:rsidRPr="00D15DBF">
        <w:rPr>
          <w:rFonts w:ascii="Times New Roman" w:hAnsi="Times New Roman" w:cs="Times New Roman"/>
          <w:color w:val="000000"/>
        </w:rPr>
        <w:t>:</w:t>
      </w:r>
      <w:r w:rsidRPr="00D15DBF">
        <w:rPr>
          <w:rFonts w:ascii="Times New Roman" w:hAnsi="Times New Roman" w:cs="Times New Roman"/>
          <w:b/>
          <w:bCs/>
          <w:color w:val="000000"/>
        </w:rPr>
        <w:t>Rahul</w:t>
      </w:r>
      <w:proofErr w:type="gramEnd"/>
      <w:r w:rsidRPr="00D15DBF">
        <w:rPr>
          <w:rFonts w:ascii="Times New Roman" w:hAnsi="Times New Roman" w:cs="Times New Roman"/>
          <w:b/>
          <w:bCs/>
          <w:color w:val="000000"/>
        </w:rPr>
        <w:t xml:space="preserve"> Nigam</w:t>
      </w:r>
    </w:p>
    <w:p w:rsidR="00702C7E" w:rsidRPr="00D15DBF" w:rsidRDefault="00702C7E" w:rsidP="007046CD">
      <w:pPr>
        <w:autoSpaceDE w:val="0"/>
        <w:autoSpaceDN w:val="0"/>
        <w:adjustRightInd w:val="0"/>
        <w:spacing w:after="0" w:line="240" w:lineRule="auto"/>
        <w:rPr>
          <w:rFonts w:ascii="Times New Roman" w:hAnsi="Times New Roman" w:cs="Times New Roman"/>
          <w:b/>
          <w:bCs/>
          <w:color w:val="000000"/>
        </w:rPr>
      </w:pPr>
    </w:p>
    <w:p w:rsidR="00D15DBF" w:rsidRPr="00D15DBF" w:rsidRDefault="00D15DBF" w:rsidP="00D15DBF">
      <w:pPr>
        <w:jc w:val="both"/>
        <w:rPr>
          <w:rFonts w:ascii="Times New Roman" w:hAnsi="Times New Roman" w:cs="Times New Roman"/>
          <w:b/>
          <w:bCs/>
        </w:rPr>
      </w:pPr>
      <w:r w:rsidRPr="00D15DBF">
        <w:rPr>
          <w:rFonts w:ascii="Times New Roman" w:hAnsi="Times New Roman" w:cs="Times New Roman"/>
          <w:b/>
          <w:bCs/>
        </w:rPr>
        <w:t xml:space="preserve">Scope and Objective of the Course: </w:t>
      </w:r>
      <w:r w:rsidRPr="00D15DBF">
        <w:rPr>
          <w:rFonts w:ascii="Times New Roman" w:hAnsi="Times New Roman" w:cs="Times New Roman"/>
          <w:bCs/>
        </w:rPr>
        <w:t>During the course we study the elementary particles and the fundamental forces of interaction between them. We will start from the history of the subject and follow as the subject evolved to its present state. We will also discuss the various breakthroughs anddisco</w:t>
      </w:r>
      <w:r w:rsidR="00BB4593">
        <w:rPr>
          <w:rFonts w:ascii="Times New Roman" w:hAnsi="Times New Roman" w:cs="Times New Roman"/>
          <w:bCs/>
        </w:rPr>
        <w:t>veries made in the field which completely</w:t>
      </w:r>
      <w:r w:rsidRPr="00D15DBF">
        <w:rPr>
          <w:rFonts w:ascii="Times New Roman" w:hAnsi="Times New Roman" w:cs="Times New Roman"/>
          <w:bCs/>
        </w:rPr>
        <w:t xml:space="preserve"> changed the way we view our universe.</w:t>
      </w:r>
    </w:p>
    <w:p w:rsidR="007046CD" w:rsidRPr="00D15DBF" w:rsidRDefault="007046CD" w:rsidP="007046CD">
      <w:pPr>
        <w:autoSpaceDE w:val="0"/>
        <w:autoSpaceDN w:val="0"/>
        <w:adjustRightInd w:val="0"/>
        <w:spacing w:after="0" w:line="240" w:lineRule="auto"/>
        <w:rPr>
          <w:rFonts w:ascii="Times New Roman" w:hAnsi="Times New Roman" w:cs="Times New Roman"/>
          <w:b/>
          <w:bCs/>
        </w:rPr>
      </w:pPr>
      <w:r w:rsidRPr="00D15DBF">
        <w:rPr>
          <w:rFonts w:ascii="Times New Roman" w:hAnsi="Times New Roman" w:cs="Times New Roman"/>
          <w:b/>
          <w:bCs/>
        </w:rPr>
        <w:t>Text Book:</w:t>
      </w:r>
    </w:p>
    <w:p w:rsidR="007046CD" w:rsidRPr="00D15DBF" w:rsidRDefault="007046CD" w:rsidP="00D15DBF">
      <w:pPr>
        <w:pStyle w:val="ListParagraph"/>
        <w:numPr>
          <w:ilvl w:val="0"/>
          <w:numId w:val="2"/>
        </w:numPr>
        <w:autoSpaceDE w:val="0"/>
        <w:autoSpaceDN w:val="0"/>
        <w:adjustRightInd w:val="0"/>
        <w:spacing w:after="0" w:line="240" w:lineRule="auto"/>
        <w:rPr>
          <w:rFonts w:ascii="Times New Roman" w:hAnsi="Times New Roman" w:cs="Times New Roman"/>
        </w:rPr>
      </w:pPr>
      <w:r w:rsidRPr="00D15DBF">
        <w:rPr>
          <w:rFonts w:ascii="Times New Roman" w:hAnsi="Times New Roman" w:cs="Times New Roman"/>
        </w:rPr>
        <w:t xml:space="preserve">Quarks and Leptons: An Introductory Course in Modern Particle Physics by Francis </w:t>
      </w:r>
      <w:proofErr w:type="spellStart"/>
      <w:r w:rsidRPr="00D15DBF">
        <w:rPr>
          <w:rFonts w:ascii="Times New Roman" w:hAnsi="Times New Roman" w:cs="Times New Roman"/>
        </w:rPr>
        <w:t>Halzen</w:t>
      </w:r>
      <w:proofErr w:type="spellEnd"/>
      <w:r w:rsidRPr="00D15DBF">
        <w:rPr>
          <w:rFonts w:ascii="Times New Roman" w:hAnsi="Times New Roman" w:cs="Times New Roman"/>
        </w:rPr>
        <w:t>&amp; Alan D. Martin (H-M)</w:t>
      </w:r>
    </w:p>
    <w:p w:rsidR="00D15DBF" w:rsidRPr="00D15DBF" w:rsidRDefault="00D15DBF" w:rsidP="00D15DBF">
      <w:pPr>
        <w:autoSpaceDE w:val="0"/>
        <w:autoSpaceDN w:val="0"/>
        <w:adjustRightInd w:val="0"/>
        <w:spacing w:after="0" w:line="240" w:lineRule="auto"/>
        <w:rPr>
          <w:rFonts w:ascii="Times New Roman" w:hAnsi="Times New Roman" w:cs="Times New Roman"/>
          <w:b/>
        </w:rPr>
      </w:pPr>
      <w:r w:rsidRPr="00D15DBF">
        <w:rPr>
          <w:rFonts w:ascii="Times New Roman" w:hAnsi="Times New Roman" w:cs="Times New Roman"/>
          <w:b/>
        </w:rPr>
        <w:t>Reference Book:</w:t>
      </w:r>
    </w:p>
    <w:p w:rsidR="00B85A90" w:rsidRPr="00D15DBF" w:rsidRDefault="007046CD" w:rsidP="00D15DBF">
      <w:pPr>
        <w:pStyle w:val="ListParagraph"/>
        <w:numPr>
          <w:ilvl w:val="0"/>
          <w:numId w:val="3"/>
        </w:numPr>
        <w:rPr>
          <w:rFonts w:ascii="Times New Roman" w:hAnsi="Times New Roman" w:cs="Times New Roman"/>
        </w:rPr>
      </w:pPr>
      <w:r w:rsidRPr="00D15DBF">
        <w:rPr>
          <w:rFonts w:ascii="Times New Roman" w:hAnsi="Times New Roman" w:cs="Times New Roman"/>
        </w:rPr>
        <w:t>Introduction to Elementary Particles by David Griffiths (G)</w:t>
      </w:r>
    </w:p>
    <w:p w:rsidR="00D15DBF" w:rsidRDefault="00D15DBF" w:rsidP="00D15DBF">
      <w:pPr>
        <w:pStyle w:val="ListParagraph"/>
        <w:ind w:left="690"/>
        <w:rPr>
          <w:rFonts w:ascii="Times New Roman" w:hAnsi="Times New Roman" w:cs="Times New Roman"/>
        </w:rPr>
      </w:pPr>
    </w:p>
    <w:p w:rsidR="00D15DBF" w:rsidRPr="00D15DBF" w:rsidRDefault="00D15DBF" w:rsidP="00D15DBF">
      <w:pPr>
        <w:pStyle w:val="ListParagraph"/>
        <w:ind w:left="0"/>
        <w:rPr>
          <w:rFonts w:ascii="Times New Roman" w:hAnsi="Times New Roman" w:cs="Times New Roman"/>
          <w:b/>
        </w:rPr>
      </w:pPr>
      <w:r w:rsidRPr="00D15DBF">
        <w:rPr>
          <w:rFonts w:ascii="Times New Roman" w:hAnsi="Times New Roman" w:cs="Times New Roman"/>
          <w:b/>
        </w:rPr>
        <w:t>Course Plan:</w:t>
      </w:r>
    </w:p>
    <w:tbl>
      <w:tblPr>
        <w:tblStyle w:val="TableGrid"/>
        <w:tblW w:w="0" w:type="auto"/>
        <w:tblLook w:val="04A0"/>
      </w:tblPr>
      <w:tblGrid>
        <w:gridCol w:w="1008"/>
        <w:gridCol w:w="7020"/>
        <w:gridCol w:w="1548"/>
      </w:tblGrid>
      <w:tr w:rsidR="007046CD" w:rsidRPr="00D15DBF" w:rsidTr="00702C7E">
        <w:tc>
          <w:tcPr>
            <w:tcW w:w="1008" w:type="dxa"/>
          </w:tcPr>
          <w:p w:rsidR="007046CD" w:rsidRPr="00D15DBF" w:rsidRDefault="007046CD" w:rsidP="007046CD">
            <w:pPr>
              <w:rPr>
                <w:rFonts w:ascii="Times New Roman" w:hAnsi="Times New Roman" w:cs="Times New Roman"/>
                <w:color w:val="000000"/>
              </w:rPr>
            </w:pPr>
            <w:r w:rsidRPr="00D15DBF">
              <w:rPr>
                <w:rFonts w:ascii="Times New Roman" w:hAnsi="Times New Roman" w:cs="Times New Roman"/>
                <w:color w:val="000000"/>
              </w:rPr>
              <w:t>Lecture</w:t>
            </w:r>
          </w:p>
        </w:tc>
        <w:tc>
          <w:tcPr>
            <w:tcW w:w="7020" w:type="dxa"/>
          </w:tcPr>
          <w:p w:rsidR="007046CD" w:rsidRPr="00D15DBF" w:rsidRDefault="007046CD" w:rsidP="007046CD">
            <w:pPr>
              <w:rPr>
                <w:rFonts w:ascii="Times New Roman" w:hAnsi="Times New Roman" w:cs="Times New Roman"/>
                <w:color w:val="000000"/>
              </w:rPr>
            </w:pPr>
            <w:r w:rsidRPr="00D15DBF">
              <w:rPr>
                <w:rFonts w:ascii="Times New Roman" w:hAnsi="Times New Roman" w:cs="Times New Roman"/>
                <w:color w:val="000000"/>
              </w:rPr>
              <w:t>Content</w:t>
            </w:r>
          </w:p>
        </w:tc>
        <w:tc>
          <w:tcPr>
            <w:tcW w:w="1548" w:type="dxa"/>
          </w:tcPr>
          <w:p w:rsidR="007046CD" w:rsidRPr="00D15DBF" w:rsidRDefault="007046CD" w:rsidP="007046CD">
            <w:pPr>
              <w:rPr>
                <w:rFonts w:ascii="Times New Roman" w:hAnsi="Times New Roman" w:cs="Times New Roman"/>
                <w:color w:val="000000"/>
              </w:rPr>
            </w:pPr>
            <w:r w:rsidRPr="00D15DBF">
              <w:rPr>
                <w:rFonts w:ascii="Times New Roman" w:hAnsi="Times New Roman" w:cs="Times New Roman"/>
                <w:color w:val="000000"/>
              </w:rPr>
              <w:t>Reference</w:t>
            </w:r>
          </w:p>
        </w:tc>
      </w:tr>
      <w:tr w:rsidR="007046CD" w:rsidRPr="00D15DBF" w:rsidTr="00702C7E">
        <w:tc>
          <w:tcPr>
            <w:tcW w:w="1008" w:type="dxa"/>
          </w:tcPr>
          <w:p w:rsidR="007046CD" w:rsidRPr="00D15DBF" w:rsidRDefault="007046CD" w:rsidP="007046CD">
            <w:pPr>
              <w:rPr>
                <w:rFonts w:ascii="Times New Roman" w:hAnsi="Times New Roman" w:cs="Times New Roman"/>
                <w:color w:val="000000"/>
              </w:rPr>
            </w:pPr>
            <w:r w:rsidRPr="00D15DBF">
              <w:rPr>
                <w:rFonts w:ascii="Times New Roman" w:hAnsi="Times New Roman" w:cs="Times New Roman"/>
                <w:color w:val="000000"/>
              </w:rPr>
              <w:t>1-2</w:t>
            </w:r>
          </w:p>
        </w:tc>
        <w:tc>
          <w:tcPr>
            <w:tcW w:w="7020" w:type="dxa"/>
          </w:tcPr>
          <w:p w:rsidR="007046CD" w:rsidRPr="00D15DBF" w:rsidRDefault="007046CD" w:rsidP="007046CD">
            <w:pPr>
              <w:autoSpaceDE w:val="0"/>
              <w:autoSpaceDN w:val="0"/>
              <w:adjustRightInd w:val="0"/>
              <w:rPr>
                <w:rFonts w:ascii="Times New Roman" w:hAnsi="Times New Roman" w:cs="Times New Roman"/>
                <w:color w:val="250001"/>
                <w:sz w:val="20"/>
                <w:szCs w:val="20"/>
              </w:rPr>
            </w:pPr>
            <w:r w:rsidRPr="00D15DBF">
              <w:rPr>
                <w:rFonts w:ascii="Times New Roman" w:hAnsi="Times New Roman" w:cs="Times New Roman"/>
                <w:color w:val="060000"/>
                <w:sz w:val="20"/>
                <w:szCs w:val="20"/>
              </w:rPr>
              <w:t xml:space="preserve">History of particle physics; Motivation; Natural Units </w:t>
            </w:r>
            <w:r w:rsidRPr="00D15DBF">
              <w:rPr>
                <w:rFonts w:ascii="Times New Roman" w:hAnsi="Times New Roman" w:cs="Times New Roman"/>
                <w:color w:val="250001"/>
                <w:sz w:val="20"/>
                <w:szCs w:val="20"/>
              </w:rPr>
              <w:t>and its use;</w:t>
            </w:r>
          </w:p>
          <w:p w:rsidR="007046CD" w:rsidRPr="00D15DBF" w:rsidRDefault="007046CD" w:rsidP="007046CD">
            <w:pPr>
              <w:autoSpaceDE w:val="0"/>
              <w:autoSpaceDN w:val="0"/>
              <w:adjustRightInd w:val="0"/>
              <w:rPr>
                <w:rFonts w:ascii="Times New Roman" w:hAnsi="Times New Roman" w:cs="Times New Roman"/>
                <w:color w:val="250001"/>
                <w:sz w:val="20"/>
                <w:szCs w:val="20"/>
              </w:rPr>
            </w:pPr>
            <w:r w:rsidRPr="00D15DBF">
              <w:rPr>
                <w:rFonts w:ascii="Times New Roman" w:hAnsi="Times New Roman" w:cs="Times New Roman"/>
                <w:color w:val="250001"/>
                <w:sz w:val="20"/>
                <w:szCs w:val="20"/>
              </w:rPr>
              <w:t xml:space="preserve">Classification of Particles; </w:t>
            </w:r>
            <w:r w:rsidRPr="00D15DBF">
              <w:rPr>
                <w:rFonts w:ascii="Times New Roman" w:hAnsi="Times New Roman" w:cs="Times New Roman"/>
                <w:color w:val="000000"/>
                <w:sz w:val="20"/>
                <w:szCs w:val="20"/>
              </w:rPr>
              <w:t>Fermions and bosons</w:t>
            </w:r>
            <w:r w:rsidRPr="00D15DBF">
              <w:rPr>
                <w:rFonts w:ascii="Times New Roman" w:hAnsi="Times New Roman" w:cs="Times New Roman"/>
                <w:color w:val="250001"/>
                <w:sz w:val="20"/>
                <w:szCs w:val="20"/>
              </w:rPr>
              <w:t>; constituents of matter;</w:t>
            </w:r>
          </w:p>
          <w:p w:rsidR="007046CD" w:rsidRPr="00D15DBF" w:rsidRDefault="007046CD" w:rsidP="007046CD">
            <w:pPr>
              <w:rPr>
                <w:rFonts w:ascii="Times New Roman" w:hAnsi="Times New Roman" w:cs="Times New Roman"/>
                <w:color w:val="000000"/>
              </w:rPr>
            </w:pPr>
            <w:r w:rsidRPr="00D15DBF">
              <w:rPr>
                <w:rFonts w:ascii="Times New Roman" w:hAnsi="Times New Roman" w:cs="Times New Roman"/>
                <w:color w:val="250001"/>
                <w:sz w:val="20"/>
                <w:szCs w:val="20"/>
              </w:rPr>
              <w:t xml:space="preserve">The four fundamental </w:t>
            </w:r>
            <w:r w:rsidRPr="00D15DBF">
              <w:rPr>
                <w:rFonts w:ascii="Times New Roman" w:hAnsi="Times New Roman" w:cs="Times New Roman"/>
                <w:color w:val="000000"/>
                <w:sz w:val="20"/>
                <w:szCs w:val="20"/>
              </w:rPr>
              <w:t>interactions</w:t>
            </w:r>
          </w:p>
        </w:tc>
        <w:tc>
          <w:tcPr>
            <w:tcW w:w="1548" w:type="dxa"/>
          </w:tcPr>
          <w:p w:rsidR="007046CD" w:rsidRPr="00D15DBF" w:rsidRDefault="007046CD" w:rsidP="007046CD">
            <w:pPr>
              <w:rPr>
                <w:rFonts w:ascii="Times New Roman" w:hAnsi="Times New Roman" w:cs="Times New Roman"/>
                <w:color w:val="000000"/>
              </w:rPr>
            </w:pPr>
            <w:r w:rsidRPr="00D15DBF">
              <w:rPr>
                <w:rFonts w:ascii="Times New Roman" w:hAnsi="Times New Roman" w:cs="Times New Roman"/>
                <w:color w:val="000000"/>
              </w:rPr>
              <w:t>H.M. – 1</w:t>
            </w:r>
          </w:p>
          <w:p w:rsidR="007046CD" w:rsidRPr="00D15DBF" w:rsidRDefault="007046CD" w:rsidP="007046CD">
            <w:pPr>
              <w:rPr>
                <w:rFonts w:ascii="Times New Roman" w:hAnsi="Times New Roman" w:cs="Times New Roman"/>
                <w:color w:val="000000"/>
              </w:rPr>
            </w:pPr>
            <w:r w:rsidRPr="00D15DBF">
              <w:rPr>
                <w:rFonts w:ascii="Times New Roman" w:hAnsi="Times New Roman" w:cs="Times New Roman"/>
                <w:color w:val="000000"/>
              </w:rPr>
              <w:t>G – 1</w:t>
            </w:r>
          </w:p>
          <w:p w:rsidR="007046CD" w:rsidRPr="00D15DBF" w:rsidRDefault="007046CD" w:rsidP="007046CD">
            <w:pPr>
              <w:rPr>
                <w:rFonts w:ascii="Times New Roman" w:hAnsi="Times New Roman" w:cs="Times New Roman"/>
                <w:color w:val="000000"/>
              </w:rPr>
            </w:pPr>
          </w:p>
        </w:tc>
      </w:tr>
      <w:tr w:rsidR="007046CD" w:rsidRPr="00D15DBF" w:rsidTr="00702C7E">
        <w:tc>
          <w:tcPr>
            <w:tcW w:w="1008" w:type="dxa"/>
          </w:tcPr>
          <w:p w:rsidR="007046CD" w:rsidRPr="00D15DBF" w:rsidRDefault="007046CD" w:rsidP="007046CD">
            <w:pPr>
              <w:rPr>
                <w:rFonts w:ascii="Times New Roman" w:hAnsi="Times New Roman" w:cs="Times New Roman"/>
                <w:color w:val="000000"/>
              </w:rPr>
            </w:pPr>
            <w:r w:rsidRPr="00D15DBF">
              <w:rPr>
                <w:rFonts w:ascii="Times New Roman" w:hAnsi="Times New Roman" w:cs="Times New Roman"/>
                <w:color w:val="000000"/>
              </w:rPr>
              <w:t>3-</w:t>
            </w:r>
            <w:r w:rsidR="00EA59DA">
              <w:rPr>
                <w:rFonts w:ascii="Times New Roman" w:hAnsi="Times New Roman" w:cs="Times New Roman"/>
                <w:color w:val="000000"/>
              </w:rPr>
              <w:t>7</w:t>
            </w:r>
          </w:p>
        </w:tc>
        <w:tc>
          <w:tcPr>
            <w:tcW w:w="7020" w:type="dxa"/>
          </w:tcPr>
          <w:p w:rsidR="007046CD" w:rsidRPr="00D15DBF" w:rsidRDefault="007046CD" w:rsidP="007046CD">
            <w:pPr>
              <w:autoSpaceDE w:val="0"/>
              <w:autoSpaceDN w:val="0"/>
              <w:adjustRightInd w:val="0"/>
              <w:rPr>
                <w:rFonts w:ascii="Times New Roman" w:hAnsi="Times New Roman" w:cs="Times New Roman"/>
                <w:color w:val="250001"/>
                <w:sz w:val="20"/>
                <w:szCs w:val="20"/>
              </w:rPr>
            </w:pPr>
            <w:r w:rsidRPr="00D15DBF">
              <w:rPr>
                <w:rFonts w:ascii="Times New Roman" w:hAnsi="Times New Roman" w:cs="Times New Roman"/>
                <w:color w:val="050000"/>
                <w:sz w:val="20"/>
                <w:szCs w:val="20"/>
              </w:rPr>
              <w:t xml:space="preserve">Symmetry &amp; Groups -- Quark Model; </w:t>
            </w:r>
            <w:r w:rsidRPr="00D15DBF">
              <w:rPr>
                <w:rFonts w:ascii="Times New Roman" w:hAnsi="Times New Roman" w:cs="Times New Roman"/>
                <w:color w:val="250001"/>
                <w:sz w:val="20"/>
                <w:szCs w:val="20"/>
              </w:rPr>
              <w:t xml:space="preserve">Spin, </w:t>
            </w:r>
            <w:r w:rsidRPr="00D15DBF">
              <w:rPr>
                <w:rFonts w:ascii="Times New Roman" w:hAnsi="Times New Roman" w:cs="Times New Roman"/>
                <w:color w:val="050000"/>
                <w:sz w:val="20"/>
                <w:szCs w:val="20"/>
              </w:rPr>
              <w:t xml:space="preserve">Isospin &amp; strangeness, </w:t>
            </w:r>
            <w:r w:rsidRPr="00D15DBF">
              <w:rPr>
                <w:rFonts w:ascii="Times New Roman" w:hAnsi="Times New Roman" w:cs="Times New Roman"/>
                <w:color w:val="250001"/>
                <w:sz w:val="20"/>
                <w:szCs w:val="20"/>
              </w:rPr>
              <w:t>Quark</w:t>
            </w:r>
          </w:p>
          <w:p w:rsidR="007046CD" w:rsidRPr="00D15DBF" w:rsidRDefault="007046CD" w:rsidP="007046CD">
            <w:pPr>
              <w:autoSpaceDE w:val="0"/>
              <w:autoSpaceDN w:val="0"/>
              <w:adjustRightInd w:val="0"/>
              <w:rPr>
                <w:rFonts w:ascii="Times New Roman" w:hAnsi="Times New Roman" w:cs="Times New Roman"/>
                <w:color w:val="050000"/>
                <w:sz w:val="20"/>
                <w:szCs w:val="20"/>
              </w:rPr>
            </w:pPr>
            <w:r w:rsidRPr="00D15DBF">
              <w:rPr>
                <w:rFonts w:ascii="Times New Roman" w:hAnsi="Times New Roman" w:cs="Times New Roman"/>
                <w:color w:val="250001"/>
                <w:sz w:val="20"/>
                <w:szCs w:val="20"/>
              </w:rPr>
              <w:t>content of hadrons</w:t>
            </w:r>
            <w:r w:rsidRPr="00D15DBF">
              <w:rPr>
                <w:rFonts w:ascii="Times New Roman" w:hAnsi="Times New Roman" w:cs="Times New Roman"/>
                <w:color w:val="050000"/>
                <w:sz w:val="20"/>
                <w:szCs w:val="20"/>
              </w:rPr>
              <w:t xml:space="preserve">; </w:t>
            </w:r>
            <w:r w:rsidRPr="00D15DBF">
              <w:rPr>
                <w:rFonts w:ascii="Times New Roman" w:hAnsi="Times New Roman" w:cs="Times New Roman"/>
                <w:color w:val="250001"/>
                <w:sz w:val="20"/>
                <w:szCs w:val="20"/>
              </w:rPr>
              <w:t>SU(2), SU(3) groups and their role in particle physics</w:t>
            </w:r>
            <w:r w:rsidRPr="00D15DBF">
              <w:rPr>
                <w:rFonts w:ascii="Times New Roman" w:hAnsi="Times New Roman" w:cs="Times New Roman"/>
                <w:color w:val="050000"/>
                <w:sz w:val="20"/>
                <w:szCs w:val="20"/>
              </w:rPr>
              <w:t>;</w:t>
            </w:r>
          </w:p>
          <w:p w:rsidR="007046CD" w:rsidRPr="00D15DBF" w:rsidRDefault="007046CD" w:rsidP="007046CD">
            <w:pPr>
              <w:rPr>
                <w:rFonts w:ascii="Times New Roman" w:hAnsi="Times New Roman" w:cs="Times New Roman"/>
                <w:color w:val="000000"/>
              </w:rPr>
            </w:pPr>
            <w:r w:rsidRPr="00D15DBF">
              <w:rPr>
                <w:rFonts w:ascii="Times New Roman" w:hAnsi="Times New Roman" w:cs="Times New Roman"/>
                <w:color w:val="000000"/>
                <w:sz w:val="20"/>
                <w:szCs w:val="20"/>
              </w:rPr>
              <w:t>Evidence in support of quark model</w:t>
            </w:r>
          </w:p>
        </w:tc>
        <w:tc>
          <w:tcPr>
            <w:tcW w:w="1548" w:type="dxa"/>
          </w:tcPr>
          <w:p w:rsidR="007046CD" w:rsidRPr="00D15DBF" w:rsidRDefault="007046CD" w:rsidP="007046CD">
            <w:pPr>
              <w:rPr>
                <w:rFonts w:ascii="Times New Roman" w:hAnsi="Times New Roman" w:cs="Times New Roman"/>
                <w:color w:val="000000"/>
              </w:rPr>
            </w:pPr>
            <w:r w:rsidRPr="00D15DBF">
              <w:rPr>
                <w:rFonts w:ascii="Times New Roman" w:hAnsi="Times New Roman" w:cs="Times New Roman"/>
                <w:color w:val="000000"/>
              </w:rPr>
              <w:t>H.M. – 2</w:t>
            </w:r>
          </w:p>
          <w:p w:rsidR="007046CD" w:rsidRPr="00D15DBF" w:rsidRDefault="007046CD" w:rsidP="007046CD">
            <w:pPr>
              <w:rPr>
                <w:rFonts w:ascii="Times New Roman" w:hAnsi="Times New Roman" w:cs="Times New Roman"/>
                <w:color w:val="000000"/>
              </w:rPr>
            </w:pPr>
          </w:p>
        </w:tc>
      </w:tr>
      <w:tr w:rsidR="007046CD" w:rsidRPr="00D15DBF" w:rsidTr="00702C7E">
        <w:tc>
          <w:tcPr>
            <w:tcW w:w="1008" w:type="dxa"/>
          </w:tcPr>
          <w:p w:rsidR="007046CD" w:rsidRPr="00D15DBF" w:rsidRDefault="00EA59DA" w:rsidP="007046CD">
            <w:pPr>
              <w:rPr>
                <w:rFonts w:ascii="Times New Roman" w:hAnsi="Times New Roman" w:cs="Times New Roman"/>
                <w:color w:val="000000"/>
              </w:rPr>
            </w:pPr>
            <w:r>
              <w:rPr>
                <w:rFonts w:ascii="Times New Roman" w:hAnsi="Times New Roman" w:cs="Times New Roman"/>
                <w:color w:val="000000"/>
              </w:rPr>
              <w:t>8</w:t>
            </w:r>
            <w:r w:rsidR="007046CD" w:rsidRPr="00D15DBF">
              <w:rPr>
                <w:rFonts w:ascii="Times New Roman" w:hAnsi="Times New Roman" w:cs="Times New Roman"/>
                <w:color w:val="000000"/>
              </w:rPr>
              <w:t>-1</w:t>
            </w:r>
            <w:r>
              <w:rPr>
                <w:rFonts w:ascii="Times New Roman" w:hAnsi="Times New Roman" w:cs="Times New Roman"/>
                <w:color w:val="000000"/>
              </w:rPr>
              <w:t>4</w:t>
            </w:r>
          </w:p>
        </w:tc>
        <w:tc>
          <w:tcPr>
            <w:tcW w:w="7020" w:type="dxa"/>
          </w:tcPr>
          <w:p w:rsidR="007046CD" w:rsidRPr="00D15DBF" w:rsidRDefault="007046CD" w:rsidP="007046CD">
            <w:pPr>
              <w:autoSpaceDE w:val="0"/>
              <w:autoSpaceDN w:val="0"/>
              <w:adjustRightInd w:val="0"/>
              <w:rPr>
                <w:rFonts w:ascii="Times New Roman" w:hAnsi="Times New Roman" w:cs="Times New Roman"/>
                <w:color w:val="250001"/>
                <w:sz w:val="20"/>
                <w:szCs w:val="20"/>
              </w:rPr>
            </w:pPr>
            <w:r w:rsidRPr="00D15DBF">
              <w:rPr>
                <w:rFonts w:ascii="Times New Roman" w:hAnsi="Times New Roman" w:cs="Times New Roman"/>
                <w:color w:val="250001"/>
                <w:sz w:val="20"/>
                <w:szCs w:val="20"/>
              </w:rPr>
              <w:t xml:space="preserve">Relativistic </w:t>
            </w:r>
            <w:r w:rsidRPr="00D15DBF">
              <w:rPr>
                <w:rFonts w:ascii="Times New Roman" w:hAnsi="Times New Roman" w:cs="Times New Roman"/>
                <w:color w:val="000000"/>
                <w:sz w:val="20"/>
                <w:szCs w:val="20"/>
              </w:rPr>
              <w:t xml:space="preserve">Kinematics, </w:t>
            </w:r>
            <w:r w:rsidRPr="00D15DBF">
              <w:rPr>
                <w:rFonts w:ascii="Times New Roman" w:hAnsi="Times New Roman" w:cs="Times New Roman"/>
                <w:color w:val="250001"/>
                <w:sz w:val="20"/>
                <w:szCs w:val="20"/>
              </w:rPr>
              <w:t>Energy-momentum relationship, 4-vectors notation,</w:t>
            </w:r>
          </w:p>
          <w:p w:rsidR="007046CD" w:rsidRPr="00D15DBF" w:rsidRDefault="007046CD" w:rsidP="007046CD">
            <w:pPr>
              <w:autoSpaceDE w:val="0"/>
              <w:autoSpaceDN w:val="0"/>
              <w:adjustRightInd w:val="0"/>
              <w:rPr>
                <w:rFonts w:ascii="Times New Roman" w:hAnsi="Times New Roman" w:cs="Times New Roman"/>
                <w:color w:val="250001"/>
                <w:sz w:val="20"/>
                <w:szCs w:val="20"/>
              </w:rPr>
            </w:pPr>
            <w:r w:rsidRPr="00D15DBF">
              <w:rPr>
                <w:rFonts w:ascii="Times New Roman" w:hAnsi="Times New Roman" w:cs="Times New Roman"/>
                <w:color w:val="250001"/>
                <w:sz w:val="20"/>
                <w:szCs w:val="20"/>
              </w:rPr>
              <w:t>Klein-Gordon Equation and Dirac Equation, Concept of Antiparticle, Dirac</w:t>
            </w:r>
          </w:p>
          <w:p w:rsidR="007046CD" w:rsidRPr="00D15DBF" w:rsidRDefault="007046CD" w:rsidP="007046CD">
            <w:pPr>
              <w:rPr>
                <w:rFonts w:ascii="Times New Roman" w:hAnsi="Times New Roman" w:cs="Times New Roman"/>
                <w:color w:val="000000"/>
              </w:rPr>
            </w:pPr>
            <w:r w:rsidRPr="00D15DBF">
              <w:rPr>
                <w:rFonts w:ascii="Times New Roman" w:hAnsi="Times New Roman" w:cs="Times New Roman"/>
                <w:color w:val="250001"/>
                <w:sz w:val="20"/>
                <w:szCs w:val="20"/>
              </w:rPr>
              <w:t xml:space="preserve">and </w:t>
            </w:r>
            <w:proofErr w:type="spellStart"/>
            <w:r w:rsidRPr="00D15DBF">
              <w:rPr>
                <w:rFonts w:ascii="Times New Roman" w:hAnsi="Times New Roman" w:cs="Times New Roman"/>
                <w:color w:val="250001"/>
                <w:sz w:val="20"/>
                <w:szCs w:val="20"/>
              </w:rPr>
              <w:t>Weyl</w:t>
            </w:r>
            <w:proofErr w:type="spellEnd"/>
            <w:r w:rsidRPr="00D15DBF">
              <w:rPr>
                <w:rFonts w:ascii="Times New Roman" w:hAnsi="Times New Roman" w:cs="Times New Roman"/>
                <w:color w:val="250001"/>
                <w:sz w:val="20"/>
                <w:szCs w:val="20"/>
              </w:rPr>
              <w:t xml:space="preserve"> </w:t>
            </w:r>
            <w:proofErr w:type="spellStart"/>
            <w:r w:rsidRPr="00D15DBF">
              <w:rPr>
                <w:rFonts w:ascii="Times New Roman" w:hAnsi="Times New Roman" w:cs="Times New Roman"/>
                <w:color w:val="250001"/>
                <w:sz w:val="20"/>
                <w:szCs w:val="20"/>
              </w:rPr>
              <w:t>Sprinor</w:t>
            </w:r>
            <w:proofErr w:type="spellEnd"/>
          </w:p>
        </w:tc>
        <w:tc>
          <w:tcPr>
            <w:tcW w:w="1548" w:type="dxa"/>
          </w:tcPr>
          <w:p w:rsidR="007046CD" w:rsidRPr="00D15DBF" w:rsidRDefault="007046CD" w:rsidP="007046CD">
            <w:pPr>
              <w:rPr>
                <w:rFonts w:ascii="Times New Roman" w:hAnsi="Times New Roman" w:cs="Times New Roman"/>
                <w:color w:val="000000"/>
              </w:rPr>
            </w:pPr>
            <w:r w:rsidRPr="00D15DBF">
              <w:rPr>
                <w:rFonts w:ascii="Times New Roman" w:hAnsi="Times New Roman" w:cs="Times New Roman"/>
                <w:color w:val="000000"/>
              </w:rPr>
              <w:t>H.M. – 3,5</w:t>
            </w:r>
          </w:p>
          <w:p w:rsidR="007046CD" w:rsidRPr="00D15DBF" w:rsidRDefault="007046CD" w:rsidP="007046CD">
            <w:pPr>
              <w:rPr>
                <w:rFonts w:ascii="Times New Roman" w:hAnsi="Times New Roman" w:cs="Times New Roman"/>
                <w:color w:val="000000"/>
              </w:rPr>
            </w:pPr>
          </w:p>
        </w:tc>
      </w:tr>
      <w:tr w:rsidR="007046CD" w:rsidRPr="00D15DBF" w:rsidTr="00702C7E">
        <w:tc>
          <w:tcPr>
            <w:tcW w:w="1008" w:type="dxa"/>
          </w:tcPr>
          <w:p w:rsidR="007046CD" w:rsidRPr="00D15DBF" w:rsidRDefault="00EA59DA" w:rsidP="007046CD">
            <w:pPr>
              <w:rPr>
                <w:rFonts w:ascii="Times New Roman" w:hAnsi="Times New Roman" w:cs="Times New Roman"/>
                <w:color w:val="000000"/>
              </w:rPr>
            </w:pPr>
            <w:r>
              <w:rPr>
                <w:rFonts w:ascii="Times New Roman" w:hAnsi="Times New Roman" w:cs="Times New Roman"/>
                <w:color w:val="000000"/>
              </w:rPr>
              <w:t>15</w:t>
            </w:r>
            <w:r w:rsidR="007046CD" w:rsidRPr="00D15DBF">
              <w:rPr>
                <w:rFonts w:ascii="Times New Roman" w:hAnsi="Times New Roman" w:cs="Times New Roman"/>
                <w:color w:val="000000"/>
              </w:rPr>
              <w:t>-</w:t>
            </w:r>
            <w:r>
              <w:rPr>
                <w:rFonts w:ascii="Times New Roman" w:hAnsi="Times New Roman" w:cs="Times New Roman"/>
                <w:color w:val="000000"/>
              </w:rPr>
              <w:t>20</w:t>
            </w:r>
          </w:p>
        </w:tc>
        <w:tc>
          <w:tcPr>
            <w:tcW w:w="7020" w:type="dxa"/>
          </w:tcPr>
          <w:p w:rsidR="007046CD" w:rsidRPr="00D15DBF" w:rsidRDefault="007046CD" w:rsidP="007046CD">
            <w:pPr>
              <w:autoSpaceDE w:val="0"/>
              <w:autoSpaceDN w:val="0"/>
              <w:adjustRightInd w:val="0"/>
              <w:rPr>
                <w:rFonts w:ascii="Times New Roman" w:hAnsi="Times New Roman" w:cs="Times New Roman"/>
                <w:color w:val="250001"/>
                <w:sz w:val="20"/>
                <w:szCs w:val="20"/>
              </w:rPr>
            </w:pPr>
            <w:r w:rsidRPr="00D15DBF">
              <w:rPr>
                <w:rFonts w:ascii="Times New Roman" w:hAnsi="Times New Roman" w:cs="Times New Roman"/>
                <w:color w:val="000000"/>
                <w:sz w:val="20"/>
                <w:szCs w:val="20"/>
              </w:rPr>
              <w:t xml:space="preserve">Symmetries and Conservation Laws, </w:t>
            </w:r>
            <w:proofErr w:type="spellStart"/>
            <w:r w:rsidRPr="00D15DBF">
              <w:rPr>
                <w:rFonts w:ascii="Times New Roman" w:hAnsi="Times New Roman" w:cs="Times New Roman"/>
                <w:color w:val="030000"/>
                <w:sz w:val="20"/>
                <w:szCs w:val="20"/>
              </w:rPr>
              <w:t>Noether's</w:t>
            </w:r>
            <w:proofErr w:type="spellEnd"/>
            <w:r w:rsidRPr="00D15DBF">
              <w:rPr>
                <w:rFonts w:ascii="Times New Roman" w:hAnsi="Times New Roman" w:cs="Times New Roman"/>
                <w:color w:val="030000"/>
                <w:sz w:val="20"/>
                <w:szCs w:val="20"/>
              </w:rPr>
              <w:t xml:space="preserve"> Theorem, </w:t>
            </w:r>
            <w:r w:rsidRPr="00D15DBF">
              <w:rPr>
                <w:rFonts w:ascii="Times New Roman" w:hAnsi="Times New Roman" w:cs="Times New Roman"/>
                <w:color w:val="250001"/>
                <w:sz w:val="20"/>
                <w:szCs w:val="20"/>
              </w:rPr>
              <w:t>symmetries,</w:t>
            </w:r>
          </w:p>
          <w:p w:rsidR="007046CD" w:rsidRPr="00D15DBF" w:rsidRDefault="007046CD" w:rsidP="007046CD">
            <w:pPr>
              <w:autoSpaceDE w:val="0"/>
              <w:autoSpaceDN w:val="0"/>
              <w:adjustRightInd w:val="0"/>
              <w:rPr>
                <w:rFonts w:ascii="Times New Roman" w:hAnsi="Times New Roman" w:cs="Times New Roman"/>
                <w:color w:val="250001"/>
                <w:sz w:val="20"/>
                <w:szCs w:val="20"/>
              </w:rPr>
            </w:pPr>
            <w:r w:rsidRPr="00D15DBF">
              <w:rPr>
                <w:rFonts w:ascii="Times New Roman" w:hAnsi="Times New Roman" w:cs="Times New Roman"/>
                <w:color w:val="250001"/>
                <w:sz w:val="20"/>
                <w:szCs w:val="20"/>
              </w:rPr>
              <w:t>properties of space-time</w:t>
            </w:r>
            <w:r w:rsidRPr="00D15DBF">
              <w:rPr>
                <w:rFonts w:ascii="Times New Roman" w:hAnsi="Times New Roman" w:cs="Times New Roman"/>
                <w:color w:val="000000"/>
                <w:sz w:val="20"/>
                <w:szCs w:val="20"/>
              </w:rPr>
              <w:t xml:space="preserve">, </w:t>
            </w:r>
            <w:r w:rsidRPr="00D15DBF">
              <w:rPr>
                <w:rFonts w:ascii="Times New Roman" w:hAnsi="Times New Roman" w:cs="Times New Roman"/>
                <w:color w:val="250001"/>
                <w:sz w:val="20"/>
                <w:szCs w:val="20"/>
              </w:rPr>
              <w:t>Conservation of Momentum, Energy etc; Charge</w:t>
            </w:r>
          </w:p>
          <w:p w:rsidR="007046CD" w:rsidRPr="00D15DBF" w:rsidRDefault="007046CD" w:rsidP="007046CD">
            <w:pPr>
              <w:autoSpaceDE w:val="0"/>
              <w:autoSpaceDN w:val="0"/>
              <w:adjustRightInd w:val="0"/>
              <w:rPr>
                <w:rFonts w:ascii="Times New Roman" w:hAnsi="Times New Roman" w:cs="Times New Roman"/>
                <w:color w:val="250001"/>
                <w:sz w:val="20"/>
                <w:szCs w:val="20"/>
              </w:rPr>
            </w:pPr>
            <w:r w:rsidRPr="00D15DBF">
              <w:rPr>
                <w:rFonts w:ascii="Times New Roman" w:hAnsi="Times New Roman" w:cs="Times New Roman"/>
                <w:color w:val="250001"/>
                <w:sz w:val="20"/>
                <w:szCs w:val="20"/>
              </w:rPr>
              <w:t>conjugation (C), parity (P) and Time-reversal (T) symmetries; CP-violation</w:t>
            </w:r>
          </w:p>
          <w:p w:rsidR="007046CD" w:rsidRPr="00D15DBF" w:rsidRDefault="007046CD" w:rsidP="007046CD">
            <w:pPr>
              <w:rPr>
                <w:rFonts w:ascii="Times New Roman" w:hAnsi="Times New Roman" w:cs="Times New Roman"/>
                <w:color w:val="000000"/>
              </w:rPr>
            </w:pPr>
            <w:r w:rsidRPr="00D15DBF">
              <w:rPr>
                <w:rFonts w:ascii="Times New Roman" w:hAnsi="Times New Roman" w:cs="Times New Roman"/>
                <w:color w:val="250001"/>
                <w:sz w:val="20"/>
                <w:szCs w:val="20"/>
              </w:rPr>
              <w:t>and CPT theorem.</w:t>
            </w:r>
          </w:p>
        </w:tc>
        <w:tc>
          <w:tcPr>
            <w:tcW w:w="1548" w:type="dxa"/>
          </w:tcPr>
          <w:p w:rsidR="007046CD" w:rsidRPr="00D15DBF" w:rsidRDefault="007046CD" w:rsidP="007046CD">
            <w:pPr>
              <w:rPr>
                <w:rFonts w:ascii="Times New Roman" w:hAnsi="Times New Roman" w:cs="Times New Roman"/>
                <w:color w:val="000000"/>
              </w:rPr>
            </w:pPr>
            <w:r w:rsidRPr="00D15DBF">
              <w:rPr>
                <w:rFonts w:ascii="Times New Roman" w:hAnsi="Times New Roman" w:cs="Times New Roman"/>
                <w:color w:val="000000"/>
              </w:rPr>
              <w:t>H.M. – 5</w:t>
            </w:r>
          </w:p>
          <w:p w:rsidR="007046CD" w:rsidRPr="00D15DBF" w:rsidRDefault="007046CD" w:rsidP="007046CD">
            <w:pPr>
              <w:rPr>
                <w:rFonts w:ascii="Times New Roman" w:hAnsi="Times New Roman" w:cs="Times New Roman"/>
                <w:color w:val="000000"/>
              </w:rPr>
            </w:pPr>
            <w:r w:rsidRPr="00D15DBF">
              <w:rPr>
                <w:rFonts w:ascii="Times New Roman" w:hAnsi="Times New Roman" w:cs="Times New Roman"/>
                <w:color w:val="000000"/>
              </w:rPr>
              <w:t>G – 4</w:t>
            </w:r>
          </w:p>
          <w:p w:rsidR="007046CD" w:rsidRPr="00D15DBF" w:rsidRDefault="007046CD" w:rsidP="007046CD">
            <w:pPr>
              <w:rPr>
                <w:rFonts w:ascii="Times New Roman" w:hAnsi="Times New Roman" w:cs="Times New Roman"/>
                <w:color w:val="000000"/>
              </w:rPr>
            </w:pPr>
          </w:p>
        </w:tc>
      </w:tr>
      <w:tr w:rsidR="007046CD" w:rsidRPr="00D15DBF" w:rsidTr="00702C7E">
        <w:tc>
          <w:tcPr>
            <w:tcW w:w="1008" w:type="dxa"/>
          </w:tcPr>
          <w:p w:rsidR="007046CD" w:rsidRPr="00D15DBF" w:rsidRDefault="00EA59DA" w:rsidP="007046CD">
            <w:pPr>
              <w:rPr>
                <w:rFonts w:ascii="Times New Roman" w:hAnsi="Times New Roman" w:cs="Times New Roman"/>
                <w:color w:val="000000"/>
              </w:rPr>
            </w:pPr>
            <w:r>
              <w:rPr>
                <w:rFonts w:ascii="Times New Roman" w:hAnsi="Times New Roman" w:cs="Times New Roman"/>
                <w:color w:val="000000"/>
              </w:rPr>
              <w:t>21</w:t>
            </w:r>
            <w:r w:rsidR="007046CD" w:rsidRPr="00D15DBF">
              <w:rPr>
                <w:rFonts w:ascii="Times New Roman" w:hAnsi="Times New Roman" w:cs="Times New Roman"/>
                <w:color w:val="000000"/>
              </w:rPr>
              <w:t>-2</w:t>
            </w:r>
            <w:r>
              <w:rPr>
                <w:rFonts w:ascii="Times New Roman" w:hAnsi="Times New Roman" w:cs="Times New Roman"/>
                <w:color w:val="000000"/>
              </w:rPr>
              <w:t>8</w:t>
            </w:r>
          </w:p>
        </w:tc>
        <w:tc>
          <w:tcPr>
            <w:tcW w:w="7020" w:type="dxa"/>
          </w:tcPr>
          <w:p w:rsidR="007046CD" w:rsidRPr="00D15DBF" w:rsidRDefault="007046CD" w:rsidP="007046CD">
            <w:pPr>
              <w:autoSpaceDE w:val="0"/>
              <w:autoSpaceDN w:val="0"/>
              <w:adjustRightInd w:val="0"/>
              <w:rPr>
                <w:rFonts w:ascii="Times New Roman" w:hAnsi="Times New Roman" w:cs="Times New Roman"/>
                <w:color w:val="250001"/>
                <w:sz w:val="20"/>
                <w:szCs w:val="20"/>
              </w:rPr>
            </w:pPr>
            <w:r w:rsidRPr="00D15DBF">
              <w:rPr>
                <w:rFonts w:ascii="Times New Roman" w:hAnsi="Times New Roman" w:cs="Times New Roman"/>
                <w:color w:val="250001"/>
                <w:sz w:val="20"/>
                <w:szCs w:val="20"/>
              </w:rPr>
              <w:t>Electrodynamics of spineless and spin 1/2 particles;</w:t>
            </w:r>
          </w:p>
          <w:p w:rsidR="007046CD" w:rsidRPr="00D15DBF" w:rsidRDefault="007046CD" w:rsidP="007046CD">
            <w:pPr>
              <w:autoSpaceDE w:val="0"/>
              <w:autoSpaceDN w:val="0"/>
              <w:adjustRightInd w:val="0"/>
              <w:rPr>
                <w:rFonts w:ascii="Times New Roman" w:hAnsi="Times New Roman" w:cs="Times New Roman"/>
                <w:color w:val="250001"/>
                <w:sz w:val="20"/>
                <w:szCs w:val="20"/>
              </w:rPr>
            </w:pPr>
            <w:r w:rsidRPr="00D15DBF">
              <w:rPr>
                <w:rFonts w:ascii="Times New Roman" w:hAnsi="Times New Roman" w:cs="Times New Roman"/>
                <w:color w:val="250001"/>
                <w:sz w:val="20"/>
                <w:szCs w:val="20"/>
              </w:rPr>
              <w:t xml:space="preserve">Decay rate Scattering </w:t>
            </w:r>
            <w:proofErr w:type="spellStart"/>
            <w:r w:rsidRPr="00D15DBF">
              <w:rPr>
                <w:rFonts w:ascii="Times New Roman" w:hAnsi="Times New Roman" w:cs="Times New Roman"/>
                <w:color w:val="250001"/>
                <w:sz w:val="20"/>
                <w:szCs w:val="20"/>
              </w:rPr>
              <w:t>Crosssection</w:t>
            </w:r>
            <w:proofErr w:type="spellEnd"/>
            <w:r w:rsidRPr="00D15DBF">
              <w:rPr>
                <w:rFonts w:ascii="Times New Roman" w:hAnsi="Times New Roman" w:cs="Times New Roman"/>
                <w:color w:val="250001"/>
                <w:sz w:val="20"/>
                <w:szCs w:val="20"/>
              </w:rPr>
              <w:t xml:space="preserve">, </w:t>
            </w:r>
            <w:proofErr w:type="spellStart"/>
            <w:r w:rsidRPr="00D15DBF">
              <w:rPr>
                <w:rFonts w:ascii="Times New Roman" w:hAnsi="Times New Roman" w:cs="Times New Roman"/>
                <w:color w:val="250001"/>
                <w:sz w:val="20"/>
                <w:szCs w:val="20"/>
              </w:rPr>
              <w:t>Mandelstum</w:t>
            </w:r>
            <w:proofErr w:type="spellEnd"/>
            <w:r w:rsidRPr="00D15DBF">
              <w:rPr>
                <w:rFonts w:ascii="Times New Roman" w:hAnsi="Times New Roman" w:cs="Times New Roman"/>
                <w:color w:val="250001"/>
                <w:sz w:val="20"/>
                <w:szCs w:val="20"/>
              </w:rPr>
              <w:t xml:space="preserve"> Variables </w:t>
            </w:r>
            <w:proofErr w:type="spellStart"/>
            <w:r w:rsidRPr="00D15DBF">
              <w:rPr>
                <w:rFonts w:ascii="Times New Roman" w:hAnsi="Times New Roman" w:cs="Times New Roman"/>
                <w:color w:val="250001"/>
                <w:sz w:val="20"/>
                <w:szCs w:val="20"/>
              </w:rPr>
              <w:t>Massless</w:t>
            </w:r>
            <w:proofErr w:type="spellEnd"/>
            <w:r w:rsidRPr="00D15DBF">
              <w:rPr>
                <w:rFonts w:ascii="Times New Roman" w:hAnsi="Times New Roman" w:cs="Times New Roman"/>
                <w:color w:val="250001"/>
                <w:sz w:val="20"/>
                <w:szCs w:val="20"/>
              </w:rPr>
              <w:t xml:space="preserve"> and</w:t>
            </w:r>
          </w:p>
          <w:p w:rsidR="007046CD" w:rsidRPr="00D15DBF" w:rsidRDefault="007046CD" w:rsidP="007046CD">
            <w:pPr>
              <w:autoSpaceDE w:val="0"/>
              <w:autoSpaceDN w:val="0"/>
              <w:adjustRightInd w:val="0"/>
              <w:rPr>
                <w:rFonts w:ascii="Times New Roman" w:hAnsi="Times New Roman" w:cs="Times New Roman"/>
                <w:color w:val="250001"/>
                <w:sz w:val="20"/>
                <w:szCs w:val="20"/>
              </w:rPr>
            </w:pPr>
            <w:r w:rsidRPr="00D15DBF">
              <w:rPr>
                <w:rFonts w:ascii="Times New Roman" w:hAnsi="Times New Roman" w:cs="Times New Roman"/>
                <w:color w:val="250001"/>
                <w:sz w:val="20"/>
                <w:szCs w:val="20"/>
              </w:rPr>
              <w:t xml:space="preserve">Massive Propagators; Feynman Rules, Matrix Amplitude; </w:t>
            </w:r>
            <w:proofErr w:type="spellStart"/>
            <w:r w:rsidRPr="00D15DBF">
              <w:rPr>
                <w:rFonts w:ascii="Times New Roman" w:hAnsi="Times New Roman" w:cs="Times New Roman"/>
                <w:color w:val="250001"/>
                <w:sz w:val="20"/>
                <w:szCs w:val="20"/>
              </w:rPr>
              <w:t>Bhaba</w:t>
            </w:r>
            <w:proofErr w:type="spellEnd"/>
            <w:r w:rsidRPr="00D15DBF">
              <w:rPr>
                <w:rFonts w:ascii="Times New Roman" w:hAnsi="Times New Roman" w:cs="Times New Roman"/>
                <w:color w:val="250001"/>
                <w:sz w:val="20"/>
                <w:szCs w:val="20"/>
              </w:rPr>
              <w:t xml:space="preserve"> Scattering,</w:t>
            </w:r>
          </w:p>
          <w:p w:rsidR="007046CD" w:rsidRPr="00D15DBF" w:rsidRDefault="007046CD" w:rsidP="007046CD">
            <w:pPr>
              <w:rPr>
                <w:rFonts w:ascii="Times New Roman" w:hAnsi="Times New Roman" w:cs="Times New Roman"/>
                <w:color w:val="000000"/>
              </w:rPr>
            </w:pPr>
            <w:r w:rsidRPr="00D15DBF">
              <w:rPr>
                <w:rFonts w:ascii="Times New Roman" w:hAnsi="Times New Roman" w:cs="Times New Roman"/>
                <w:color w:val="250001"/>
                <w:sz w:val="20"/>
                <w:szCs w:val="20"/>
              </w:rPr>
              <w:t>Compton Scattering etc</w:t>
            </w:r>
          </w:p>
        </w:tc>
        <w:tc>
          <w:tcPr>
            <w:tcW w:w="1548" w:type="dxa"/>
          </w:tcPr>
          <w:p w:rsidR="007046CD" w:rsidRPr="00D15DBF" w:rsidRDefault="007046CD" w:rsidP="007046CD">
            <w:pPr>
              <w:rPr>
                <w:rFonts w:ascii="Times New Roman" w:hAnsi="Times New Roman" w:cs="Times New Roman"/>
                <w:color w:val="000000"/>
              </w:rPr>
            </w:pPr>
            <w:r w:rsidRPr="00D15DBF">
              <w:rPr>
                <w:rFonts w:ascii="Times New Roman" w:hAnsi="Times New Roman" w:cs="Times New Roman"/>
                <w:color w:val="000000"/>
              </w:rPr>
              <w:t>H.M. – 4,6</w:t>
            </w:r>
          </w:p>
          <w:p w:rsidR="007046CD" w:rsidRPr="00D15DBF" w:rsidRDefault="007046CD" w:rsidP="007046CD">
            <w:pPr>
              <w:rPr>
                <w:rFonts w:ascii="Times New Roman" w:hAnsi="Times New Roman" w:cs="Times New Roman"/>
                <w:color w:val="000000"/>
              </w:rPr>
            </w:pPr>
          </w:p>
        </w:tc>
      </w:tr>
      <w:tr w:rsidR="007046CD" w:rsidRPr="00D15DBF" w:rsidTr="00702C7E">
        <w:tc>
          <w:tcPr>
            <w:tcW w:w="1008" w:type="dxa"/>
          </w:tcPr>
          <w:p w:rsidR="007046CD" w:rsidRPr="00D15DBF" w:rsidRDefault="007046CD" w:rsidP="007046CD">
            <w:pPr>
              <w:rPr>
                <w:rFonts w:ascii="Times New Roman" w:hAnsi="Times New Roman" w:cs="Times New Roman"/>
                <w:color w:val="000000"/>
              </w:rPr>
            </w:pPr>
            <w:r w:rsidRPr="00D15DBF">
              <w:rPr>
                <w:rFonts w:ascii="Times New Roman" w:hAnsi="Times New Roman" w:cs="Times New Roman"/>
                <w:color w:val="000000"/>
              </w:rPr>
              <w:t>2</w:t>
            </w:r>
            <w:r w:rsidR="00EA59DA">
              <w:rPr>
                <w:rFonts w:ascii="Times New Roman" w:hAnsi="Times New Roman" w:cs="Times New Roman"/>
                <w:color w:val="000000"/>
              </w:rPr>
              <w:t>9-30</w:t>
            </w:r>
          </w:p>
        </w:tc>
        <w:tc>
          <w:tcPr>
            <w:tcW w:w="7020" w:type="dxa"/>
          </w:tcPr>
          <w:p w:rsidR="007046CD" w:rsidRPr="00D15DBF" w:rsidRDefault="007046CD" w:rsidP="007046CD">
            <w:pPr>
              <w:autoSpaceDE w:val="0"/>
              <w:autoSpaceDN w:val="0"/>
              <w:adjustRightInd w:val="0"/>
              <w:rPr>
                <w:rFonts w:ascii="Times New Roman" w:hAnsi="Times New Roman" w:cs="Times New Roman"/>
                <w:color w:val="250001"/>
                <w:sz w:val="20"/>
                <w:szCs w:val="20"/>
              </w:rPr>
            </w:pPr>
            <w:r w:rsidRPr="00D15DBF">
              <w:rPr>
                <w:rFonts w:ascii="Times New Roman" w:hAnsi="Times New Roman" w:cs="Times New Roman"/>
                <w:color w:val="250001"/>
                <w:sz w:val="20"/>
                <w:szCs w:val="20"/>
              </w:rPr>
              <w:t>Introduction to Loop correction and renormalization; Hadrons &amp;</w:t>
            </w:r>
            <w:proofErr w:type="spellStart"/>
            <w:r w:rsidRPr="00D15DBF">
              <w:rPr>
                <w:rFonts w:ascii="Times New Roman" w:hAnsi="Times New Roman" w:cs="Times New Roman"/>
                <w:color w:val="250001"/>
                <w:sz w:val="20"/>
                <w:szCs w:val="20"/>
              </w:rPr>
              <w:t>Partons</w:t>
            </w:r>
            <w:proofErr w:type="spellEnd"/>
            <w:r w:rsidRPr="00D15DBF">
              <w:rPr>
                <w:rFonts w:ascii="Times New Roman" w:hAnsi="Times New Roman" w:cs="Times New Roman"/>
                <w:color w:val="250001"/>
                <w:sz w:val="20"/>
                <w:szCs w:val="20"/>
              </w:rPr>
              <w:t>;</w:t>
            </w:r>
          </w:p>
          <w:p w:rsidR="007046CD" w:rsidRPr="00D15DBF" w:rsidRDefault="007046CD" w:rsidP="007046CD">
            <w:pPr>
              <w:rPr>
                <w:rFonts w:ascii="Times New Roman" w:hAnsi="Times New Roman" w:cs="Times New Roman"/>
                <w:color w:val="000000"/>
              </w:rPr>
            </w:pPr>
            <w:r w:rsidRPr="00D15DBF">
              <w:rPr>
                <w:rFonts w:ascii="Times New Roman" w:hAnsi="Times New Roman" w:cs="Times New Roman"/>
                <w:color w:val="250001"/>
                <w:sz w:val="20"/>
                <w:szCs w:val="20"/>
              </w:rPr>
              <w:t>Quantum Chromodynamics (Qualitative discussion)</w:t>
            </w:r>
          </w:p>
        </w:tc>
        <w:tc>
          <w:tcPr>
            <w:tcW w:w="1548" w:type="dxa"/>
          </w:tcPr>
          <w:p w:rsidR="007046CD" w:rsidRPr="00D15DBF" w:rsidRDefault="007046CD" w:rsidP="007046CD">
            <w:pPr>
              <w:rPr>
                <w:rFonts w:ascii="Times New Roman" w:hAnsi="Times New Roman" w:cs="Times New Roman"/>
                <w:color w:val="000000"/>
              </w:rPr>
            </w:pPr>
            <w:r w:rsidRPr="00D15DBF">
              <w:rPr>
                <w:rFonts w:ascii="Times New Roman" w:hAnsi="Times New Roman" w:cs="Times New Roman"/>
                <w:color w:val="000000"/>
              </w:rPr>
              <w:t>H.M. – 7</w:t>
            </w:r>
          </w:p>
          <w:p w:rsidR="007046CD" w:rsidRPr="00D15DBF" w:rsidRDefault="007046CD" w:rsidP="007046CD">
            <w:pPr>
              <w:rPr>
                <w:rFonts w:ascii="Times New Roman" w:hAnsi="Times New Roman" w:cs="Times New Roman"/>
                <w:color w:val="000000"/>
              </w:rPr>
            </w:pPr>
          </w:p>
        </w:tc>
      </w:tr>
      <w:tr w:rsidR="007046CD" w:rsidRPr="00D15DBF" w:rsidTr="00702C7E">
        <w:tc>
          <w:tcPr>
            <w:tcW w:w="1008" w:type="dxa"/>
          </w:tcPr>
          <w:p w:rsidR="007046CD" w:rsidRPr="00D15DBF" w:rsidRDefault="00EA59DA" w:rsidP="007046CD">
            <w:pPr>
              <w:rPr>
                <w:rFonts w:ascii="Times New Roman" w:hAnsi="Times New Roman" w:cs="Times New Roman"/>
                <w:color w:val="000000"/>
              </w:rPr>
            </w:pPr>
            <w:r>
              <w:rPr>
                <w:rFonts w:ascii="Times New Roman" w:hAnsi="Times New Roman" w:cs="Times New Roman"/>
                <w:color w:val="000000"/>
              </w:rPr>
              <w:t>31</w:t>
            </w:r>
            <w:r w:rsidR="007046CD" w:rsidRPr="00D15DBF">
              <w:rPr>
                <w:rFonts w:ascii="Times New Roman" w:hAnsi="Times New Roman" w:cs="Times New Roman"/>
                <w:color w:val="000000"/>
              </w:rPr>
              <w:t>-3</w:t>
            </w:r>
            <w:r>
              <w:rPr>
                <w:rFonts w:ascii="Times New Roman" w:hAnsi="Times New Roman" w:cs="Times New Roman"/>
                <w:color w:val="000000"/>
              </w:rPr>
              <w:t>8</w:t>
            </w:r>
          </w:p>
        </w:tc>
        <w:tc>
          <w:tcPr>
            <w:tcW w:w="7020" w:type="dxa"/>
          </w:tcPr>
          <w:p w:rsidR="007046CD" w:rsidRPr="00D15DBF" w:rsidRDefault="007046CD" w:rsidP="007046CD">
            <w:pPr>
              <w:autoSpaceDE w:val="0"/>
              <w:autoSpaceDN w:val="0"/>
              <w:adjustRightInd w:val="0"/>
              <w:rPr>
                <w:rFonts w:ascii="Times New Roman" w:hAnsi="Times New Roman" w:cs="Times New Roman"/>
                <w:color w:val="250001"/>
                <w:sz w:val="20"/>
                <w:szCs w:val="20"/>
              </w:rPr>
            </w:pPr>
            <w:r w:rsidRPr="00D15DBF">
              <w:rPr>
                <w:rFonts w:ascii="Times New Roman" w:hAnsi="Times New Roman" w:cs="Times New Roman"/>
                <w:color w:val="000000"/>
                <w:sz w:val="20"/>
                <w:szCs w:val="20"/>
              </w:rPr>
              <w:t xml:space="preserve">Weak Interactions, </w:t>
            </w:r>
            <w:r w:rsidRPr="00D15DBF">
              <w:rPr>
                <w:rFonts w:ascii="Times New Roman" w:hAnsi="Times New Roman" w:cs="Times New Roman"/>
                <w:color w:val="250001"/>
                <w:sz w:val="20"/>
                <w:szCs w:val="20"/>
              </w:rPr>
              <w:t>Parity Violation -- V-A interaction</w:t>
            </w:r>
            <w:r w:rsidRPr="00D15DBF">
              <w:rPr>
                <w:rFonts w:ascii="Times New Roman" w:hAnsi="Times New Roman" w:cs="Times New Roman"/>
                <w:color w:val="000000"/>
                <w:sz w:val="20"/>
                <w:szCs w:val="20"/>
              </w:rPr>
              <w:t xml:space="preserve">; </w:t>
            </w:r>
            <w:r w:rsidRPr="00D15DBF">
              <w:rPr>
                <w:rFonts w:ascii="Times New Roman" w:hAnsi="Times New Roman" w:cs="Times New Roman"/>
                <w:color w:val="250001"/>
                <w:sz w:val="20"/>
                <w:szCs w:val="20"/>
              </w:rPr>
              <w:t>Nuclear beta</w:t>
            </w:r>
          </w:p>
          <w:p w:rsidR="007046CD" w:rsidRPr="00D15DBF" w:rsidRDefault="007046CD" w:rsidP="007046CD">
            <w:pPr>
              <w:autoSpaceDE w:val="0"/>
              <w:autoSpaceDN w:val="0"/>
              <w:adjustRightInd w:val="0"/>
              <w:rPr>
                <w:rFonts w:ascii="Times New Roman" w:hAnsi="Times New Roman" w:cs="Times New Roman"/>
                <w:color w:val="250001"/>
                <w:sz w:val="20"/>
                <w:szCs w:val="20"/>
              </w:rPr>
            </w:pPr>
            <w:r w:rsidRPr="00D15DBF">
              <w:rPr>
                <w:rFonts w:ascii="Times New Roman" w:hAnsi="Times New Roman" w:cs="Times New Roman"/>
                <w:color w:val="250001"/>
                <w:sz w:val="20"/>
                <w:szCs w:val="20"/>
              </w:rPr>
              <w:t>decay</w:t>
            </w:r>
            <w:r w:rsidRPr="00D15DBF">
              <w:rPr>
                <w:rFonts w:ascii="Times New Roman" w:hAnsi="Times New Roman" w:cs="Times New Roman"/>
                <w:color w:val="000000"/>
                <w:sz w:val="20"/>
                <w:szCs w:val="20"/>
              </w:rPr>
              <w:t xml:space="preserve">, </w:t>
            </w:r>
            <w:r w:rsidRPr="00D15DBF">
              <w:rPr>
                <w:rFonts w:ascii="Times New Roman" w:hAnsi="Times New Roman" w:cs="Times New Roman"/>
                <w:color w:val="250001"/>
                <w:sz w:val="20"/>
                <w:szCs w:val="20"/>
              </w:rPr>
              <w:t>Interpretation of the Fermi constants, Muon and Pion Decay</w:t>
            </w:r>
          </w:p>
          <w:p w:rsidR="007046CD" w:rsidRPr="00D15DBF" w:rsidRDefault="007046CD" w:rsidP="007046CD">
            <w:pPr>
              <w:autoSpaceDE w:val="0"/>
              <w:autoSpaceDN w:val="0"/>
              <w:adjustRightInd w:val="0"/>
              <w:rPr>
                <w:rFonts w:ascii="Times New Roman" w:hAnsi="Times New Roman" w:cs="Times New Roman"/>
                <w:color w:val="250001"/>
                <w:sz w:val="20"/>
                <w:szCs w:val="20"/>
              </w:rPr>
            </w:pPr>
            <w:r w:rsidRPr="00D15DBF">
              <w:rPr>
                <w:rFonts w:ascii="Times New Roman" w:hAnsi="Times New Roman" w:cs="Times New Roman"/>
                <w:color w:val="250001"/>
                <w:sz w:val="20"/>
                <w:szCs w:val="20"/>
              </w:rPr>
              <w:t>processes</w:t>
            </w:r>
            <w:r w:rsidRPr="00D15DBF">
              <w:rPr>
                <w:rFonts w:ascii="Times New Roman" w:hAnsi="Times New Roman" w:cs="Times New Roman"/>
                <w:color w:val="000000"/>
                <w:sz w:val="20"/>
                <w:szCs w:val="20"/>
              </w:rPr>
              <w:t xml:space="preserve">, </w:t>
            </w:r>
            <w:r w:rsidRPr="00D15DBF">
              <w:rPr>
                <w:rFonts w:ascii="Times New Roman" w:hAnsi="Times New Roman" w:cs="Times New Roman"/>
                <w:color w:val="250001"/>
                <w:sz w:val="20"/>
                <w:szCs w:val="20"/>
              </w:rPr>
              <w:t xml:space="preserve">Charged and Neutral Currents, </w:t>
            </w:r>
            <w:proofErr w:type="spellStart"/>
            <w:r w:rsidRPr="00D15DBF">
              <w:rPr>
                <w:rFonts w:ascii="Times New Roman" w:hAnsi="Times New Roman" w:cs="Times New Roman"/>
                <w:color w:val="250001"/>
                <w:sz w:val="20"/>
                <w:szCs w:val="20"/>
              </w:rPr>
              <w:t>Cabibo</w:t>
            </w:r>
            <w:proofErr w:type="spellEnd"/>
            <w:r w:rsidRPr="00D15DBF">
              <w:rPr>
                <w:rFonts w:ascii="Times New Roman" w:hAnsi="Times New Roman" w:cs="Times New Roman"/>
                <w:color w:val="250001"/>
                <w:sz w:val="20"/>
                <w:szCs w:val="20"/>
              </w:rPr>
              <w:t xml:space="preserve"> angles</w:t>
            </w:r>
            <w:r w:rsidRPr="00D15DBF">
              <w:rPr>
                <w:rFonts w:ascii="Times New Roman" w:hAnsi="Times New Roman" w:cs="Times New Roman"/>
                <w:color w:val="000000"/>
                <w:sz w:val="20"/>
                <w:szCs w:val="20"/>
              </w:rPr>
              <w:t xml:space="preserve">, </w:t>
            </w:r>
            <w:r w:rsidRPr="00D15DBF">
              <w:rPr>
                <w:rFonts w:ascii="Times New Roman" w:hAnsi="Times New Roman" w:cs="Times New Roman"/>
                <w:color w:val="250001"/>
                <w:sz w:val="20"/>
                <w:szCs w:val="20"/>
              </w:rPr>
              <w:t>Weak Mixing</w:t>
            </w:r>
          </w:p>
          <w:p w:rsidR="007046CD" w:rsidRPr="00D15DBF" w:rsidRDefault="007046CD" w:rsidP="007046CD">
            <w:pPr>
              <w:autoSpaceDE w:val="0"/>
              <w:autoSpaceDN w:val="0"/>
              <w:adjustRightInd w:val="0"/>
              <w:rPr>
                <w:rFonts w:ascii="Times New Roman" w:hAnsi="Times New Roman" w:cs="Times New Roman"/>
                <w:color w:val="250001"/>
                <w:sz w:val="20"/>
                <w:szCs w:val="20"/>
              </w:rPr>
            </w:pPr>
            <w:r w:rsidRPr="00D15DBF">
              <w:rPr>
                <w:rFonts w:ascii="Times New Roman" w:hAnsi="Times New Roman" w:cs="Times New Roman"/>
                <w:color w:val="250001"/>
                <w:sz w:val="20"/>
                <w:szCs w:val="20"/>
              </w:rPr>
              <w:t>angles</w:t>
            </w:r>
            <w:r w:rsidRPr="00D15DBF">
              <w:rPr>
                <w:rFonts w:ascii="Times New Roman" w:hAnsi="Times New Roman" w:cs="Times New Roman"/>
                <w:color w:val="000000"/>
                <w:sz w:val="20"/>
                <w:szCs w:val="20"/>
              </w:rPr>
              <w:t xml:space="preserve">; </w:t>
            </w:r>
            <w:r w:rsidRPr="00D15DBF">
              <w:rPr>
                <w:rFonts w:ascii="Times New Roman" w:hAnsi="Times New Roman" w:cs="Times New Roman"/>
                <w:color w:val="250001"/>
                <w:sz w:val="20"/>
                <w:szCs w:val="20"/>
              </w:rPr>
              <w:t>CP violation in nature?</w:t>
            </w:r>
          </w:p>
        </w:tc>
        <w:tc>
          <w:tcPr>
            <w:tcW w:w="1548" w:type="dxa"/>
          </w:tcPr>
          <w:p w:rsidR="007046CD" w:rsidRPr="00D15DBF" w:rsidRDefault="007046CD" w:rsidP="007046CD">
            <w:pPr>
              <w:rPr>
                <w:rFonts w:ascii="Times New Roman" w:hAnsi="Times New Roman" w:cs="Times New Roman"/>
                <w:color w:val="000000"/>
              </w:rPr>
            </w:pPr>
            <w:r w:rsidRPr="00D15DBF">
              <w:rPr>
                <w:rFonts w:ascii="Times New Roman" w:hAnsi="Times New Roman" w:cs="Times New Roman"/>
                <w:color w:val="000000"/>
              </w:rPr>
              <w:t>H.M. – 12</w:t>
            </w:r>
          </w:p>
          <w:p w:rsidR="007046CD" w:rsidRPr="00D15DBF" w:rsidRDefault="007046CD" w:rsidP="007046CD">
            <w:pPr>
              <w:rPr>
                <w:rFonts w:ascii="Times New Roman" w:hAnsi="Times New Roman" w:cs="Times New Roman"/>
                <w:color w:val="000000"/>
              </w:rPr>
            </w:pPr>
            <w:r w:rsidRPr="00D15DBF">
              <w:rPr>
                <w:rFonts w:ascii="Times New Roman" w:hAnsi="Times New Roman" w:cs="Times New Roman"/>
                <w:color w:val="000000"/>
              </w:rPr>
              <w:t>G – 9</w:t>
            </w:r>
          </w:p>
          <w:p w:rsidR="007046CD" w:rsidRPr="00D15DBF" w:rsidRDefault="007046CD" w:rsidP="007046CD">
            <w:pPr>
              <w:rPr>
                <w:rFonts w:ascii="Times New Roman" w:hAnsi="Times New Roman" w:cs="Times New Roman"/>
                <w:color w:val="000000"/>
              </w:rPr>
            </w:pPr>
          </w:p>
        </w:tc>
      </w:tr>
      <w:tr w:rsidR="007046CD" w:rsidRPr="00D15DBF" w:rsidTr="00702C7E">
        <w:tc>
          <w:tcPr>
            <w:tcW w:w="1008" w:type="dxa"/>
          </w:tcPr>
          <w:p w:rsidR="007046CD" w:rsidRPr="00D15DBF" w:rsidRDefault="00EA59DA" w:rsidP="007046CD">
            <w:pPr>
              <w:rPr>
                <w:rFonts w:ascii="Times New Roman" w:hAnsi="Times New Roman" w:cs="Times New Roman"/>
                <w:color w:val="000000"/>
              </w:rPr>
            </w:pPr>
            <w:r>
              <w:rPr>
                <w:rFonts w:ascii="Times New Roman" w:hAnsi="Times New Roman" w:cs="Times New Roman"/>
                <w:color w:val="000000"/>
              </w:rPr>
              <w:t>39</w:t>
            </w:r>
            <w:r w:rsidR="007046CD" w:rsidRPr="00D15DBF">
              <w:rPr>
                <w:rFonts w:ascii="Times New Roman" w:hAnsi="Times New Roman" w:cs="Times New Roman"/>
                <w:color w:val="000000"/>
              </w:rPr>
              <w:t>-</w:t>
            </w:r>
            <w:r>
              <w:rPr>
                <w:rFonts w:ascii="Times New Roman" w:hAnsi="Times New Roman" w:cs="Times New Roman"/>
                <w:color w:val="000000"/>
              </w:rPr>
              <w:t>43</w:t>
            </w:r>
          </w:p>
        </w:tc>
        <w:tc>
          <w:tcPr>
            <w:tcW w:w="7020" w:type="dxa"/>
          </w:tcPr>
          <w:p w:rsidR="007046CD" w:rsidRPr="00D15DBF" w:rsidRDefault="007046CD" w:rsidP="007046CD">
            <w:pPr>
              <w:autoSpaceDE w:val="0"/>
              <w:autoSpaceDN w:val="0"/>
              <w:adjustRightInd w:val="0"/>
              <w:rPr>
                <w:rFonts w:ascii="Times New Roman" w:hAnsi="Times New Roman" w:cs="Times New Roman"/>
                <w:color w:val="250001"/>
                <w:sz w:val="20"/>
                <w:szCs w:val="20"/>
              </w:rPr>
            </w:pPr>
            <w:r w:rsidRPr="00D15DBF">
              <w:rPr>
                <w:rFonts w:ascii="Times New Roman" w:hAnsi="Times New Roman" w:cs="Times New Roman"/>
                <w:color w:val="250001"/>
                <w:sz w:val="20"/>
                <w:szCs w:val="20"/>
              </w:rPr>
              <w:t>Electroweak Interactions, Basic of E-W interaction; Concept of weak</w:t>
            </w:r>
          </w:p>
          <w:p w:rsidR="007046CD" w:rsidRPr="00D15DBF" w:rsidRDefault="007046CD" w:rsidP="007046CD">
            <w:pPr>
              <w:autoSpaceDE w:val="0"/>
              <w:autoSpaceDN w:val="0"/>
              <w:adjustRightInd w:val="0"/>
              <w:rPr>
                <w:rFonts w:ascii="Times New Roman" w:hAnsi="Times New Roman" w:cs="Times New Roman"/>
                <w:color w:val="000000"/>
                <w:sz w:val="20"/>
                <w:szCs w:val="20"/>
              </w:rPr>
            </w:pPr>
            <w:r w:rsidRPr="00D15DBF">
              <w:rPr>
                <w:rFonts w:ascii="Times New Roman" w:hAnsi="Times New Roman" w:cs="Times New Roman"/>
                <w:color w:val="250001"/>
                <w:sz w:val="20"/>
                <w:szCs w:val="20"/>
              </w:rPr>
              <w:t>isospin and hypercharge;</w:t>
            </w:r>
          </w:p>
        </w:tc>
        <w:tc>
          <w:tcPr>
            <w:tcW w:w="1548" w:type="dxa"/>
          </w:tcPr>
          <w:p w:rsidR="007046CD" w:rsidRPr="00D15DBF" w:rsidRDefault="007046CD" w:rsidP="007046CD">
            <w:pPr>
              <w:rPr>
                <w:rFonts w:ascii="Times New Roman" w:hAnsi="Times New Roman" w:cs="Times New Roman"/>
                <w:color w:val="000000"/>
              </w:rPr>
            </w:pPr>
            <w:r w:rsidRPr="00D15DBF">
              <w:rPr>
                <w:rFonts w:ascii="Times New Roman" w:hAnsi="Times New Roman" w:cs="Times New Roman"/>
                <w:color w:val="000000"/>
              </w:rPr>
              <w:t>H.M. – 13</w:t>
            </w:r>
          </w:p>
          <w:p w:rsidR="007046CD" w:rsidRPr="00D15DBF" w:rsidRDefault="007046CD" w:rsidP="007046CD">
            <w:pPr>
              <w:rPr>
                <w:rFonts w:ascii="Times New Roman" w:hAnsi="Times New Roman" w:cs="Times New Roman"/>
                <w:color w:val="000000"/>
              </w:rPr>
            </w:pPr>
          </w:p>
        </w:tc>
      </w:tr>
    </w:tbl>
    <w:p w:rsidR="007046CD" w:rsidRPr="00D15DBF" w:rsidRDefault="007046CD" w:rsidP="007046CD">
      <w:pPr>
        <w:rPr>
          <w:rFonts w:ascii="Times New Roman" w:hAnsi="Times New Roman" w:cs="Times New Roman"/>
          <w:color w:val="000000"/>
        </w:rPr>
      </w:pPr>
    </w:p>
    <w:p w:rsidR="00E56132" w:rsidRDefault="00E56132" w:rsidP="007046CD">
      <w:pPr>
        <w:rPr>
          <w:rFonts w:ascii="Times New Roman" w:hAnsi="Times New Roman" w:cs="Times New Roman"/>
          <w:b/>
          <w:color w:val="000000"/>
        </w:rPr>
      </w:pPr>
    </w:p>
    <w:p w:rsidR="00702C7E" w:rsidRPr="00D15DBF" w:rsidRDefault="00702C7E" w:rsidP="007046CD">
      <w:pPr>
        <w:rPr>
          <w:rFonts w:ascii="Times New Roman" w:hAnsi="Times New Roman" w:cs="Times New Roman"/>
          <w:b/>
          <w:color w:val="000000"/>
        </w:rPr>
      </w:pPr>
      <w:r w:rsidRPr="00D15DBF">
        <w:rPr>
          <w:rFonts w:ascii="Times New Roman" w:hAnsi="Times New Roman" w:cs="Times New Roman"/>
          <w:b/>
          <w:color w:val="000000"/>
        </w:rPr>
        <w:t>Evaluation Scheme</w:t>
      </w:r>
      <w:r w:rsidR="00F14A69" w:rsidRPr="00D15DBF">
        <w:rPr>
          <w:rFonts w:ascii="Times New Roman" w:hAnsi="Times New Roman" w:cs="Times New Roman"/>
          <w:b/>
          <w:color w:val="000000"/>
        </w:rPr>
        <w:t>:</w:t>
      </w:r>
    </w:p>
    <w:tbl>
      <w:tblPr>
        <w:tblStyle w:val="TableGrid"/>
        <w:tblpPr w:leftFromText="180" w:rightFromText="180" w:vertAnchor="page" w:horzAnchor="margin" w:tblpY="2446"/>
        <w:tblW w:w="0" w:type="auto"/>
        <w:tblLook w:val="04A0"/>
      </w:tblPr>
      <w:tblGrid>
        <w:gridCol w:w="862"/>
        <w:gridCol w:w="1694"/>
        <w:gridCol w:w="1837"/>
        <w:gridCol w:w="1401"/>
        <w:gridCol w:w="1965"/>
        <w:gridCol w:w="1817"/>
      </w:tblGrid>
      <w:tr w:rsidR="00A42A0B" w:rsidRPr="00E56132" w:rsidTr="00A42A0B">
        <w:tc>
          <w:tcPr>
            <w:tcW w:w="862" w:type="dxa"/>
          </w:tcPr>
          <w:p w:rsidR="00A42A0B" w:rsidRPr="00E56132" w:rsidRDefault="00A42A0B" w:rsidP="00702C7E">
            <w:pPr>
              <w:rPr>
                <w:rFonts w:ascii="Times New Roman" w:hAnsi="Times New Roman" w:cs="Times New Roman"/>
              </w:rPr>
            </w:pPr>
            <w:r w:rsidRPr="00E56132">
              <w:rPr>
                <w:rFonts w:ascii="Times New Roman" w:hAnsi="Times New Roman" w:cs="Times New Roman"/>
              </w:rPr>
              <w:t>No.</w:t>
            </w:r>
          </w:p>
        </w:tc>
        <w:tc>
          <w:tcPr>
            <w:tcW w:w="1694" w:type="dxa"/>
          </w:tcPr>
          <w:p w:rsidR="00A42A0B" w:rsidRPr="00E56132" w:rsidRDefault="00A42A0B" w:rsidP="00702C7E">
            <w:pPr>
              <w:rPr>
                <w:rFonts w:ascii="Times New Roman" w:hAnsi="Times New Roman" w:cs="Times New Roman"/>
              </w:rPr>
            </w:pPr>
            <w:r w:rsidRPr="00E56132">
              <w:rPr>
                <w:rFonts w:ascii="Times New Roman" w:hAnsi="Times New Roman" w:cs="Times New Roman"/>
              </w:rPr>
              <w:t>Components</w:t>
            </w:r>
          </w:p>
        </w:tc>
        <w:tc>
          <w:tcPr>
            <w:tcW w:w="1837" w:type="dxa"/>
          </w:tcPr>
          <w:p w:rsidR="00A42A0B" w:rsidRPr="00E56132" w:rsidRDefault="00A42A0B" w:rsidP="00702C7E">
            <w:pPr>
              <w:rPr>
                <w:rFonts w:ascii="Times New Roman" w:hAnsi="Times New Roman" w:cs="Times New Roman"/>
              </w:rPr>
            </w:pPr>
            <w:r w:rsidRPr="00E56132">
              <w:rPr>
                <w:rFonts w:ascii="Times New Roman" w:hAnsi="Times New Roman" w:cs="Times New Roman"/>
              </w:rPr>
              <w:t>Duration</w:t>
            </w:r>
          </w:p>
        </w:tc>
        <w:tc>
          <w:tcPr>
            <w:tcW w:w="1401" w:type="dxa"/>
          </w:tcPr>
          <w:p w:rsidR="00A42A0B" w:rsidRPr="00E56132" w:rsidRDefault="00A42A0B" w:rsidP="00702C7E">
            <w:pPr>
              <w:rPr>
                <w:rFonts w:ascii="Times New Roman" w:hAnsi="Times New Roman" w:cs="Times New Roman"/>
              </w:rPr>
            </w:pPr>
            <w:r w:rsidRPr="00E56132">
              <w:rPr>
                <w:rFonts w:ascii="Times New Roman" w:hAnsi="Times New Roman" w:cs="Times New Roman"/>
              </w:rPr>
              <w:t>Weightage</w:t>
            </w:r>
          </w:p>
        </w:tc>
        <w:tc>
          <w:tcPr>
            <w:tcW w:w="1965" w:type="dxa"/>
          </w:tcPr>
          <w:p w:rsidR="00A42A0B" w:rsidRPr="00E56132" w:rsidRDefault="00A42A0B" w:rsidP="00702C7E">
            <w:pPr>
              <w:rPr>
                <w:rFonts w:ascii="Times New Roman" w:hAnsi="Times New Roman" w:cs="Times New Roman"/>
              </w:rPr>
            </w:pPr>
            <w:r w:rsidRPr="00E56132">
              <w:rPr>
                <w:rFonts w:ascii="Times New Roman" w:hAnsi="Times New Roman" w:cs="Times New Roman"/>
              </w:rPr>
              <w:t>Nature of Component</w:t>
            </w:r>
          </w:p>
        </w:tc>
        <w:tc>
          <w:tcPr>
            <w:tcW w:w="1817" w:type="dxa"/>
          </w:tcPr>
          <w:p w:rsidR="00A42A0B" w:rsidRPr="00E56132" w:rsidRDefault="00A42A0B" w:rsidP="00702C7E">
            <w:pPr>
              <w:rPr>
                <w:rFonts w:ascii="Times New Roman" w:hAnsi="Times New Roman" w:cs="Times New Roman"/>
              </w:rPr>
            </w:pPr>
            <w:r>
              <w:rPr>
                <w:rFonts w:ascii="Times New Roman" w:hAnsi="Times New Roman" w:cs="Times New Roman"/>
              </w:rPr>
              <w:t>Date and Time</w:t>
            </w:r>
          </w:p>
        </w:tc>
      </w:tr>
      <w:tr w:rsidR="00A42A0B" w:rsidRPr="00E56132" w:rsidTr="00A42A0B">
        <w:tc>
          <w:tcPr>
            <w:tcW w:w="862" w:type="dxa"/>
          </w:tcPr>
          <w:p w:rsidR="00A42A0B" w:rsidRPr="00E56132" w:rsidRDefault="00A42A0B" w:rsidP="00702C7E">
            <w:pPr>
              <w:rPr>
                <w:rFonts w:ascii="Times New Roman" w:hAnsi="Times New Roman" w:cs="Times New Roman"/>
              </w:rPr>
            </w:pPr>
            <w:r w:rsidRPr="00E56132">
              <w:rPr>
                <w:rFonts w:ascii="Times New Roman" w:hAnsi="Times New Roman" w:cs="Times New Roman"/>
              </w:rPr>
              <w:t>1</w:t>
            </w:r>
          </w:p>
        </w:tc>
        <w:tc>
          <w:tcPr>
            <w:tcW w:w="1694" w:type="dxa"/>
          </w:tcPr>
          <w:p w:rsidR="00A42A0B" w:rsidRPr="00E56132" w:rsidRDefault="00A42A0B" w:rsidP="00702C7E">
            <w:pPr>
              <w:rPr>
                <w:rFonts w:ascii="Times New Roman" w:hAnsi="Times New Roman" w:cs="Times New Roman"/>
              </w:rPr>
            </w:pPr>
            <w:r w:rsidRPr="00E56132">
              <w:rPr>
                <w:rFonts w:ascii="Times New Roman" w:hAnsi="Times New Roman" w:cs="Times New Roman"/>
              </w:rPr>
              <w:t>Test I</w:t>
            </w:r>
          </w:p>
        </w:tc>
        <w:tc>
          <w:tcPr>
            <w:tcW w:w="1837" w:type="dxa"/>
          </w:tcPr>
          <w:p w:rsidR="00A42A0B" w:rsidRPr="00E56132" w:rsidRDefault="00A42A0B" w:rsidP="00702C7E">
            <w:pPr>
              <w:rPr>
                <w:rFonts w:ascii="Times New Roman" w:hAnsi="Times New Roman" w:cs="Times New Roman"/>
              </w:rPr>
            </w:pPr>
            <w:r>
              <w:rPr>
                <w:rFonts w:ascii="Times New Roman" w:hAnsi="Times New Roman" w:cs="Times New Roman"/>
              </w:rPr>
              <w:t>5</w:t>
            </w:r>
            <w:r w:rsidRPr="00E56132">
              <w:rPr>
                <w:rFonts w:ascii="Times New Roman" w:hAnsi="Times New Roman" w:cs="Times New Roman"/>
              </w:rPr>
              <w:t>0 mins</w:t>
            </w:r>
          </w:p>
        </w:tc>
        <w:tc>
          <w:tcPr>
            <w:tcW w:w="1401" w:type="dxa"/>
          </w:tcPr>
          <w:p w:rsidR="00A42A0B" w:rsidRPr="00E56132" w:rsidRDefault="00A42A0B" w:rsidP="00702C7E">
            <w:pPr>
              <w:rPr>
                <w:rFonts w:ascii="Times New Roman" w:hAnsi="Times New Roman" w:cs="Times New Roman"/>
              </w:rPr>
            </w:pPr>
            <w:r>
              <w:rPr>
                <w:rFonts w:ascii="Times New Roman" w:hAnsi="Times New Roman" w:cs="Times New Roman"/>
              </w:rPr>
              <w:t>15</w:t>
            </w:r>
            <w:r w:rsidRPr="00E56132">
              <w:rPr>
                <w:rFonts w:ascii="Times New Roman" w:hAnsi="Times New Roman" w:cs="Times New Roman"/>
              </w:rPr>
              <w:t>%</w:t>
            </w:r>
          </w:p>
        </w:tc>
        <w:tc>
          <w:tcPr>
            <w:tcW w:w="1965" w:type="dxa"/>
          </w:tcPr>
          <w:p w:rsidR="00A42A0B" w:rsidRPr="00E56132" w:rsidRDefault="00A42A0B" w:rsidP="00702C7E">
            <w:pPr>
              <w:rPr>
                <w:rFonts w:ascii="Times New Roman" w:hAnsi="Times New Roman" w:cs="Times New Roman"/>
              </w:rPr>
            </w:pPr>
            <w:r>
              <w:rPr>
                <w:rFonts w:ascii="Times New Roman" w:hAnsi="Times New Roman" w:cs="Times New Roman"/>
              </w:rPr>
              <w:t>Open</w:t>
            </w:r>
            <w:r w:rsidRPr="00E56132">
              <w:rPr>
                <w:rFonts w:ascii="Times New Roman" w:hAnsi="Times New Roman" w:cs="Times New Roman"/>
              </w:rPr>
              <w:t xml:space="preserve"> Book</w:t>
            </w:r>
          </w:p>
        </w:tc>
        <w:tc>
          <w:tcPr>
            <w:tcW w:w="1817" w:type="dxa"/>
          </w:tcPr>
          <w:p w:rsidR="00A42A0B" w:rsidRDefault="00A42A0B" w:rsidP="00702C7E">
            <w:pPr>
              <w:rPr>
                <w:rFonts w:ascii="Times New Roman" w:hAnsi="Times New Roman" w:cs="Times New Roman"/>
              </w:rPr>
            </w:pPr>
          </w:p>
        </w:tc>
      </w:tr>
      <w:tr w:rsidR="00A42A0B" w:rsidRPr="00E56132" w:rsidTr="00A42A0B">
        <w:tc>
          <w:tcPr>
            <w:tcW w:w="862" w:type="dxa"/>
          </w:tcPr>
          <w:p w:rsidR="00A42A0B" w:rsidRPr="00E56132" w:rsidRDefault="00A42A0B" w:rsidP="00702C7E">
            <w:pPr>
              <w:rPr>
                <w:rFonts w:ascii="Times New Roman" w:hAnsi="Times New Roman" w:cs="Times New Roman"/>
              </w:rPr>
            </w:pPr>
            <w:r w:rsidRPr="00E56132">
              <w:rPr>
                <w:rFonts w:ascii="Times New Roman" w:hAnsi="Times New Roman" w:cs="Times New Roman"/>
              </w:rPr>
              <w:t>2</w:t>
            </w:r>
          </w:p>
        </w:tc>
        <w:tc>
          <w:tcPr>
            <w:tcW w:w="1694" w:type="dxa"/>
          </w:tcPr>
          <w:p w:rsidR="00A42A0B" w:rsidRPr="00E56132" w:rsidRDefault="00A42A0B" w:rsidP="00702C7E">
            <w:pPr>
              <w:rPr>
                <w:rFonts w:ascii="Times New Roman" w:hAnsi="Times New Roman" w:cs="Times New Roman"/>
              </w:rPr>
            </w:pPr>
            <w:r w:rsidRPr="00E56132">
              <w:rPr>
                <w:rFonts w:ascii="Times New Roman" w:hAnsi="Times New Roman" w:cs="Times New Roman"/>
              </w:rPr>
              <w:t>Test II</w:t>
            </w:r>
          </w:p>
        </w:tc>
        <w:tc>
          <w:tcPr>
            <w:tcW w:w="1837" w:type="dxa"/>
          </w:tcPr>
          <w:p w:rsidR="00A42A0B" w:rsidRPr="00E56132" w:rsidRDefault="00A42A0B" w:rsidP="00702C7E">
            <w:pPr>
              <w:rPr>
                <w:rFonts w:ascii="Times New Roman" w:hAnsi="Times New Roman" w:cs="Times New Roman"/>
              </w:rPr>
            </w:pPr>
            <w:r>
              <w:rPr>
                <w:rFonts w:ascii="Times New Roman" w:hAnsi="Times New Roman" w:cs="Times New Roman"/>
              </w:rPr>
              <w:t>5</w:t>
            </w:r>
            <w:r w:rsidRPr="00E56132">
              <w:rPr>
                <w:rFonts w:ascii="Times New Roman" w:hAnsi="Times New Roman" w:cs="Times New Roman"/>
              </w:rPr>
              <w:t>0 mins</w:t>
            </w:r>
          </w:p>
        </w:tc>
        <w:tc>
          <w:tcPr>
            <w:tcW w:w="1401" w:type="dxa"/>
          </w:tcPr>
          <w:p w:rsidR="00A42A0B" w:rsidRPr="00E56132" w:rsidRDefault="00A42A0B" w:rsidP="00702C7E">
            <w:pPr>
              <w:rPr>
                <w:rFonts w:ascii="Times New Roman" w:hAnsi="Times New Roman" w:cs="Times New Roman"/>
              </w:rPr>
            </w:pPr>
            <w:r>
              <w:rPr>
                <w:rFonts w:ascii="Times New Roman" w:hAnsi="Times New Roman" w:cs="Times New Roman"/>
              </w:rPr>
              <w:t>15</w:t>
            </w:r>
            <w:r w:rsidRPr="00E56132">
              <w:rPr>
                <w:rFonts w:ascii="Times New Roman" w:hAnsi="Times New Roman" w:cs="Times New Roman"/>
              </w:rPr>
              <w:t>%</w:t>
            </w:r>
          </w:p>
        </w:tc>
        <w:tc>
          <w:tcPr>
            <w:tcW w:w="1965" w:type="dxa"/>
          </w:tcPr>
          <w:p w:rsidR="00A42A0B" w:rsidRPr="00E56132" w:rsidRDefault="00A42A0B" w:rsidP="00702C7E">
            <w:pPr>
              <w:rPr>
                <w:rFonts w:ascii="Times New Roman" w:hAnsi="Times New Roman" w:cs="Times New Roman"/>
              </w:rPr>
            </w:pPr>
            <w:r w:rsidRPr="00E56132">
              <w:rPr>
                <w:rFonts w:ascii="Times New Roman" w:hAnsi="Times New Roman" w:cs="Times New Roman"/>
              </w:rPr>
              <w:t>Open Book</w:t>
            </w:r>
          </w:p>
        </w:tc>
        <w:tc>
          <w:tcPr>
            <w:tcW w:w="1817" w:type="dxa"/>
          </w:tcPr>
          <w:p w:rsidR="00A42A0B" w:rsidRPr="00E56132" w:rsidRDefault="00A42A0B" w:rsidP="00702C7E">
            <w:pPr>
              <w:rPr>
                <w:rFonts w:ascii="Times New Roman" w:hAnsi="Times New Roman" w:cs="Times New Roman"/>
              </w:rPr>
            </w:pPr>
          </w:p>
        </w:tc>
      </w:tr>
      <w:tr w:rsidR="00A42A0B" w:rsidRPr="00E56132" w:rsidTr="00A42A0B">
        <w:tc>
          <w:tcPr>
            <w:tcW w:w="862" w:type="dxa"/>
          </w:tcPr>
          <w:p w:rsidR="00A42A0B" w:rsidRPr="00E56132" w:rsidRDefault="00A42A0B" w:rsidP="00702C7E">
            <w:pPr>
              <w:rPr>
                <w:rFonts w:ascii="Times New Roman" w:hAnsi="Times New Roman" w:cs="Times New Roman"/>
              </w:rPr>
            </w:pPr>
            <w:r w:rsidRPr="00E56132">
              <w:rPr>
                <w:rFonts w:ascii="Times New Roman" w:hAnsi="Times New Roman" w:cs="Times New Roman"/>
              </w:rPr>
              <w:t>3</w:t>
            </w:r>
          </w:p>
        </w:tc>
        <w:tc>
          <w:tcPr>
            <w:tcW w:w="1694" w:type="dxa"/>
          </w:tcPr>
          <w:p w:rsidR="00A42A0B" w:rsidRPr="00E56132" w:rsidRDefault="00A42A0B" w:rsidP="00702C7E">
            <w:pPr>
              <w:rPr>
                <w:rFonts w:ascii="Times New Roman" w:hAnsi="Times New Roman" w:cs="Times New Roman"/>
              </w:rPr>
            </w:pPr>
            <w:proofErr w:type="spellStart"/>
            <w:r>
              <w:rPr>
                <w:rFonts w:ascii="Times New Roman" w:hAnsi="Times New Roman" w:cs="Times New Roman"/>
              </w:rPr>
              <w:t>MidSem</w:t>
            </w:r>
            <w:proofErr w:type="spellEnd"/>
          </w:p>
        </w:tc>
        <w:tc>
          <w:tcPr>
            <w:tcW w:w="1837" w:type="dxa"/>
          </w:tcPr>
          <w:p w:rsidR="00A42A0B" w:rsidRPr="00E56132" w:rsidRDefault="00A42A0B" w:rsidP="00702C7E">
            <w:pPr>
              <w:rPr>
                <w:rFonts w:ascii="Times New Roman" w:hAnsi="Times New Roman" w:cs="Times New Roman"/>
              </w:rPr>
            </w:pPr>
            <w:r>
              <w:rPr>
                <w:rFonts w:ascii="Times New Roman" w:hAnsi="Times New Roman" w:cs="Times New Roman"/>
              </w:rPr>
              <w:t>9</w:t>
            </w:r>
            <w:r w:rsidRPr="00E56132">
              <w:rPr>
                <w:rFonts w:ascii="Times New Roman" w:hAnsi="Times New Roman" w:cs="Times New Roman"/>
              </w:rPr>
              <w:t>0 mins</w:t>
            </w:r>
          </w:p>
        </w:tc>
        <w:tc>
          <w:tcPr>
            <w:tcW w:w="1401" w:type="dxa"/>
          </w:tcPr>
          <w:p w:rsidR="00A42A0B" w:rsidRPr="00E56132" w:rsidRDefault="00A42A0B" w:rsidP="00702C7E">
            <w:pPr>
              <w:rPr>
                <w:rFonts w:ascii="Times New Roman" w:hAnsi="Times New Roman" w:cs="Times New Roman"/>
              </w:rPr>
            </w:pPr>
            <w:r>
              <w:rPr>
                <w:rFonts w:ascii="Times New Roman" w:hAnsi="Times New Roman" w:cs="Times New Roman"/>
              </w:rPr>
              <w:t>3</w:t>
            </w:r>
            <w:r w:rsidRPr="00E56132">
              <w:rPr>
                <w:rFonts w:ascii="Times New Roman" w:hAnsi="Times New Roman" w:cs="Times New Roman"/>
              </w:rPr>
              <w:t>0%</w:t>
            </w:r>
          </w:p>
        </w:tc>
        <w:tc>
          <w:tcPr>
            <w:tcW w:w="1965" w:type="dxa"/>
          </w:tcPr>
          <w:p w:rsidR="00A42A0B" w:rsidRPr="00E56132" w:rsidRDefault="00A42A0B" w:rsidP="00702C7E">
            <w:pPr>
              <w:rPr>
                <w:rFonts w:ascii="Times New Roman" w:hAnsi="Times New Roman" w:cs="Times New Roman"/>
              </w:rPr>
            </w:pPr>
            <w:r>
              <w:rPr>
                <w:rFonts w:ascii="Times New Roman" w:hAnsi="Times New Roman" w:cs="Times New Roman"/>
              </w:rPr>
              <w:t>Close Book</w:t>
            </w:r>
          </w:p>
        </w:tc>
        <w:tc>
          <w:tcPr>
            <w:tcW w:w="1817" w:type="dxa"/>
          </w:tcPr>
          <w:p w:rsidR="00A42A0B" w:rsidRDefault="00A42A0B" w:rsidP="00702C7E">
            <w:pPr>
              <w:rPr>
                <w:rFonts w:ascii="Times New Roman" w:hAnsi="Times New Roman" w:cs="Times New Roman"/>
              </w:rPr>
            </w:pPr>
            <w:r>
              <w:t>11/03 - 4.00 - 5.30PM</w:t>
            </w:r>
          </w:p>
        </w:tc>
      </w:tr>
      <w:tr w:rsidR="00A42A0B" w:rsidRPr="00E56132" w:rsidTr="00A42A0B">
        <w:tc>
          <w:tcPr>
            <w:tcW w:w="862" w:type="dxa"/>
          </w:tcPr>
          <w:p w:rsidR="00A42A0B" w:rsidRPr="00E56132" w:rsidRDefault="00A42A0B" w:rsidP="00702C7E">
            <w:pPr>
              <w:rPr>
                <w:rFonts w:ascii="Times New Roman" w:hAnsi="Times New Roman" w:cs="Times New Roman"/>
              </w:rPr>
            </w:pPr>
            <w:r w:rsidRPr="00E56132">
              <w:rPr>
                <w:rFonts w:ascii="Times New Roman" w:hAnsi="Times New Roman" w:cs="Times New Roman"/>
              </w:rPr>
              <w:t>3</w:t>
            </w:r>
          </w:p>
        </w:tc>
        <w:tc>
          <w:tcPr>
            <w:tcW w:w="1694" w:type="dxa"/>
          </w:tcPr>
          <w:p w:rsidR="00A42A0B" w:rsidRPr="00E56132" w:rsidRDefault="00A42A0B" w:rsidP="00702C7E">
            <w:pPr>
              <w:rPr>
                <w:rFonts w:ascii="Times New Roman" w:hAnsi="Times New Roman" w:cs="Times New Roman"/>
              </w:rPr>
            </w:pPr>
            <w:r w:rsidRPr="00E56132">
              <w:rPr>
                <w:rFonts w:ascii="Times New Roman" w:hAnsi="Times New Roman" w:cs="Times New Roman"/>
              </w:rPr>
              <w:t>Comprehensive</w:t>
            </w:r>
          </w:p>
        </w:tc>
        <w:tc>
          <w:tcPr>
            <w:tcW w:w="1837" w:type="dxa"/>
          </w:tcPr>
          <w:p w:rsidR="00A42A0B" w:rsidRPr="00E56132" w:rsidRDefault="00A42A0B" w:rsidP="00702C7E">
            <w:pPr>
              <w:rPr>
                <w:rFonts w:ascii="Times New Roman" w:hAnsi="Times New Roman" w:cs="Times New Roman"/>
              </w:rPr>
            </w:pPr>
            <w:r w:rsidRPr="00E56132">
              <w:rPr>
                <w:rFonts w:ascii="Times New Roman" w:hAnsi="Times New Roman" w:cs="Times New Roman"/>
              </w:rPr>
              <w:t>180 mins</w:t>
            </w:r>
          </w:p>
        </w:tc>
        <w:tc>
          <w:tcPr>
            <w:tcW w:w="1401" w:type="dxa"/>
          </w:tcPr>
          <w:p w:rsidR="00A42A0B" w:rsidRPr="00E56132" w:rsidRDefault="00A42A0B" w:rsidP="00702C7E">
            <w:pPr>
              <w:rPr>
                <w:rFonts w:ascii="Times New Roman" w:hAnsi="Times New Roman" w:cs="Times New Roman"/>
              </w:rPr>
            </w:pPr>
            <w:r w:rsidRPr="00E56132">
              <w:rPr>
                <w:rFonts w:ascii="Times New Roman" w:hAnsi="Times New Roman" w:cs="Times New Roman"/>
              </w:rPr>
              <w:t>40%</w:t>
            </w:r>
          </w:p>
        </w:tc>
        <w:tc>
          <w:tcPr>
            <w:tcW w:w="1965" w:type="dxa"/>
          </w:tcPr>
          <w:p w:rsidR="00A42A0B" w:rsidRPr="00E56132" w:rsidRDefault="00A42A0B" w:rsidP="00702C7E">
            <w:pPr>
              <w:rPr>
                <w:rFonts w:ascii="Times New Roman" w:hAnsi="Times New Roman" w:cs="Times New Roman"/>
              </w:rPr>
            </w:pPr>
            <w:r w:rsidRPr="00E56132">
              <w:rPr>
                <w:rFonts w:ascii="Times New Roman" w:hAnsi="Times New Roman" w:cs="Times New Roman"/>
              </w:rPr>
              <w:t>Close Book</w:t>
            </w:r>
          </w:p>
        </w:tc>
        <w:tc>
          <w:tcPr>
            <w:tcW w:w="1817" w:type="dxa"/>
          </w:tcPr>
          <w:p w:rsidR="00A42A0B" w:rsidRPr="00E56132" w:rsidRDefault="00A42A0B" w:rsidP="00702C7E">
            <w:pPr>
              <w:rPr>
                <w:rFonts w:ascii="Times New Roman" w:hAnsi="Times New Roman" w:cs="Times New Roman"/>
              </w:rPr>
            </w:pPr>
            <w:r>
              <w:t>07/05 AN</w:t>
            </w:r>
          </w:p>
        </w:tc>
      </w:tr>
    </w:tbl>
    <w:p w:rsidR="00702C7E" w:rsidRPr="00D15DBF" w:rsidRDefault="00702C7E" w:rsidP="00702C7E">
      <w:pPr>
        <w:rPr>
          <w:rFonts w:ascii="Times New Roman" w:hAnsi="Times New Roman" w:cs="Times New Roman"/>
        </w:rPr>
      </w:pPr>
    </w:p>
    <w:p w:rsidR="007B4554" w:rsidRDefault="007B4554" w:rsidP="00E56132">
      <w:pPr>
        <w:jc w:val="both"/>
        <w:rPr>
          <w:rFonts w:ascii="Times New Roman" w:hAnsi="Times New Roman" w:cs="Times New Roman"/>
          <w:b/>
          <w:bCs/>
        </w:rPr>
      </w:pPr>
    </w:p>
    <w:p w:rsidR="007B4554" w:rsidRDefault="007B4554" w:rsidP="00E56132">
      <w:pPr>
        <w:jc w:val="both"/>
        <w:rPr>
          <w:rFonts w:ascii="Times New Roman" w:hAnsi="Times New Roman" w:cs="Times New Roman"/>
          <w:b/>
          <w:bCs/>
        </w:rPr>
      </w:pPr>
    </w:p>
    <w:p w:rsidR="007B4554" w:rsidRDefault="007B4554" w:rsidP="00E56132">
      <w:pPr>
        <w:jc w:val="both"/>
        <w:rPr>
          <w:rFonts w:ascii="Times New Roman" w:hAnsi="Times New Roman" w:cs="Times New Roman"/>
          <w:b/>
          <w:bCs/>
        </w:rPr>
      </w:pPr>
    </w:p>
    <w:p w:rsidR="00E56132" w:rsidRPr="00E56132" w:rsidRDefault="00E56132" w:rsidP="00E56132">
      <w:pPr>
        <w:jc w:val="both"/>
        <w:rPr>
          <w:rFonts w:ascii="Times New Roman" w:hAnsi="Times New Roman" w:cs="Times New Roman"/>
        </w:rPr>
      </w:pPr>
      <w:r w:rsidRPr="00E56132">
        <w:rPr>
          <w:rFonts w:ascii="Times New Roman" w:hAnsi="Times New Roman" w:cs="Times New Roman"/>
          <w:b/>
          <w:bCs/>
        </w:rPr>
        <w:t>Chamber Consultation Hour:</w:t>
      </w:r>
      <w:r>
        <w:rPr>
          <w:rFonts w:ascii="Times New Roman" w:hAnsi="Times New Roman" w:cs="Times New Roman"/>
        </w:rPr>
        <w:t>Weekdays 5 – 6pm</w:t>
      </w:r>
    </w:p>
    <w:p w:rsidR="008D4483" w:rsidRDefault="00702C7E" w:rsidP="007B4554">
      <w:pPr>
        <w:autoSpaceDE w:val="0"/>
        <w:autoSpaceDN w:val="0"/>
        <w:adjustRightInd w:val="0"/>
        <w:spacing w:after="0" w:line="240" w:lineRule="auto"/>
        <w:rPr>
          <w:rFonts w:ascii="Times New Roman" w:hAnsi="Times New Roman" w:cs="Times New Roman"/>
          <w:szCs w:val="20"/>
        </w:rPr>
      </w:pPr>
      <w:r w:rsidRPr="00D15DBF">
        <w:rPr>
          <w:rFonts w:ascii="Times New Roman" w:hAnsi="Times New Roman" w:cs="Times New Roman"/>
          <w:b/>
          <w:iCs/>
          <w:sz w:val="20"/>
          <w:szCs w:val="20"/>
        </w:rPr>
        <w:t>Make-up Policy</w:t>
      </w:r>
      <w:r w:rsidRPr="00D15DBF">
        <w:rPr>
          <w:rFonts w:ascii="Times New Roman" w:hAnsi="Times New Roman" w:cs="Times New Roman"/>
          <w:b/>
          <w:bCs/>
          <w:sz w:val="20"/>
          <w:szCs w:val="20"/>
        </w:rPr>
        <w:t xml:space="preserve">: </w:t>
      </w:r>
      <w:bookmarkStart w:id="0" w:name="_GoBack"/>
      <w:bookmarkEnd w:id="0"/>
      <w:r w:rsidRPr="00E56132">
        <w:rPr>
          <w:rFonts w:ascii="Times New Roman" w:hAnsi="Times New Roman" w:cs="Times New Roman"/>
          <w:szCs w:val="20"/>
        </w:rPr>
        <w:t xml:space="preserve">Make up will be given only to </w:t>
      </w:r>
      <w:r w:rsidR="007B4554">
        <w:rPr>
          <w:rFonts w:ascii="Times New Roman" w:hAnsi="Times New Roman" w:cs="Times New Roman"/>
          <w:szCs w:val="20"/>
        </w:rPr>
        <w:t>for s</w:t>
      </w:r>
      <w:r w:rsidRPr="00E56132">
        <w:rPr>
          <w:rFonts w:ascii="Times New Roman" w:hAnsi="Times New Roman" w:cs="Times New Roman"/>
          <w:szCs w:val="20"/>
        </w:rPr>
        <w:t xml:space="preserve">ickness leading to </w:t>
      </w:r>
      <w:proofErr w:type="spellStart"/>
      <w:r w:rsidRPr="00E56132">
        <w:rPr>
          <w:rFonts w:ascii="Times New Roman" w:hAnsi="Times New Roman" w:cs="Times New Roman"/>
          <w:b/>
          <w:bCs/>
          <w:i/>
          <w:iCs/>
          <w:szCs w:val="20"/>
        </w:rPr>
        <w:t>hospitalisation</w:t>
      </w:r>
      <w:proofErr w:type="spellEnd"/>
      <w:r w:rsidRPr="00E56132">
        <w:rPr>
          <w:rFonts w:ascii="Times New Roman" w:hAnsi="Times New Roman" w:cs="Times New Roman"/>
          <w:szCs w:val="20"/>
        </w:rPr>
        <w:t>,</w:t>
      </w:r>
    </w:p>
    <w:p w:rsidR="001F2CB4" w:rsidRDefault="001F2CB4" w:rsidP="001F2CB4">
      <w:r>
        <w:rPr>
          <w:b/>
        </w:rPr>
        <w:t xml:space="preserve">Academic Honesty and Integrity Policy: </w:t>
      </w:r>
      <w:r>
        <w:t>Academic honesty and integrity are to be maintained by all the students throughout the semester and no type of academic dishonesty is acceptable.</w:t>
      </w:r>
    </w:p>
    <w:p w:rsidR="001F2CB4" w:rsidRPr="007B4554" w:rsidRDefault="001F2CB4" w:rsidP="007B4554">
      <w:pPr>
        <w:autoSpaceDE w:val="0"/>
        <w:autoSpaceDN w:val="0"/>
        <w:adjustRightInd w:val="0"/>
        <w:spacing w:after="0" w:line="240" w:lineRule="auto"/>
        <w:rPr>
          <w:rFonts w:ascii="Times New Roman" w:hAnsi="Times New Roman" w:cs="Times New Roman"/>
          <w:szCs w:val="20"/>
        </w:rPr>
      </w:pPr>
    </w:p>
    <w:sectPr w:rsidR="001F2CB4" w:rsidRPr="007B4554" w:rsidSect="00B85A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11567"/>
    <w:multiLevelType w:val="hybridMultilevel"/>
    <w:tmpl w:val="5EDA3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D2C49"/>
    <w:multiLevelType w:val="hybridMultilevel"/>
    <w:tmpl w:val="ACBC4DBA"/>
    <w:lvl w:ilvl="0" w:tplc="692C3B98">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
    <w:nsid w:val="51E86FF7"/>
    <w:multiLevelType w:val="hybridMultilevel"/>
    <w:tmpl w:val="45A05CEE"/>
    <w:lvl w:ilvl="0" w:tplc="4C0616F0">
      <w:start w:val="1"/>
      <w:numFmt w:val="lowerRoman"/>
      <w:lvlText w:val="(%1)"/>
      <w:lvlJc w:val="left"/>
      <w:pPr>
        <w:ind w:left="1080" w:hanging="720"/>
      </w:pPr>
      <w:rPr>
        <w:rFonts w:ascii="TimesNewRomanPS-BoldMT" w:hAnsi="TimesNewRomanPS-BoldMT" w:cs="TimesNewRomanPS-BoldMT"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046CD"/>
    <w:rsid w:val="00003796"/>
    <w:rsid w:val="000B0B7C"/>
    <w:rsid w:val="000D60E6"/>
    <w:rsid w:val="001F2CB4"/>
    <w:rsid w:val="00211FF7"/>
    <w:rsid w:val="004C3BBA"/>
    <w:rsid w:val="005F47A9"/>
    <w:rsid w:val="00625433"/>
    <w:rsid w:val="00664C63"/>
    <w:rsid w:val="00702C7E"/>
    <w:rsid w:val="007046CD"/>
    <w:rsid w:val="007B4554"/>
    <w:rsid w:val="007D5A6F"/>
    <w:rsid w:val="007E5BD5"/>
    <w:rsid w:val="008D4483"/>
    <w:rsid w:val="00A42A0B"/>
    <w:rsid w:val="00B37996"/>
    <w:rsid w:val="00B85A90"/>
    <w:rsid w:val="00BB4593"/>
    <w:rsid w:val="00CE39A7"/>
    <w:rsid w:val="00D15DBF"/>
    <w:rsid w:val="00E56132"/>
    <w:rsid w:val="00EA59DA"/>
    <w:rsid w:val="00F14A69"/>
    <w:rsid w:val="00F43235"/>
    <w:rsid w:val="00FC2FB7"/>
    <w:rsid w:val="00FF3B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4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46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448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ipcvostro</dc:creator>
  <cp:lastModifiedBy>Office</cp:lastModifiedBy>
  <cp:revision>4</cp:revision>
  <dcterms:created xsi:type="dcterms:W3CDTF">2024-01-04T09:34:00Z</dcterms:created>
  <dcterms:modified xsi:type="dcterms:W3CDTF">2024-01-09T02:25:00Z</dcterms:modified>
</cp:coreProperties>
</file>