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29A41" w14:textId="77777777" w:rsidR="00AD5BA9" w:rsidRPr="00AD5BA9" w:rsidRDefault="00AD5BA9" w:rsidP="00AD5BA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14:ligatures w14:val="none"/>
        </w:rPr>
      </w:pPr>
      <w:r w:rsidRPr="00AD5BA9">
        <w:rPr>
          <w:rFonts w:ascii="Segoe UI Emoji" w:eastAsia="Times New Roman" w:hAnsi="Segoe UI Emoji" w:cs="Segoe UI Emoji"/>
          <w:b/>
          <w:bCs/>
          <w:kern w:val="36"/>
          <w:sz w:val="48"/>
          <w:szCs w:val="48"/>
          <w:lang w:val="en-US"/>
          <w14:ligatures w14:val="none"/>
        </w:rPr>
        <w:t>📄</w:t>
      </w:r>
      <w:r w:rsidRPr="00AD5BA9">
        <w:rPr>
          <w:rFonts w:ascii="Times New Roman" w:eastAsia="Times New Roman" w:hAnsi="Times New Roman" w:cs="Times New Roman"/>
          <w:b/>
          <w:bCs/>
          <w:kern w:val="36"/>
          <w:sz w:val="48"/>
          <w:szCs w:val="48"/>
          <w:lang w:val="en-US"/>
          <w14:ligatures w14:val="none"/>
        </w:rPr>
        <w:t xml:space="preserve"> Data Requirements Document (DRD)</w:t>
      </w:r>
    </w:p>
    <w:p w14:paraId="26C47081"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AD5BA9">
        <w:rPr>
          <w:rFonts w:ascii="Times New Roman" w:eastAsia="Times New Roman" w:hAnsi="Times New Roman" w:cs="Times New Roman"/>
          <w:b/>
          <w:bCs/>
          <w:kern w:val="0"/>
          <w:sz w:val="36"/>
          <w:szCs w:val="36"/>
          <w:lang w:val="en-US"/>
          <w14:ligatures w14:val="none"/>
        </w:rPr>
        <w:t>Blinkit</w:t>
      </w:r>
      <w:proofErr w:type="spellEnd"/>
    </w:p>
    <w:p w14:paraId="591CC3E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31BD6848">
          <v:rect id="_x0000_i1103" style="width:0;height:1.5pt" o:hralign="center" o:hrstd="t" o:hr="t" fillcolor="#a0a0a0" stroked="f"/>
        </w:pict>
      </w:r>
    </w:p>
    <w:p w14:paraId="3F935F5D"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 Document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4754"/>
      </w:tblGrid>
      <w:tr w:rsidR="00AD5BA9" w:rsidRPr="00AD5BA9" w14:paraId="4A135D8D" w14:textId="77777777" w:rsidTr="00AD5BA9">
        <w:trPr>
          <w:tblHeader/>
          <w:tblCellSpacing w:w="15" w:type="dxa"/>
        </w:trPr>
        <w:tc>
          <w:tcPr>
            <w:tcW w:w="0" w:type="auto"/>
            <w:vAlign w:val="center"/>
            <w:hideMark/>
          </w:tcPr>
          <w:p w14:paraId="13BE3759"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Field</w:t>
            </w:r>
          </w:p>
        </w:tc>
        <w:tc>
          <w:tcPr>
            <w:tcW w:w="0" w:type="auto"/>
            <w:vAlign w:val="center"/>
            <w:hideMark/>
          </w:tcPr>
          <w:p w14:paraId="035E0C88"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Details</w:t>
            </w:r>
          </w:p>
        </w:tc>
      </w:tr>
      <w:tr w:rsidR="00AD5BA9" w:rsidRPr="00AD5BA9" w14:paraId="481C2BB3" w14:textId="77777777" w:rsidTr="00AD5BA9">
        <w:trPr>
          <w:tblCellSpacing w:w="15" w:type="dxa"/>
        </w:trPr>
        <w:tc>
          <w:tcPr>
            <w:tcW w:w="0" w:type="auto"/>
            <w:vAlign w:val="center"/>
            <w:hideMark/>
          </w:tcPr>
          <w:p w14:paraId="63F8C12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Project Name</w:t>
            </w:r>
          </w:p>
        </w:tc>
        <w:tc>
          <w:tcPr>
            <w:tcW w:w="0" w:type="auto"/>
            <w:vAlign w:val="center"/>
            <w:hideMark/>
          </w:tcPr>
          <w:p w14:paraId="59165087"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Retail Sales Performance &amp; Outlet Optimization</w:t>
            </w:r>
          </w:p>
        </w:tc>
      </w:tr>
      <w:tr w:rsidR="00AD5BA9" w:rsidRPr="00AD5BA9" w14:paraId="65F10677" w14:textId="77777777" w:rsidTr="00AD5BA9">
        <w:trPr>
          <w:tblCellSpacing w:w="15" w:type="dxa"/>
        </w:trPr>
        <w:tc>
          <w:tcPr>
            <w:tcW w:w="0" w:type="auto"/>
            <w:vAlign w:val="center"/>
            <w:hideMark/>
          </w:tcPr>
          <w:p w14:paraId="7BC5580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Prepared By</w:t>
            </w:r>
          </w:p>
        </w:tc>
        <w:tc>
          <w:tcPr>
            <w:tcW w:w="0" w:type="auto"/>
            <w:vAlign w:val="center"/>
            <w:hideMark/>
          </w:tcPr>
          <w:p w14:paraId="5CCE005E"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Business Analyst</w:t>
            </w:r>
          </w:p>
        </w:tc>
      </w:tr>
      <w:tr w:rsidR="00AD5BA9" w:rsidRPr="00AD5BA9" w14:paraId="16549060" w14:textId="77777777" w:rsidTr="00AD5BA9">
        <w:trPr>
          <w:tblCellSpacing w:w="15" w:type="dxa"/>
        </w:trPr>
        <w:tc>
          <w:tcPr>
            <w:tcW w:w="0" w:type="auto"/>
            <w:vAlign w:val="center"/>
            <w:hideMark/>
          </w:tcPr>
          <w:p w14:paraId="6A91E7C8"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Version</w:t>
            </w:r>
          </w:p>
        </w:tc>
        <w:tc>
          <w:tcPr>
            <w:tcW w:w="0" w:type="auto"/>
            <w:vAlign w:val="center"/>
            <w:hideMark/>
          </w:tcPr>
          <w:p w14:paraId="7A75DAB7"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1.0</w:t>
            </w:r>
          </w:p>
        </w:tc>
      </w:tr>
      <w:tr w:rsidR="00AD5BA9" w:rsidRPr="00AD5BA9" w14:paraId="6A1A364A" w14:textId="77777777" w:rsidTr="00AD5BA9">
        <w:trPr>
          <w:tblCellSpacing w:w="15" w:type="dxa"/>
        </w:trPr>
        <w:tc>
          <w:tcPr>
            <w:tcW w:w="0" w:type="auto"/>
            <w:vAlign w:val="center"/>
            <w:hideMark/>
          </w:tcPr>
          <w:p w14:paraId="453369F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Date</w:t>
            </w:r>
          </w:p>
        </w:tc>
        <w:tc>
          <w:tcPr>
            <w:tcW w:w="0" w:type="auto"/>
            <w:vAlign w:val="center"/>
            <w:hideMark/>
          </w:tcPr>
          <w:p w14:paraId="60745628"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March 2026</w:t>
            </w:r>
          </w:p>
        </w:tc>
      </w:tr>
    </w:tbl>
    <w:p w14:paraId="0AA19518"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4A566BD8">
          <v:rect id="_x0000_i1104" style="width:0;height:1.5pt" o:hralign="center" o:hrstd="t" o:hr="t" fillcolor="#a0a0a0" stroked="f"/>
        </w:pict>
      </w:r>
    </w:p>
    <w:p w14:paraId="73E175E2"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2. Purpose</w:t>
      </w:r>
    </w:p>
    <w:p w14:paraId="2B7459D6" w14:textId="77777777" w:rsidR="00AD5BA9" w:rsidRPr="00AD5BA9" w:rsidRDefault="00AD5BA9" w:rsidP="00AD5BA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The purpose of this document is to define the data requirements needed to support business analysis, reporting, and dashboard development. It outlines the data sources, structure, attributes, and relationships required to generate meaningful insights.</w:t>
      </w:r>
    </w:p>
    <w:p w14:paraId="29A72E9A"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70742791">
          <v:rect id="_x0000_i1105" style="width:0;height:1.5pt" o:hralign="center" o:hrstd="t" o:hr="t" fillcolor="#a0a0a0" stroked="f"/>
        </w:pict>
      </w:r>
    </w:p>
    <w:p w14:paraId="0DB384D8"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3. Data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1497"/>
        <w:gridCol w:w="6218"/>
      </w:tblGrid>
      <w:tr w:rsidR="00AD5BA9" w:rsidRPr="00AD5BA9" w14:paraId="1B07717A" w14:textId="77777777" w:rsidTr="00AD5BA9">
        <w:trPr>
          <w:tblHeader/>
          <w:tblCellSpacing w:w="15" w:type="dxa"/>
        </w:trPr>
        <w:tc>
          <w:tcPr>
            <w:tcW w:w="0" w:type="auto"/>
            <w:vAlign w:val="center"/>
            <w:hideMark/>
          </w:tcPr>
          <w:p w14:paraId="3AFBFD1B"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Source</w:t>
            </w:r>
          </w:p>
        </w:tc>
        <w:tc>
          <w:tcPr>
            <w:tcW w:w="0" w:type="auto"/>
            <w:vAlign w:val="center"/>
            <w:hideMark/>
          </w:tcPr>
          <w:p w14:paraId="7029B5D8"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Type</w:t>
            </w:r>
          </w:p>
        </w:tc>
        <w:tc>
          <w:tcPr>
            <w:tcW w:w="0" w:type="auto"/>
            <w:vAlign w:val="center"/>
            <w:hideMark/>
          </w:tcPr>
          <w:p w14:paraId="0B3212C9"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Description</w:t>
            </w:r>
          </w:p>
        </w:tc>
      </w:tr>
      <w:tr w:rsidR="00AD5BA9" w:rsidRPr="00AD5BA9" w14:paraId="1ED97AB4" w14:textId="77777777" w:rsidTr="00AD5BA9">
        <w:trPr>
          <w:tblCellSpacing w:w="15" w:type="dxa"/>
        </w:trPr>
        <w:tc>
          <w:tcPr>
            <w:tcW w:w="0" w:type="auto"/>
            <w:vAlign w:val="center"/>
            <w:hideMark/>
          </w:tcPr>
          <w:p w14:paraId="0799219A"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Excel Dataset</w:t>
            </w:r>
          </w:p>
        </w:tc>
        <w:tc>
          <w:tcPr>
            <w:tcW w:w="0" w:type="auto"/>
            <w:vAlign w:val="center"/>
            <w:hideMark/>
          </w:tcPr>
          <w:p w14:paraId="18AAC0FA"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Structured Data</w:t>
            </w:r>
          </w:p>
        </w:tc>
        <w:tc>
          <w:tcPr>
            <w:tcW w:w="0" w:type="auto"/>
            <w:vAlign w:val="center"/>
            <w:hideMark/>
          </w:tcPr>
          <w:p w14:paraId="69B9FADA"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Contains sales transactions, product categories, outlet details, and ratings</w:t>
            </w:r>
          </w:p>
        </w:tc>
      </w:tr>
    </w:tbl>
    <w:p w14:paraId="1845086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331EC74F">
          <v:rect id="_x0000_i1106" style="width:0;height:1.5pt" o:hralign="center" o:hrstd="t" o:hr="t" fillcolor="#a0a0a0" stroked="f"/>
        </w:pict>
      </w:r>
    </w:p>
    <w:p w14:paraId="2B5F6BE6"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4. Data Entities</w:t>
      </w:r>
    </w:p>
    <w:p w14:paraId="06BB174C" w14:textId="77777777" w:rsidR="00AD5BA9" w:rsidRPr="00AD5BA9" w:rsidRDefault="00AD5BA9" w:rsidP="00AD5BA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The dataset is logically divided into the following key entities:</w:t>
      </w:r>
    </w:p>
    <w:p w14:paraId="52796FB0" w14:textId="77777777" w:rsidR="00AD5BA9" w:rsidRPr="00AD5BA9" w:rsidRDefault="00AD5BA9" w:rsidP="00AD5BA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D5BA9">
        <w:rPr>
          <w:rFonts w:ascii="Times New Roman" w:eastAsia="Times New Roman" w:hAnsi="Times New Roman" w:cs="Times New Roman"/>
          <w:b/>
          <w:bCs/>
          <w:kern w:val="0"/>
          <w:sz w:val="27"/>
          <w:szCs w:val="27"/>
          <w:lang w:val="en-US"/>
          <w14:ligatures w14:val="none"/>
        </w:rPr>
        <w:t>4.1 Sales Data</w:t>
      </w:r>
    </w:p>
    <w:p w14:paraId="17BE8BCE" w14:textId="77777777" w:rsidR="00AD5BA9" w:rsidRPr="00AD5BA9" w:rsidRDefault="00AD5BA9" w:rsidP="00AD5BA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Represents transactional sales information</w:t>
      </w:r>
    </w:p>
    <w:p w14:paraId="040621A6" w14:textId="77777777" w:rsidR="00AD5BA9" w:rsidRPr="00AD5BA9" w:rsidRDefault="00AD5BA9" w:rsidP="00AD5BA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D5BA9">
        <w:rPr>
          <w:rFonts w:ascii="Times New Roman" w:eastAsia="Times New Roman" w:hAnsi="Times New Roman" w:cs="Times New Roman"/>
          <w:b/>
          <w:bCs/>
          <w:kern w:val="0"/>
          <w:sz w:val="27"/>
          <w:szCs w:val="27"/>
          <w:lang w:val="en-US"/>
          <w14:ligatures w14:val="none"/>
        </w:rPr>
        <w:t>4.2 Product Data</w:t>
      </w:r>
    </w:p>
    <w:p w14:paraId="7A459F8A" w14:textId="77777777" w:rsidR="00AD5BA9" w:rsidRPr="00AD5BA9" w:rsidRDefault="00AD5BA9" w:rsidP="00AD5BA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Contains details about item types and categories</w:t>
      </w:r>
    </w:p>
    <w:p w14:paraId="5C0660D9" w14:textId="77777777" w:rsidR="00AD5BA9" w:rsidRPr="00AD5BA9" w:rsidRDefault="00AD5BA9" w:rsidP="00AD5BA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D5BA9">
        <w:rPr>
          <w:rFonts w:ascii="Times New Roman" w:eastAsia="Times New Roman" w:hAnsi="Times New Roman" w:cs="Times New Roman"/>
          <w:b/>
          <w:bCs/>
          <w:kern w:val="0"/>
          <w:sz w:val="27"/>
          <w:szCs w:val="27"/>
          <w:lang w:val="en-US"/>
          <w14:ligatures w14:val="none"/>
        </w:rPr>
        <w:lastRenderedPageBreak/>
        <w:t>4.3 Outlet Data</w:t>
      </w:r>
    </w:p>
    <w:p w14:paraId="7BBE5E70" w14:textId="77777777" w:rsidR="00AD5BA9" w:rsidRPr="00AD5BA9" w:rsidRDefault="00AD5BA9" w:rsidP="00AD5BA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Includes outlet type, size, and location</w:t>
      </w:r>
    </w:p>
    <w:p w14:paraId="5139E752"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3ED0EF40">
          <v:rect id="_x0000_i1107" style="width:0;height:1.5pt" o:hralign="center" o:hrstd="t" o:hr="t" fillcolor="#a0a0a0" stroked="f"/>
        </w:pict>
      </w:r>
    </w:p>
    <w:p w14:paraId="356C1FB6"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5. Data Fields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8"/>
        <w:gridCol w:w="3213"/>
        <w:gridCol w:w="1134"/>
        <w:gridCol w:w="2131"/>
      </w:tblGrid>
      <w:tr w:rsidR="00AD5BA9" w:rsidRPr="00AD5BA9" w14:paraId="7AA552B8" w14:textId="77777777" w:rsidTr="00AD5BA9">
        <w:trPr>
          <w:tblHeader/>
          <w:tblCellSpacing w:w="15" w:type="dxa"/>
        </w:trPr>
        <w:tc>
          <w:tcPr>
            <w:tcW w:w="0" w:type="auto"/>
            <w:vAlign w:val="center"/>
            <w:hideMark/>
          </w:tcPr>
          <w:p w14:paraId="10096AAD"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Field Name</w:t>
            </w:r>
          </w:p>
        </w:tc>
        <w:tc>
          <w:tcPr>
            <w:tcW w:w="0" w:type="auto"/>
            <w:vAlign w:val="center"/>
            <w:hideMark/>
          </w:tcPr>
          <w:p w14:paraId="544E355B"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Description</w:t>
            </w:r>
          </w:p>
        </w:tc>
        <w:tc>
          <w:tcPr>
            <w:tcW w:w="0" w:type="auto"/>
            <w:vAlign w:val="center"/>
            <w:hideMark/>
          </w:tcPr>
          <w:p w14:paraId="5761BAF9"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Data Type</w:t>
            </w:r>
          </w:p>
        </w:tc>
        <w:tc>
          <w:tcPr>
            <w:tcW w:w="0" w:type="auto"/>
            <w:vAlign w:val="center"/>
            <w:hideMark/>
          </w:tcPr>
          <w:p w14:paraId="5B4ED745" w14:textId="77777777" w:rsidR="00AD5BA9" w:rsidRPr="00AD5BA9" w:rsidRDefault="00AD5BA9" w:rsidP="00AD5BA9">
            <w:pPr>
              <w:spacing w:after="0" w:line="240" w:lineRule="auto"/>
              <w:jc w:val="center"/>
              <w:rPr>
                <w:rFonts w:ascii="Times New Roman" w:eastAsia="Times New Roman" w:hAnsi="Times New Roman" w:cs="Times New Roman"/>
                <w:b/>
                <w:bCs/>
                <w:kern w:val="0"/>
                <w:sz w:val="24"/>
                <w:szCs w:val="24"/>
                <w:lang w:val="en-US"/>
                <w14:ligatures w14:val="none"/>
              </w:rPr>
            </w:pPr>
            <w:r w:rsidRPr="00AD5BA9">
              <w:rPr>
                <w:rFonts w:ascii="Times New Roman" w:eastAsia="Times New Roman" w:hAnsi="Times New Roman" w:cs="Times New Roman"/>
                <w:b/>
                <w:bCs/>
                <w:kern w:val="0"/>
                <w:sz w:val="24"/>
                <w:szCs w:val="24"/>
                <w:lang w:val="en-US"/>
                <w14:ligatures w14:val="none"/>
              </w:rPr>
              <w:t>Example</w:t>
            </w:r>
          </w:p>
        </w:tc>
      </w:tr>
      <w:tr w:rsidR="00AD5BA9" w:rsidRPr="00AD5BA9" w14:paraId="0B77B38E" w14:textId="77777777" w:rsidTr="00AD5BA9">
        <w:trPr>
          <w:tblCellSpacing w:w="15" w:type="dxa"/>
        </w:trPr>
        <w:tc>
          <w:tcPr>
            <w:tcW w:w="0" w:type="auto"/>
            <w:vAlign w:val="center"/>
            <w:hideMark/>
          </w:tcPr>
          <w:p w14:paraId="3363692F"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Item Identifier</w:t>
            </w:r>
          </w:p>
        </w:tc>
        <w:tc>
          <w:tcPr>
            <w:tcW w:w="0" w:type="auto"/>
            <w:vAlign w:val="center"/>
            <w:hideMark/>
          </w:tcPr>
          <w:p w14:paraId="07C71229"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Unique ID for each product</w:t>
            </w:r>
          </w:p>
        </w:tc>
        <w:tc>
          <w:tcPr>
            <w:tcW w:w="0" w:type="auto"/>
            <w:vAlign w:val="center"/>
            <w:hideMark/>
          </w:tcPr>
          <w:p w14:paraId="7B10597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3D44979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FDA15</w:t>
            </w:r>
          </w:p>
        </w:tc>
      </w:tr>
      <w:tr w:rsidR="00AD5BA9" w:rsidRPr="00AD5BA9" w14:paraId="4B407141" w14:textId="77777777" w:rsidTr="00AD5BA9">
        <w:trPr>
          <w:tblCellSpacing w:w="15" w:type="dxa"/>
        </w:trPr>
        <w:tc>
          <w:tcPr>
            <w:tcW w:w="0" w:type="auto"/>
            <w:vAlign w:val="center"/>
            <w:hideMark/>
          </w:tcPr>
          <w:p w14:paraId="0A2FF73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Item Type</w:t>
            </w:r>
          </w:p>
        </w:tc>
        <w:tc>
          <w:tcPr>
            <w:tcW w:w="0" w:type="auto"/>
            <w:vAlign w:val="center"/>
            <w:hideMark/>
          </w:tcPr>
          <w:p w14:paraId="6D2B243C"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Category of product</w:t>
            </w:r>
          </w:p>
        </w:tc>
        <w:tc>
          <w:tcPr>
            <w:tcW w:w="0" w:type="auto"/>
            <w:vAlign w:val="center"/>
            <w:hideMark/>
          </w:tcPr>
          <w:p w14:paraId="2B1A014B"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1FB05884"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Dairy</w:t>
            </w:r>
          </w:p>
        </w:tc>
      </w:tr>
      <w:tr w:rsidR="00AD5BA9" w:rsidRPr="00AD5BA9" w14:paraId="0F6C7DDB" w14:textId="77777777" w:rsidTr="00AD5BA9">
        <w:trPr>
          <w:tblCellSpacing w:w="15" w:type="dxa"/>
        </w:trPr>
        <w:tc>
          <w:tcPr>
            <w:tcW w:w="0" w:type="auto"/>
            <w:vAlign w:val="center"/>
            <w:hideMark/>
          </w:tcPr>
          <w:p w14:paraId="0245B86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Item Fat Content</w:t>
            </w:r>
          </w:p>
        </w:tc>
        <w:tc>
          <w:tcPr>
            <w:tcW w:w="0" w:type="auto"/>
            <w:vAlign w:val="center"/>
            <w:hideMark/>
          </w:tcPr>
          <w:p w14:paraId="47BF6569"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Product classification</w:t>
            </w:r>
          </w:p>
        </w:tc>
        <w:tc>
          <w:tcPr>
            <w:tcW w:w="0" w:type="auto"/>
            <w:vAlign w:val="center"/>
            <w:hideMark/>
          </w:tcPr>
          <w:p w14:paraId="14A256E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32EB7ECE"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Low Fat / Regular</w:t>
            </w:r>
          </w:p>
        </w:tc>
      </w:tr>
      <w:tr w:rsidR="00AD5BA9" w:rsidRPr="00AD5BA9" w14:paraId="3C056732" w14:textId="77777777" w:rsidTr="00AD5BA9">
        <w:trPr>
          <w:tblCellSpacing w:w="15" w:type="dxa"/>
        </w:trPr>
        <w:tc>
          <w:tcPr>
            <w:tcW w:w="0" w:type="auto"/>
            <w:vAlign w:val="center"/>
            <w:hideMark/>
          </w:tcPr>
          <w:p w14:paraId="5024E5F1"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Identifier</w:t>
            </w:r>
          </w:p>
        </w:tc>
        <w:tc>
          <w:tcPr>
            <w:tcW w:w="0" w:type="auto"/>
            <w:vAlign w:val="center"/>
            <w:hideMark/>
          </w:tcPr>
          <w:p w14:paraId="32962EE9"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Unique ID for outlet</w:t>
            </w:r>
          </w:p>
        </w:tc>
        <w:tc>
          <w:tcPr>
            <w:tcW w:w="0" w:type="auto"/>
            <w:vAlign w:val="center"/>
            <w:hideMark/>
          </w:tcPr>
          <w:p w14:paraId="46926AC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7A1613E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OUT049</w:t>
            </w:r>
          </w:p>
        </w:tc>
      </w:tr>
      <w:tr w:rsidR="00AD5BA9" w:rsidRPr="00AD5BA9" w14:paraId="65885AF7" w14:textId="77777777" w:rsidTr="00AD5BA9">
        <w:trPr>
          <w:tblCellSpacing w:w="15" w:type="dxa"/>
        </w:trPr>
        <w:tc>
          <w:tcPr>
            <w:tcW w:w="0" w:type="auto"/>
            <w:vAlign w:val="center"/>
            <w:hideMark/>
          </w:tcPr>
          <w:p w14:paraId="3654B584"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Type</w:t>
            </w:r>
          </w:p>
        </w:tc>
        <w:tc>
          <w:tcPr>
            <w:tcW w:w="0" w:type="auto"/>
            <w:vAlign w:val="center"/>
            <w:hideMark/>
          </w:tcPr>
          <w:p w14:paraId="6AC4665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Type of outlet</w:t>
            </w:r>
          </w:p>
        </w:tc>
        <w:tc>
          <w:tcPr>
            <w:tcW w:w="0" w:type="auto"/>
            <w:vAlign w:val="center"/>
            <w:hideMark/>
          </w:tcPr>
          <w:p w14:paraId="0B95F158"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12586E3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Supermarket Type1</w:t>
            </w:r>
          </w:p>
        </w:tc>
      </w:tr>
      <w:tr w:rsidR="00AD5BA9" w:rsidRPr="00AD5BA9" w14:paraId="28A0FE9E" w14:textId="77777777" w:rsidTr="00AD5BA9">
        <w:trPr>
          <w:tblCellSpacing w:w="15" w:type="dxa"/>
        </w:trPr>
        <w:tc>
          <w:tcPr>
            <w:tcW w:w="0" w:type="auto"/>
            <w:vAlign w:val="center"/>
            <w:hideMark/>
          </w:tcPr>
          <w:p w14:paraId="3B1697AA"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Size</w:t>
            </w:r>
          </w:p>
        </w:tc>
        <w:tc>
          <w:tcPr>
            <w:tcW w:w="0" w:type="auto"/>
            <w:vAlign w:val="center"/>
            <w:hideMark/>
          </w:tcPr>
          <w:p w14:paraId="6CC517BE"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Size category</w:t>
            </w:r>
          </w:p>
        </w:tc>
        <w:tc>
          <w:tcPr>
            <w:tcW w:w="0" w:type="auto"/>
            <w:vAlign w:val="center"/>
            <w:hideMark/>
          </w:tcPr>
          <w:p w14:paraId="602CBCB2"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2F4FEF6D"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Medium</w:t>
            </w:r>
          </w:p>
        </w:tc>
      </w:tr>
      <w:tr w:rsidR="00AD5BA9" w:rsidRPr="00AD5BA9" w14:paraId="63F62276" w14:textId="77777777" w:rsidTr="00AD5BA9">
        <w:trPr>
          <w:tblCellSpacing w:w="15" w:type="dxa"/>
        </w:trPr>
        <w:tc>
          <w:tcPr>
            <w:tcW w:w="0" w:type="auto"/>
            <w:vAlign w:val="center"/>
            <w:hideMark/>
          </w:tcPr>
          <w:p w14:paraId="4354BAF5"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Location Type</w:t>
            </w:r>
          </w:p>
        </w:tc>
        <w:tc>
          <w:tcPr>
            <w:tcW w:w="0" w:type="auto"/>
            <w:vAlign w:val="center"/>
            <w:hideMark/>
          </w:tcPr>
          <w:p w14:paraId="24950E64"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City tier classification</w:t>
            </w:r>
          </w:p>
        </w:tc>
        <w:tc>
          <w:tcPr>
            <w:tcW w:w="0" w:type="auto"/>
            <w:vAlign w:val="center"/>
            <w:hideMark/>
          </w:tcPr>
          <w:p w14:paraId="0555CD7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Text</w:t>
            </w:r>
          </w:p>
        </w:tc>
        <w:tc>
          <w:tcPr>
            <w:tcW w:w="0" w:type="auto"/>
            <w:vAlign w:val="center"/>
            <w:hideMark/>
          </w:tcPr>
          <w:p w14:paraId="47B77451"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Tier 1 / Tier 2 / Tier 3</w:t>
            </w:r>
          </w:p>
        </w:tc>
      </w:tr>
      <w:tr w:rsidR="00AD5BA9" w:rsidRPr="00AD5BA9" w14:paraId="7D894959" w14:textId="77777777" w:rsidTr="00AD5BA9">
        <w:trPr>
          <w:tblCellSpacing w:w="15" w:type="dxa"/>
        </w:trPr>
        <w:tc>
          <w:tcPr>
            <w:tcW w:w="0" w:type="auto"/>
            <w:vAlign w:val="center"/>
            <w:hideMark/>
          </w:tcPr>
          <w:p w14:paraId="7494FD4E"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Establishment Year</w:t>
            </w:r>
          </w:p>
        </w:tc>
        <w:tc>
          <w:tcPr>
            <w:tcW w:w="0" w:type="auto"/>
            <w:vAlign w:val="center"/>
            <w:hideMark/>
          </w:tcPr>
          <w:p w14:paraId="12C67D85"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Year outlet was established</w:t>
            </w:r>
          </w:p>
        </w:tc>
        <w:tc>
          <w:tcPr>
            <w:tcW w:w="0" w:type="auto"/>
            <w:vAlign w:val="center"/>
            <w:hideMark/>
          </w:tcPr>
          <w:p w14:paraId="63CA053F"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Integer</w:t>
            </w:r>
          </w:p>
        </w:tc>
        <w:tc>
          <w:tcPr>
            <w:tcW w:w="0" w:type="auto"/>
            <w:vAlign w:val="center"/>
            <w:hideMark/>
          </w:tcPr>
          <w:p w14:paraId="583828FD"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2018</w:t>
            </w:r>
          </w:p>
        </w:tc>
      </w:tr>
      <w:tr w:rsidR="00AD5BA9" w:rsidRPr="00AD5BA9" w14:paraId="1F685928" w14:textId="77777777" w:rsidTr="00AD5BA9">
        <w:trPr>
          <w:tblCellSpacing w:w="15" w:type="dxa"/>
        </w:trPr>
        <w:tc>
          <w:tcPr>
            <w:tcW w:w="0" w:type="auto"/>
            <w:vAlign w:val="center"/>
            <w:hideMark/>
          </w:tcPr>
          <w:p w14:paraId="16CFDA90"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Sales</w:t>
            </w:r>
          </w:p>
        </w:tc>
        <w:tc>
          <w:tcPr>
            <w:tcW w:w="0" w:type="auto"/>
            <w:vAlign w:val="center"/>
            <w:hideMark/>
          </w:tcPr>
          <w:p w14:paraId="3F008A46"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Revenue generated per transaction</w:t>
            </w:r>
          </w:p>
        </w:tc>
        <w:tc>
          <w:tcPr>
            <w:tcW w:w="0" w:type="auto"/>
            <w:vAlign w:val="center"/>
            <w:hideMark/>
          </w:tcPr>
          <w:p w14:paraId="12C56F9B"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Numeric</w:t>
            </w:r>
          </w:p>
        </w:tc>
        <w:tc>
          <w:tcPr>
            <w:tcW w:w="0" w:type="auto"/>
            <w:vAlign w:val="center"/>
            <w:hideMark/>
          </w:tcPr>
          <w:p w14:paraId="3B574E6C"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141.5</w:t>
            </w:r>
          </w:p>
        </w:tc>
      </w:tr>
      <w:tr w:rsidR="00AD5BA9" w:rsidRPr="00AD5BA9" w14:paraId="32E11433" w14:textId="77777777" w:rsidTr="00AD5BA9">
        <w:trPr>
          <w:tblCellSpacing w:w="15" w:type="dxa"/>
        </w:trPr>
        <w:tc>
          <w:tcPr>
            <w:tcW w:w="0" w:type="auto"/>
            <w:vAlign w:val="center"/>
            <w:hideMark/>
          </w:tcPr>
          <w:p w14:paraId="013117CC"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Rating</w:t>
            </w:r>
          </w:p>
        </w:tc>
        <w:tc>
          <w:tcPr>
            <w:tcW w:w="0" w:type="auto"/>
            <w:vAlign w:val="center"/>
            <w:hideMark/>
          </w:tcPr>
          <w:p w14:paraId="536A8C6E"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Customer rating</w:t>
            </w:r>
          </w:p>
        </w:tc>
        <w:tc>
          <w:tcPr>
            <w:tcW w:w="0" w:type="auto"/>
            <w:vAlign w:val="center"/>
            <w:hideMark/>
          </w:tcPr>
          <w:p w14:paraId="399A2EF4"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Numeric</w:t>
            </w:r>
          </w:p>
        </w:tc>
        <w:tc>
          <w:tcPr>
            <w:tcW w:w="0" w:type="auto"/>
            <w:vAlign w:val="center"/>
            <w:hideMark/>
          </w:tcPr>
          <w:p w14:paraId="6B082785"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3.9</w:t>
            </w:r>
          </w:p>
        </w:tc>
      </w:tr>
    </w:tbl>
    <w:p w14:paraId="7FD0BE2B"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70774403">
          <v:rect id="_x0000_i1108" style="width:0;height:1.5pt" o:hralign="center" o:hrstd="t" o:hr="t" fillcolor="#a0a0a0" stroked="f"/>
        </w:pict>
      </w:r>
    </w:p>
    <w:p w14:paraId="061C6911"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6. Data Relationships</w:t>
      </w:r>
    </w:p>
    <w:p w14:paraId="0AF764F4" w14:textId="77777777" w:rsidR="00AD5BA9" w:rsidRPr="00AD5BA9" w:rsidRDefault="00AD5BA9" w:rsidP="00AD5BA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Although the dataset is in a single table format, logical relationships can be derived:</w:t>
      </w:r>
    </w:p>
    <w:p w14:paraId="4FE8ABD2" w14:textId="77777777" w:rsidR="00AD5BA9" w:rsidRPr="00AD5BA9" w:rsidRDefault="00AD5BA9" w:rsidP="00AD5BA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 xml:space="preserve">Each </w:t>
      </w:r>
      <w:r w:rsidRPr="00AD5BA9">
        <w:rPr>
          <w:rFonts w:ascii="Times New Roman" w:eastAsia="Times New Roman" w:hAnsi="Times New Roman" w:cs="Times New Roman"/>
          <w:b/>
          <w:bCs/>
          <w:kern w:val="0"/>
          <w:sz w:val="24"/>
          <w:szCs w:val="24"/>
          <w:lang w:val="en-US"/>
          <w14:ligatures w14:val="none"/>
        </w:rPr>
        <w:t>Item Identifier</w:t>
      </w:r>
      <w:r w:rsidRPr="00AD5BA9">
        <w:rPr>
          <w:rFonts w:ascii="Times New Roman" w:eastAsia="Times New Roman" w:hAnsi="Times New Roman" w:cs="Times New Roman"/>
          <w:kern w:val="0"/>
          <w:sz w:val="24"/>
          <w:szCs w:val="24"/>
          <w:lang w:val="en-US"/>
          <w14:ligatures w14:val="none"/>
        </w:rPr>
        <w:t xml:space="preserve"> is linked to an </w:t>
      </w:r>
      <w:r w:rsidRPr="00AD5BA9">
        <w:rPr>
          <w:rFonts w:ascii="Times New Roman" w:eastAsia="Times New Roman" w:hAnsi="Times New Roman" w:cs="Times New Roman"/>
          <w:b/>
          <w:bCs/>
          <w:kern w:val="0"/>
          <w:sz w:val="24"/>
          <w:szCs w:val="24"/>
          <w:lang w:val="en-US"/>
          <w14:ligatures w14:val="none"/>
        </w:rPr>
        <w:t>Item Type</w:t>
      </w:r>
      <w:r w:rsidRPr="00AD5BA9">
        <w:rPr>
          <w:rFonts w:ascii="Times New Roman" w:eastAsia="Times New Roman" w:hAnsi="Times New Roman" w:cs="Times New Roman"/>
          <w:kern w:val="0"/>
          <w:sz w:val="24"/>
          <w:szCs w:val="24"/>
          <w:lang w:val="en-US"/>
          <w14:ligatures w14:val="none"/>
        </w:rPr>
        <w:t xml:space="preserve"> and </w:t>
      </w:r>
      <w:r w:rsidRPr="00AD5BA9">
        <w:rPr>
          <w:rFonts w:ascii="Times New Roman" w:eastAsia="Times New Roman" w:hAnsi="Times New Roman" w:cs="Times New Roman"/>
          <w:b/>
          <w:bCs/>
          <w:kern w:val="0"/>
          <w:sz w:val="24"/>
          <w:szCs w:val="24"/>
          <w:lang w:val="en-US"/>
          <w14:ligatures w14:val="none"/>
        </w:rPr>
        <w:t>Fat Content</w:t>
      </w:r>
    </w:p>
    <w:p w14:paraId="2C14868F" w14:textId="77777777" w:rsidR="00AD5BA9" w:rsidRPr="00AD5BA9" w:rsidRDefault="00AD5BA9" w:rsidP="00AD5BA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 xml:space="preserve">Each </w:t>
      </w:r>
      <w:r w:rsidRPr="00AD5BA9">
        <w:rPr>
          <w:rFonts w:ascii="Times New Roman" w:eastAsia="Times New Roman" w:hAnsi="Times New Roman" w:cs="Times New Roman"/>
          <w:b/>
          <w:bCs/>
          <w:kern w:val="0"/>
          <w:sz w:val="24"/>
          <w:szCs w:val="24"/>
          <w:lang w:val="en-US"/>
          <w14:ligatures w14:val="none"/>
        </w:rPr>
        <w:t>Outlet Identifier</w:t>
      </w:r>
      <w:r w:rsidRPr="00AD5BA9">
        <w:rPr>
          <w:rFonts w:ascii="Times New Roman" w:eastAsia="Times New Roman" w:hAnsi="Times New Roman" w:cs="Times New Roman"/>
          <w:kern w:val="0"/>
          <w:sz w:val="24"/>
          <w:szCs w:val="24"/>
          <w:lang w:val="en-US"/>
          <w14:ligatures w14:val="none"/>
        </w:rPr>
        <w:t xml:space="preserve"> is associated with:</w:t>
      </w:r>
    </w:p>
    <w:p w14:paraId="2A7AEBAD" w14:textId="77777777" w:rsidR="00AD5BA9" w:rsidRPr="00AD5BA9" w:rsidRDefault="00AD5BA9" w:rsidP="00AD5BA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Type</w:t>
      </w:r>
    </w:p>
    <w:p w14:paraId="48B00983" w14:textId="77777777" w:rsidR="00AD5BA9" w:rsidRPr="00AD5BA9" w:rsidRDefault="00AD5BA9" w:rsidP="00AD5BA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Size</w:t>
      </w:r>
    </w:p>
    <w:p w14:paraId="2469D33D" w14:textId="77777777" w:rsidR="00AD5BA9" w:rsidRPr="00AD5BA9" w:rsidRDefault="00AD5BA9" w:rsidP="00AD5BA9">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Location</w:t>
      </w:r>
    </w:p>
    <w:p w14:paraId="0AD98D2D" w14:textId="77777777" w:rsidR="00AD5BA9" w:rsidRPr="00AD5BA9" w:rsidRDefault="00AD5BA9" w:rsidP="00AD5BA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Segoe UI Emoji" w:eastAsia="Times New Roman" w:hAnsi="Segoe UI Emoji" w:cs="Segoe UI Emoji"/>
          <w:kern w:val="0"/>
          <w:sz w:val="24"/>
          <w:szCs w:val="24"/>
          <w:lang w:val="en-US"/>
          <w14:ligatures w14:val="none"/>
        </w:rPr>
        <w:t>👉</w:t>
      </w:r>
      <w:r w:rsidRPr="00AD5BA9">
        <w:rPr>
          <w:rFonts w:ascii="Times New Roman" w:eastAsia="Times New Roman" w:hAnsi="Times New Roman" w:cs="Times New Roman"/>
          <w:kern w:val="0"/>
          <w:sz w:val="24"/>
          <w:szCs w:val="24"/>
          <w:lang w:val="en-US"/>
          <w14:ligatures w14:val="none"/>
        </w:rPr>
        <w:t xml:space="preserve"> This can be logically modeled as a </w:t>
      </w:r>
      <w:r w:rsidRPr="00AD5BA9">
        <w:rPr>
          <w:rFonts w:ascii="Times New Roman" w:eastAsia="Times New Roman" w:hAnsi="Times New Roman" w:cs="Times New Roman"/>
          <w:b/>
          <w:bCs/>
          <w:kern w:val="0"/>
          <w:sz w:val="24"/>
          <w:szCs w:val="24"/>
          <w:lang w:val="en-US"/>
          <w14:ligatures w14:val="none"/>
        </w:rPr>
        <w:t>star schema</w:t>
      </w:r>
      <w:r w:rsidRPr="00AD5BA9">
        <w:rPr>
          <w:rFonts w:ascii="Times New Roman" w:eastAsia="Times New Roman" w:hAnsi="Times New Roman" w:cs="Times New Roman"/>
          <w:kern w:val="0"/>
          <w:sz w:val="24"/>
          <w:szCs w:val="24"/>
          <w:lang w:val="en-US"/>
          <w14:ligatures w14:val="none"/>
        </w:rPr>
        <w:t>:</w:t>
      </w:r>
    </w:p>
    <w:p w14:paraId="5709ABCC" w14:textId="77777777" w:rsidR="00AD5BA9" w:rsidRPr="00AD5BA9" w:rsidRDefault="00AD5BA9" w:rsidP="00AD5B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Fact Table: Sales Data</w:t>
      </w:r>
    </w:p>
    <w:p w14:paraId="291090A5" w14:textId="77777777" w:rsidR="00AD5BA9" w:rsidRPr="00AD5BA9" w:rsidRDefault="00AD5BA9" w:rsidP="00AD5BA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Dimension Tables:</w:t>
      </w:r>
    </w:p>
    <w:p w14:paraId="7B89D41E" w14:textId="77777777" w:rsidR="00AD5BA9" w:rsidRPr="00AD5BA9" w:rsidRDefault="00AD5BA9" w:rsidP="00AD5B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Product Dimension</w:t>
      </w:r>
    </w:p>
    <w:p w14:paraId="719B7C5B" w14:textId="77777777" w:rsidR="00AD5BA9" w:rsidRPr="00AD5BA9" w:rsidRDefault="00AD5BA9" w:rsidP="00AD5BA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Outlet Dimension</w:t>
      </w:r>
    </w:p>
    <w:p w14:paraId="74FE99D4"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2A791829">
          <v:rect id="_x0000_i1109" style="width:0;height:1.5pt" o:hralign="center" o:hrstd="t" o:hr="t" fillcolor="#a0a0a0" stroked="f"/>
        </w:pict>
      </w:r>
    </w:p>
    <w:p w14:paraId="66605412"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7. Data Granularity</w:t>
      </w:r>
    </w:p>
    <w:p w14:paraId="188632B3" w14:textId="77777777" w:rsidR="00AD5BA9" w:rsidRPr="00AD5BA9" w:rsidRDefault="00AD5BA9" w:rsidP="00AD5BA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lastRenderedPageBreak/>
        <w:t xml:space="preserve">The dataset is at </w:t>
      </w:r>
      <w:r w:rsidRPr="00AD5BA9">
        <w:rPr>
          <w:rFonts w:ascii="Times New Roman" w:eastAsia="Times New Roman" w:hAnsi="Times New Roman" w:cs="Times New Roman"/>
          <w:b/>
          <w:bCs/>
          <w:kern w:val="0"/>
          <w:sz w:val="24"/>
          <w:szCs w:val="24"/>
          <w:lang w:val="en-US"/>
          <w14:ligatures w14:val="none"/>
        </w:rPr>
        <w:t>transaction-level granularity</w:t>
      </w:r>
    </w:p>
    <w:p w14:paraId="6F53AFAD" w14:textId="77777777" w:rsidR="00AD5BA9" w:rsidRPr="00AD5BA9" w:rsidRDefault="00AD5BA9" w:rsidP="00AD5BA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Each record represents a single sale of a product at a specific outlet</w:t>
      </w:r>
    </w:p>
    <w:p w14:paraId="788777F4"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02A0941F">
          <v:rect id="_x0000_i1110" style="width:0;height:1.5pt" o:hralign="center" o:hrstd="t" o:hr="t" fillcolor="#a0a0a0" stroked="f"/>
        </w:pict>
      </w:r>
    </w:p>
    <w:p w14:paraId="0011D271"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8. Data Quality Requirements</w:t>
      </w:r>
    </w:p>
    <w:p w14:paraId="46C2E3D6" w14:textId="77777777" w:rsidR="00AD5BA9" w:rsidRPr="00AD5BA9" w:rsidRDefault="00AD5BA9" w:rsidP="00AD5BA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To ensure accurate analysis, the following conditions must be met:</w:t>
      </w:r>
    </w:p>
    <w:p w14:paraId="3DAB57B8" w14:textId="77777777" w:rsidR="00AD5BA9" w:rsidRPr="00AD5BA9" w:rsidRDefault="00AD5BA9" w:rsidP="00AD5B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No missing values in key fields (Sales, Outlet Type, Item Type)</w:t>
      </w:r>
    </w:p>
    <w:p w14:paraId="71510030" w14:textId="77777777" w:rsidR="00AD5BA9" w:rsidRPr="00AD5BA9" w:rsidRDefault="00AD5BA9" w:rsidP="00AD5B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Sales values must be positive</w:t>
      </w:r>
    </w:p>
    <w:p w14:paraId="4B81232E" w14:textId="77777777" w:rsidR="00AD5BA9" w:rsidRPr="00AD5BA9" w:rsidRDefault="00AD5BA9" w:rsidP="00AD5B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Ratings must be within valid range (1–5)</w:t>
      </w:r>
    </w:p>
    <w:p w14:paraId="342F6B5C" w14:textId="77777777" w:rsidR="00AD5BA9" w:rsidRPr="00AD5BA9" w:rsidRDefault="00AD5BA9" w:rsidP="00AD5BA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No duplicate records</w:t>
      </w:r>
    </w:p>
    <w:p w14:paraId="1A36857C"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655F17B7">
          <v:rect id="_x0000_i1111" style="width:0;height:1.5pt" o:hralign="center" o:hrstd="t" o:hr="t" fillcolor="#a0a0a0" stroked="f"/>
        </w:pict>
      </w:r>
    </w:p>
    <w:p w14:paraId="38ABB074"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9. Data Transformation Requirements</w:t>
      </w:r>
    </w:p>
    <w:p w14:paraId="2D9D13C7" w14:textId="77777777" w:rsidR="00AD5BA9" w:rsidRPr="00AD5BA9" w:rsidRDefault="00AD5BA9" w:rsidP="00AD5BA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Standardize categorical values (e.g., Tier 1, Tier 2, Tier 3)</w:t>
      </w:r>
    </w:p>
    <w:p w14:paraId="7E0C97A0" w14:textId="77777777" w:rsidR="00AD5BA9" w:rsidRPr="00AD5BA9" w:rsidRDefault="00AD5BA9" w:rsidP="00AD5BA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Handle missing or null values</w:t>
      </w:r>
    </w:p>
    <w:p w14:paraId="4421C944" w14:textId="77777777" w:rsidR="00AD5BA9" w:rsidRPr="00AD5BA9" w:rsidRDefault="00AD5BA9" w:rsidP="00AD5BA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Create calculated measures:</w:t>
      </w:r>
    </w:p>
    <w:p w14:paraId="5F32FE28" w14:textId="77777777" w:rsidR="00AD5BA9" w:rsidRPr="00AD5BA9" w:rsidRDefault="00AD5BA9" w:rsidP="00AD5B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Total Sales</w:t>
      </w:r>
    </w:p>
    <w:p w14:paraId="424D372C" w14:textId="77777777" w:rsidR="00AD5BA9" w:rsidRPr="00AD5BA9" w:rsidRDefault="00AD5BA9" w:rsidP="00AD5B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Average Sales</w:t>
      </w:r>
    </w:p>
    <w:p w14:paraId="274A6961" w14:textId="77777777" w:rsidR="00AD5BA9" w:rsidRPr="00AD5BA9" w:rsidRDefault="00AD5BA9" w:rsidP="00AD5BA9">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Average Rating</w:t>
      </w:r>
    </w:p>
    <w:p w14:paraId="6CB97245" w14:textId="77777777" w:rsidR="00AD5BA9" w:rsidRPr="00AD5BA9" w:rsidRDefault="00AD5BA9" w:rsidP="00AD5BA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Group data for aggregation (e.g., category-wise sales)</w:t>
      </w:r>
    </w:p>
    <w:p w14:paraId="2161BE9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0C1DB901">
          <v:rect id="_x0000_i1112" style="width:0;height:1.5pt" o:hralign="center" o:hrstd="t" o:hr="t" fillcolor="#a0a0a0" stroked="f"/>
        </w:pict>
      </w:r>
    </w:p>
    <w:p w14:paraId="3DD8CA78"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10. Data Volume &amp; Limitations</w:t>
      </w:r>
    </w:p>
    <w:p w14:paraId="40DC38DB" w14:textId="77777777" w:rsidR="00AD5BA9" w:rsidRPr="00AD5BA9" w:rsidRDefault="00AD5BA9" w:rsidP="00AD5BA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Dataset is limited in size and scope</w:t>
      </w:r>
    </w:p>
    <w:p w14:paraId="5B7E0C8A" w14:textId="77777777" w:rsidR="00AD5BA9" w:rsidRPr="00AD5BA9" w:rsidRDefault="00AD5BA9" w:rsidP="00AD5BA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No real-time or streaming data available</w:t>
      </w:r>
    </w:p>
    <w:p w14:paraId="0DB3E1F4" w14:textId="77777777" w:rsidR="00AD5BA9" w:rsidRPr="00AD5BA9" w:rsidRDefault="00AD5BA9" w:rsidP="00AD5BA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No customer-level or behavioral data included</w:t>
      </w:r>
    </w:p>
    <w:p w14:paraId="48EFFC9F"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6B4F0698">
          <v:rect id="_x0000_i1113" style="width:0;height:1.5pt" o:hralign="center" o:hrstd="t" o:hr="t" fillcolor="#a0a0a0" stroked="f"/>
        </w:pict>
      </w:r>
    </w:p>
    <w:p w14:paraId="39BB3555"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11. Data Security &amp; Privacy</w:t>
      </w:r>
    </w:p>
    <w:p w14:paraId="5DF9C1FD" w14:textId="77777777" w:rsidR="00AD5BA9" w:rsidRPr="00AD5BA9" w:rsidRDefault="00AD5BA9" w:rsidP="00AD5BA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Dataset does not contain sensitive personal information</w:t>
      </w:r>
    </w:p>
    <w:p w14:paraId="5193E505" w14:textId="77777777" w:rsidR="00AD5BA9" w:rsidRPr="00AD5BA9" w:rsidRDefault="00AD5BA9" w:rsidP="00AD5BA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Data usage is limited to analytical purposes</w:t>
      </w:r>
    </w:p>
    <w:p w14:paraId="31C5D00D" w14:textId="77777777" w:rsidR="00AD5BA9" w:rsidRPr="00AD5BA9" w:rsidRDefault="00AD5BA9" w:rsidP="00AD5BA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Access should be restricted to authorized users</w:t>
      </w:r>
    </w:p>
    <w:p w14:paraId="0CCB5765"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51BCEE01">
          <v:rect id="_x0000_i1114" style="width:0;height:1.5pt" o:hralign="center" o:hrstd="t" o:hr="t" fillcolor="#a0a0a0" stroked="f"/>
        </w:pict>
      </w:r>
    </w:p>
    <w:p w14:paraId="6FE47AE8"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12. Assumptions</w:t>
      </w:r>
    </w:p>
    <w:p w14:paraId="2B4BFF7B" w14:textId="77777777" w:rsidR="00AD5BA9" w:rsidRPr="00AD5BA9" w:rsidRDefault="00AD5BA9" w:rsidP="00AD5BA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Data provided is accurate and consistent</w:t>
      </w:r>
    </w:p>
    <w:p w14:paraId="1D94EC6D" w14:textId="77777777" w:rsidR="00AD5BA9" w:rsidRPr="00AD5BA9" w:rsidRDefault="00AD5BA9" w:rsidP="00AD5BA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lastRenderedPageBreak/>
        <w:t>Field definitions remain unchanged</w:t>
      </w:r>
    </w:p>
    <w:p w14:paraId="753EC3CC" w14:textId="77777777" w:rsidR="00AD5BA9" w:rsidRPr="00AD5BA9" w:rsidRDefault="00AD5BA9" w:rsidP="00AD5BA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Data reflects actual business scenarios</w:t>
      </w:r>
    </w:p>
    <w:p w14:paraId="03EA5DC7"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58036EB5">
          <v:rect id="_x0000_i1115" style="width:0;height:1.5pt" o:hralign="center" o:hrstd="t" o:hr="t" fillcolor="#a0a0a0" stroked="f"/>
        </w:pict>
      </w:r>
    </w:p>
    <w:p w14:paraId="511C47BA"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13. Constraints</w:t>
      </w:r>
    </w:p>
    <w:p w14:paraId="44F87965" w14:textId="77777777" w:rsidR="00AD5BA9" w:rsidRPr="00AD5BA9" w:rsidRDefault="00AD5BA9" w:rsidP="00AD5BA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Single data source (Excel)</w:t>
      </w:r>
    </w:p>
    <w:p w14:paraId="0B55F4D5" w14:textId="77777777" w:rsidR="00AD5BA9" w:rsidRPr="00AD5BA9" w:rsidRDefault="00AD5BA9" w:rsidP="00AD5BA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No integration with external systems</w:t>
      </w:r>
    </w:p>
    <w:p w14:paraId="7B9E3A62" w14:textId="77777777" w:rsidR="00AD5BA9" w:rsidRPr="00AD5BA9" w:rsidRDefault="00AD5BA9" w:rsidP="00AD5BA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Limited attributes for deeper segmentation</w:t>
      </w:r>
    </w:p>
    <w:p w14:paraId="0032CBD9"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16BB077F">
          <v:rect id="_x0000_i1116" style="width:0;height:1.5pt" o:hralign="center" o:hrstd="t" o:hr="t" fillcolor="#a0a0a0" stroked="f"/>
        </w:pict>
      </w:r>
    </w:p>
    <w:p w14:paraId="37C2FC41"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14. Data Dictionary Reference</w:t>
      </w:r>
    </w:p>
    <w:p w14:paraId="4E541AD6" w14:textId="77777777" w:rsidR="00AD5BA9" w:rsidRPr="00AD5BA9" w:rsidRDefault="00AD5BA9" w:rsidP="00AD5BA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A detailed data dictionary document will be provided separately, defining each field and its usage.</w:t>
      </w:r>
    </w:p>
    <w:p w14:paraId="0B966813"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201B62A3">
          <v:rect id="_x0000_i1117" style="width:0;height:1.5pt" o:hralign="center" o:hrstd="t" o:hr="t" fillcolor="#a0a0a0" stroked="f"/>
        </w:pict>
      </w:r>
    </w:p>
    <w:p w14:paraId="24235CB2" w14:textId="77777777" w:rsidR="00AD5BA9" w:rsidRPr="00AD5BA9" w:rsidRDefault="00AD5BA9" w:rsidP="00AD5BA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D5BA9">
        <w:rPr>
          <w:rFonts w:ascii="Times New Roman" w:eastAsia="Times New Roman" w:hAnsi="Times New Roman" w:cs="Times New Roman"/>
          <w:b/>
          <w:bCs/>
          <w:kern w:val="0"/>
          <w:sz w:val="36"/>
          <w:szCs w:val="36"/>
          <w:lang w:val="en-US"/>
          <w14:ligatures w14:val="none"/>
        </w:rPr>
        <w:t>15. Deliverables</w:t>
      </w:r>
    </w:p>
    <w:p w14:paraId="7BA7F08D" w14:textId="77777777" w:rsidR="00AD5BA9" w:rsidRPr="00AD5BA9" w:rsidRDefault="00AD5BA9" w:rsidP="00AD5BA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Structured dataset for analysis</w:t>
      </w:r>
    </w:p>
    <w:p w14:paraId="74C453E5" w14:textId="77777777" w:rsidR="00AD5BA9" w:rsidRPr="00AD5BA9" w:rsidRDefault="00AD5BA9" w:rsidP="00AD5BA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Defined schema and relationships</w:t>
      </w:r>
    </w:p>
    <w:p w14:paraId="2AD37001" w14:textId="77777777" w:rsidR="00AD5BA9" w:rsidRPr="00AD5BA9" w:rsidRDefault="00AD5BA9" w:rsidP="00AD5BA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t>Data-ready format for dashboard development</w:t>
      </w:r>
    </w:p>
    <w:p w14:paraId="0C7C9AED" w14:textId="77777777" w:rsidR="00AD5BA9" w:rsidRPr="00AD5BA9" w:rsidRDefault="00AD5BA9" w:rsidP="00AD5BA9">
      <w:pPr>
        <w:spacing w:after="0" w:line="240" w:lineRule="auto"/>
        <w:rPr>
          <w:rFonts w:ascii="Times New Roman" w:eastAsia="Times New Roman" w:hAnsi="Times New Roman" w:cs="Times New Roman"/>
          <w:kern w:val="0"/>
          <w:sz w:val="24"/>
          <w:szCs w:val="24"/>
          <w:lang w:val="en-US"/>
          <w14:ligatures w14:val="none"/>
        </w:rPr>
      </w:pPr>
      <w:r w:rsidRPr="00AD5BA9">
        <w:rPr>
          <w:rFonts w:ascii="Times New Roman" w:eastAsia="Times New Roman" w:hAnsi="Times New Roman" w:cs="Times New Roman"/>
          <w:kern w:val="0"/>
          <w:sz w:val="24"/>
          <w:szCs w:val="24"/>
          <w:lang w:val="en-US"/>
          <w14:ligatures w14:val="none"/>
        </w:rPr>
        <w:pict w14:anchorId="55A3D657">
          <v:rect id="_x0000_i1118" style="width:0;height:1.5pt" o:hralign="center" o:hrstd="t" o:hr="t" fillcolor="#a0a0a0" stroked="f"/>
        </w:pict>
      </w:r>
    </w:p>
    <w:p w14:paraId="5615F685" w14:textId="77777777" w:rsidR="00DA69B3" w:rsidRPr="00AD5BA9" w:rsidRDefault="00DA69B3" w:rsidP="00AD5BA9"/>
    <w:sectPr w:rsidR="00DA69B3" w:rsidRPr="00AD5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4F5"/>
    <w:multiLevelType w:val="multilevel"/>
    <w:tmpl w:val="F0EA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50E17"/>
    <w:multiLevelType w:val="multilevel"/>
    <w:tmpl w:val="8B88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6084"/>
    <w:multiLevelType w:val="multilevel"/>
    <w:tmpl w:val="021E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D0809"/>
    <w:multiLevelType w:val="multilevel"/>
    <w:tmpl w:val="E15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46661"/>
    <w:multiLevelType w:val="multilevel"/>
    <w:tmpl w:val="A57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E2B6D"/>
    <w:multiLevelType w:val="multilevel"/>
    <w:tmpl w:val="7A3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B05AF"/>
    <w:multiLevelType w:val="multilevel"/>
    <w:tmpl w:val="82B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245F0"/>
    <w:multiLevelType w:val="multilevel"/>
    <w:tmpl w:val="7E7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01A07"/>
    <w:multiLevelType w:val="multilevel"/>
    <w:tmpl w:val="472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E53D6"/>
    <w:multiLevelType w:val="multilevel"/>
    <w:tmpl w:val="0EA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F4220"/>
    <w:multiLevelType w:val="multilevel"/>
    <w:tmpl w:val="EE7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74660"/>
    <w:multiLevelType w:val="multilevel"/>
    <w:tmpl w:val="47A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2606E"/>
    <w:multiLevelType w:val="multilevel"/>
    <w:tmpl w:val="5494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E5B4E"/>
    <w:multiLevelType w:val="multilevel"/>
    <w:tmpl w:val="FE2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95A23"/>
    <w:multiLevelType w:val="multilevel"/>
    <w:tmpl w:val="65C2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406D0"/>
    <w:multiLevelType w:val="multilevel"/>
    <w:tmpl w:val="F4A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7205E"/>
    <w:multiLevelType w:val="multilevel"/>
    <w:tmpl w:val="DC7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94BC1"/>
    <w:multiLevelType w:val="multilevel"/>
    <w:tmpl w:val="03F4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B20C9"/>
    <w:multiLevelType w:val="multilevel"/>
    <w:tmpl w:val="CF7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77888"/>
    <w:multiLevelType w:val="multilevel"/>
    <w:tmpl w:val="9E0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13A04"/>
    <w:multiLevelType w:val="multilevel"/>
    <w:tmpl w:val="BC4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E7FFA"/>
    <w:multiLevelType w:val="multilevel"/>
    <w:tmpl w:val="CBD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A6F9F"/>
    <w:multiLevelType w:val="multilevel"/>
    <w:tmpl w:val="FE74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B4179"/>
    <w:multiLevelType w:val="multilevel"/>
    <w:tmpl w:val="FE1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17202"/>
    <w:multiLevelType w:val="multilevel"/>
    <w:tmpl w:val="F2D8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F6F30"/>
    <w:multiLevelType w:val="multilevel"/>
    <w:tmpl w:val="93C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C309C"/>
    <w:multiLevelType w:val="multilevel"/>
    <w:tmpl w:val="FF1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31C8C"/>
    <w:multiLevelType w:val="multilevel"/>
    <w:tmpl w:val="956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F7C94"/>
    <w:multiLevelType w:val="multilevel"/>
    <w:tmpl w:val="3110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43748"/>
    <w:multiLevelType w:val="multilevel"/>
    <w:tmpl w:val="0BEA6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E09A2"/>
    <w:multiLevelType w:val="multilevel"/>
    <w:tmpl w:val="90D8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577EC"/>
    <w:multiLevelType w:val="multilevel"/>
    <w:tmpl w:val="DFF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20AE8"/>
    <w:multiLevelType w:val="multilevel"/>
    <w:tmpl w:val="47C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24F4E"/>
    <w:multiLevelType w:val="multilevel"/>
    <w:tmpl w:val="3DD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17A9D"/>
    <w:multiLevelType w:val="multilevel"/>
    <w:tmpl w:val="324A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18706">
    <w:abstractNumId w:val="27"/>
  </w:num>
  <w:num w:numId="2" w16cid:durableId="107968070">
    <w:abstractNumId w:val="3"/>
  </w:num>
  <w:num w:numId="3" w16cid:durableId="982809340">
    <w:abstractNumId w:val="9"/>
  </w:num>
  <w:num w:numId="4" w16cid:durableId="1364675511">
    <w:abstractNumId w:val="28"/>
  </w:num>
  <w:num w:numId="5" w16cid:durableId="1729306340">
    <w:abstractNumId w:val="32"/>
  </w:num>
  <w:num w:numId="6" w16cid:durableId="1674605828">
    <w:abstractNumId w:val="23"/>
  </w:num>
  <w:num w:numId="7" w16cid:durableId="1762215231">
    <w:abstractNumId w:val="30"/>
  </w:num>
  <w:num w:numId="8" w16cid:durableId="1559586319">
    <w:abstractNumId w:val="17"/>
  </w:num>
  <w:num w:numId="9" w16cid:durableId="967206698">
    <w:abstractNumId w:val="8"/>
  </w:num>
  <w:num w:numId="10" w16cid:durableId="1582519316">
    <w:abstractNumId w:val="2"/>
  </w:num>
  <w:num w:numId="11" w16cid:durableId="1454665720">
    <w:abstractNumId w:val="26"/>
  </w:num>
  <w:num w:numId="12" w16cid:durableId="1720546464">
    <w:abstractNumId w:val="24"/>
  </w:num>
  <w:num w:numId="13" w16cid:durableId="72169981">
    <w:abstractNumId w:val="34"/>
  </w:num>
  <w:num w:numId="14" w16cid:durableId="1376932237">
    <w:abstractNumId w:val="20"/>
  </w:num>
  <w:num w:numId="15" w16cid:durableId="683409655">
    <w:abstractNumId w:val="15"/>
  </w:num>
  <w:num w:numId="16" w16cid:durableId="1176456946">
    <w:abstractNumId w:val="7"/>
  </w:num>
  <w:num w:numId="17" w16cid:durableId="1132554612">
    <w:abstractNumId w:val="29"/>
  </w:num>
  <w:num w:numId="18" w16cid:durableId="828447914">
    <w:abstractNumId w:val="18"/>
  </w:num>
  <w:num w:numId="19" w16cid:durableId="1651640411">
    <w:abstractNumId w:val="25"/>
  </w:num>
  <w:num w:numId="20" w16cid:durableId="1991984259">
    <w:abstractNumId w:val="13"/>
  </w:num>
  <w:num w:numId="21" w16cid:durableId="2065987321">
    <w:abstractNumId w:val="6"/>
  </w:num>
  <w:num w:numId="22" w16cid:durableId="1851408693">
    <w:abstractNumId w:val="0"/>
  </w:num>
  <w:num w:numId="23" w16cid:durableId="551229679">
    <w:abstractNumId w:val="10"/>
  </w:num>
  <w:num w:numId="24" w16cid:durableId="228004208">
    <w:abstractNumId w:val="11"/>
  </w:num>
  <w:num w:numId="25" w16cid:durableId="967317746">
    <w:abstractNumId w:val="12"/>
  </w:num>
  <w:num w:numId="26" w16cid:durableId="733894276">
    <w:abstractNumId w:val="1"/>
  </w:num>
  <w:num w:numId="27" w16cid:durableId="2003509663">
    <w:abstractNumId w:val="22"/>
  </w:num>
  <w:num w:numId="28" w16cid:durableId="936525817">
    <w:abstractNumId w:val="33"/>
  </w:num>
  <w:num w:numId="29" w16cid:durableId="1595168487">
    <w:abstractNumId w:val="31"/>
  </w:num>
  <w:num w:numId="30" w16cid:durableId="1256668235">
    <w:abstractNumId w:val="14"/>
  </w:num>
  <w:num w:numId="31" w16cid:durableId="1522164056">
    <w:abstractNumId w:val="19"/>
  </w:num>
  <w:num w:numId="32" w16cid:durableId="457844885">
    <w:abstractNumId w:val="16"/>
  </w:num>
  <w:num w:numId="33" w16cid:durableId="1046105198">
    <w:abstractNumId w:val="5"/>
  </w:num>
  <w:num w:numId="34" w16cid:durableId="991524572">
    <w:abstractNumId w:val="21"/>
  </w:num>
  <w:num w:numId="35" w16cid:durableId="297226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A9"/>
    <w:rsid w:val="00AD5BA9"/>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54B1"/>
  <w15:chartTrackingRefBased/>
  <w15:docId w15:val="{620C8B09-AC8E-40FA-899C-40F903116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5BA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AD5BA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AD5BA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BA9"/>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AD5BA9"/>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AD5BA9"/>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AD5BA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D5B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077699">
      <w:bodyDiv w:val="1"/>
      <w:marLeft w:val="0"/>
      <w:marRight w:val="0"/>
      <w:marTop w:val="0"/>
      <w:marBottom w:val="0"/>
      <w:divBdr>
        <w:top w:val="none" w:sz="0" w:space="0" w:color="auto"/>
        <w:left w:val="none" w:sz="0" w:space="0" w:color="auto"/>
        <w:bottom w:val="none" w:sz="0" w:space="0" w:color="auto"/>
        <w:right w:val="none" w:sz="0" w:space="0" w:color="auto"/>
      </w:divBdr>
    </w:div>
    <w:div w:id="205141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1</cp:revision>
  <dcterms:created xsi:type="dcterms:W3CDTF">2026-03-29T10:15:00Z</dcterms:created>
  <dcterms:modified xsi:type="dcterms:W3CDTF">2026-03-29T10:19:00Z</dcterms:modified>
</cp:coreProperties>
</file>