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4DAA" w14:textId="77777777" w:rsidR="0085341C" w:rsidRDefault="00CD385A" w:rsidP="007A1B74">
      <w:pPr>
        <w:tabs>
          <w:tab w:val="left" w:pos="2351"/>
        </w:tabs>
        <w:spacing w:line="480" w:lineRule="auto"/>
        <w:ind w:hanging="720"/>
        <w:rPr>
          <w:rFonts w:ascii="Times New Roman" w:hAnsi="Times New Roman" w:cs="Times New Roman"/>
          <w:sz w:val="24"/>
          <w:szCs w:val="24"/>
        </w:rPr>
      </w:pPr>
      <w:r w:rsidRPr="0066331D">
        <w:rPr>
          <w:rFonts w:ascii="Times New Roman" w:hAnsi="Times New Roman" w:cs="Times New Roman"/>
          <w:sz w:val="24"/>
          <w:szCs w:val="24"/>
        </w:rPr>
        <w:tab/>
      </w:r>
    </w:p>
    <w:p w14:paraId="3E89836E" w14:textId="41C92FAD" w:rsidR="00CD385A" w:rsidRPr="0066331D" w:rsidRDefault="0085341C" w:rsidP="007A1B74">
      <w:pPr>
        <w:tabs>
          <w:tab w:val="left" w:pos="2351"/>
        </w:tabs>
        <w:spacing w:line="480" w:lineRule="auto"/>
        <w:ind w:hanging="720"/>
        <w:rPr>
          <w:rFonts w:ascii="Times New Roman" w:hAnsi="Times New Roman" w:cs="Times New Roman"/>
          <w:sz w:val="24"/>
          <w:szCs w:val="24"/>
        </w:rPr>
      </w:pPr>
      <w:r>
        <w:rPr>
          <w:rFonts w:ascii="Times New Roman" w:hAnsi="Times New Roman" w:cs="Times New Roman"/>
          <w:sz w:val="24"/>
          <w:szCs w:val="24"/>
        </w:rPr>
        <w:tab/>
      </w:r>
      <w:r w:rsidR="00CD385A" w:rsidRPr="0066331D">
        <w:rPr>
          <w:rStyle w:val="Heading2Char"/>
          <w:rFonts w:ascii="Times New Roman" w:hAnsi="Times New Roman" w:cs="Times New Roman"/>
          <w:sz w:val="24"/>
          <w:szCs w:val="24"/>
        </w:rPr>
        <w:t>INTRODUCTION</w:t>
      </w:r>
      <w:r w:rsidR="00CD385A" w:rsidRPr="0066331D">
        <w:rPr>
          <w:rFonts w:ascii="Times New Roman" w:hAnsi="Times New Roman" w:cs="Times New Roman"/>
          <w:sz w:val="24"/>
          <w:szCs w:val="24"/>
        </w:rPr>
        <w:t>:</w:t>
      </w:r>
    </w:p>
    <w:p w14:paraId="621E80B9" w14:textId="3017EBC2" w:rsidR="00AE345B" w:rsidRPr="0066331D" w:rsidRDefault="00BD1217" w:rsidP="007A1B74">
      <w:pPr>
        <w:spacing w:line="480" w:lineRule="auto"/>
        <w:ind w:firstLine="720"/>
        <w:rPr>
          <w:rFonts w:ascii="Times New Roman" w:hAnsi="Times New Roman" w:cs="Times New Roman"/>
          <w:sz w:val="24"/>
          <w:szCs w:val="24"/>
        </w:rPr>
      </w:pPr>
      <w:r w:rsidRPr="0066331D">
        <w:rPr>
          <w:rFonts w:ascii="Times New Roman" w:hAnsi="Times New Roman" w:cs="Times New Roman"/>
          <w:sz w:val="24"/>
          <w:szCs w:val="24"/>
          <w:lang w:val="en-US"/>
        </w:rPr>
        <w:t>Airline safety has consistently been a primary concern for airlines. To evaluate aviation safety and fatalities data, datasets from the Aviation Safety Network (airline safety) and airplane crashes from Kaggle were utilized. This assessment was conducted to obtain metrics on airline safety.</w:t>
      </w:r>
    </w:p>
    <w:p w14:paraId="10048306" w14:textId="5DA4D2BB" w:rsidR="00AE345B" w:rsidRPr="0066331D" w:rsidRDefault="008D336D" w:rsidP="007A1B74">
      <w:pPr>
        <w:spacing w:line="480" w:lineRule="auto"/>
        <w:rPr>
          <w:rStyle w:val="Heading2Char"/>
          <w:rFonts w:ascii="Times New Roman" w:hAnsi="Times New Roman" w:cs="Times New Roman"/>
          <w:sz w:val="24"/>
          <w:szCs w:val="24"/>
        </w:rPr>
      </w:pPr>
      <w:r w:rsidRPr="0066331D">
        <w:rPr>
          <w:rStyle w:val="Heading2Char"/>
          <w:rFonts w:ascii="Times New Roman" w:hAnsi="Times New Roman" w:cs="Times New Roman"/>
          <w:sz w:val="24"/>
          <w:szCs w:val="24"/>
        </w:rPr>
        <w:t>VISUALIZATIONS:</w:t>
      </w:r>
    </w:p>
    <w:p w14:paraId="2A628792" w14:textId="51B69C71" w:rsidR="00E21779" w:rsidRPr="0066331D" w:rsidRDefault="007F639C" w:rsidP="007A1B74">
      <w:pPr>
        <w:spacing w:line="480" w:lineRule="auto"/>
        <w:ind w:firstLine="720"/>
        <w:rPr>
          <w:rFonts w:ascii="Times New Roman" w:hAnsi="Times New Roman" w:cs="Times New Roman"/>
          <w:sz w:val="24"/>
          <w:szCs w:val="24"/>
        </w:rPr>
      </w:pPr>
      <w:r w:rsidRPr="0066331D">
        <w:rPr>
          <w:rFonts w:ascii="Times New Roman" w:hAnsi="Times New Roman" w:cs="Times New Roman"/>
          <w:sz w:val="24"/>
          <w:szCs w:val="24"/>
        </w:rPr>
        <w:t xml:space="preserve">To represent statistics based on various factors, I utilized bar charts in my visualizations. Additionally, I used a Geolocation chart to provide a visual representation of the countries with higher fatality rates and line charts to demonstrate the trends in airline fatalities. In </w:t>
      </w:r>
      <w:r w:rsidR="00A711FA" w:rsidRPr="0066331D">
        <w:rPr>
          <w:rFonts w:ascii="Times New Roman" w:hAnsi="Times New Roman" w:cs="Times New Roman"/>
          <w:sz w:val="24"/>
          <w:szCs w:val="24"/>
        </w:rPr>
        <w:t>all</w:t>
      </w:r>
      <w:r w:rsidRPr="0066331D">
        <w:rPr>
          <w:rFonts w:ascii="Times New Roman" w:hAnsi="Times New Roman" w:cs="Times New Roman"/>
          <w:sz w:val="24"/>
          <w:szCs w:val="24"/>
        </w:rPr>
        <w:t xml:space="preserve"> the visualizations, I opted to use shades of red to indicate incidents or fatalities.</w:t>
      </w:r>
    </w:p>
    <w:p w14:paraId="0DA1FFBA" w14:textId="2D3376D5" w:rsidR="00E86D13" w:rsidRPr="0066331D" w:rsidRDefault="00E86D13" w:rsidP="007A1B74">
      <w:pPr>
        <w:spacing w:line="480" w:lineRule="auto"/>
        <w:rPr>
          <w:rStyle w:val="Heading2Char"/>
          <w:rFonts w:ascii="Times New Roman" w:hAnsi="Times New Roman" w:cs="Times New Roman"/>
          <w:sz w:val="24"/>
          <w:szCs w:val="24"/>
        </w:rPr>
      </w:pPr>
      <w:r w:rsidRPr="0066331D">
        <w:rPr>
          <w:rStyle w:val="Heading2Char"/>
          <w:rFonts w:ascii="Times New Roman" w:hAnsi="Times New Roman" w:cs="Times New Roman"/>
          <w:sz w:val="24"/>
          <w:szCs w:val="24"/>
        </w:rPr>
        <w:t>PRESENTATION PLAN:</w:t>
      </w:r>
    </w:p>
    <w:p w14:paraId="2279385C" w14:textId="77777777" w:rsidR="00A04651" w:rsidRPr="0066331D" w:rsidRDefault="00E86D13" w:rsidP="007A1B74">
      <w:pPr>
        <w:spacing w:line="480" w:lineRule="auto"/>
        <w:rPr>
          <w:rFonts w:ascii="Times New Roman" w:hAnsi="Times New Roman" w:cs="Times New Roman"/>
          <w:sz w:val="24"/>
          <w:szCs w:val="24"/>
        </w:rPr>
      </w:pPr>
      <w:r w:rsidRPr="0066331D">
        <w:rPr>
          <w:rFonts w:ascii="Times New Roman" w:hAnsi="Times New Roman" w:cs="Times New Roman"/>
          <w:sz w:val="24"/>
          <w:szCs w:val="24"/>
        </w:rPr>
        <w:tab/>
      </w:r>
      <w:r w:rsidR="00994EED" w:rsidRPr="0066331D">
        <w:rPr>
          <w:rFonts w:ascii="Times New Roman" w:hAnsi="Times New Roman" w:cs="Times New Roman"/>
          <w:sz w:val="24"/>
          <w:szCs w:val="24"/>
        </w:rPr>
        <w:t xml:space="preserve">I intend to showcase statistics on airline fatalities during the presentations, which will assist management in identifying problematic areas and implementing safety measures. Additionally, they can compare various airlines and aircraft based on the data. The aim is to provide insights </w:t>
      </w:r>
      <w:r w:rsidR="005A5971" w:rsidRPr="0066331D">
        <w:rPr>
          <w:rFonts w:ascii="Times New Roman" w:hAnsi="Times New Roman" w:cs="Times New Roman"/>
          <w:sz w:val="24"/>
          <w:szCs w:val="24"/>
        </w:rPr>
        <w:t>into</w:t>
      </w:r>
      <w:r w:rsidR="00994EED" w:rsidRPr="0066331D">
        <w:rPr>
          <w:rFonts w:ascii="Times New Roman" w:hAnsi="Times New Roman" w:cs="Times New Roman"/>
          <w:sz w:val="24"/>
          <w:szCs w:val="24"/>
        </w:rPr>
        <w:t xml:space="preserve"> the most</w:t>
      </w:r>
      <w:r w:rsidR="00A04651" w:rsidRPr="0066331D">
        <w:rPr>
          <w:rFonts w:ascii="Times New Roman" w:hAnsi="Times New Roman" w:cs="Times New Roman"/>
          <w:sz w:val="24"/>
          <w:szCs w:val="24"/>
        </w:rPr>
        <w:t xml:space="preserve"> </w:t>
      </w:r>
      <w:r w:rsidR="00994EED" w:rsidRPr="0066331D">
        <w:rPr>
          <w:rFonts w:ascii="Times New Roman" w:hAnsi="Times New Roman" w:cs="Times New Roman"/>
          <w:sz w:val="24"/>
          <w:szCs w:val="24"/>
        </w:rPr>
        <w:t>critical aspects so that management can make accurate decisions when communicating with the media.</w:t>
      </w:r>
    </w:p>
    <w:p w14:paraId="3C78E299" w14:textId="4F5C496A" w:rsidR="0014244B" w:rsidRPr="0066331D" w:rsidRDefault="004B2B1B" w:rsidP="006F4F38">
      <w:pPr>
        <w:spacing w:line="480" w:lineRule="auto"/>
        <w:ind w:hanging="1350"/>
        <w:rPr>
          <w:rFonts w:ascii="Times New Roman" w:hAnsi="Times New Roman" w:cs="Times New Roman"/>
          <w:sz w:val="24"/>
          <w:szCs w:val="24"/>
        </w:rPr>
      </w:pPr>
      <w:r w:rsidRPr="0066331D">
        <w:rPr>
          <w:rFonts w:ascii="Times New Roman" w:hAnsi="Times New Roman" w:cs="Times New Roman"/>
          <w:noProof/>
          <w:sz w:val="24"/>
          <w:szCs w:val="24"/>
        </w:rPr>
        <w:lastRenderedPageBreak/>
        <w:drawing>
          <wp:inline distT="0" distB="0" distL="0" distR="0" wp14:anchorId="5AAF7814" wp14:editId="5E61F73B">
            <wp:extent cx="7616190" cy="6858000"/>
            <wp:effectExtent l="19050" t="19050" r="22860" b="19050"/>
            <wp:docPr id="2" name="slide2" descr="Airline Safety Dashboard">
              <a:extLst xmlns:a="http://schemas.openxmlformats.org/drawingml/2006/main">
                <a:ext uri="{FF2B5EF4-FFF2-40B4-BE49-F238E27FC236}">
                  <a16:creationId xmlns:a16="http://schemas.microsoft.com/office/drawing/2014/main" id="{5D5A5565-2562-4A77-8AF2-02635C15FD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Airline Safety Dashboard">
                      <a:extLst>
                        <a:ext uri="{FF2B5EF4-FFF2-40B4-BE49-F238E27FC236}">
                          <a16:creationId xmlns:a16="http://schemas.microsoft.com/office/drawing/2014/main" id="{5D5A5565-2562-4A77-8AF2-02635C15FD2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6190" cy="6858000"/>
                    </a:xfrm>
                    <a:prstGeom prst="rect">
                      <a:avLst/>
                    </a:prstGeom>
                    <a:ln>
                      <a:solidFill>
                        <a:schemeClr val="bg1">
                          <a:lumMod val="50000"/>
                        </a:schemeClr>
                      </a:solidFill>
                    </a:ln>
                  </pic:spPr>
                </pic:pic>
              </a:graphicData>
            </a:graphic>
          </wp:inline>
        </w:drawing>
      </w:r>
    </w:p>
    <w:p w14:paraId="2F99701F" w14:textId="723CFC2C" w:rsidR="004974AA" w:rsidRPr="0066331D" w:rsidRDefault="0037660E" w:rsidP="007A1B74">
      <w:pPr>
        <w:spacing w:line="480" w:lineRule="auto"/>
        <w:rPr>
          <w:rFonts w:ascii="Times New Roman" w:hAnsi="Times New Roman" w:cs="Times New Roman"/>
          <w:sz w:val="24"/>
          <w:szCs w:val="24"/>
        </w:rPr>
      </w:pPr>
      <w:r w:rsidRPr="0066331D">
        <w:rPr>
          <w:rFonts w:ascii="Times New Roman" w:hAnsi="Times New Roman" w:cs="Times New Roman"/>
          <w:sz w:val="24"/>
          <w:szCs w:val="24"/>
        </w:rPr>
        <w:t xml:space="preserve">The above dashboard on </w:t>
      </w:r>
      <w:r w:rsidR="00515DD5" w:rsidRPr="0066331D">
        <w:rPr>
          <w:rFonts w:ascii="Times New Roman" w:hAnsi="Times New Roman" w:cs="Times New Roman"/>
          <w:sz w:val="24"/>
          <w:szCs w:val="24"/>
        </w:rPr>
        <w:t>Airline Fatalities</w:t>
      </w:r>
      <w:r w:rsidRPr="0066331D">
        <w:rPr>
          <w:rFonts w:ascii="Times New Roman" w:hAnsi="Times New Roman" w:cs="Times New Roman"/>
          <w:sz w:val="24"/>
          <w:szCs w:val="24"/>
        </w:rPr>
        <w:t xml:space="preserve"> was generated using Tableau</w:t>
      </w:r>
      <w:r w:rsidR="00515DD5" w:rsidRPr="0066331D">
        <w:rPr>
          <w:rFonts w:ascii="Times New Roman" w:hAnsi="Times New Roman" w:cs="Times New Roman"/>
          <w:sz w:val="24"/>
          <w:szCs w:val="24"/>
        </w:rPr>
        <w:t xml:space="preserve">. </w:t>
      </w:r>
      <w:r w:rsidR="0060544D" w:rsidRPr="0066331D">
        <w:rPr>
          <w:rFonts w:ascii="Times New Roman" w:hAnsi="Times New Roman" w:cs="Times New Roman"/>
          <w:sz w:val="24"/>
          <w:szCs w:val="24"/>
        </w:rPr>
        <w:t xml:space="preserve">The primary goal of the dashboard is to provide insights </w:t>
      </w:r>
      <w:r w:rsidR="00515DD5" w:rsidRPr="0066331D">
        <w:rPr>
          <w:rFonts w:ascii="Times New Roman" w:hAnsi="Times New Roman" w:cs="Times New Roman"/>
          <w:sz w:val="24"/>
          <w:szCs w:val="24"/>
        </w:rPr>
        <w:t xml:space="preserve">to </w:t>
      </w:r>
      <w:r w:rsidR="0060544D" w:rsidRPr="0066331D">
        <w:rPr>
          <w:rFonts w:ascii="Times New Roman" w:hAnsi="Times New Roman" w:cs="Times New Roman"/>
          <w:sz w:val="24"/>
          <w:szCs w:val="24"/>
        </w:rPr>
        <w:t>the management on airline fatality and incident statistics and give recommendations on problem areas</w:t>
      </w:r>
      <w:r w:rsidR="00515DD5" w:rsidRPr="0066331D">
        <w:rPr>
          <w:rFonts w:ascii="Times New Roman" w:hAnsi="Times New Roman" w:cs="Times New Roman"/>
          <w:sz w:val="24"/>
          <w:szCs w:val="24"/>
        </w:rPr>
        <w:t xml:space="preserve">. </w:t>
      </w:r>
      <w:r w:rsidR="0044142B" w:rsidRPr="0066331D">
        <w:rPr>
          <w:rFonts w:ascii="Times New Roman" w:hAnsi="Times New Roman" w:cs="Times New Roman"/>
          <w:sz w:val="24"/>
          <w:szCs w:val="24"/>
        </w:rPr>
        <w:t xml:space="preserve"> </w:t>
      </w:r>
    </w:p>
    <w:p w14:paraId="719E3C05" w14:textId="77777777" w:rsidR="004974AA" w:rsidRPr="0066331D" w:rsidRDefault="004974AA" w:rsidP="007A1B74">
      <w:pPr>
        <w:spacing w:line="480" w:lineRule="auto"/>
        <w:rPr>
          <w:rStyle w:val="Heading2Char"/>
          <w:rFonts w:ascii="Times New Roman" w:hAnsi="Times New Roman" w:cs="Times New Roman"/>
          <w:sz w:val="24"/>
          <w:szCs w:val="24"/>
        </w:rPr>
      </w:pPr>
      <w:r w:rsidRPr="0066331D">
        <w:rPr>
          <w:rStyle w:val="Heading2Char"/>
          <w:rFonts w:ascii="Times New Roman" w:hAnsi="Times New Roman" w:cs="Times New Roman"/>
          <w:sz w:val="24"/>
          <w:szCs w:val="24"/>
        </w:rPr>
        <w:lastRenderedPageBreak/>
        <w:t>FINDINGS:</w:t>
      </w:r>
    </w:p>
    <w:p w14:paraId="4EF52D53" w14:textId="629C8AFA" w:rsidR="00110933" w:rsidRPr="0066331D" w:rsidRDefault="00FA5547" w:rsidP="007A1B74">
      <w:pPr>
        <w:pStyle w:val="ListParagraph"/>
        <w:numPr>
          <w:ilvl w:val="0"/>
          <w:numId w:val="1"/>
        </w:numPr>
        <w:spacing w:line="480" w:lineRule="auto"/>
        <w:rPr>
          <w:rFonts w:ascii="Times New Roman" w:hAnsi="Times New Roman" w:cs="Times New Roman"/>
          <w:sz w:val="24"/>
          <w:szCs w:val="24"/>
        </w:rPr>
      </w:pPr>
      <w:r w:rsidRPr="0066331D">
        <w:rPr>
          <w:rFonts w:ascii="Times New Roman" w:hAnsi="Times New Roman" w:cs="Times New Roman"/>
          <w:sz w:val="24"/>
          <w:szCs w:val="24"/>
        </w:rPr>
        <w:t xml:space="preserve">Airline Incidents Per Airline: </w:t>
      </w:r>
      <w:r w:rsidR="00110933" w:rsidRPr="0066331D">
        <w:rPr>
          <w:rFonts w:ascii="Times New Roman" w:hAnsi="Times New Roman" w:cs="Times New Roman"/>
          <w:sz w:val="24"/>
          <w:szCs w:val="24"/>
        </w:rPr>
        <w:t xml:space="preserve">This visualization presents data from the Airline Safety dataset, showcasing the total number of incidents reported. </w:t>
      </w:r>
      <w:r w:rsidR="00A56FBD" w:rsidRPr="0066331D">
        <w:rPr>
          <w:rFonts w:ascii="Times New Roman" w:hAnsi="Times New Roman" w:cs="Times New Roman"/>
          <w:sz w:val="24"/>
          <w:szCs w:val="24"/>
        </w:rPr>
        <w:t xml:space="preserve"> </w:t>
      </w:r>
      <w:r w:rsidR="00110933" w:rsidRPr="0066331D">
        <w:rPr>
          <w:rFonts w:ascii="Times New Roman" w:hAnsi="Times New Roman" w:cs="Times New Roman"/>
          <w:sz w:val="24"/>
          <w:szCs w:val="24"/>
        </w:rPr>
        <w:t xml:space="preserve">By examining the stacked bar chart, </w:t>
      </w:r>
      <w:r w:rsidR="008C10BE" w:rsidRPr="0066331D">
        <w:rPr>
          <w:rFonts w:ascii="Times New Roman" w:hAnsi="Times New Roman" w:cs="Times New Roman"/>
          <w:sz w:val="24"/>
          <w:szCs w:val="24"/>
        </w:rPr>
        <w:t>Aeroflot</w:t>
      </w:r>
      <w:r w:rsidR="00110933" w:rsidRPr="0066331D">
        <w:rPr>
          <w:rFonts w:ascii="Times New Roman" w:hAnsi="Times New Roman" w:cs="Times New Roman"/>
          <w:sz w:val="24"/>
          <w:szCs w:val="24"/>
        </w:rPr>
        <w:t xml:space="preserve">* was responsible for </w:t>
      </w:r>
      <w:r w:rsidR="000F0BE2" w:rsidRPr="0066331D">
        <w:rPr>
          <w:rFonts w:ascii="Times New Roman" w:hAnsi="Times New Roman" w:cs="Times New Roman"/>
          <w:sz w:val="24"/>
          <w:szCs w:val="24"/>
        </w:rPr>
        <w:t>most</w:t>
      </w:r>
      <w:r w:rsidR="00607F76" w:rsidRPr="0066331D">
        <w:rPr>
          <w:rFonts w:ascii="Times New Roman" w:hAnsi="Times New Roman" w:cs="Times New Roman"/>
          <w:sz w:val="24"/>
          <w:szCs w:val="24"/>
        </w:rPr>
        <w:t xml:space="preserve"> </w:t>
      </w:r>
      <w:r w:rsidR="00110933" w:rsidRPr="0066331D">
        <w:rPr>
          <w:rFonts w:ascii="Times New Roman" w:hAnsi="Times New Roman" w:cs="Times New Roman"/>
          <w:sz w:val="24"/>
          <w:szCs w:val="24"/>
        </w:rPr>
        <w:t>incidents.</w:t>
      </w:r>
    </w:p>
    <w:p w14:paraId="4A0E23A2" w14:textId="0DF18A26" w:rsidR="00110933" w:rsidRPr="0066331D" w:rsidRDefault="008D57A3" w:rsidP="007A1B74">
      <w:pPr>
        <w:pStyle w:val="ListParagraph"/>
        <w:spacing w:line="480" w:lineRule="auto"/>
        <w:rPr>
          <w:rFonts w:ascii="Times New Roman" w:hAnsi="Times New Roman" w:cs="Times New Roman"/>
          <w:sz w:val="24"/>
          <w:szCs w:val="24"/>
        </w:rPr>
      </w:pPr>
      <w:r w:rsidRPr="0066331D">
        <w:rPr>
          <w:rFonts w:ascii="Times New Roman" w:hAnsi="Times New Roman" w:cs="Times New Roman"/>
          <w:sz w:val="24"/>
          <w:szCs w:val="24"/>
          <w:u w:val="single"/>
        </w:rPr>
        <w:t>Recommendation</w:t>
      </w:r>
      <w:r w:rsidRPr="0066331D">
        <w:rPr>
          <w:rFonts w:ascii="Times New Roman" w:hAnsi="Times New Roman" w:cs="Times New Roman"/>
          <w:sz w:val="24"/>
          <w:szCs w:val="24"/>
        </w:rPr>
        <w:t xml:space="preserve">: </w:t>
      </w:r>
      <w:r w:rsidR="001D233B" w:rsidRPr="0066331D">
        <w:rPr>
          <w:rFonts w:ascii="Times New Roman" w:hAnsi="Times New Roman" w:cs="Times New Roman"/>
          <w:sz w:val="24"/>
          <w:szCs w:val="24"/>
        </w:rPr>
        <w:t>It would be beneficial to conduct a thorough analysis of the incidents and identify potential safety measures to prevent similar incidents from occurring again in the future.</w:t>
      </w:r>
    </w:p>
    <w:p w14:paraId="2B23C0AF" w14:textId="52E5AAFC" w:rsidR="00110933" w:rsidRPr="0066331D" w:rsidRDefault="007457D8" w:rsidP="007A1B74">
      <w:pPr>
        <w:pStyle w:val="ListParagraph"/>
        <w:numPr>
          <w:ilvl w:val="0"/>
          <w:numId w:val="1"/>
        </w:numPr>
        <w:spacing w:line="480" w:lineRule="auto"/>
        <w:rPr>
          <w:rFonts w:ascii="Times New Roman" w:hAnsi="Times New Roman" w:cs="Times New Roman"/>
          <w:sz w:val="24"/>
          <w:szCs w:val="24"/>
        </w:rPr>
      </w:pPr>
      <w:r w:rsidRPr="0066331D">
        <w:rPr>
          <w:rFonts w:ascii="Times New Roman" w:hAnsi="Times New Roman" w:cs="Times New Roman"/>
          <w:sz w:val="24"/>
          <w:szCs w:val="24"/>
        </w:rPr>
        <w:t xml:space="preserve">Aircraft with </w:t>
      </w:r>
      <w:r w:rsidR="00232C53" w:rsidRPr="0066331D">
        <w:rPr>
          <w:rFonts w:ascii="Times New Roman" w:hAnsi="Times New Roman" w:cs="Times New Roman"/>
          <w:sz w:val="24"/>
          <w:szCs w:val="24"/>
        </w:rPr>
        <w:t xml:space="preserve">the </w:t>
      </w:r>
      <w:r w:rsidRPr="0066331D">
        <w:rPr>
          <w:rFonts w:ascii="Times New Roman" w:hAnsi="Times New Roman" w:cs="Times New Roman"/>
          <w:sz w:val="24"/>
          <w:szCs w:val="24"/>
        </w:rPr>
        <w:t>most Fatalities: The bar chart represents the number of fatalities by aircraft type. From the chart, it is evident that the Douglas DC-3 aircraft has the most fatalities with over 4000 fatalities.</w:t>
      </w:r>
    </w:p>
    <w:p w14:paraId="7FD35061" w14:textId="5F21E973" w:rsidR="00E46028" w:rsidRPr="0066331D" w:rsidRDefault="00232C53" w:rsidP="007A1B74">
      <w:pPr>
        <w:pStyle w:val="ListParagraph"/>
        <w:spacing w:line="480" w:lineRule="auto"/>
        <w:rPr>
          <w:rFonts w:ascii="Times New Roman" w:hAnsi="Times New Roman" w:cs="Times New Roman"/>
          <w:sz w:val="24"/>
          <w:szCs w:val="24"/>
        </w:rPr>
      </w:pPr>
      <w:r w:rsidRPr="0066331D">
        <w:rPr>
          <w:rFonts w:ascii="Times New Roman" w:hAnsi="Times New Roman" w:cs="Times New Roman"/>
          <w:sz w:val="24"/>
          <w:szCs w:val="24"/>
          <w:u w:val="single"/>
        </w:rPr>
        <w:t>Recommendation</w:t>
      </w:r>
      <w:r w:rsidRPr="0066331D">
        <w:rPr>
          <w:rFonts w:ascii="Times New Roman" w:hAnsi="Times New Roman" w:cs="Times New Roman"/>
          <w:sz w:val="24"/>
          <w:szCs w:val="24"/>
        </w:rPr>
        <w:t xml:space="preserve">: A detailed analysis and inspection of the aircraft type should be undertaken to further </w:t>
      </w:r>
      <w:r w:rsidR="0020458F" w:rsidRPr="0066331D">
        <w:rPr>
          <w:rFonts w:ascii="Times New Roman" w:hAnsi="Times New Roman" w:cs="Times New Roman"/>
          <w:sz w:val="24"/>
          <w:szCs w:val="24"/>
        </w:rPr>
        <w:t>analyze</w:t>
      </w:r>
      <w:r w:rsidRPr="0066331D">
        <w:rPr>
          <w:rFonts w:ascii="Times New Roman" w:hAnsi="Times New Roman" w:cs="Times New Roman"/>
          <w:sz w:val="24"/>
          <w:szCs w:val="24"/>
        </w:rPr>
        <w:t xml:space="preserve"> if this is truly an aircraft issue or if other factors such as weather/location contribute to the fatalities.</w:t>
      </w:r>
      <w:r w:rsidR="00310C46" w:rsidRPr="0066331D">
        <w:rPr>
          <w:rFonts w:ascii="Times New Roman" w:hAnsi="Times New Roman" w:cs="Times New Roman"/>
          <w:sz w:val="24"/>
          <w:szCs w:val="24"/>
        </w:rPr>
        <w:t xml:space="preserve"> If </w:t>
      </w:r>
      <w:r w:rsidR="00D54308" w:rsidRPr="0066331D">
        <w:rPr>
          <w:rFonts w:ascii="Times New Roman" w:hAnsi="Times New Roman" w:cs="Times New Roman"/>
          <w:sz w:val="24"/>
          <w:szCs w:val="24"/>
        </w:rPr>
        <w:t>this</w:t>
      </w:r>
      <w:r w:rsidR="00310C46" w:rsidRPr="0066331D">
        <w:rPr>
          <w:rFonts w:ascii="Times New Roman" w:hAnsi="Times New Roman" w:cs="Times New Roman"/>
          <w:sz w:val="24"/>
          <w:szCs w:val="24"/>
        </w:rPr>
        <w:t xml:space="preserve"> happens to be an aircraft issue, airlines need to work with the aircraft manufactur</w:t>
      </w:r>
      <w:r w:rsidR="0020458F" w:rsidRPr="0066331D">
        <w:rPr>
          <w:rFonts w:ascii="Times New Roman" w:hAnsi="Times New Roman" w:cs="Times New Roman"/>
          <w:sz w:val="24"/>
          <w:szCs w:val="24"/>
        </w:rPr>
        <w:t xml:space="preserve">er </w:t>
      </w:r>
      <w:r w:rsidR="00310C46" w:rsidRPr="0066331D">
        <w:rPr>
          <w:rFonts w:ascii="Times New Roman" w:hAnsi="Times New Roman" w:cs="Times New Roman"/>
          <w:sz w:val="24"/>
          <w:szCs w:val="24"/>
        </w:rPr>
        <w:t>to ensure safety measures are established and the same needs to be communicated to all airlines.</w:t>
      </w:r>
    </w:p>
    <w:p w14:paraId="4711A581" w14:textId="4D6E2B40" w:rsidR="00515DD5" w:rsidRPr="0066331D" w:rsidRDefault="002701A8" w:rsidP="007A1B74">
      <w:pPr>
        <w:pStyle w:val="ListParagraph"/>
        <w:numPr>
          <w:ilvl w:val="0"/>
          <w:numId w:val="1"/>
        </w:numPr>
        <w:spacing w:line="480" w:lineRule="auto"/>
        <w:rPr>
          <w:rFonts w:ascii="Times New Roman" w:hAnsi="Times New Roman" w:cs="Times New Roman"/>
          <w:sz w:val="24"/>
          <w:szCs w:val="24"/>
        </w:rPr>
      </w:pPr>
      <w:r w:rsidRPr="0066331D">
        <w:rPr>
          <w:rFonts w:ascii="Times New Roman" w:hAnsi="Times New Roman" w:cs="Times New Roman"/>
          <w:sz w:val="24"/>
          <w:szCs w:val="24"/>
        </w:rPr>
        <w:t xml:space="preserve">Airline Safety – Bar chart on Total Fatalities per Airline: This bar chart displays the total number of reported fatalities in the Airline Safety data between 1985 and 2014. We can see from the chart, that China Airlines reported the highest number of fatalities at 760, followed by Malaysian Airlines and Japan Airlines. China Airlines accounted for about 8% of total fatalities during this period. The number of fatalities across the </w:t>
      </w:r>
      <w:r w:rsidR="00716BFB" w:rsidRPr="0066331D">
        <w:rPr>
          <w:rFonts w:ascii="Times New Roman" w:hAnsi="Times New Roman" w:cs="Times New Roman"/>
          <w:sz w:val="24"/>
          <w:szCs w:val="24"/>
        </w:rPr>
        <w:t>57</w:t>
      </w:r>
      <w:r w:rsidRPr="0066331D">
        <w:rPr>
          <w:rFonts w:ascii="Times New Roman" w:hAnsi="Times New Roman" w:cs="Times New Roman"/>
          <w:sz w:val="24"/>
          <w:szCs w:val="24"/>
        </w:rPr>
        <w:t xml:space="preserve"> airlines ranged from 1 to 760. It's worth noting that the figures from Airline Safety data differ from the airline crash data available on Kaggle</w:t>
      </w:r>
      <w:r w:rsidR="007C641E" w:rsidRPr="0066331D">
        <w:rPr>
          <w:rFonts w:ascii="Times New Roman" w:hAnsi="Times New Roman" w:cs="Times New Roman"/>
          <w:sz w:val="24"/>
          <w:szCs w:val="24"/>
        </w:rPr>
        <w:t xml:space="preserve"> (chart # 4)</w:t>
      </w:r>
      <w:r w:rsidRPr="0066331D">
        <w:rPr>
          <w:rFonts w:ascii="Times New Roman" w:hAnsi="Times New Roman" w:cs="Times New Roman"/>
          <w:sz w:val="24"/>
          <w:szCs w:val="24"/>
        </w:rPr>
        <w:t>.</w:t>
      </w:r>
    </w:p>
    <w:p w14:paraId="1343E4FB" w14:textId="77777777" w:rsidR="00CF4A7F" w:rsidRPr="0066331D" w:rsidRDefault="00CF4A7F" w:rsidP="007A1B74">
      <w:pPr>
        <w:pStyle w:val="ListParagraph"/>
        <w:spacing w:line="480" w:lineRule="auto"/>
        <w:rPr>
          <w:rFonts w:ascii="Times New Roman" w:hAnsi="Times New Roman" w:cs="Times New Roman"/>
          <w:sz w:val="24"/>
          <w:szCs w:val="24"/>
        </w:rPr>
      </w:pPr>
    </w:p>
    <w:p w14:paraId="2EB420B1" w14:textId="36A8E68D" w:rsidR="00CF4A7F" w:rsidRPr="0066331D" w:rsidRDefault="00C058D4" w:rsidP="007A1B74">
      <w:pPr>
        <w:pStyle w:val="ListParagraph"/>
        <w:numPr>
          <w:ilvl w:val="0"/>
          <w:numId w:val="1"/>
        </w:numPr>
        <w:spacing w:line="480" w:lineRule="auto"/>
        <w:rPr>
          <w:rFonts w:ascii="Times New Roman" w:hAnsi="Times New Roman" w:cs="Times New Roman"/>
          <w:sz w:val="24"/>
          <w:szCs w:val="24"/>
        </w:rPr>
      </w:pPr>
      <w:r w:rsidRPr="0066331D">
        <w:rPr>
          <w:rFonts w:ascii="Times New Roman" w:hAnsi="Times New Roman" w:cs="Times New Roman"/>
          <w:sz w:val="24"/>
          <w:szCs w:val="24"/>
        </w:rPr>
        <w:lastRenderedPageBreak/>
        <w:t>Stacked Bar chart on Airline</w:t>
      </w:r>
      <w:r w:rsidR="00702434" w:rsidRPr="0066331D">
        <w:rPr>
          <w:rFonts w:ascii="Times New Roman" w:hAnsi="Times New Roman" w:cs="Times New Roman"/>
          <w:sz w:val="24"/>
          <w:szCs w:val="24"/>
        </w:rPr>
        <w:t xml:space="preserve"> Fatality Counts</w:t>
      </w:r>
      <w:r w:rsidRPr="0066331D">
        <w:rPr>
          <w:rFonts w:ascii="Times New Roman" w:hAnsi="Times New Roman" w:cs="Times New Roman"/>
          <w:sz w:val="24"/>
          <w:szCs w:val="24"/>
        </w:rPr>
        <w:t>:</w:t>
      </w:r>
      <w:r w:rsidR="004E57DE" w:rsidRPr="0066331D">
        <w:rPr>
          <w:rFonts w:ascii="Times New Roman" w:hAnsi="Times New Roman" w:cs="Times New Roman"/>
          <w:sz w:val="24"/>
          <w:szCs w:val="24"/>
        </w:rPr>
        <w:t xml:space="preserve"> </w:t>
      </w:r>
      <w:r w:rsidR="007B63BC" w:rsidRPr="0066331D">
        <w:rPr>
          <w:rFonts w:ascii="Times New Roman" w:hAnsi="Times New Roman" w:cs="Times New Roman"/>
          <w:sz w:val="24"/>
          <w:szCs w:val="24"/>
        </w:rPr>
        <w:t xml:space="preserve"> </w:t>
      </w:r>
      <w:r w:rsidR="00CF4A7F" w:rsidRPr="0066331D">
        <w:rPr>
          <w:rFonts w:ascii="Times New Roman" w:hAnsi="Times New Roman" w:cs="Times New Roman"/>
          <w:sz w:val="24"/>
          <w:szCs w:val="24"/>
        </w:rPr>
        <w:t xml:space="preserve">The objective of this chart is to determine which airline had the highest and lowest fatalities. Additionally, this visualization shows the number of fatalities per year, which allows us to compare the increase/decrease in fatalities across years. </w:t>
      </w:r>
      <w:r w:rsidR="005E0ADB" w:rsidRPr="0066331D">
        <w:rPr>
          <w:rFonts w:ascii="Times New Roman" w:hAnsi="Times New Roman" w:cs="Times New Roman"/>
          <w:sz w:val="24"/>
          <w:szCs w:val="24"/>
        </w:rPr>
        <w:t>Looking at</w:t>
      </w:r>
      <w:r w:rsidR="00CF4A7F" w:rsidRPr="0066331D">
        <w:rPr>
          <w:rFonts w:ascii="Times New Roman" w:hAnsi="Times New Roman" w:cs="Times New Roman"/>
          <w:sz w:val="24"/>
          <w:szCs w:val="24"/>
        </w:rPr>
        <w:t xml:space="preserve"> the chart, it is evident that Air France had the most fatalities.</w:t>
      </w:r>
    </w:p>
    <w:p w14:paraId="4A112E5C" w14:textId="1AADADB8" w:rsidR="0079351D" w:rsidRPr="0066331D" w:rsidRDefault="00D31036" w:rsidP="00160B6D">
      <w:pPr>
        <w:pStyle w:val="ListParagraph"/>
        <w:spacing w:line="480" w:lineRule="auto"/>
        <w:rPr>
          <w:rFonts w:ascii="Times New Roman" w:hAnsi="Times New Roman" w:cs="Times New Roman"/>
          <w:sz w:val="24"/>
          <w:szCs w:val="24"/>
        </w:rPr>
      </w:pPr>
      <w:r w:rsidRPr="0066331D">
        <w:rPr>
          <w:rFonts w:ascii="Times New Roman" w:hAnsi="Times New Roman" w:cs="Times New Roman"/>
          <w:sz w:val="24"/>
          <w:szCs w:val="24"/>
          <w:u w:val="single"/>
        </w:rPr>
        <w:t>Recommendation</w:t>
      </w:r>
      <w:r w:rsidRPr="0066331D">
        <w:rPr>
          <w:rFonts w:ascii="Times New Roman" w:hAnsi="Times New Roman" w:cs="Times New Roman"/>
          <w:sz w:val="24"/>
          <w:szCs w:val="24"/>
        </w:rPr>
        <w:t>:</w:t>
      </w:r>
      <w:r w:rsidR="00B65E97" w:rsidRPr="0066331D">
        <w:rPr>
          <w:rFonts w:ascii="Times New Roman" w:hAnsi="Times New Roman" w:cs="Times New Roman"/>
          <w:sz w:val="24"/>
          <w:szCs w:val="24"/>
        </w:rPr>
        <w:t xml:space="preserve"> Comparing the fatality statistics across airlines gives an idea </w:t>
      </w:r>
      <w:r w:rsidR="00A35796" w:rsidRPr="0066331D">
        <w:rPr>
          <w:rFonts w:ascii="Times New Roman" w:hAnsi="Times New Roman" w:cs="Times New Roman"/>
          <w:sz w:val="24"/>
          <w:szCs w:val="24"/>
        </w:rPr>
        <w:t>of</w:t>
      </w:r>
      <w:r w:rsidR="00B65E97" w:rsidRPr="0066331D">
        <w:rPr>
          <w:rFonts w:ascii="Times New Roman" w:hAnsi="Times New Roman" w:cs="Times New Roman"/>
          <w:sz w:val="24"/>
          <w:szCs w:val="24"/>
        </w:rPr>
        <w:t xml:space="preserve"> where we stand </w:t>
      </w:r>
      <w:r w:rsidR="00A35796" w:rsidRPr="0066331D">
        <w:rPr>
          <w:rFonts w:ascii="Times New Roman" w:hAnsi="Times New Roman" w:cs="Times New Roman"/>
          <w:sz w:val="24"/>
          <w:szCs w:val="24"/>
        </w:rPr>
        <w:t>with safety measures and what necessary steps can be taken to improve.</w:t>
      </w:r>
    </w:p>
    <w:p w14:paraId="749C89DB" w14:textId="2D813A7D" w:rsidR="00F346D6" w:rsidRPr="0066331D" w:rsidRDefault="009E7D03" w:rsidP="00AD5160">
      <w:pPr>
        <w:pStyle w:val="ListParagraph"/>
        <w:numPr>
          <w:ilvl w:val="0"/>
          <w:numId w:val="1"/>
        </w:numPr>
        <w:spacing w:line="480" w:lineRule="auto"/>
        <w:rPr>
          <w:rFonts w:ascii="Times New Roman" w:hAnsi="Times New Roman" w:cs="Times New Roman"/>
          <w:sz w:val="24"/>
          <w:szCs w:val="24"/>
        </w:rPr>
      </w:pPr>
      <w:r w:rsidRPr="0066331D">
        <w:rPr>
          <w:rFonts w:ascii="Times New Roman" w:hAnsi="Times New Roman" w:cs="Times New Roman"/>
          <w:sz w:val="24"/>
          <w:szCs w:val="24"/>
        </w:rPr>
        <w:t>Geolocation Map: This map displays data based on longitude and latitude coordinates. The varying shades of red indicate the number of fatalities at the country level.</w:t>
      </w:r>
      <w:r w:rsidR="007613D0" w:rsidRPr="0066331D">
        <w:rPr>
          <w:rFonts w:ascii="Times New Roman" w:hAnsi="Times New Roman" w:cs="Times New Roman"/>
          <w:sz w:val="24"/>
          <w:szCs w:val="24"/>
        </w:rPr>
        <w:t xml:space="preserve"> Most of the fatalities occur in the USA and Russia. </w:t>
      </w:r>
      <w:r w:rsidR="00F12E9E" w:rsidRPr="0066331D">
        <w:rPr>
          <w:rFonts w:ascii="Times New Roman" w:hAnsi="Times New Roman" w:cs="Times New Roman"/>
          <w:sz w:val="24"/>
          <w:szCs w:val="24"/>
        </w:rPr>
        <w:t>One</w:t>
      </w:r>
      <w:r w:rsidR="007613D0" w:rsidRPr="0066331D">
        <w:rPr>
          <w:rFonts w:ascii="Times New Roman" w:hAnsi="Times New Roman" w:cs="Times New Roman"/>
          <w:sz w:val="24"/>
          <w:szCs w:val="24"/>
        </w:rPr>
        <w:t xml:space="preserve"> reason behind this </w:t>
      </w:r>
      <w:r w:rsidR="00F12E9E" w:rsidRPr="0066331D">
        <w:rPr>
          <w:rFonts w:ascii="Times New Roman" w:hAnsi="Times New Roman" w:cs="Times New Roman"/>
          <w:sz w:val="24"/>
          <w:szCs w:val="24"/>
        </w:rPr>
        <w:t xml:space="preserve">could be </w:t>
      </w:r>
      <w:r w:rsidR="007613D0" w:rsidRPr="0066331D">
        <w:rPr>
          <w:rFonts w:ascii="Times New Roman" w:hAnsi="Times New Roman" w:cs="Times New Roman"/>
          <w:sz w:val="24"/>
          <w:szCs w:val="24"/>
        </w:rPr>
        <w:t>the air traffic</w:t>
      </w:r>
      <w:r w:rsidR="00F12E9E" w:rsidRPr="0066331D">
        <w:rPr>
          <w:rFonts w:ascii="Times New Roman" w:hAnsi="Times New Roman" w:cs="Times New Roman"/>
          <w:sz w:val="24"/>
          <w:szCs w:val="24"/>
        </w:rPr>
        <w:t xml:space="preserve"> which is more in large countries in comparison to others</w:t>
      </w:r>
      <w:r w:rsidR="007613D0" w:rsidRPr="0066331D">
        <w:rPr>
          <w:rFonts w:ascii="Times New Roman" w:hAnsi="Times New Roman" w:cs="Times New Roman"/>
          <w:sz w:val="24"/>
          <w:szCs w:val="24"/>
        </w:rPr>
        <w:t xml:space="preserve">. However, </w:t>
      </w:r>
      <w:r w:rsidR="00F12E9E" w:rsidRPr="0066331D">
        <w:rPr>
          <w:rFonts w:ascii="Times New Roman" w:hAnsi="Times New Roman" w:cs="Times New Roman"/>
          <w:sz w:val="24"/>
          <w:szCs w:val="24"/>
        </w:rPr>
        <w:t xml:space="preserve">we cannot assume this to be a reason for more fatalities. Further investigation may be required to identify the </w:t>
      </w:r>
      <w:r w:rsidR="007613D0" w:rsidRPr="0066331D">
        <w:rPr>
          <w:rFonts w:ascii="Times New Roman" w:hAnsi="Times New Roman" w:cs="Times New Roman"/>
          <w:sz w:val="24"/>
          <w:szCs w:val="24"/>
        </w:rPr>
        <w:t xml:space="preserve">reason behind these fatalities and implement </w:t>
      </w:r>
      <w:r w:rsidR="00F12E9E" w:rsidRPr="0066331D">
        <w:rPr>
          <w:rFonts w:ascii="Times New Roman" w:hAnsi="Times New Roman" w:cs="Times New Roman"/>
          <w:sz w:val="24"/>
          <w:szCs w:val="24"/>
        </w:rPr>
        <w:t>necessary steps to ensure safety.</w:t>
      </w:r>
    </w:p>
    <w:p w14:paraId="29DD552F" w14:textId="3536AF79" w:rsidR="00B93421" w:rsidRPr="0066331D" w:rsidRDefault="00FD70E4" w:rsidP="00D21E4B">
      <w:pPr>
        <w:pStyle w:val="ListParagraph"/>
        <w:numPr>
          <w:ilvl w:val="0"/>
          <w:numId w:val="1"/>
        </w:numPr>
        <w:spacing w:line="480" w:lineRule="auto"/>
        <w:rPr>
          <w:rFonts w:ascii="Times New Roman" w:hAnsi="Times New Roman" w:cs="Times New Roman"/>
          <w:sz w:val="24"/>
          <w:szCs w:val="24"/>
        </w:rPr>
      </w:pPr>
      <w:r w:rsidRPr="0066331D">
        <w:rPr>
          <w:rFonts w:ascii="Times New Roman" w:hAnsi="Times New Roman" w:cs="Times New Roman"/>
          <w:sz w:val="24"/>
          <w:szCs w:val="24"/>
        </w:rPr>
        <w:t xml:space="preserve">Line Chart </w:t>
      </w:r>
      <w:r w:rsidR="00D025D6" w:rsidRPr="0066331D">
        <w:rPr>
          <w:rFonts w:ascii="Times New Roman" w:hAnsi="Times New Roman" w:cs="Times New Roman"/>
          <w:sz w:val="24"/>
          <w:szCs w:val="24"/>
        </w:rPr>
        <w:t>– Passengers on board vs Number of fatalities:</w:t>
      </w:r>
      <w:r w:rsidRPr="0066331D">
        <w:rPr>
          <w:rFonts w:ascii="Times New Roman" w:hAnsi="Times New Roman" w:cs="Times New Roman"/>
          <w:sz w:val="24"/>
          <w:szCs w:val="24"/>
        </w:rPr>
        <w:t xml:space="preserve"> This line chart depicts the number of fatalities per year, </w:t>
      </w:r>
      <w:r w:rsidR="00B93421" w:rsidRPr="0066331D">
        <w:rPr>
          <w:rFonts w:ascii="Times New Roman" w:hAnsi="Times New Roman" w:cs="Times New Roman"/>
          <w:sz w:val="24"/>
          <w:szCs w:val="24"/>
        </w:rPr>
        <w:t xml:space="preserve">with the number of passengers on board and the number of fatalities. This is to provide any insights into the effects of the number of passengers on board with the type of fatality. </w:t>
      </w:r>
    </w:p>
    <w:p w14:paraId="52747E41" w14:textId="78B99D60" w:rsidR="00B93421" w:rsidRPr="0066331D" w:rsidRDefault="00B93421" w:rsidP="003355FE">
      <w:pPr>
        <w:pStyle w:val="ListParagraph"/>
        <w:spacing w:line="480" w:lineRule="auto"/>
        <w:rPr>
          <w:rFonts w:ascii="Times New Roman" w:hAnsi="Times New Roman" w:cs="Times New Roman"/>
          <w:sz w:val="24"/>
          <w:szCs w:val="24"/>
        </w:rPr>
      </w:pPr>
      <w:r w:rsidRPr="0066331D">
        <w:rPr>
          <w:rFonts w:ascii="Times New Roman" w:hAnsi="Times New Roman" w:cs="Times New Roman"/>
          <w:sz w:val="24"/>
          <w:szCs w:val="24"/>
          <w:u w:val="single"/>
        </w:rPr>
        <w:t>Recommendations</w:t>
      </w:r>
      <w:r w:rsidRPr="0066331D">
        <w:rPr>
          <w:rFonts w:ascii="Times New Roman" w:hAnsi="Times New Roman" w:cs="Times New Roman"/>
          <w:sz w:val="24"/>
          <w:szCs w:val="24"/>
        </w:rPr>
        <w:t xml:space="preserve">: </w:t>
      </w:r>
      <w:r w:rsidR="00C8471F" w:rsidRPr="0066331D">
        <w:rPr>
          <w:rFonts w:ascii="Times New Roman" w:hAnsi="Times New Roman" w:cs="Times New Roman"/>
          <w:sz w:val="24"/>
          <w:szCs w:val="24"/>
        </w:rPr>
        <w:t>One can conduct an analysis to determine the impact of passenger count and aircraft type</w:t>
      </w:r>
      <w:r w:rsidR="00B72348" w:rsidRPr="0066331D">
        <w:rPr>
          <w:rFonts w:ascii="Times New Roman" w:hAnsi="Times New Roman" w:cs="Times New Roman"/>
          <w:sz w:val="24"/>
          <w:szCs w:val="24"/>
        </w:rPr>
        <w:t>,</w:t>
      </w:r>
      <w:r w:rsidR="00C8471F" w:rsidRPr="0066331D">
        <w:rPr>
          <w:rFonts w:ascii="Times New Roman" w:hAnsi="Times New Roman" w:cs="Times New Roman"/>
          <w:sz w:val="24"/>
          <w:szCs w:val="24"/>
        </w:rPr>
        <w:t xml:space="preserve"> on </w:t>
      </w:r>
      <w:r w:rsidR="00B72348" w:rsidRPr="0066331D">
        <w:rPr>
          <w:rFonts w:ascii="Times New Roman" w:hAnsi="Times New Roman" w:cs="Times New Roman"/>
          <w:sz w:val="24"/>
          <w:szCs w:val="24"/>
        </w:rPr>
        <w:t xml:space="preserve">airline </w:t>
      </w:r>
      <w:r w:rsidR="00C8471F" w:rsidRPr="0066331D">
        <w:rPr>
          <w:rFonts w:ascii="Times New Roman" w:hAnsi="Times New Roman" w:cs="Times New Roman"/>
          <w:sz w:val="24"/>
          <w:szCs w:val="24"/>
        </w:rPr>
        <w:t>safety and explore potential adjustments that may prevent crashes.</w:t>
      </w:r>
    </w:p>
    <w:p w14:paraId="379C2201" w14:textId="77777777" w:rsidR="00235662" w:rsidRPr="0066331D" w:rsidRDefault="00306DEC" w:rsidP="00971238">
      <w:pPr>
        <w:pStyle w:val="ListParagraph"/>
        <w:numPr>
          <w:ilvl w:val="0"/>
          <w:numId w:val="1"/>
        </w:numPr>
        <w:spacing w:line="480" w:lineRule="auto"/>
        <w:rPr>
          <w:rFonts w:ascii="Times New Roman" w:eastAsiaTheme="majorEastAsia" w:hAnsi="Times New Roman" w:cs="Times New Roman"/>
          <w:color w:val="2F5496" w:themeColor="accent1" w:themeShade="BF"/>
          <w:sz w:val="24"/>
          <w:szCs w:val="24"/>
        </w:rPr>
      </w:pPr>
      <w:r w:rsidRPr="0066331D">
        <w:rPr>
          <w:rFonts w:ascii="Times New Roman" w:hAnsi="Times New Roman" w:cs="Times New Roman"/>
          <w:sz w:val="24"/>
          <w:szCs w:val="24"/>
        </w:rPr>
        <w:t xml:space="preserve">Line Chart – Fatalities per Year: This line chart depicts the number of fatalities per year, allowing us to observe trends over time. By </w:t>
      </w:r>
      <w:r w:rsidR="00653918" w:rsidRPr="0066331D">
        <w:rPr>
          <w:rFonts w:ascii="Times New Roman" w:hAnsi="Times New Roman" w:cs="Times New Roman"/>
          <w:sz w:val="24"/>
          <w:szCs w:val="24"/>
        </w:rPr>
        <w:t>analyzing</w:t>
      </w:r>
      <w:r w:rsidRPr="0066331D">
        <w:rPr>
          <w:rFonts w:ascii="Times New Roman" w:hAnsi="Times New Roman" w:cs="Times New Roman"/>
          <w:sz w:val="24"/>
          <w:szCs w:val="24"/>
        </w:rPr>
        <w:t xml:space="preserve"> the spikes in fatalities, we can identify potential reasons for the increase. </w:t>
      </w:r>
      <w:r w:rsidR="007660ED" w:rsidRPr="0066331D">
        <w:rPr>
          <w:rFonts w:ascii="Times New Roman" w:hAnsi="Times New Roman" w:cs="Times New Roman"/>
          <w:sz w:val="24"/>
          <w:szCs w:val="24"/>
        </w:rPr>
        <w:t xml:space="preserve"> We can see that the number of Fatalities </w:t>
      </w:r>
      <w:r w:rsidR="007660ED" w:rsidRPr="0066331D">
        <w:rPr>
          <w:rFonts w:ascii="Times New Roman" w:hAnsi="Times New Roman" w:cs="Times New Roman"/>
          <w:sz w:val="24"/>
          <w:szCs w:val="24"/>
        </w:rPr>
        <w:lastRenderedPageBreak/>
        <w:t>started trending down in 1999, falling by 40.10% (389) in 10 years.</w:t>
      </w:r>
      <w:r w:rsidR="007660ED" w:rsidRPr="0066331D">
        <w:rPr>
          <w:rFonts w:ascii="Tahoma" w:hAnsi="Tahoma" w:cs="Tahoma"/>
          <w:sz w:val="24"/>
          <w:szCs w:val="24"/>
        </w:rPr>
        <w:t>﻿</w:t>
      </w:r>
      <w:r w:rsidR="007660ED" w:rsidRPr="0066331D">
        <w:rPr>
          <w:rFonts w:ascii="Times New Roman" w:hAnsi="Times New Roman" w:cs="Times New Roman"/>
          <w:sz w:val="24"/>
          <w:szCs w:val="24"/>
        </w:rPr>
        <w:t xml:space="preserve"> The number of Fatalities dropped from 970 to 581 during its steepest decline between 1999 and 2009.</w:t>
      </w:r>
      <w:r w:rsidR="00235662" w:rsidRPr="0066331D">
        <w:rPr>
          <w:rFonts w:ascii="Times New Roman" w:hAnsi="Times New Roman" w:cs="Times New Roman"/>
          <w:sz w:val="24"/>
          <w:szCs w:val="24"/>
        </w:rPr>
        <w:t xml:space="preserve"> Thanks to technological advancements and increased safety measures in air travel, the number of fatalities has significantly decreased.</w:t>
      </w:r>
    </w:p>
    <w:p w14:paraId="364D9A7C" w14:textId="12F762F6" w:rsidR="007D23BE" w:rsidRPr="0066331D" w:rsidRDefault="007D23BE" w:rsidP="00235662">
      <w:pPr>
        <w:spacing w:line="480" w:lineRule="auto"/>
        <w:rPr>
          <w:rStyle w:val="Heading2Char"/>
          <w:rFonts w:ascii="Times New Roman" w:hAnsi="Times New Roman" w:cs="Times New Roman"/>
          <w:sz w:val="24"/>
          <w:szCs w:val="24"/>
        </w:rPr>
      </w:pPr>
      <w:r w:rsidRPr="0066331D">
        <w:rPr>
          <w:rStyle w:val="Heading2Char"/>
          <w:rFonts w:ascii="Times New Roman" w:hAnsi="Times New Roman" w:cs="Times New Roman"/>
          <w:sz w:val="24"/>
          <w:szCs w:val="24"/>
        </w:rPr>
        <w:t>ETHICAL IMPLICATIONS:</w:t>
      </w:r>
    </w:p>
    <w:p w14:paraId="5A2C49CF" w14:textId="131EEC6D" w:rsidR="007D23BE" w:rsidRPr="0066331D" w:rsidRDefault="007D23BE" w:rsidP="007A1B74">
      <w:pPr>
        <w:pStyle w:val="ListParagraph"/>
        <w:numPr>
          <w:ilvl w:val="3"/>
          <w:numId w:val="1"/>
        </w:numPr>
        <w:spacing w:line="480" w:lineRule="auto"/>
        <w:ind w:left="720"/>
        <w:rPr>
          <w:rFonts w:ascii="Times New Roman" w:hAnsi="Times New Roman" w:cs="Times New Roman"/>
          <w:sz w:val="24"/>
          <w:szCs w:val="24"/>
        </w:rPr>
      </w:pPr>
      <w:r w:rsidRPr="0066331D">
        <w:rPr>
          <w:rFonts w:ascii="Times New Roman" w:hAnsi="Times New Roman" w:cs="Times New Roman"/>
          <w:sz w:val="24"/>
          <w:szCs w:val="24"/>
        </w:rPr>
        <w:t xml:space="preserve">Ensuring data accuracy is crucial, especially when the data is obtained from a public website rather than an airline-specific or government one. It is difficult to ascertain the accuracy of such data. We can see a discrepancy between the Airline Safety data and the airline crash data provided on Kaggle, which brings into question the reliability of the data source. </w:t>
      </w:r>
    </w:p>
    <w:p w14:paraId="70185DF7" w14:textId="2C64CEBE" w:rsidR="007D23BE" w:rsidRPr="0066331D" w:rsidRDefault="007D23BE" w:rsidP="007A1B74">
      <w:pPr>
        <w:pStyle w:val="ListParagraph"/>
        <w:numPr>
          <w:ilvl w:val="3"/>
          <w:numId w:val="1"/>
        </w:numPr>
        <w:spacing w:line="480" w:lineRule="auto"/>
        <w:ind w:left="720"/>
        <w:rPr>
          <w:rFonts w:ascii="Times New Roman" w:hAnsi="Times New Roman" w:cs="Times New Roman"/>
          <w:sz w:val="24"/>
          <w:szCs w:val="24"/>
        </w:rPr>
      </w:pPr>
      <w:r w:rsidRPr="0066331D">
        <w:rPr>
          <w:rFonts w:ascii="Times New Roman" w:hAnsi="Times New Roman" w:cs="Times New Roman"/>
          <w:sz w:val="24"/>
          <w:szCs w:val="24"/>
        </w:rPr>
        <w:t>It's worth noting that the crash reports dataset only goes up until 2014, which is a decade ago. It would improve the accuracy of the analysis if more recent data were available.</w:t>
      </w:r>
    </w:p>
    <w:sectPr w:rsidR="007D23BE" w:rsidRPr="0066331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2DA8" w14:textId="77777777" w:rsidR="00C2102E" w:rsidRDefault="00C2102E" w:rsidP="00480721">
      <w:pPr>
        <w:spacing w:after="0" w:line="240" w:lineRule="auto"/>
      </w:pPr>
      <w:r>
        <w:separator/>
      </w:r>
    </w:p>
  </w:endnote>
  <w:endnote w:type="continuationSeparator" w:id="0">
    <w:p w14:paraId="29267D5B" w14:textId="77777777" w:rsidR="00C2102E" w:rsidRDefault="00C2102E" w:rsidP="0048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6ABF" w14:textId="0954A9F2" w:rsidR="00321A1F" w:rsidRDefault="00321A1F" w:rsidP="00A41F85">
    <w:pPr>
      <w:spacing w:after="0"/>
      <w:ind w:left="5670" w:firstLine="720"/>
      <w:rPr>
        <w:sz w:val="18"/>
        <w:szCs w:val="18"/>
      </w:rPr>
    </w:pPr>
    <w:r w:rsidRPr="00F977C5">
      <w:rPr>
        <w:sz w:val="18"/>
        <w:szCs w:val="18"/>
      </w:rPr>
      <w:t xml:space="preserve">Project Task </w:t>
    </w:r>
    <w:r>
      <w:rPr>
        <w:sz w:val="18"/>
        <w:szCs w:val="18"/>
      </w:rPr>
      <w:t>2</w:t>
    </w:r>
    <w:r w:rsidRPr="00F977C5">
      <w:rPr>
        <w:sz w:val="18"/>
        <w:szCs w:val="18"/>
      </w:rPr>
      <w:t xml:space="preserve">: </w:t>
    </w:r>
    <w:r w:rsidR="009B4614" w:rsidRPr="009B4614">
      <w:rPr>
        <w:sz w:val="18"/>
        <w:szCs w:val="18"/>
      </w:rPr>
      <w:t>Executive Summary</w:t>
    </w:r>
  </w:p>
  <w:p w14:paraId="6C7708D8" w14:textId="7007056F" w:rsidR="00321A1F" w:rsidRDefault="00321A1F" w:rsidP="00A41F85">
    <w:pPr>
      <w:spacing w:after="0" w:line="240" w:lineRule="auto"/>
      <w:ind w:left="6390" w:right="-1354"/>
      <w:rPr>
        <w:sz w:val="18"/>
        <w:szCs w:val="18"/>
      </w:rPr>
    </w:pPr>
    <w:r>
      <w:rPr>
        <w:sz w:val="18"/>
        <w:szCs w:val="18"/>
      </w:rPr>
      <w:t xml:space="preserve">Date: </w:t>
    </w:r>
    <w:r w:rsidRPr="00F977C5">
      <w:rPr>
        <w:sz w:val="18"/>
        <w:szCs w:val="18"/>
      </w:rPr>
      <w:t>0</w:t>
    </w:r>
    <w:r w:rsidR="00725CAB">
      <w:rPr>
        <w:sz w:val="18"/>
        <w:szCs w:val="18"/>
      </w:rPr>
      <w:t>7</w:t>
    </w:r>
    <w:r w:rsidRPr="00F977C5">
      <w:rPr>
        <w:sz w:val="18"/>
        <w:szCs w:val="18"/>
      </w:rPr>
      <w:t>/</w:t>
    </w:r>
    <w:r w:rsidR="00725CAB">
      <w:rPr>
        <w:sz w:val="18"/>
        <w:szCs w:val="18"/>
      </w:rPr>
      <w:t>01</w:t>
    </w:r>
    <w:r w:rsidRPr="00F977C5">
      <w:rPr>
        <w:sz w:val="18"/>
        <w:szCs w:val="18"/>
      </w:rPr>
      <w:t>/2023</w:t>
    </w:r>
  </w:p>
  <w:p w14:paraId="2D9B3A4F" w14:textId="4BE8BE70" w:rsidR="00321A1F" w:rsidRDefault="00321A1F" w:rsidP="00A41F85">
    <w:pPr>
      <w:pStyle w:val="root"/>
      <w:spacing w:before="0" w:beforeAutospacing="0" w:after="0" w:afterAutospacing="0"/>
      <w:ind w:left="5670" w:right="-1354" w:firstLine="720"/>
      <w:rPr>
        <w:rFonts w:eastAsiaTheme="minorHAnsi"/>
        <w:sz w:val="18"/>
        <w:szCs w:val="18"/>
      </w:rPr>
    </w:pPr>
    <w:r w:rsidRPr="00F977C5">
      <w:rPr>
        <w:rFonts w:eastAsiaTheme="minorHAnsi"/>
        <w:sz w:val="18"/>
        <w:szCs w:val="18"/>
      </w:rPr>
      <w:t>Aarti Ramani</w:t>
    </w:r>
  </w:p>
  <w:p w14:paraId="00CB47B6" w14:textId="40B9D21C" w:rsidR="00321A1F" w:rsidRPr="00321A1F" w:rsidRDefault="00321A1F" w:rsidP="00583E4E">
    <w:pPr>
      <w:pStyle w:val="root"/>
      <w:spacing w:before="0" w:beforeAutospacing="0" w:after="0" w:afterAutospacing="0"/>
      <w:ind w:left="6480" w:right="-1354" w:hanging="90"/>
      <w:rPr>
        <w:rFonts w:eastAsiaTheme="minorHAnsi"/>
        <w:sz w:val="18"/>
        <w:szCs w:val="18"/>
      </w:rPr>
    </w:pPr>
    <w:r w:rsidRPr="00784D71">
      <w:rPr>
        <w:rFonts w:eastAsiaTheme="minorHAnsi"/>
        <w:sz w:val="18"/>
        <w:szCs w:val="18"/>
      </w:rPr>
      <w:t xml:space="preserve">DSC640-T301 Data Presentation &amp; </w:t>
    </w:r>
    <w:r>
      <w:rPr>
        <w:rFonts w:eastAsiaTheme="minorHAnsi"/>
        <w:sz w:val="18"/>
        <w:szCs w:val="18"/>
      </w:rPr>
      <w:t>Visualization</w:t>
    </w:r>
    <w:r w:rsidRPr="00784D71">
      <w:rPr>
        <w:rFonts w:eastAsiaTheme="minorHAnsi"/>
        <w:sz w:val="18"/>
        <w:szCs w:val="18"/>
      </w:rPr>
      <w:t xml:space="preserve"> (2237-1)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600A" w14:textId="77777777" w:rsidR="00C2102E" w:rsidRDefault="00C2102E" w:rsidP="00480721">
      <w:pPr>
        <w:spacing w:after="0" w:line="240" w:lineRule="auto"/>
      </w:pPr>
      <w:r>
        <w:separator/>
      </w:r>
    </w:p>
  </w:footnote>
  <w:footnote w:type="continuationSeparator" w:id="0">
    <w:p w14:paraId="70547909" w14:textId="77777777" w:rsidR="00C2102E" w:rsidRDefault="00C2102E" w:rsidP="00480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97255" w14:textId="582FB748" w:rsidR="00480721" w:rsidRPr="00434154" w:rsidRDefault="00AF379B" w:rsidP="00BC79D1">
    <w:pPr>
      <w:ind w:left="1440" w:firstLine="720"/>
      <w:rPr>
        <w:b/>
        <w:bCs/>
        <w:sz w:val="32"/>
        <w:szCs w:val="32"/>
      </w:rPr>
    </w:pPr>
    <w:r w:rsidRPr="00434154">
      <w:rPr>
        <w:b/>
        <w:bCs/>
        <w:sz w:val="32"/>
        <w:szCs w:val="32"/>
      </w:rPr>
      <w:t>AIRLINE SAFETY – 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9D4"/>
    <w:multiLevelType w:val="hybridMultilevel"/>
    <w:tmpl w:val="63B80B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CB76EB4"/>
    <w:multiLevelType w:val="hybridMultilevel"/>
    <w:tmpl w:val="63B80B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88471C9"/>
    <w:multiLevelType w:val="hybridMultilevel"/>
    <w:tmpl w:val="D39E15DC"/>
    <w:lvl w:ilvl="0" w:tplc="F1AE386A">
      <w:start w:val="1"/>
      <w:numFmt w:val="bullet"/>
      <w:lvlText w:val="•"/>
      <w:lvlJc w:val="left"/>
      <w:pPr>
        <w:tabs>
          <w:tab w:val="num" w:pos="720"/>
        </w:tabs>
        <w:ind w:left="720" w:hanging="360"/>
      </w:pPr>
      <w:rPr>
        <w:rFonts w:ascii="Arial" w:hAnsi="Arial" w:hint="default"/>
      </w:rPr>
    </w:lvl>
    <w:lvl w:ilvl="1" w:tplc="84FEA082" w:tentative="1">
      <w:start w:val="1"/>
      <w:numFmt w:val="bullet"/>
      <w:lvlText w:val="•"/>
      <w:lvlJc w:val="left"/>
      <w:pPr>
        <w:tabs>
          <w:tab w:val="num" w:pos="1440"/>
        </w:tabs>
        <w:ind w:left="1440" w:hanging="360"/>
      </w:pPr>
      <w:rPr>
        <w:rFonts w:ascii="Arial" w:hAnsi="Arial" w:hint="default"/>
      </w:rPr>
    </w:lvl>
    <w:lvl w:ilvl="2" w:tplc="2CE46F70" w:tentative="1">
      <w:start w:val="1"/>
      <w:numFmt w:val="bullet"/>
      <w:lvlText w:val="•"/>
      <w:lvlJc w:val="left"/>
      <w:pPr>
        <w:tabs>
          <w:tab w:val="num" w:pos="2160"/>
        </w:tabs>
        <w:ind w:left="2160" w:hanging="360"/>
      </w:pPr>
      <w:rPr>
        <w:rFonts w:ascii="Arial" w:hAnsi="Arial" w:hint="default"/>
      </w:rPr>
    </w:lvl>
    <w:lvl w:ilvl="3" w:tplc="B4162AA6" w:tentative="1">
      <w:start w:val="1"/>
      <w:numFmt w:val="bullet"/>
      <w:lvlText w:val="•"/>
      <w:lvlJc w:val="left"/>
      <w:pPr>
        <w:tabs>
          <w:tab w:val="num" w:pos="2880"/>
        </w:tabs>
        <w:ind w:left="2880" w:hanging="360"/>
      </w:pPr>
      <w:rPr>
        <w:rFonts w:ascii="Arial" w:hAnsi="Arial" w:hint="default"/>
      </w:rPr>
    </w:lvl>
    <w:lvl w:ilvl="4" w:tplc="AC9A24C8" w:tentative="1">
      <w:start w:val="1"/>
      <w:numFmt w:val="bullet"/>
      <w:lvlText w:val="•"/>
      <w:lvlJc w:val="left"/>
      <w:pPr>
        <w:tabs>
          <w:tab w:val="num" w:pos="3600"/>
        </w:tabs>
        <w:ind w:left="3600" w:hanging="360"/>
      </w:pPr>
      <w:rPr>
        <w:rFonts w:ascii="Arial" w:hAnsi="Arial" w:hint="default"/>
      </w:rPr>
    </w:lvl>
    <w:lvl w:ilvl="5" w:tplc="76F04FEE" w:tentative="1">
      <w:start w:val="1"/>
      <w:numFmt w:val="bullet"/>
      <w:lvlText w:val="•"/>
      <w:lvlJc w:val="left"/>
      <w:pPr>
        <w:tabs>
          <w:tab w:val="num" w:pos="4320"/>
        </w:tabs>
        <w:ind w:left="4320" w:hanging="360"/>
      </w:pPr>
      <w:rPr>
        <w:rFonts w:ascii="Arial" w:hAnsi="Arial" w:hint="default"/>
      </w:rPr>
    </w:lvl>
    <w:lvl w:ilvl="6" w:tplc="EB781076" w:tentative="1">
      <w:start w:val="1"/>
      <w:numFmt w:val="bullet"/>
      <w:lvlText w:val="•"/>
      <w:lvlJc w:val="left"/>
      <w:pPr>
        <w:tabs>
          <w:tab w:val="num" w:pos="5040"/>
        </w:tabs>
        <w:ind w:left="5040" w:hanging="360"/>
      </w:pPr>
      <w:rPr>
        <w:rFonts w:ascii="Arial" w:hAnsi="Arial" w:hint="default"/>
      </w:rPr>
    </w:lvl>
    <w:lvl w:ilvl="7" w:tplc="E22E84DA" w:tentative="1">
      <w:start w:val="1"/>
      <w:numFmt w:val="bullet"/>
      <w:lvlText w:val="•"/>
      <w:lvlJc w:val="left"/>
      <w:pPr>
        <w:tabs>
          <w:tab w:val="num" w:pos="5760"/>
        </w:tabs>
        <w:ind w:left="5760" w:hanging="360"/>
      </w:pPr>
      <w:rPr>
        <w:rFonts w:ascii="Arial" w:hAnsi="Arial" w:hint="default"/>
      </w:rPr>
    </w:lvl>
    <w:lvl w:ilvl="8" w:tplc="2048B1DE" w:tentative="1">
      <w:start w:val="1"/>
      <w:numFmt w:val="bullet"/>
      <w:lvlText w:val="•"/>
      <w:lvlJc w:val="left"/>
      <w:pPr>
        <w:tabs>
          <w:tab w:val="num" w:pos="6480"/>
        </w:tabs>
        <w:ind w:left="6480" w:hanging="360"/>
      </w:pPr>
      <w:rPr>
        <w:rFonts w:ascii="Arial" w:hAnsi="Arial" w:hint="default"/>
      </w:rPr>
    </w:lvl>
  </w:abstractNum>
  <w:num w:numId="1" w16cid:durableId="2264525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0660869">
    <w:abstractNumId w:val="2"/>
  </w:num>
  <w:num w:numId="3" w16cid:durableId="291863744">
    <w:abstractNumId w:val="0"/>
  </w:num>
  <w:num w:numId="4" w16cid:durableId="1109081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D5"/>
    <w:rsid w:val="00075345"/>
    <w:rsid w:val="000A22CA"/>
    <w:rsid w:val="000C31AF"/>
    <w:rsid w:val="000E76B6"/>
    <w:rsid w:val="000F0BE2"/>
    <w:rsid w:val="00110933"/>
    <w:rsid w:val="0014244B"/>
    <w:rsid w:val="00160B6D"/>
    <w:rsid w:val="001B7DD7"/>
    <w:rsid w:val="001D233B"/>
    <w:rsid w:val="0020458F"/>
    <w:rsid w:val="00232C53"/>
    <w:rsid w:val="00235662"/>
    <w:rsid w:val="00242011"/>
    <w:rsid w:val="002424F7"/>
    <w:rsid w:val="002701A8"/>
    <w:rsid w:val="002830BB"/>
    <w:rsid w:val="0029638A"/>
    <w:rsid w:val="002A46DF"/>
    <w:rsid w:val="002F202F"/>
    <w:rsid w:val="0030316B"/>
    <w:rsid w:val="00306DEC"/>
    <w:rsid w:val="00310C46"/>
    <w:rsid w:val="00321A1F"/>
    <w:rsid w:val="003355FE"/>
    <w:rsid w:val="003636E1"/>
    <w:rsid w:val="0037660E"/>
    <w:rsid w:val="00434154"/>
    <w:rsid w:val="0044142B"/>
    <w:rsid w:val="004629E2"/>
    <w:rsid w:val="00480721"/>
    <w:rsid w:val="004974AA"/>
    <w:rsid w:val="004B2B1B"/>
    <w:rsid w:val="004E57DE"/>
    <w:rsid w:val="00515DD5"/>
    <w:rsid w:val="00565779"/>
    <w:rsid w:val="00583E4E"/>
    <w:rsid w:val="00593BFE"/>
    <w:rsid w:val="005A5971"/>
    <w:rsid w:val="005B7255"/>
    <w:rsid w:val="005E0ADB"/>
    <w:rsid w:val="0060544D"/>
    <w:rsid w:val="00607F76"/>
    <w:rsid w:val="00653918"/>
    <w:rsid w:val="0066331D"/>
    <w:rsid w:val="0066765C"/>
    <w:rsid w:val="006D1832"/>
    <w:rsid w:val="006E4DDE"/>
    <w:rsid w:val="006F4F38"/>
    <w:rsid w:val="00702434"/>
    <w:rsid w:val="007123F2"/>
    <w:rsid w:val="00716BFB"/>
    <w:rsid w:val="007210F7"/>
    <w:rsid w:val="00721144"/>
    <w:rsid w:val="007240EF"/>
    <w:rsid w:val="00725CAB"/>
    <w:rsid w:val="007457D8"/>
    <w:rsid w:val="007613D0"/>
    <w:rsid w:val="007660ED"/>
    <w:rsid w:val="0079351D"/>
    <w:rsid w:val="007A1B74"/>
    <w:rsid w:val="007B63BC"/>
    <w:rsid w:val="007C641E"/>
    <w:rsid w:val="007D23BE"/>
    <w:rsid w:val="007E0078"/>
    <w:rsid w:val="007F639C"/>
    <w:rsid w:val="00813BC6"/>
    <w:rsid w:val="0084767A"/>
    <w:rsid w:val="0085341C"/>
    <w:rsid w:val="00880DC3"/>
    <w:rsid w:val="008C10BE"/>
    <w:rsid w:val="008D336D"/>
    <w:rsid w:val="008D57A3"/>
    <w:rsid w:val="0095434A"/>
    <w:rsid w:val="00994EED"/>
    <w:rsid w:val="009A2A70"/>
    <w:rsid w:val="009B2646"/>
    <w:rsid w:val="009B4614"/>
    <w:rsid w:val="009E7D03"/>
    <w:rsid w:val="00A04651"/>
    <w:rsid w:val="00A35796"/>
    <w:rsid w:val="00A41F85"/>
    <w:rsid w:val="00A56FBD"/>
    <w:rsid w:val="00A7009D"/>
    <w:rsid w:val="00A711FA"/>
    <w:rsid w:val="00AD5160"/>
    <w:rsid w:val="00AE345B"/>
    <w:rsid w:val="00AF379B"/>
    <w:rsid w:val="00B20E71"/>
    <w:rsid w:val="00B35426"/>
    <w:rsid w:val="00B65E97"/>
    <w:rsid w:val="00B72348"/>
    <w:rsid w:val="00B93421"/>
    <w:rsid w:val="00BC79D1"/>
    <w:rsid w:val="00BD1217"/>
    <w:rsid w:val="00BE5F7E"/>
    <w:rsid w:val="00C058D4"/>
    <w:rsid w:val="00C2102E"/>
    <w:rsid w:val="00C26B54"/>
    <w:rsid w:val="00C8471F"/>
    <w:rsid w:val="00CA04DD"/>
    <w:rsid w:val="00CD385A"/>
    <w:rsid w:val="00CE7EF1"/>
    <w:rsid w:val="00CF4A7F"/>
    <w:rsid w:val="00D025D6"/>
    <w:rsid w:val="00D1099C"/>
    <w:rsid w:val="00D16289"/>
    <w:rsid w:val="00D21E4B"/>
    <w:rsid w:val="00D31036"/>
    <w:rsid w:val="00D47D61"/>
    <w:rsid w:val="00D54308"/>
    <w:rsid w:val="00D76754"/>
    <w:rsid w:val="00DA1D84"/>
    <w:rsid w:val="00DE1ECF"/>
    <w:rsid w:val="00E21779"/>
    <w:rsid w:val="00E32381"/>
    <w:rsid w:val="00E46028"/>
    <w:rsid w:val="00E7051B"/>
    <w:rsid w:val="00E742B2"/>
    <w:rsid w:val="00E86D13"/>
    <w:rsid w:val="00EF16D3"/>
    <w:rsid w:val="00F12E9E"/>
    <w:rsid w:val="00F346D6"/>
    <w:rsid w:val="00F812FF"/>
    <w:rsid w:val="00F90D69"/>
    <w:rsid w:val="00FA5547"/>
    <w:rsid w:val="00FB4FB4"/>
    <w:rsid w:val="00FD592A"/>
    <w:rsid w:val="00FD70E4"/>
    <w:rsid w:val="00FE0488"/>
    <w:rsid w:val="00FF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63F40"/>
  <w15:chartTrackingRefBased/>
  <w15:docId w15:val="{B90DCC66-3C50-44FA-8EA0-0D296203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DD5"/>
    <w:pPr>
      <w:spacing w:line="256" w:lineRule="auto"/>
    </w:pPr>
    <w:rPr>
      <w:rFonts w:cs="Latha"/>
      <w:kern w:val="0"/>
      <w:lang w:val="en-IN" w:bidi="ta-IN"/>
      <w14:ligatures w14:val="none"/>
    </w:rPr>
  </w:style>
  <w:style w:type="paragraph" w:styleId="Heading1">
    <w:name w:val="heading 1"/>
    <w:basedOn w:val="Normal"/>
    <w:next w:val="Normal"/>
    <w:link w:val="Heading1Char"/>
    <w:uiPriority w:val="9"/>
    <w:qFormat/>
    <w:rsid w:val="009B4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DD5"/>
    <w:pPr>
      <w:ind w:left="720"/>
      <w:contextualSpacing/>
    </w:pPr>
  </w:style>
  <w:style w:type="paragraph" w:customStyle="1" w:styleId="root">
    <w:name w:val="root"/>
    <w:basedOn w:val="Normal"/>
    <w:rsid w:val="00813BC6"/>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FD70E4"/>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Header">
    <w:name w:val="header"/>
    <w:basedOn w:val="Normal"/>
    <w:link w:val="HeaderChar"/>
    <w:uiPriority w:val="99"/>
    <w:unhideWhenUsed/>
    <w:rsid w:val="00480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721"/>
    <w:rPr>
      <w:rFonts w:cs="Latha"/>
      <w:kern w:val="0"/>
      <w:lang w:val="en-IN" w:bidi="ta-IN"/>
      <w14:ligatures w14:val="none"/>
    </w:rPr>
  </w:style>
  <w:style w:type="paragraph" w:styleId="Footer">
    <w:name w:val="footer"/>
    <w:basedOn w:val="Normal"/>
    <w:link w:val="FooterChar"/>
    <w:uiPriority w:val="99"/>
    <w:unhideWhenUsed/>
    <w:rsid w:val="00480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721"/>
    <w:rPr>
      <w:rFonts w:cs="Latha"/>
      <w:kern w:val="0"/>
      <w:lang w:val="en-IN" w:bidi="ta-IN"/>
      <w14:ligatures w14:val="none"/>
    </w:rPr>
  </w:style>
  <w:style w:type="character" w:customStyle="1" w:styleId="Heading2Char">
    <w:name w:val="Heading 2 Char"/>
    <w:basedOn w:val="DefaultParagraphFont"/>
    <w:link w:val="Heading2"/>
    <w:uiPriority w:val="9"/>
    <w:rsid w:val="00721144"/>
    <w:rPr>
      <w:rFonts w:asciiTheme="majorHAnsi" w:eastAsiaTheme="majorEastAsia" w:hAnsiTheme="majorHAnsi" w:cstheme="majorBidi"/>
      <w:color w:val="2F5496" w:themeColor="accent1" w:themeShade="BF"/>
      <w:kern w:val="0"/>
      <w:sz w:val="26"/>
      <w:szCs w:val="26"/>
      <w:lang w:val="en-IN" w:bidi="ta-IN"/>
      <w14:ligatures w14:val="none"/>
    </w:rPr>
  </w:style>
  <w:style w:type="character" w:customStyle="1" w:styleId="Heading1Char">
    <w:name w:val="Heading 1 Char"/>
    <w:basedOn w:val="DefaultParagraphFont"/>
    <w:link w:val="Heading1"/>
    <w:uiPriority w:val="9"/>
    <w:rsid w:val="009B4614"/>
    <w:rPr>
      <w:rFonts w:asciiTheme="majorHAnsi" w:eastAsiaTheme="majorEastAsia" w:hAnsiTheme="majorHAnsi" w:cstheme="majorBidi"/>
      <w:color w:val="2F5496" w:themeColor="accent1" w:themeShade="BF"/>
      <w:kern w:val="0"/>
      <w:sz w:val="32"/>
      <w:szCs w:val="32"/>
      <w:lang w:val="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3458">
      <w:bodyDiv w:val="1"/>
      <w:marLeft w:val="0"/>
      <w:marRight w:val="0"/>
      <w:marTop w:val="0"/>
      <w:marBottom w:val="0"/>
      <w:divBdr>
        <w:top w:val="none" w:sz="0" w:space="0" w:color="auto"/>
        <w:left w:val="none" w:sz="0" w:space="0" w:color="auto"/>
        <w:bottom w:val="none" w:sz="0" w:space="0" w:color="auto"/>
        <w:right w:val="none" w:sz="0" w:space="0" w:color="auto"/>
      </w:divBdr>
    </w:div>
    <w:div w:id="395935008">
      <w:bodyDiv w:val="1"/>
      <w:marLeft w:val="0"/>
      <w:marRight w:val="0"/>
      <w:marTop w:val="0"/>
      <w:marBottom w:val="0"/>
      <w:divBdr>
        <w:top w:val="none" w:sz="0" w:space="0" w:color="auto"/>
        <w:left w:val="none" w:sz="0" w:space="0" w:color="auto"/>
        <w:bottom w:val="none" w:sz="0" w:space="0" w:color="auto"/>
        <w:right w:val="none" w:sz="0" w:space="0" w:color="auto"/>
      </w:divBdr>
      <w:divsChild>
        <w:div w:id="458958928">
          <w:marLeft w:val="446"/>
          <w:marRight w:val="0"/>
          <w:marTop w:val="91"/>
          <w:marBottom w:val="120"/>
          <w:divBdr>
            <w:top w:val="none" w:sz="0" w:space="0" w:color="auto"/>
            <w:left w:val="none" w:sz="0" w:space="0" w:color="auto"/>
            <w:bottom w:val="none" w:sz="0" w:space="0" w:color="auto"/>
            <w:right w:val="none" w:sz="0" w:space="0" w:color="auto"/>
          </w:divBdr>
        </w:div>
      </w:divsChild>
    </w:div>
    <w:div w:id="578832232">
      <w:bodyDiv w:val="1"/>
      <w:marLeft w:val="0"/>
      <w:marRight w:val="0"/>
      <w:marTop w:val="0"/>
      <w:marBottom w:val="0"/>
      <w:divBdr>
        <w:top w:val="none" w:sz="0" w:space="0" w:color="auto"/>
        <w:left w:val="none" w:sz="0" w:space="0" w:color="auto"/>
        <w:bottom w:val="none" w:sz="0" w:space="0" w:color="auto"/>
        <w:right w:val="none" w:sz="0" w:space="0" w:color="auto"/>
      </w:divBdr>
    </w:div>
    <w:div w:id="1170296747">
      <w:bodyDiv w:val="1"/>
      <w:marLeft w:val="0"/>
      <w:marRight w:val="0"/>
      <w:marTop w:val="0"/>
      <w:marBottom w:val="0"/>
      <w:divBdr>
        <w:top w:val="none" w:sz="0" w:space="0" w:color="auto"/>
        <w:left w:val="none" w:sz="0" w:space="0" w:color="auto"/>
        <w:bottom w:val="none" w:sz="0" w:space="0" w:color="auto"/>
        <w:right w:val="none" w:sz="0" w:space="0" w:color="auto"/>
      </w:divBdr>
    </w:div>
    <w:div w:id="1356737168">
      <w:bodyDiv w:val="1"/>
      <w:marLeft w:val="0"/>
      <w:marRight w:val="0"/>
      <w:marTop w:val="0"/>
      <w:marBottom w:val="0"/>
      <w:divBdr>
        <w:top w:val="none" w:sz="0" w:space="0" w:color="auto"/>
        <w:left w:val="none" w:sz="0" w:space="0" w:color="auto"/>
        <w:bottom w:val="none" w:sz="0" w:space="0" w:color="auto"/>
        <w:right w:val="none" w:sz="0" w:space="0" w:color="auto"/>
      </w:divBdr>
    </w:div>
    <w:div w:id="2032681338">
      <w:bodyDiv w:val="1"/>
      <w:marLeft w:val="0"/>
      <w:marRight w:val="0"/>
      <w:marTop w:val="0"/>
      <w:marBottom w:val="0"/>
      <w:divBdr>
        <w:top w:val="none" w:sz="0" w:space="0" w:color="auto"/>
        <w:left w:val="none" w:sz="0" w:space="0" w:color="auto"/>
        <w:bottom w:val="none" w:sz="0" w:space="0" w:color="auto"/>
        <w:right w:val="none" w:sz="0" w:space="0" w:color="auto"/>
      </w:divBdr>
    </w:div>
    <w:div w:id="2093089596">
      <w:bodyDiv w:val="1"/>
      <w:marLeft w:val="0"/>
      <w:marRight w:val="0"/>
      <w:marTop w:val="0"/>
      <w:marBottom w:val="0"/>
      <w:divBdr>
        <w:top w:val="none" w:sz="0" w:space="0" w:color="auto"/>
        <w:left w:val="none" w:sz="0" w:space="0" w:color="auto"/>
        <w:bottom w:val="none" w:sz="0" w:space="0" w:color="auto"/>
        <w:right w:val="none" w:sz="0" w:space="0" w:color="auto"/>
      </w:divBdr>
      <w:divsChild>
        <w:div w:id="1732733873">
          <w:marLeft w:val="446"/>
          <w:marRight w:val="0"/>
          <w:marTop w:val="91"/>
          <w:marBottom w:val="120"/>
          <w:divBdr>
            <w:top w:val="none" w:sz="0" w:space="0" w:color="auto"/>
            <w:left w:val="none" w:sz="0" w:space="0" w:color="auto"/>
            <w:bottom w:val="none" w:sz="0" w:space="0" w:color="auto"/>
            <w:right w:val="none" w:sz="0" w:space="0" w:color="auto"/>
          </w:divBdr>
        </w:div>
      </w:divsChild>
    </w:div>
    <w:div w:id="211952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CE6A9-7760-4BE2-97ED-2BAB6273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126</cp:revision>
  <dcterms:created xsi:type="dcterms:W3CDTF">2023-07-02T06:17:00Z</dcterms:created>
  <dcterms:modified xsi:type="dcterms:W3CDTF">2023-07-02T23:06:00Z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b5ff4436-2b9e-48f7-9234-6177ee7b2e9b</vt:lpwstr>
  </property>
</Properties>
</file>