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6E78" w:rsidRDefault="00F72358" w14:paraId="59F644E3" w14:textId="08A89504">
      <w:pPr>
        <w:rPr>
          <w:sz w:val="28"/>
          <w:szCs w:val="28"/>
        </w:rPr>
      </w:pPr>
      <w:r>
        <w:rPr>
          <w:sz w:val="28"/>
          <w:szCs w:val="28"/>
        </w:rPr>
        <w:t>Performance Task 1--- Tier 1 Source Organizer</w:t>
      </w:r>
    </w:p>
    <w:p w:rsidR="205D7E27" w:rsidP="205D7E27" w:rsidRDefault="564A3A70" w14:paraId="2339A05B" w14:textId="58E53546">
      <w:pPr>
        <w:rPr>
          <w:sz w:val="28"/>
          <w:szCs w:val="28"/>
        </w:rPr>
      </w:pPr>
      <w:r w:rsidRPr="4CC775E0">
        <w:rPr>
          <w:sz w:val="28"/>
          <w:szCs w:val="28"/>
        </w:rPr>
        <w:t xml:space="preserve">What factors </w:t>
      </w:r>
      <w:r w:rsidRPr="00B220C4">
        <w:rPr>
          <w:sz w:val="28"/>
          <w:szCs w:val="28"/>
        </w:rPr>
        <w:t xml:space="preserve">do </w:t>
      </w:r>
      <w:r w:rsidRPr="7746C129">
        <w:rPr>
          <w:sz w:val="28"/>
          <w:szCs w:val="28"/>
        </w:rPr>
        <w:t>companies need to consider</w:t>
      </w:r>
      <w:r w:rsidRPr="418F85D3">
        <w:rPr>
          <w:sz w:val="28"/>
          <w:szCs w:val="28"/>
        </w:rPr>
        <w:t xml:space="preserve"> </w:t>
      </w:r>
      <w:proofErr w:type="gramStart"/>
      <w:r w:rsidRPr="418F85D3">
        <w:rPr>
          <w:sz w:val="28"/>
          <w:szCs w:val="28"/>
        </w:rPr>
        <w:t>to manage</w:t>
      </w:r>
      <w:proofErr w:type="gramEnd"/>
      <w:r w:rsidRPr="418F85D3">
        <w:rPr>
          <w:sz w:val="28"/>
          <w:szCs w:val="28"/>
        </w:rPr>
        <w:t xml:space="preserve"> </w:t>
      </w:r>
      <w:r w:rsidRPr="4661B18B">
        <w:rPr>
          <w:sz w:val="28"/>
          <w:szCs w:val="28"/>
        </w:rPr>
        <w:t xml:space="preserve">technological </w:t>
      </w:r>
      <w:r w:rsidRPr="08E3210A">
        <w:rPr>
          <w:sz w:val="28"/>
          <w:szCs w:val="28"/>
        </w:rPr>
        <w:t>waste?</w:t>
      </w:r>
    </w:p>
    <w:tbl>
      <w:tblPr>
        <w:tblStyle w:val="TableGrid"/>
        <w:tblW w:w="0" w:type="auto"/>
        <w:tblLook w:val="04A0" w:firstRow="1" w:lastRow="0" w:firstColumn="1" w:lastColumn="0" w:noHBand="0" w:noVBand="1"/>
      </w:tblPr>
      <w:tblGrid>
        <w:gridCol w:w="9350"/>
      </w:tblGrid>
      <w:tr w:rsidR="00F72358" w:rsidTr="0020436A" w14:paraId="0896B53B" w14:textId="77777777">
        <w:tc>
          <w:tcPr>
            <w:tcW w:w="9350" w:type="dxa"/>
            <w:shd w:val="clear" w:color="auto" w:fill="E8E8E8" w:themeFill="background2"/>
          </w:tcPr>
          <w:p w:rsidRPr="00F72358" w:rsidR="00F72358" w:rsidP="00F72358" w:rsidRDefault="00F72358" w14:paraId="7ECFE525" w14:textId="0F469C34">
            <w:pPr>
              <w:jc w:val="left"/>
              <w:rPr>
                <w:b/>
                <w:bCs/>
              </w:rPr>
            </w:pPr>
            <w:r>
              <w:rPr>
                <w:b/>
                <w:bCs/>
              </w:rPr>
              <w:t>What are your three current ideas for an Inquiry Question?</w:t>
            </w:r>
          </w:p>
        </w:tc>
      </w:tr>
      <w:tr w:rsidR="00F72358" w:rsidTr="0020436A" w14:paraId="30548840" w14:textId="77777777">
        <w:tc>
          <w:tcPr>
            <w:tcW w:w="9350" w:type="dxa"/>
          </w:tcPr>
          <w:p w:rsidR="00F72358" w:rsidP="00F72358" w:rsidRDefault="00B435E5" w14:paraId="18B3446B" w14:textId="5D031FC7">
            <w:pPr>
              <w:jc w:val="left"/>
            </w:pPr>
            <w:r w:rsidRPr="00B435E5">
              <w:t>In what ways can the perception of the natural world be molded by technological developments in the 21</w:t>
            </w:r>
            <w:r w:rsidRPr="00B435E5">
              <w:rPr>
                <w:vertAlign w:val="superscript"/>
              </w:rPr>
              <w:t>st</w:t>
            </w:r>
            <w:r w:rsidRPr="00B435E5">
              <w:t xml:space="preserve"> century? </w:t>
            </w:r>
          </w:p>
        </w:tc>
      </w:tr>
      <w:tr w:rsidR="00F72358" w:rsidTr="0020436A" w14:paraId="18376AE1" w14:textId="77777777">
        <w:tc>
          <w:tcPr>
            <w:tcW w:w="9350" w:type="dxa"/>
          </w:tcPr>
          <w:p w:rsidR="00F72358" w:rsidP="00F72358" w:rsidRDefault="0010473D" w14:paraId="35FBCEC0" w14:textId="18F94823">
            <w:pPr>
              <w:jc w:val="left"/>
            </w:pPr>
            <w:r w:rsidRPr="0010473D">
              <w:t>How does technology influence accessibility to the natural world? Do the benefits of technology outweigh many cons regarding nature? </w:t>
            </w:r>
          </w:p>
        </w:tc>
      </w:tr>
      <w:tr w:rsidR="00F72358" w:rsidTr="0020436A" w14:paraId="60843511" w14:textId="77777777">
        <w:tc>
          <w:tcPr>
            <w:tcW w:w="9350" w:type="dxa"/>
          </w:tcPr>
          <w:p w:rsidR="00F72358" w:rsidP="0020436A" w:rsidRDefault="0020436A" w14:paraId="210BE606" w14:textId="4DC3855F">
            <w:pPr>
              <w:tabs>
                <w:tab w:val="left" w:pos="1286"/>
              </w:tabs>
              <w:jc w:val="left"/>
            </w:pPr>
            <w:r w:rsidRPr="0020436A">
              <w:t>In what ways does the production of electronic devices influence natural resource depletion and ecosystem degradation? </w:t>
            </w:r>
          </w:p>
        </w:tc>
      </w:tr>
    </w:tbl>
    <w:p w:rsidR="00F72358" w:rsidP="00F72358" w:rsidRDefault="00F72358" w14:paraId="23988529" w14:textId="77777777">
      <w:pPr>
        <w:jc w:val="left"/>
      </w:pPr>
    </w:p>
    <w:tbl>
      <w:tblPr>
        <w:tblStyle w:val="TableGrid"/>
        <w:tblW w:w="0" w:type="auto"/>
        <w:tblLook w:val="04A0" w:firstRow="1" w:lastRow="0" w:firstColumn="1" w:lastColumn="0" w:noHBand="0" w:noVBand="1"/>
      </w:tblPr>
      <w:tblGrid>
        <w:gridCol w:w="4675"/>
        <w:gridCol w:w="4675"/>
      </w:tblGrid>
      <w:tr w:rsidR="00F72358" w:rsidTr="00F72358" w14:paraId="1B8B1FB2" w14:textId="77777777">
        <w:tc>
          <w:tcPr>
            <w:tcW w:w="9350" w:type="dxa"/>
            <w:gridSpan w:val="2"/>
            <w:shd w:val="clear" w:color="auto" w:fill="E8E8E8" w:themeFill="background2"/>
          </w:tcPr>
          <w:p w:rsidR="00F72358" w:rsidP="00F72358" w:rsidRDefault="00F72358" w14:paraId="264AB83F" w14:textId="013D9862">
            <w:pPr>
              <w:jc w:val="left"/>
              <w:rPr>
                <w:b/>
                <w:bCs/>
              </w:rPr>
            </w:pPr>
            <w:r>
              <w:rPr>
                <w:b/>
                <w:bCs/>
              </w:rPr>
              <w:t xml:space="preserve">List 10 potential search terms you could look for </w:t>
            </w:r>
            <w:proofErr w:type="gramStart"/>
            <w:r>
              <w:rPr>
                <w:b/>
                <w:bCs/>
              </w:rPr>
              <w:t>in order to</w:t>
            </w:r>
            <w:proofErr w:type="gramEnd"/>
            <w:r>
              <w:rPr>
                <w:b/>
                <w:bCs/>
              </w:rPr>
              <w:t xml:space="preserve"> try to find an answer(s) to your Inquiry Question(s)</w:t>
            </w:r>
          </w:p>
        </w:tc>
      </w:tr>
      <w:tr w:rsidRPr="00F72358" w:rsidR="00F72358" w:rsidTr="00F72358" w14:paraId="24C1890F" w14:textId="77777777">
        <w:tc>
          <w:tcPr>
            <w:tcW w:w="4675" w:type="dxa"/>
          </w:tcPr>
          <w:p w:rsidRPr="00F72358" w:rsidR="00F72358" w:rsidP="00F72358" w:rsidRDefault="002D3B06" w14:paraId="434BA07B" w14:textId="05C2DB3C">
            <w:pPr>
              <w:jc w:val="left"/>
            </w:pPr>
            <w:r>
              <w:t>Accessibility</w:t>
            </w:r>
          </w:p>
        </w:tc>
        <w:tc>
          <w:tcPr>
            <w:tcW w:w="4675" w:type="dxa"/>
          </w:tcPr>
          <w:p w:rsidRPr="00F72358" w:rsidR="00F72358" w:rsidP="00F72358" w:rsidRDefault="00156C28" w14:paraId="47586257" w14:textId="5D095A55">
            <w:pPr>
              <w:jc w:val="left"/>
            </w:pPr>
            <w:r>
              <w:t>Perception of Nature AND Impact of Technology</w:t>
            </w:r>
          </w:p>
        </w:tc>
      </w:tr>
      <w:tr w:rsidRPr="00F72358" w:rsidR="00F72358" w:rsidTr="00F72358" w14:paraId="74204E41" w14:textId="77777777">
        <w:tc>
          <w:tcPr>
            <w:tcW w:w="4675" w:type="dxa"/>
          </w:tcPr>
          <w:p w:rsidRPr="00F72358" w:rsidR="00F72358" w:rsidP="00F72358" w:rsidRDefault="7B1276CA" w14:paraId="2FB3DC0B" w14:textId="4B0DBB6A">
            <w:pPr>
              <w:jc w:val="left"/>
            </w:pPr>
            <w:r>
              <w:t>nature</w:t>
            </w:r>
          </w:p>
        </w:tc>
        <w:tc>
          <w:tcPr>
            <w:tcW w:w="4675" w:type="dxa"/>
          </w:tcPr>
          <w:p w:rsidRPr="00F72358" w:rsidR="00F72358" w:rsidP="00F72358" w:rsidRDefault="00290446" w14:paraId="220D5270" w14:textId="6154F2A5">
            <w:pPr>
              <w:jc w:val="left"/>
            </w:pPr>
            <w:r>
              <w:t>Impact of Technology AND Natural Reserves</w:t>
            </w:r>
          </w:p>
        </w:tc>
      </w:tr>
      <w:tr w:rsidRPr="00F72358" w:rsidR="00F72358" w:rsidTr="00F72358" w14:paraId="02750011" w14:textId="77777777">
        <w:tc>
          <w:tcPr>
            <w:tcW w:w="4675" w:type="dxa"/>
          </w:tcPr>
          <w:p w:rsidRPr="00F72358" w:rsidR="00F72358" w:rsidP="00F72358" w:rsidRDefault="7B1276CA" w14:paraId="1666FCF7" w14:textId="450F93FE">
            <w:pPr>
              <w:jc w:val="left"/>
            </w:pPr>
            <w:r>
              <w:t>Ecosystem degradation</w:t>
            </w:r>
          </w:p>
        </w:tc>
        <w:tc>
          <w:tcPr>
            <w:tcW w:w="4675" w:type="dxa"/>
          </w:tcPr>
          <w:p w:rsidRPr="00F72358" w:rsidR="00F72358" w:rsidP="00F72358" w:rsidRDefault="6518D5B9" w14:paraId="08035232" w14:textId="122E132C">
            <w:pPr>
              <w:jc w:val="left"/>
            </w:pPr>
            <w:r>
              <w:t>Global Warming in the last Century</w:t>
            </w:r>
          </w:p>
        </w:tc>
      </w:tr>
      <w:tr w:rsidRPr="00F72358" w:rsidR="00F72358" w:rsidTr="00F72358" w14:paraId="21D0D8C6" w14:textId="77777777">
        <w:tc>
          <w:tcPr>
            <w:tcW w:w="4675" w:type="dxa"/>
          </w:tcPr>
          <w:p w:rsidRPr="00F72358" w:rsidR="00F72358" w:rsidP="00F72358" w:rsidRDefault="397F5501" w14:paraId="5D902C9E" w14:textId="0FB4375B">
            <w:pPr>
              <w:jc w:val="left"/>
            </w:pPr>
            <w:r>
              <w:t>Production of Electronic Devices</w:t>
            </w:r>
          </w:p>
        </w:tc>
        <w:tc>
          <w:tcPr>
            <w:tcW w:w="4675" w:type="dxa"/>
          </w:tcPr>
          <w:p w:rsidRPr="00F72358" w:rsidR="00F72358" w:rsidP="00F72358" w:rsidRDefault="1F66FC4A" w14:paraId="7F0C9C30" w14:textId="7612CD64">
            <w:pPr>
              <w:jc w:val="left"/>
            </w:pPr>
            <w:r>
              <w:t xml:space="preserve">Nature AND </w:t>
            </w:r>
            <w:r w:rsidR="173CF090">
              <w:t>psychological</w:t>
            </w:r>
            <w:r>
              <w:t xml:space="preserve"> wellbeing</w:t>
            </w:r>
          </w:p>
        </w:tc>
      </w:tr>
      <w:tr w:rsidRPr="00F72358" w:rsidR="00F72358" w:rsidTr="00F72358" w14:paraId="10C22668" w14:textId="77777777">
        <w:tc>
          <w:tcPr>
            <w:tcW w:w="4675" w:type="dxa"/>
          </w:tcPr>
          <w:p w:rsidRPr="00F72358" w:rsidR="00F72358" w:rsidP="00F72358" w:rsidRDefault="1F66FC4A" w14:paraId="6418D6CE" w14:textId="6D24781B">
            <w:pPr>
              <w:jc w:val="left"/>
            </w:pPr>
            <w:r>
              <w:t>21</w:t>
            </w:r>
            <w:r w:rsidRPr="1FEC096E">
              <w:rPr>
                <w:vertAlign w:val="superscript"/>
              </w:rPr>
              <w:t>st</w:t>
            </w:r>
            <w:r>
              <w:t xml:space="preserve"> century technology</w:t>
            </w:r>
          </w:p>
        </w:tc>
        <w:tc>
          <w:tcPr>
            <w:tcW w:w="4675" w:type="dxa"/>
          </w:tcPr>
          <w:p w:rsidRPr="00F72358" w:rsidR="00F72358" w:rsidP="00F72358" w:rsidRDefault="1F66FC4A" w14:paraId="27F5837D" w14:textId="083E007F">
            <w:pPr>
              <w:jc w:val="left"/>
            </w:pPr>
            <w:r>
              <w:t>Pros and cons of technology</w:t>
            </w:r>
          </w:p>
        </w:tc>
      </w:tr>
    </w:tbl>
    <w:p w:rsidRPr="00F72358" w:rsidR="00F72358" w:rsidP="00F72358" w:rsidRDefault="00F72358" w14:paraId="7645280C" w14:textId="4775976F">
      <w:pPr>
        <w:jc w:val="left"/>
      </w:pPr>
    </w:p>
    <w:p w:rsidR="00F72358" w:rsidP="00F72358" w:rsidRDefault="00F72358" w14:paraId="4AEA79DE" w14:textId="626C8D33">
      <w:pPr>
        <w:jc w:val="left"/>
        <w:rPr>
          <w:b/>
          <w:bCs/>
        </w:rPr>
      </w:pPr>
      <w:r>
        <w:rPr>
          <w:b/>
          <w:bCs/>
        </w:rPr>
        <w:t>As a group, you need to find 6 Tier 1 sources that you could potentially use for this project.</w:t>
      </w:r>
    </w:p>
    <w:p w:rsidR="00F72358" w:rsidP="00F72358" w:rsidRDefault="00F72358" w14:paraId="7C332BFB" w14:textId="33EB71A0">
      <w:pPr>
        <w:jc w:val="left"/>
        <w:rPr>
          <w:b/>
          <w:bCs/>
        </w:rPr>
      </w:pPr>
      <w:r>
        <w:rPr>
          <w:b/>
          <w:bCs/>
        </w:rPr>
        <w:t xml:space="preserve">Use EBSCO (through AP Classroom), Inspire, Google Scholar, and other similar resources. </w:t>
      </w:r>
    </w:p>
    <w:p w:rsidR="00F72358" w:rsidP="00F72358" w:rsidRDefault="00F72358" w14:paraId="53C5BA0F" w14:textId="44BA405A">
      <w:pPr>
        <w:jc w:val="left"/>
        <w:rPr>
          <w:b/>
          <w:bCs/>
        </w:rPr>
      </w:pPr>
      <w:r>
        <w:rPr>
          <w:b/>
          <w:bCs/>
        </w:rPr>
        <w:t xml:space="preserve">Experiment with different combinations of search terms. </w:t>
      </w:r>
    </w:p>
    <w:p w:rsidR="00F72358" w:rsidP="00F72358" w:rsidRDefault="00F72358" w14:paraId="1693792F" w14:textId="6E311B91">
      <w:pPr>
        <w:jc w:val="left"/>
        <w:rPr>
          <w:b/>
          <w:bCs/>
        </w:rPr>
      </w:pPr>
      <w:r>
        <w:rPr>
          <w:b/>
          <w:bCs/>
        </w:rPr>
        <w:t xml:space="preserve">Print/Download PDF copies of all sources. </w:t>
      </w:r>
    </w:p>
    <w:p w:rsidRPr="00F72358" w:rsidR="00F72358" w:rsidP="00F72358" w:rsidRDefault="00F72358" w14:paraId="084FD537" w14:textId="77777777">
      <w:pPr>
        <w:jc w:val="left"/>
      </w:pPr>
    </w:p>
    <w:tbl>
      <w:tblPr>
        <w:tblStyle w:val="TableGrid"/>
        <w:tblW w:w="0" w:type="auto"/>
        <w:tblLook w:val="04A0" w:firstRow="1" w:lastRow="0" w:firstColumn="1" w:lastColumn="0" w:noHBand="0" w:noVBand="1"/>
      </w:tblPr>
      <w:tblGrid>
        <w:gridCol w:w="9350"/>
      </w:tblGrid>
      <w:tr w:rsidRPr="00F72358" w:rsidR="00F72358" w:rsidTr="00F72358" w14:paraId="64782A0B" w14:textId="77777777">
        <w:tc>
          <w:tcPr>
            <w:tcW w:w="9350" w:type="dxa"/>
            <w:shd w:val="clear" w:color="auto" w:fill="E8E8E8" w:themeFill="background2"/>
          </w:tcPr>
          <w:p w:rsidRPr="00F72358" w:rsidR="00F72358" w:rsidP="00F72358" w:rsidRDefault="00F72358" w14:paraId="72A2A3F0" w14:textId="010C659F">
            <w:pPr>
              <w:jc w:val="left"/>
              <w:rPr>
                <w:b/>
                <w:bCs/>
              </w:rPr>
            </w:pPr>
            <w:r>
              <w:rPr>
                <w:b/>
                <w:bCs/>
              </w:rPr>
              <w:t>MLA Citation</w:t>
            </w:r>
          </w:p>
        </w:tc>
      </w:tr>
      <w:tr w:rsidRPr="00F72358" w:rsidR="00F72358" w:rsidTr="00F72358" w14:paraId="071BAF9B" w14:textId="77777777">
        <w:tc>
          <w:tcPr>
            <w:tcW w:w="9350" w:type="dxa"/>
          </w:tcPr>
          <w:p w:rsidRPr="00F72358" w:rsidR="00F72358" w:rsidP="00F72358" w:rsidRDefault="22045129" w14:paraId="2B96C1B2" w14:textId="5DA548E7">
            <w:pPr>
              <w:jc w:val="left"/>
            </w:pPr>
            <w:r w:rsidRPr="70A3924A">
              <w:rPr>
                <w:rFonts w:ascii="-webkit-standard" w:hAnsi="-webkit-standard" w:eastAsia="-webkit-standard" w:cs="-webkit-standard"/>
                <w:color w:val="000000" w:themeColor="text1"/>
              </w:rPr>
              <w:t xml:space="preserve">MARÍA GONZÁLEZ-ANLEO, J. </w:t>
            </w:r>
            <w:r w:rsidRPr="70A3924A">
              <w:rPr>
                <w:rFonts w:eastAsia="Garamond" w:cs="Garamond"/>
                <w:i/>
                <w:iCs/>
                <w:color w:val="000000" w:themeColor="text1"/>
              </w:rPr>
              <w:t>et al.</w:t>
            </w:r>
            <w:r w:rsidRPr="70A3924A">
              <w:rPr>
                <w:rFonts w:ascii="-webkit-standard" w:hAnsi="-webkit-standard" w:eastAsia="-webkit-standard" w:cs="-webkit-standard"/>
                <w:color w:val="000000" w:themeColor="text1"/>
              </w:rPr>
              <w:t xml:space="preserve"> Sociodemographic Impact on the Adoption of</w:t>
            </w:r>
          </w:p>
          <w:p w:rsidRPr="00F72358" w:rsidR="00F72358" w:rsidP="00F72358" w:rsidRDefault="22045129" w14:paraId="70F1CB93" w14:textId="1B7A8FE0">
            <w:pPr>
              <w:jc w:val="left"/>
            </w:pPr>
            <w:r w:rsidRPr="70A3924A">
              <w:rPr>
                <w:rFonts w:ascii="-webkit-standard" w:hAnsi="-webkit-standard" w:eastAsia="-webkit-standard" w:cs="-webkit-standard"/>
                <w:color w:val="000000" w:themeColor="text1"/>
              </w:rPr>
              <w:t xml:space="preserve">Emerging Technologies. </w:t>
            </w:r>
            <w:r w:rsidRPr="70A3924A">
              <w:rPr>
                <w:rFonts w:eastAsia="Garamond" w:cs="Garamond"/>
                <w:b/>
                <w:bCs/>
                <w:color w:val="000000" w:themeColor="text1"/>
              </w:rPr>
              <w:t>Journal of Small Business Strategy</w:t>
            </w:r>
            <w:r w:rsidRPr="70A3924A">
              <w:rPr>
                <w:rFonts w:ascii="-webkit-standard" w:hAnsi="-webkit-standard" w:eastAsia="-webkit-standard" w:cs="-webkit-standard"/>
                <w:color w:val="000000" w:themeColor="text1"/>
              </w:rPr>
              <w:t xml:space="preserve">, </w:t>
            </w:r>
            <w:r w:rsidRPr="70A3924A">
              <w:rPr>
                <w:rFonts w:eastAsia="Garamond" w:cs="Garamond"/>
                <w:i/>
                <w:iCs/>
                <w:color w:val="000000" w:themeColor="text1"/>
              </w:rPr>
              <w:t>[s. l.]</w:t>
            </w:r>
            <w:r w:rsidRPr="70A3924A">
              <w:rPr>
                <w:rFonts w:ascii="-webkit-standard" w:hAnsi="-webkit-standard" w:eastAsia="-webkit-standard" w:cs="-webkit-standard"/>
                <w:color w:val="000000" w:themeColor="text1"/>
              </w:rPr>
              <w:t xml:space="preserve">, v. 34, n. 2, p. 42–80, 2024. DOI 10.53703/001c.122089. </w:t>
            </w:r>
            <w:proofErr w:type="spellStart"/>
            <w:r w:rsidRPr="70A3924A">
              <w:rPr>
                <w:rFonts w:ascii="-webkit-standard" w:hAnsi="-webkit-standard" w:eastAsia="-webkit-standard" w:cs="-webkit-standard"/>
                <w:color w:val="000000" w:themeColor="text1"/>
              </w:rPr>
              <w:t>Disponível</w:t>
            </w:r>
            <w:proofErr w:type="spellEnd"/>
            <w:r w:rsidRPr="70A3924A">
              <w:rPr>
                <w:rFonts w:ascii="-webkit-standard" w:hAnsi="-webkit-standard" w:eastAsia="-webkit-standard" w:cs="-webkit-standard"/>
                <w:color w:val="000000" w:themeColor="text1"/>
              </w:rPr>
              <w:t xml:space="preserve"> </w:t>
            </w:r>
            <w:proofErr w:type="spellStart"/>
            <w:r w:rsidRPr="70A3924A">
              <w:rPr>
                <w:rFonts w:ascii="-webkit-standard" w:hAnsi="-webkit-standard" w:eastAsia="-webkit-standard" w:cs="-webkit-standard"/>
                <w:color w:val="000000" w:themeColor="text1"/>
              </w:rPr>
              <w:t>em</w:t>
            </w:r>
            <w:proofErr w:type="spellEnd"/>
            <w:r w:rsidRPr="70A3924A">
              <w:rPr>
                <w:rFonts w:ascii="-webkit-standard" w:hAnsi="-webkit-standard" w:eastAsia="-webkit-standard" w:cs="-webkit-standard"/>
                <w:color w:val="000000" w:themeColor="text1"/>
              </w:rPr>
              <w:t xml:space="preserve">: </w:t>
            </w:r>
            <w:hyperlink r:id="rId6">
              <w:r w:rsidRPr="70A3924A">
                <w:rPr>
                  <w:rStyle w:val="Hyperlink"/>
                  <w:rFonts w:ascii="-webkit-standard" w:hAnsi="-webkit-standard" w:eastAsia="-webkit-standard" w:cs="-webkit-standard"/>
                </w:rPr>
                <w:t>https://research.ebsco.com/linkprocessor/plink?id=1e71e6e1-a83c-3038-98c2-cd9733ee7c2e</w:t>
              </w:r>
            </w:hyperlink>
            <w:r w:rsidRPr="70A3924A">
              <w:rPr>
                <w:rFonts w:ascii="-webkit-standard" w:hAnsi="-webkit-standard" w:eastAsia="-webkit-standard" w:cs="-webkit-standard"/>
                <w:color w:val="000000" w:themeColor="text1"/>
              </w:rPr>
              <w:t xml:space="preserve">. </w:t>
            </w:r>
            <w:proofErr w:type="spellStart"/>
            <w:r w:rsidRPr="70A3924A">
              <w:rPr>
                <w:rFonts w:ascii="-webkit-standard" w:hAnsi="-webkit-standard" w:eastAsia="-webkit-standard" w:cs="-webkit-standard"/>
                <w:color w:val="000000" w:themeColor="text1"/>
              </w:rPr>
              <w:t>Acesso</w:t>
            </w:r>
            <w:proofErr w:type="spellEnd"/>
            <w:r w:rsidRPr="70A3924A">
              <w:rPr>
                <w:rFonts w:ascii="-webkit-standard" w:hAnsi="-webkit-standard" w:eastAsia="-webkit-standard" w:cs="-webkit-standard"/>
                <w:color w:val="000000" w:themeColor="text1"/>
              </w:rPr>
              <w:t xml:space="preserve"> </w:t>
            </w:r>
            <w:proofErr w:type="spellStart"/>
            <w:r w:rsidRPr="70A3924A">
              <w:rPr>
                <w:rFonts w:ascii="-webkit-standard" w:hAnsi="-webkit-standard" w:eastAsia="-webkit-standard" w:cs="-webkit-standard"/>
                <w:color w:val="000000" w:themeColor="text1"/>
              </w:rPr>
              <w:t>em</w:t>
            </w:r>
            <w:proofErr w:type="spellEnd"/>
            <w:r w:rsidRPr="70A3924A">
              <w:rPr>
                <w:rFonts w:ascii="-webkit-standard" w:hAnsi="-webkit-standard" w:eastAsia="-webkit-standard" w:cs="-webkit-standard"/>
                <w:color w:val="000000" w:themeColor="text1"/>
              </w:rPr>
              <w:t>: 3 out. 2024.</w:t>
            </w:r>
          </w:p>
        </w:tc>
      </w:tr>
      <w:tr w:rsidRPr="00F72358" w:rsidR="00F72358" w:rsidTr="00F72358" w14:paraId="6277EF23" w14:textId="77777777">
        <w:tc>
          <w:tcPr>
            <w:tcW w:w="9350" w:type="dxa"/>
            <w:shd w:val="clear" w:color="auto" w:fill="E8E8E8" w:themeFill="background2"/>
          </w:tcPr>
          <w:p w:rsidRPr="00F72358" w:rsidR="00F72358" w:rsidP="00F72358" w:rsidRDefault="00F72358" w14:paraId="4C2C81AF" w14:textId="5839ABB9">
            <w:pPr>
              <w:jc w:val="left"/>
              <w:rPr>
                <w:b/>
                <w:bCs/>
              </w:rPr>
            </w:pPr>
            <w:r>
              <w:rPr>
                <w:b/>
                <w:bCs/>
              </w:rPr>
              <w:t>3 Key Quotes</w:t>
            </w:r>
          </w:p>
        </w:tc>
      </w:tr>
      <w:tr w:rsidRPr="00F72358" w:rsidR="00F72358" w:rsidTr="00F72358" w14:paraId="50E789F5" w14:textId="77777777">
        <w:tc>
          <w:tcPr>
            <w:tcW w:w="9350" w:type="dxa"/>
          </w:tcPr>
          <w:p w:rsidRPr="00F72358" w:rsidR="00F72358" w:rsidP="00F72358" w:rsidRDefault="5C1FB703" w14:paraId="2E1E0661" w14:textId="409E6239">
            <w:pPr>
              <w:jc w:val="left"/>
            </w:pPr>
            <w:r>
              <w:t>“</w:t>
            </w:r>
            <w:proofErr w:type="gramStart"/>
            <w:r>
              <w:t>advances</w:t>
            </w:r>
            <w:proofErr w:type="gramEnd"/>
            <w:r>
              <w:t xml:space="preserve"> in automation and AI will mark a turning point in global sectoral transformation.”</w:t>
            </w:r>
          </w:p>
        </w:tc>
      </w:tr>
      <w:tr w:rsidRPr="00F72358" w:rsidR="00F72358" w:rsidTr="00F72358" w14:paraId="078BEDF8" w14:textId="77777777">
        <w:tc>
          <w:tcPr>
            <w:tcW w:w="9350" w:type="dxa"/>
          </w:tcPr>
          <w:p w:rsidRPr="00F72358" w:rsidR="00F72358" w:rsidP="00F72358" w:rsidRDefault="0AA2220A" w14:paraId="5DA46A39" w14:textId="2B114D93">
            <w:pPr>
              <w:jc w:val="left"/>
            </w:pPr>
            <w:r>
              <w:t>“</w:t>
            </w:r>
            <w:proofErr w:type="gramStart"/>
            <w:r>
              <w:t>factors</w:t>
            </w:r>
            <w:proofErr w:type="gramEnd"/>
            <w:r>
              <w:t xml:space="preserve"> such as perceived usefulness and perceived ease of use influence attitudes towards technology.”</w:t>
            </w:r>
          </w:p>
        </w:tc>
      </w:tr>
      <w:tr w:rsidRPr="00F72358" w:rsidR="00F72358" w:rsidTr="00F72358" w14:paraId="66535E2C" w14:textId="77777777">
        <w:tc>
          <w:tcPr>
            <w:tcW w:w="9350" w:type="dxa"/>
          </w:tcPr>
          <w:p w:rsidRPr="00F72358" w:rsidR="00F72358" w:rsidP="00F72358" w:rsidRDefault="6CEB13BA" w14:paraId="6CC540C9" w14:textId="46359E7B">
            <w:pPr>
              <w:jc w:val="left"/>
            </w:pPr>
            <w:r>
              <w:t>“</w:t>
            </w:r>
            <w:proofErr w:type="gramStart"/>
            <w:r>
              <w:t>gender</w:t>
            </w:r>
            <w:proofErr w:type="gramEnd"/>
            <w:r>
              <w:t xml:space="preserve"> and age influence the acceptance of emerging technologies, particularly in the field of AI and robotics.”</w:t>
            </w:r>
          </w:p>
        </w:tc>
      </w:tr>
      <w:tr w:rsidRPr="00F72358" w:rsidR="00F72358" w:rsidTr="00F72358" w14:paraId="6047A6C4" w14:textId="77777777">
        <w:tc>
          <w:tcPr>
            <w:tcW w:w="9350" w:type="dxa"/>
            <w:shd w:val="clear" w:color="auto" w:fill="E8E8E8" w:themeFill="background2"/>
          </w:tcPr>
          <w:p w:rsidRPr="00F72358" w:rsidR="00F72358" w:rsidP="00F72358" w:rsidRDefault="00F72358" w14:paraId="5B477B07" w14:textId="670E5B35">
            <w:pPr>
              <w:jc w:val="left"/>
              <w:rPr>
                <w:b/>
                <w:bCs/>
              </w:rPr>
            </w:pPr>
            <w:r>
              <w:rPr>
                <w:b/>
                <w:bCs/>
              </w:rPr>
              <w:t>5 Sentence Summary of the Source’s Argument/Findings</w:t>
            </w:r>
            <w:r w:rsidR="0058584E">
              <w:rPr>
                <w:b/>
                <w:bCs/>
              </w:rPr>
              <w:t xml:space="preserve"> (In Your Own Words)</w:t>
            </w:r>
          </w:p>
        </w:tc>
      </w:tr>
      <w:tr w:rsidRPr="00F72358" w:rsidR="00F72358" w:rsidTr="00F72358" w14:paraId="5936658E" w14:textId="77777777">
        <w:tc>
          <w:tcPr>
            <w:tcW w:w="9350" w:type="dxa"/>
          </w:tcPr>
          <w:p w:rsidRPr="00F72358" w:rsidR="00F72358" w:rsidP="00F72358" w:rsidRDefault="200AB5F4" w14:paraId="15402775" w14:textId="537FB7D8">
            <w:pPr>
              <w:jc w:val="left"/>
            </w:pPr>
            <w:r>
              <w:t xml:space="preserve">This source presents the main argument that gender and age can play a big role in how people accept </w:t>
            </w:r>
            <w:r w:rsidR="41A19D67">
              <w:t xml:space="preserve">the new developments in technology in our world. Through surveys and other data that they presented, they argue that men are usually more interested in technologies such as AI and robots than women are. There seem to be </w:t>
            </w:r>
            <w:r w:rsidR="6C1E5E3A">
              <w:t>fears in the general population that these technologies will lead to dehumanization. However, they state that training people on the uses of AI w</w:t>
            </w:r>
            <w:r w:rsidR="5BC1A988">
              <w:t>ill create more comfort with the subject. Overall, this source helps to see important insights on how different groups will be able to accep</w:t>
            </w:r>
            <w:r w:rsidR="1CC58316">
              <w:t>t AI and robots.</w:t>
            </w:r>
          </w:p>
        </w:tc>
      </w:tr>
      <w:tr w:rsidRPr="00F72358" w:rsidR="0058584E" w:rsidTr="0058584E" w14:paraId="57CB83C7" w14:textId="77777777">
        <w:tc>
          <w:tcPr>
            <w:tcW w:w="9350" w:type="dxa"/>
            <w:shd w:val="clear" w:color="auto" w:fill="E8E8E8" w:themeFill="background2"/>
          </w:tcPr>
          <w:p w:rsidRPr="0058584E" w:rsidR="0058584E" w:rsidP="00F72358" w:rsidRDefault="0058584E" w14:paraId="4662CFD2" w14:textId="1F3CC15C">
            <w:pPr>
              <w:jc w:val="left"/>
              <w:rPr>
                <w:b/>
                <w:bCs/>
              </w:rPr>
            </w:pPr>
            <w:r w:rsidRPr="0058584E">
              <w:rPr>
                <w:b/>
                <w:bCs/>
              </w:rPr>
              <w:t>5 Sentence Commentary About How This Article Helps Answer One of Your Inquiry Questions (In Your Own Words)</w:t>
            </w:r>
          </w:p>
        </w:tc>
      </w:tr>
      <w:tr w:rsidRPr="00F72358" w:rsidR="0058584E" w:rsidTr="00F72358" w14:paraId="17FDF999" w14:textId="77777777">
        <w:tc>
          <w:tcPr>
            <w:tcW w:w="9350" w:type="dxa"/>
          </w:tcPr>
          <w:p w:rsidR="0058584E" w:rsidP="00F72358" w:rsidRDefault="7C97A349" w14:paraId="3D94FEC1" w14:textId="51689FB6">
            <w:pPr>
              <w:jc w:val="left"/>
            </w:pPr>
            <w:r>
              <w:lastRenderedPageBreak/>
              <w:t>This source helps to contribute to the question of “In what ways can the perception of the natural world be molded by technological developments in the 21</w:t>
            </w:r>
            <w:r w:rsidRPr="6883BA38">
              <w:rPr>
                <w:vertAlign w:val="superscript"/>
              </w:rPr>
              <w:t>st</w:t>
            </w:r>
            <w:r>
              <w:t xml:space="preserve"> century?” It is a good contribution to this question bec</w:t>
            </w:r>
            <w:r w:rsidR="21119E9C">
              <w:t xml:space="preserve">ause it provides insight on how people in general are affected by technology which is a big factor in this inquiry question. </w:t>
            </w:r>
            <w:r w:rsidR="30E5CBB5">
              <w:t xml:space="preserve">The way in which people consider technology and feel about it can play a major role in their usage. </w:t>
            </w:r>
            <w:r w:rsidR="245148B8">
              <w:t xml:space="preserve">This could be </w:t>
            </w:r>
            <w:proofErr w:type="gramStart"/>
            <w:r w:rsidR="245148B8">
              <w:t>looked into</w:t>
            </w:r>
            <w:proofErr w:type="gramEnd"/>
            <w:r w:rsidR="245148B8">
              <w:t xml:space="preserve"> further to ask the question </w:t>
            </w:r>
            <w:r w:rsidR="6F99E03E">
              <w:t>of which demographics may be causing more changes to the natural world.</w:t>
            </w:r>
          </w:p>
        </w:tc>
      </w:tr>
    </w:tbl>
    <w:p w:rsidR="00F72358" w:rsidP="0058584E" w:rsidRDefault="00F72358" w14:paraId="7CE093AB" w14:textId="77777777">
      <w:pPr>
        <w:jc w:val="left"/>
        <w:rPr>
          <w:b/>
          <w:bCs/>
        </w:rPr>
      </w:pPr>
    </w:p>
    <w:tbl>
      <w:tblPr>
        <w:tblStyle w:val="TableGrid"/>
        <w:tblW w:w="0" w:type="auto"/>
        <w:tblLook w:val="04A0" w:firstRow="1" w:lastRow="0" w:firstColumn="1" w:lastColumn="0" w:noHBand="0" w:noVBand="1"/>
      </w:tblPr>
      <w:tblGrid>
        <w:gridCol w:w="9350"/>
      </w:tblGrid>
      <w:tr w:rsidRPr="00F72358" w:rsidR="0058584E" w:rsidTr="00B75FBB" w14:paraId="223C8BC1" w14:textId="77777777">
        <w:tc>
          <w:tcPr>
            <w:tcW w:w="9350" w:type="dxa"/>
            <w:shd w:val="clear" w:color="auto" w:fill="E8E8E8" w:themeFill="background2"/>
          </w:tcPr>
          <w:p w:rsidRPr="00F72358" w:rsidR="0058584E" w:rsidP="00B75FBB" w:rsidRDefault="0058584E" w14:paraId="4F985688" w14:textId="77777777">
            <w:pPr>
              <w:jc w:val="left"/>
              <w:rPr>
                <w:b/>
                <w:bCs/>
              </w:rPr>
            </w:pPr>
            <w:r>
              <w:rPr>
                <w:b/>
                <w:bCs/>
              </w:rPr>
              <w:t>MLA Citation</w:t>
            </w:r>
          </w:p>
        </w:tc>
      </w:tr>
      <w:tr w:rsidRPr="00F72358" w:rsidR="0058584E" w:rsidTr="00B75FBB" w14:paraId="73C46D54" w14:textId="77777777">
        <w:tc>
          <w:tcPr>
            <w:tcW w:w="9350" w:type="dxa"/>
          </w:tcPr>
          <w:p w:rsidRPr="00F72358" w:rsidR="0058584E" w:rsidP="00B75FBB" w:rsidRDefault="04F0C94E" w14:paraId="07CA379E" w14:textId="2B556E23">
            <w:pPr>
              <w:jc w:val="left"/>
            </w:pPr>
            <w:r w:rsidRPr="07E023E2">
              <w:rPr>
                <w:rFonts w:ascii="Helvetica" w:hAnsi="Helvetica" w:eastAsia="Helvetica" w:cs="Helvetica"/>
                <w:color w:val="595959" w:themeColor="text1" w:themeTint="A6"/>
                <w:sz w:val="20"/>
                <w:szCs w:val="20"/>
              </w:rPr>
              <w:t xml:space="preserve">Alabi, Okunola A., et al. “Environmental Contamination and Public Health Effects of Electronic Waste: An Overview.” </w:t>
            </w:r>
            <w:r w:rsidRPr="07E023E2">
              <w:rPr>
                <w:rFonts w:ascii="Helvetica" w:hAnsi="Helvetica" w:eastAsia="Helvetica" w:cs="Helvetica"/>
                <w:i/>
                <w:iCs/>
                <w:color w:val="595959" w:themeColor="text1" w:themeTint="A6"/>
                <w:sz w:val="20"/>
                <w:szCs w:val="20"/>
              </w:rPr>
              <w:t>Journal of Environmental Health Science &amp; Engineering</w:t>
            </w:r>
            <w:r w:rsidRPr="07E023E2">
              <w:rPr>
                <w:rFonts w:ascii="Helvetica" w:hAnsi="Helvetica" w:eastAsia="Helvetica" w:cs="Helvetica"/>
                <w:color w:val="595959" w:themeColor="text1" w:themeTint="A6"/>
                <w:sz w:val="20"/>
                <w:szCs w:val="20"/>
              </w:rPr>
              <w:t xml:space="preserve">, Apr. 2021, pp. 1–19. </w:t>
            </w:r>
            <w:r w:rsidRPr="78D226B1">
              <w:rPr>
                <w:rFonts w:ascii="Helvetica" w:hAnsi="Helvetica" w:eastAsia="Helvetica" w:cs="Helvetica"/>
                <w:i/>
                <w:iCs/>
                <w:color w:val="595959" w:themeColor="text1" w:themeTint="A6"/>
                <w:sz w:val="20"/>
                <w:szCs w:val="20"/>
              </w:rPr>
              <w:t>EBSCOhost</w:t>
            </w:r>
            <w:r w:rsidRPr="78D226B1">
              <w:rPr>
                <w:rFonts w:ascii="Helvetica" w:hAnsi="Helvetica" w:eastAsia="Helvetica" w:cs="Helvetica"/>
                <w:color w:val="595959" w:themeColor="text1" w:themeTint="A6"/>
                <w:sz w:val="20"/>
                <w:szCs w:val="20"/>
              </w:rPr>
              <w:t xml:space="preserve">, </w:t>
            </w:r>
            <w:hyperlink r:id="rId7">
              <w:r w:rsidRPr="78D226B1">
                <w:rPr>
                  <w:rStyle w:val="Hyperlink"/>
                  <w:rFonts w:ascii="Helvetica" w:hAnsi="Helvetica" w:eastAsia="Helvetica" w:cs="Helvetica"/>
                  <w:sz w:val="20"/>
                  <w:szCs w:val="20"/>
                </w:rPr>
                <w:t>https://doi.org/10.1007/s40201-021-00654-5</w:t>
              </w:r>
            </w:hyperlink>
            <w:r w:rsidRPr="78D226B1">
              <w:rPr>
                <w:rFonts w:ascii="Helvetica" w:hAnsi="Helvetica" w:eastAsia="Helvetica" w:cs="Helvetica"/>
                <w:color w:val="595959" w:themeColor="text1" w:themeTint="A6"/>
                <w:sz w:val="20"/>
                <w:szCs w:val="20"/>
              </w:rPr>
              <w:t>.</w:t>
            </w:r>
          </w:p>
        </w:tc>
      </w:tr>
      <w:tr w:rsidRPr="00F72358" w:rsidR="0058584E" w:rsidTr="00B75FBB" w14:paraId="7D0B7058" w14:textId="77777777">
        <w:tc>
          <w:tcPr>
            <w:tcW w:w="9350" w:type="dxa"/>
            <w:shd w:val="clear" w:color="auto" w:fill="E8E8E8" w:themeFill="background2"/>
          </w:tcPr>
          <w:p w:rsidRPr="00F72358" w:rsidR="0058584E" w:rsidP="00B75FBB" w:rsidRDefault="0058584E" w14:paraId="51A333EA" w14:textId="77777777">
            <w:pPr>
              <w:jc w:val="left"/>
              <w:rPr>
                <w:b/>
                <w:bCs/>
              </w:rPr>
            </w:pPr>
            <w:r>
              <w:rPr>
                <w:b/>
                <w:bCs/>
              </w:rPr>
              <w:t>3 Key Quotes</w:t>
            </w:r>
          </w:p>
        </w:tc>
      </w:tr>
      <w:tr w:rsidRPr="00F72358" w:rsidR="0058584E" w:rsidTr="00B75FBB" w14:paraId="0744DF98" w14:textId="77777777">
        <w:tc>
          <w:tcPr>
            <w:tcW w:w="9350" w:type="dxa"/>
          </w:tcPr>
          <w:p w:rsidRPr="00F72358" w:rsidR="0058584E" w:rsidP="00B75FBB" w:rsidRDefault="74A0418B" w14:paraId="3AE1E617" w14:textId="39E4D38B">
            <w:pPr>
              <w:jc w:val="left"/>
            </w:pPr>
            <w:r>
              <w:t>“</w:t>
            </w:r>
            <w:r w:rsidR="445CECA3">
              <w:t>Resul</w:t>
            </w:r>
            <w:r w:rsidRPr="4D52728A">
              <w:rPr>
                <w:rFonts w:eastAsia="Garamond" w:cs="Garamond"/>
              </w:rPr>
              <w:t>ts</w:t>
            </w:r>
            <w:r w:rsidRPr="4D52728A" w:rsidR="0B7AF38A">
              <w:rPr>
                <w:rFonts w:eastAsia="Garamond" w:cs="Garamond"/>
              </w:rPr>
              <w:t>:</w:t>
            </w:r>
            <w:r w:rsidRPr="5136BA38">
              <w:rPr>
                <w:rFonts w:eastAsia="Garamond" w:cs="Garamond"/>
              </w:rPr>
              <w:t xml:space="preserve"> High production volume coupled with indiscriminate disposal and informal recycling has made electronic waste (</w:t>
            </w:r>
            <w:r w:rsidRPr="399E8785" w:rsidR="1A6EFAEA">
              <w:rPr>
                <w:rFonts w:eastAsia="Garamond" w:cs="Garamond"/>
              </w:rPr>
              <w:t>e-waste</w:t>
            </w:r>
            <w:r w:rsidRPr="5136BA38">
              <w:rPr>
                <w:rFonts w:eastAsia="Garamond" w:cs="Garamond"/>
              </w:rPr>
              <w:t>) to become a global public and environmental health issue</w:t>
            </w:r>
            <w:r>
              <w:t>”</w:t>
            </w:r>
          </w:p>
        </w:tc>
      </w:tr>
      <w:tr w:rsidRPr="00F72358" w:rsidR="0058584E" w:rsidTr="00B75FBB" w14:paraId="29169043" w14:textId="77777777">
        <w:tc>
          <w:tcPr>
            <w:tcW w:w="9350" w:type="dxa"/>
          </w:tcPr>
          <w:p w:rsidRPr="00F72358" w:rsidR="0058584E" w:rsidP="00B75FBB" w:rsidRDefault="74A0418B" w14:paraId="78427885" w14:textId="7C0673BA">
            <w:pPr>
              <w:jc w:val="left"/>
            </w:pPr>
            <w:r>
              <w:t>“</w:t>
            </w:r>
            <w:r w:rsidRPr="399E8785" w:rsidR="54E691AB">
              <w:rPr>
                <w:rFonts w:eastAsia="Garamond" w:cs="Garamond"/>
              </w:rPr>
              <w:t>That</w:t>
            </w:r>
            <w:r w:rsidRPr="27F5BC94" w:rsidR="0B0D4A81">
              <w:rPr>
                <w:rFonts w:eastAsia="Garamond" w:cs="Garamond"/>
              </w:rPr>
              <w:t xml:space="preserve"> e-waste contains constituents that </w:t>
            </w:r>
            <w:r w:rsidRPr="470B1247" w:rsidR="6BC96D35">
              <w:rPr>
                <w:rFonts w:eastAsia="Garamond" w:cs="Garamond"/>
              </w:rPr>
              <w:t>cause</w:t>
            </w:r>
            <w:r w:rsidRPr="27F5BC94" w:rsidR="0B0D4A81">
              <w:rPr>
                <w:rFonts w:eastAsia="Garamond" w:cs="Garamond"/>
              </w:rPr>
              <w:t xml:space="preserve"> adverse environmental effects and toxicity to the biota. However, there is an enormous data gap between exposure quantification and possible health effects.</w:t>
            </w:r>
            <w:r>
              <w:t>”</w:t>
            </w:r>
          </w:p>
        </w:tc>
      </w:tr>
      <w:tr w:rsidRPr="00F72358" w:rsidR="0058584E" w:rsidTr="00B75FBB" w14:paraId="2FD401F5" w14:textId="77777777">
        <w:tc>
          <w:tcPr>
            <w:tcW w:w="9350" w:type="dxa"/>
          </w:tcPr>
          <w:p w:rsidRPr="00F72358" w:rsidR="0058584E" w:rsidP="00B75FBB" w:rsidRDefault="74A0418B" w14:paraId="61A91D40" w14:textId="394A07D0">
            <w:pPr>
              <w:jc w:val="left"/>
            </w:pPr>
            <w:r>
              <w:t>“</w:t>
            </w:r>
            <w:r w:rsidRPr="483A95A6" w:rsidR="1F8C448D">
              <w:rPr>
                <w:rFonts w:eastAsia="Garamond" w:cs="Garamond"/>
              </w:rPr>
              <w:t xml:space="preserve">There is a constant increase in the demand for new and sophisticated electronics, which has also greatly increased the rate of generating and the quantity of generated electronic wastes (e-wastes). E-wastes have contributed significantly to the world’s growing waste problem [1] with a yearly worldwide generation of about 20–50 million </w:t>
            </w:r>
            <w:r w:rsidRPr="10EAE63E" w:rsidR="3A9FAE48">
              <w:rPr>
                <w:rFonts w:eastAsia="Garamond" w:cs="Garamond"/>
              </w:rPr>
              <w:t>tones</w:t>
            </w:r>
            <w:r w:rsidRPr="483A95A6" w:rsidR="1F8C448D">
              <w:rPr>
                <w:rFonts w:eastAsia="Garamond" w:cs="Garamond"/>
              </w:rPr>
              <w:t xml:space="preserve"> [2]. In 2019, the global e-waste generated was about 53.6 million metric tons (Mt), which is an equivalent of 7.3 kg per capita. By the year 2030, the amount of e-waste generated is expected to exceed 74 Mt. Thus, e-</w:t>
            </w:r>
            <w:bookmarkStart w:name="_Int_PQlXm8aT" w:id="0"/>
            <w:r w:rsidRPr="483A95A6" w:rsidR="1F8C448D">
              <w:rPr>
                <w:rFonts w:eastAsia="Garamond" w:cs="Garamond"/>
              </w:rPr>
              <w:t>wastes global quantity</w:t>
            </w:r>
            <w:bookmarkEnd w:id="0"/>
            <w:r w:rsidRPr="483A95A6" w:rsidR="1F8C448D">
              <w:rPr>
                <w:rFonts w:eastAsia="Garamond" w:cs="Garamond"/>
              </w:rPr>
              <w:t xml:space="preserve"> is annually increasing at an alarming rate of about 2 Mt [3]. This has made e-waste the fastest growing waste stream in the world, fueled majorly by an increased rate of consumption of electrical and electronic equipment (EEE), shorter life span, and few repair</w:t>
            </w:r>
            <w:r>
              <w:t>”</w:t>
            </w:r>
          </w:p>
        </w:tc>
      </w:tr>
      <w:tr w:rsidRPr="00F72358" w:rsidR="0058584E" w:rsidTr="00B75FBB" w14:paraId="27F15274" w14:textId="77777777">
        <w:tc>
          <w:tcPr>
            <w:tcW w:w="9350" w:type="dxa"/>
            <w:shd w:val="clear" w:color="auto" w:fill="E8E8E8" w:themeFill="background2"/>
          </w:tcPr>
          <w:p w:rsidRPr="00F72358" w:rsidR="0058584E" w:rsidP="00B75FBB" w:rsidRDefault="0058584E" w14:paraId="735BE872" w14:textId="77777777">
            <w:pPr>
              <w:jc w:val="left"/>
              <w:rPr>
                <w:b/>
                <w:bCs/>
              </w:rPr>
            </w:pPr>
            <w:r>
              <w:rPr>
                <w:b/>
                <w:bCs/>
              </w:rPr>
              <w:t>5 Sentence Summary of the Source’s Argument/Findings (In Your Own Words)</w:t>
            </w:r>
          </w:p>
        </w:tc>
      </w:tr>
      <w:tr w:rsidRPr="00F72358" w:rsidR="0058584E" w:rsidTr="00B75FBB" w14:paraId="56CD54DB" w14:textId="77777777">
        <w:tc>
          <w:tcPr>
            <w:tcW w:w="9350" w:type="dxa"/>
          </w:tcPr>
          <w:p w:rsidR="0058584E" w:rsidP="26AA8C49" w:rsidRDefault="515578F0" w14:paraId="2460D1F7" w14:textId="69332314">
            <w:pPr>
              <w:spacing w:line="259" w:lineRule="auto"/>
              <w:jc w:val="left"/>
            </w:pPr>
            <w:r>
              <w:t>This source</w:t>
            </w:r>
            <w:r w:rsidR="3E6DC209">
              <w:t>’s main argument is with the constant increase in production of electronic devices, there comes electronic waste</w:t>
            </w:r>
            <w:r w:rsidR="7FD42F15">
              <w:t xml:space="preserve">. Electronic waste is hazardous and toxic which raises </w:t>
            </w:r>
            <w:r w:rsidR="40D340B5">
              <w:t xml:space="preserve">a </w:t>
            </w:r>
            <w:r w:rsidR="4274CB7F">
              <w:t>rapidly</w:t>
            </w:r>
            <w:r w:rsidR="40D340B5">
              <w:t xml:space="preserve"> growing public health issue. Many components such as </w:t>
            </w:r>
            <w:r w:rsidRPr="1E5BA3D8" w:rsidR="40D340B5">
              <w:rPr>
                <w:rFonts w:eastAsia="Garamond" w:cs="Garamond"/>
              </w:rPr>
              <w:t xml:space="preserve">heavy metals and persistent organic pollutants have been shown to contaminate air, soil, and water, </w:t>
            </w:r>
            <w:r w:rsidRPr="7A0706C9" w:rsidR="09E8483E">
              <w:rPr>
                <w:rFonts w:eastAsia="Garamond" w:cs="Garamond"/>
              </w:rPr>
              <w:t xml:space="preserve">which </w:t>
            </w:r>
            <w:r w:rsidRPr="289A993A" w:rsidR="09E8483E">
              <w:rPr>
                <w:rFonts w:eastAsia="Garamond" w:cs="Garamond"/>
              </w:rPr>
              <w:t xml:space="preserve">leads </w:t>
            </w:r>
            <w:r w:rsidRPr="289A993A" w:rsidR="40D340B5">
              <w:rPr>
                <w:rFonts w:eastAsia="Garamond" w:cs="Garamond"/>
              </w:rPr>
              <w:t>to</w:t>
            </w:r>
            <w:r w:rsidRPr="1E5BA3D8" w:rsidR="40D340B5">
              <w:rPr>
                <w:rFonts w:eastAsia="Garamond" w:cs="Garamond"/>
              </w:rPr>
              <w:t xml:space="preserve"> significant health risks</w:t>
            </w:r>
            <w:r w:rsidRPr="639382D8" w:rsidR="391BA5C0">
              <w:rPr>
                <w:rFonts w:eastAsia="Garamond" w:cs="Garamond"/>
              </w:rPr>
              <w:t>.</w:t>
            </w:r>
            <w:r w:rsidRPr="1E5BA3D8" w:rsidR="40D340B5">
              <w:rPr>
                <w:rFonts w:eastAsia="Garamond" w:cs="Garamond"/>
              </w:rPr>
              <w:t xml:space="preserve"> The article </w:t>
            </w:r>
            <w:r w:rsidRPr="055CFEE5" w:rsidR="66DDACAF">
              <w:rPr>
                <w:rFonts w:eastAsia="Garamond" w:cs="Garamond"/>
              </w:rPr>
              <w:t xml:space="preserve">also talks </w:t>
            </w:r>
            <w:r w:rsidRPr="3C9E0B64" w:rsidR="66DDACAF">
              <w:rPr>
                <w:rFonts w:eastAsia="Garamond" w:cs="Garamond"/>
              </w:rPr>
              <w:t xml:space="preserve">about </w:t>
            </w:r>
            <w:r w:rsidRPr="3C9E0B64" w:rsidR="40D340B5">
              <w:rPr>
                <w:rFonts w:eastAsia="Garamond" w:cs="Garamond"/>
              </w:rPr>
              <w:t>the</w:t>
            </w:r>
            <w:r w:rsidRPr="1E5BA3D8" w:rsidR="40D340B5">
              <w:rPr>
                <w:rFonts w:eastAsia="Garamond" w:cs="Garamond"/>
              </w:rPr>
              <w:t xml:space="preserve"> need for more research to better understand the full extent of these risks and to address the increasing volume of e-waste.</w:t>
            </w:r>
          </w:p>
          <w:p w:rsidRPr="00F72358" w:rsidR="0058584E" w:rsidP="00B75FBB" w:rsidRDefault="0058584E" w14:paraId="3163A568" w14:textId="77777777">
            <w:pPr>
              <w:jc w:val="left"/>
            </w:pPr>
          </w:p>
        </w:tc>
      </w:tr>
      <w:tr w:rsidRPr="00F72358" w:rsidR="0058584E" w:rsidTr="00B75FBB" w14:paraId="2DDCDBE2" w14:textId="77777777">
        <w:tc>
          <w:tcPr>
            <w:tcW w:w="9350" w:type="dxa"/>
            <w:shd w:val="clear" w:color="auto" w:fill="E8E8E8" w:themeFill="background2"/>
          </w:tcPr>
          <w:p w:rsidRPr="0058584E" w:rsidR="0058584E" w:rsidP="00B75FBB" w:rsidRDefault="0058584E" w14:paraId="1E3D39BD" w14:textId="77777777">
            <w:pPr>
              <w:jc w:val="left"/>
              <w:rPr>
                <w:b/>
                <w:bCs/>
              </w:rPr>
            </w:pPr>
            <w:r w:rsidRPr="0058584E">
              <w:rPr>
                <w:b/>
                <w:bCs/>
              </w:rPr>
              <w:t>5 Sentence Commentary About How This Article Helps Answer One of Your Inquiry Questions (In Your Own Words)</w:t>
            </w:r>
          </w:p>
        </w:tc>
      </w:tr>
      <w:tr w:rsidRPr="00F72358" w:rsidR="0058584E" w:rsidTr="00B75FBB" w14:paraId="6F43CF85" w14:textId="77777777">
        <w:tc>
          <w:tcPr>
            <w:tcW w:w="9350" w:type="dxa"/>
          </w:tcPr>
          <w:p w:rsidR="0058584E" w:rsidP="673AEACF" w:rsidRDefault="3B870963" w14:paraId="0CEC26E0" w14:textId="6723D751">
            <w:pPr>
              <w:tabs>
                <w:tab w:val="left" w:pos="1286"/>
              </w:tabs>
              <w:jc w:val="left"/>
              <w:rPr>
                <w:i/>
                <w:sz w:val="16"/>
                <w:szCs w:val="16"/>
              </w:rPr>
            </w:pPr>
            <w:r w:rsidRPr="63D17C5B">
              <w:rPr>
                <w:i/>
                <w:sz w:val="18"/>
                <w:szCs w:val="18"/>
              </w:rPr>
              <w:t>// In what ways does the production of electronic devices influence natural resource depletion and ecosystem degradation? //</w:t>
            </w:r>
          </w:p>
          <w:p w:rsidR="3B870963" w:rsidP="43EC7793" w:rsidRDefault="3B870963" w14:paraId="7DED8F5A" w14:textId="04782FDC">
            <w:pPr>
              <w:tabs>
                <w:tab w:val="left" w:pos="1286"/>
              </w:tabs>
              <w:jc w:val="left"/>
              <w:rPr>
                <w:rFonts w:eastAsia="Garamond" w:cs="Garamond"/>
              </w:rPr>
            </w:pPr>
            <w:r w:rsidRPr="064C4CC0">
              <w:rPr>
                <w:rFonts w:eastAsia="Garamond" w:cs="Garamond"/>
              </w:rPr>
              <w:t>This article would help</w:t>
            </w:r>
            <w:r w:rsidRPr="67BDFB57">
              <w:rPr>
                <w:rFonts w:eastAsia="Garamond" w:cs="Garamond"/>
              </w:rPr>
              <w:t xml:space="preserve"> in making </w:t>
            </w:r>
            <w:r w:rsidRPr="6299DF46">
              <w:rPr>
                <w:rFonts w:eastAsia="Garamond" w:cs="Garamond"/>
              </w:rPr>
              <w:t>sense</w:t>
            </w:r>
            <w:r w:rsidRPr="67BDFB57">
              <w:rPr>
                <w:rFonts w:eastAsia="Garamond" w:cs="Garamond"/>
              </w:rPr>
              <w:t xml:space="preserve"> of </w:t>
            </w:r>
            <w:r w:rsidRPr="6D1023F5">
              <w:rPr>
                <w:rFonts w:eastAsia="Garamond" w:cs="Garamond"/>
              </w:rPr>
              <w:t xml:space="preserve">the impact of </w:t>
            </w:r>
            <w:r w:rsidRPr="1E9BD8CE">
              <w:rPr>
                <w:rFonts w:eastAsia="Garamond" w:cs="Garamond"/>
              </w:rPr>
              <w:t>electronic</w:t>
            </w:r>
            <w:r w:rsidRPr="2F022E3B">
              <w:rPr>
                <w:rFonts w:eastAsia="Garamond" w:cs="Garamond"/>
              </w:rPr>
              <w:t xml:space="preserve"> </w:t>
            </w:r>
            <w:r w:rsidRPr="0DD2E3E2">
              <w:rPr>
                <w:rFonts w:eastAsia="Garamond" w:cs="Garamond"/>
              </w:rPr>
              <w:t xml:space="preserve">waste </w:t>
            </w:r>
            <w:r w:rsidRPr="61F3178E">
              <w:rPr>
                <w:rFonts w:eastAsia="Garamond" w:cs="Garamond"/>
              </w:rPr>
              <w:t xml:space="preserve">on nature and </w:t>
            </w:r>
            <w:r w:rsidRPr="6EE79665">
              <w:rPr>
                <w:rFonts w:eastAsia="Garamond" w:cs="Garamond"/>
              </w:rPr>
              <w:t xml:space="preserve">health. </w:t>
            </w:r>
            <w:r w:rsidRPr="1A1F53D1">
              <w:rPr>
                <w:rFonts w:eastAsia="Garamond" w:cs="Garamond"/>
              </w:rPr>
              <w:t>Why</w:t>
            </w:r>
            <w:r w:rsidRPr="1A1F53D1" w:rsidR="3FF7EEC0">
              <w:rPr>
                <w:rFonts w:eastAsia="Garamond" w:cs="Garamond"/>
              </w:rPr>
              <w:t xml:space="preserve"> there </w:t>
            </w:r>
            <w:r w:rsidRPr="32FC1614" w:rsidR="3FF7EEC0">
              <w:rPr>
                <w:rFonts w:eastAsia="Garamond" w:cs="Garamond"/>
              </w:rPr>
              <w:t xml:space="preserve">should </w:t>
            </w:r>
            <w:r w:rsidRPr="071C9EE2" w:rsidR="3FF7EEC0">
              <w:rPr>
                <w:rFonts w:eastAsia="Garamond" w:cs="Garamond"/>
              </w:rPr>
              <w:t xml:space="preserve">be more research to </w:t>
            </w:r>
            <w:r w:rsidRPr="75A8614F" w:rsidR="3FF7EEC0">
              <w:rPr>
                <w:rFonts w:eastAsia="Garamond" w:cs="Garamond"/>
              </w:rPr>
              <w:t xml:space="preserve">better </w:t>
            </w:r>
            <w:r w:rsidRPr="47A2476F" w:rsidR="3FF7EEC0">
              <w:rPr>
                <w:rFonts w:eastAsia="Garamond" w:cs="Garamond"/>
              </w:rPr>
              <w:t>understand</w:t>
            </w:r>
            <w:r w:rsidRPr="00266BD9" w:rsidR="3FF7EEC0">
              <w:rPr>
                <w:rFonts w:eastAsia="Garamond" w:cs="Garamond"/>
              </w:rPr>
              <w:t xml:space="preserve"> the topic</w:t>
            </w:r>
          </w:p>
          <w:p w:rsidR="0058584E" w:rsidP="00B75FBB" w:rsidRDefault="0058584E" w14:paraId="5A9C1493" w14:textId="77777777">
            <w:pPr>
              <w:jc w:val="left"/>
            </w:pPr>
          </w:p>
          <w:p w:rsidR="0058584E" w:rsidP="00B75FBB" w:rsidRDefault="0058584E" w14:paraId="30CE23E5" w14:textId="77777777">
            <w:pPr>
              <w:jc w:val="left"/>
            </w:pPr>
          </w:p>
        </w:tc>
      </w:tr>
    </w:tbl>
    <w:p w:rsidR="0058584E" w:rsidP="0058584E" w:rsidRDefault="0058584E" w14:paraId="15072EBA" w14:textId="77777777">
      <w:pPr>
        <w:jc w:val="left"/>
        <w:rPr>
          <w:b/>
          <w:bCs/>
        </w:rPr>
      </w:pPr>
    </w:p>
    <w:tbl>
      <w:tblPr>
        <w:tblStyle w:val="TableGrid"/>
        <w:tblW w:w="0" w:type="auto"/>
        <w:tblLook w:val="04A0" w:firstRow="1" w:lastRow="0" w:firstColumn="1" w:lastColumn="0" w:noHBand="0" w:noVBand="1"/>
      </w:tblPr>
      <w:tblGrid>
        <w:gridCol w:w="9350"/>
      </w:tblGrid>
      <w:tr w:rsidRPr="00F72358" w:rsidR="0058584E" w:rsidTr="10874CAB" w14:paraId="54C7ACFA" w14:textId="77777777">
        <w:tc>
          <w:tcPr>
            <w:tcW w:w="9350" w:type="dxa"/>
            <w:shd w:val="clear" w:color="auto" w:fill="E8E8E8" w:themeFill="background2"/>
            <w:tcMar/>
          </w:tcPr>
          <w:p w:rsidRPr="00F72358" w:rsidR="0058584E" w:rsidP="00B75FBB" w:rsidRDefault="0058584E" w14:paraId="0910638C" w14:textId="77777777">
            <w:pPr>
              <w:jc w:val="left"/>
              <w:rPr>
                <w:b/>
                <w:bCs/>
              </w:rPr>
            </w:pPr>
            <w:r>
              <w:rPr>
                <w:b/>
                <w:bCs/>
              </w:rPr>
              <w:t>MLA Citation</w:t>
            </w:r>
          </w:p>
        </w:tc>
      </w:tr>
      <w:tr w:rsidRPr="00F72358" w:rsidR="0058584E" w:rsidTr="10874CAB" w14:paraId="44DE0C3F" w14:textId="77777777">
        <w:tc>
          <w:tcPr>
            <w:tcW w:w="9350" w:type="dxa"/>
            <w:tcMar/>
          </w:tcPr>
          <w:p w:rsidRPr="003751BD" w:rsidR="003751BD" w:rsidP="003751BD" w:rsidRDefault="003751BD" w14:paraId="0ED74F19" w14:textId="77777777">
            <w:pPr>
              <w:jc w:val="left"/>
            </w:pPr>
            <w:r w:rsidRPr="003751BD">
              <w:t>Works Cited</w:t>
            </w:r>
          </w:p>
          <w:p w:rsidRPr="003751BD" w:rsidR="003751BD" w:rsidP="003751BD" w:rsidRDefault="003751BD" w14:paraId="75023896" w14:textId="77777777">
            <w:pPr>
              <w:jc w:val="left"/>
            </w:pPr>
            <w:r w:rsidRPr="003751BD">
              <w:t>“Technology and/or Nature: Denatured/Renatured/Engineered/</w:t>
            </w:r>
            <w:proofErr w:type="spellStart"/>
            <w:r w:rsidRPr="003751BD">
              <w:t>Artifacted</w:t>
            </w:r>
            <w:proofErr w:type="spellEnd"/>
            <w:r w:rsidRPr="003751BD">
              <w:t xml:space="preserve"> Life?” </w:t>
            </w:r>
            <w:r w:rsidRPr="003751BD">
              <w:rPr>
                <w:i/>
                <w:iCs/>
              </w:rPr>
              <w:t>Ethics &amp; the Environment</w:t>
            </w:r>
            <w:r w:rsidRPr="003751BD">
              <w:t>, vol. 22, no. 1, Spring 2017, pp. 41–62. </w:t>
            </w:r>
            <w:r w:rsidRPr="003751BD">
              <w:rPr>
                <w:i/>
                <w:iCs/>
              </w:rPr>
              <w:t>EBSCOhost</w:t>
            </w:r>
            <w:r w:rsidRPr="003751BD">
              <w:t>, https://doi.org/10.2979/ethicsenviro.22.1.03.</w:t>
            </w:r>
          </w:p>
          <w:p w:rsidRPr="00F72358" w:rsidR="0058584E" w:rsidP="00B75FBB" w:rsidRDefault="0058584E" w14:paraId="0B43D8BA" w14:textId="77777777">
            <w:pPr>
              <w:jc w:val="left"/>
            </w:pPr>
          </w:p>
        </w:tc>
      </w:tr>
      <w:tr w:rsidRPr="00F72358" w:rsidR="0058584E" w:rsidTr="10874CAB" w14:paraId="34ADB38C" w14:textId="77777777">
        <w:tc>
          <w:tcPr>
            <w:tcW w:w="9350" w:type="dxa"/>
            <w:shd w:val="clear" w:color="auto" w:fill="E8E8E8" w:themeFill="background2"/>
            <w:tcMar/>
          </w:tcPr>
          <w:p w:rsidRPr="00F72358" w:rsidR="0058584E" w:rsidP="00B75FBB" w:rsidRDefault="0058584E" w14:paraId="15889AF7" w14:textId="77777777">
            <w:pPr>
              <w:jc w:val="left"/>
              <w:rPr>
                <w:b/>
                <w:bCs/>
              </w:rPr>
            </w:pPr>
            <w:r>
              <w:rPr>
                <w:b/>
                <w:bCs/>
              </w:rPr>
              <w:lastRenderedPageBreak/>
              <w:t>3 Key Quotes</w:t>
            </w:r>
          </w:p>
        </w:tc>
      </w:tr>
      <w:tr w:rsidRPr="00F72358" w:rsidR="0058584E" w:rsidTr="10874CAB" w14:paraId="219A9D67" w14:textId="77777777">
        <w:tc>
          <w:tcPr>
            <w:tcW w:w="9350" w:type="dxa"/>
            <w:tcMar/>
          </w:tcPr>
          <w:p w:rsidRPr="00F72358" w:rsidR="0058584E" w:rsidP="00B75FBB" w:rsidRDefault="0058584E" w14:paraId="06CDD615" w14:textId="1DD1F814">
            <w:pPr>
              <w:jc w:val="left"/>
            </w:pPr>
            <w:r w:rsidR="478F7CEA">
              <w:rPr/>
              <w:t>“...in this Anthropocene Epoch, it is worth remembering that the research scientist stays in search of, mindful of, the remarkable natural properties on which technology depends. The engineer does craft novel and non-natural machines, but the thoughtful engineer will always recall that human art has no independent powers of its own.”</w:t>
            </w:r>
          </w:p>
        </w:tc>
      </w:tr>
      <w:tr w:rsidRPr="00F72358" w:rsidR="0058584E" w:rsidTr="10874CAB" w14:paraId="4D03DEE3" w14:textId="77777777">
        <w:tc>
          <w:tcPr>
            <w:tcW w:w="9350" w:type="dxa"/>
            <w:tcMar/>
          </w:tcPr>
          <w:p w:rsidRPr="00F72358" w:rsidR="0058584E" w:rsidP="00B75FBB" w:rsidRDefault="0058584E" w14:paraId="43952D9E" w14:textId="54D458FD">
            <w:pPr>
              <w:jc w:val="left"/>
            </w:pPr>
            <w:r w:rsidR="661D6ABA">
              <w:rPr/>
              <w:t xml:space="preserve">“Human agriculture, construction, and mining move </w:t>
            </w:r>
            <w:r w:rsidR="661D6ABA">
              <w:rPr/>
              <w:t>more earth</w:t>
            </w:r>
            <w:r w:rsidR="661D6ABA">
              <w:rPr/>
              <w:t xml:space="preserve"> than do the natural processes of rock uplift and </w:t>
            </w:r>
            <w:r w:rsidR="0C3A148C">
              <w:rPr/>
              <w:t>erosion (Wilkinson and McElroy 2007). These human activities alter the composition of the atmosphere, the soil, levels of biodiver</w:t>
            </w:r>
            <w:r w:rsidR="783F3556">
              <w:rPr/>
              <w:t>sity, energy flows within food webs, and produc</w:t>
            </w:r>
            <w:r w:rsidR="4D84C95B">
              <w:rPr/>
              <w:t>e novel ecosystems.”</w:t>
            </w:r>
          </w:p>
        </w:tc>
      </w:tr>
      <w:tr w:rsidRPr="00F72358" w:rsidR="0058584E" w:rsidTr="10874CAB" w14:paraId="67FC33BC" w14:textId="77777777">
        <w:tc>
          <w:tcPr>
            <w:tcW w:w="9350" w:type="dxa"/>
            <w:tcMar/>
          </w:tcPr>
          <w:p w:rsidRPr="00F72358" w:rsidR="0058584E" w:rsidP="00B75FBB" w:rsidRDefault="0058584E" w14:paraId="288A9829" w14:textId="47010038">
            <w:pPr>
              <w:jc w:val="left"/>
            </w:pPr>
            <w:r w:rsidR="685C2744">
              <w:rPr/>
              <w:t xml:space="preserve">“In another survey, using three categories, researchers find the proportions of Earth’s terrestrial surface altered as follows: 1. Little disturbed by humans, 51.9% 2. Partially disturbed, 24.2 </w:t>
            </w:r>
            <w:r w:rsidR="685C2744">
              <w:rPr/>
              <w:t>%..</w:t>
            </w:r>
            <w:r w:rsidR="685C2744">
              <w:rPr/>
              <w:t xml:space="preserve"> 3. Human dominated, 23.9%.</w:t>
            </w:r>
            <w:r w:rsidR="21E14C4E">
              <w:rPr/>
              <w:t xml:space="preserve"> Factoring out the ice, rock, and barren land, which supports little human or other life, the percentages become: 1. Little disturbed, 27.0%. 2. Partially disturbed 36.7%. 3. </w:t>
            </w:r>
            <w:r w:rsidR="21E14C4E">
              <w:rPr/>
              <w:t>Human</w:t>
            </w:r>
            <w:r w:rsidR="21E14C4E">
              <w:rPr/>
              <w:t xml:space="preserve"> dominated 36.3%. Most habitable </w:t>
            </w:r>
            <w:r w:rsidR="3EF5F210">
              <w:rPr/>
              <w:t xml:space="preserve">terrestrial nature is dominated or partially disturbed by people (73.0%). </w:t>
            </w:r>
            <w:r w:rsidR="3A67C794">
              <w:rPr/>
              <w:t>S</w:t>
            </w:r>
            <w:r w:rsidR="0BF2C5CE">
              <w:rPr/>
              <w:t>till, nature that is little or only partially di</w:t>
            </w:r>
            <w:r w:rsidR="151466EC">
              <w:rPr/>
              <w:t xml:space="preserve">sturbed </w:t>
            </w:r>
            <w:r w:rsidR="151466EC">
              <w:rPr/>
              <w:t>remains</w:t>
            </w:r>
            <w:r w:rsidR="151466EC">
              <w:rPr/>
              <w:t xml:space="preserve"> 63.7% of the habitable Earth (Hannah et al 1994).”</w:t>
            </w:r>
          </w:p>
        </w:tc>
      </w:tr>
      <w:tr w:rsidRPr="00F72358" w:rsidR="0058584E" w:rsidTr="10874CAB" w14:paraId="7687C6DB" w14:textId="77777777">
        <w:tc>
          <w:tcPr>
            <w:tcW w:w="9350" w:type="dxa"/>
            <w:shd w:val="clear" w:color="auto" w:fill="E8E8E8" w:themeFill="background2"/>
            <w:tcMar/>
          </w:tcPr>
          <w:p w:rsidRPr="00F72358" w:rsidR="0058584E" w:rsidP="00B75FBB" w:rsidRDefault="0058584E" w14:paraId="5159A124" w14:textId="77777777">
            <w:pPr>
              <w:jc w:val="left"/>
              <w:rPr>
                <w:b/>
                <w:bCs/>
              </w:rPr>
            </w:pPr>
            <w:r>
              <w:rPr>
                <w:b/>
                <w:bCs/>
              </w:rPr>
              <w:t>5 Sentence Summary of the Source’s Argument/Findings (In Your Own Words)</w:t>
            </w:r>
          </w:p>
        </w:tc>
      </w:tr>
      <w:tr w:rsidRPr="00F72358" w:rsidR="0058584E" w:rsidTr="10874CAB" w14:paraId="445B1A6D" w14:textId="77777777">
        <w:tc>
          <w:tcPr>
            <w:tcW w:w="9350" w:type="dxa"/>
            <w:tcMar/>
          </w:tcPr>
          <w:p w:rsidR="0058584E" w:rsidP="00B75FBB" w:rsidRDefault="0058584E" w14:paraId="51E4A529" w14:textId="59EBE9F3">
            <w:pPr>
              <w:jc w:val="left"/>
            </w:pPr>
          </w:p>
          <w:p w:rsidR="0058584E" w:rsidP="00B75FBB" w:rsidRDefault="0058584E" w14:paraId="4BA0FB6C" w14:textId="4F7A72D3">
            <w:pPr>
              <w:jc w:val="left"/>
            </w:pPr>
            <w:r w:rsidR="7FC9BE1C">
              <w:rPr/>
              <w:t xml:space="preserve">This source talks about </w:t>
            </w:r>
            <w:r w:rsidR="7FC9BE1C">
              <w:rPr/>
              <w:t>the human’s</w:t>
            </w:r>
            <w:r w:rsidR="7FC9BE1C">
              <w:rPr/>
              <w:t xml:space="preserve"> technological control over nature. </w:t>
            </w:r>
            <w:r w:rsidR="7FC9BE1C">
              <w:rPr/>
              <w:t>In order to</w:t>
            </w:r>
            <w:r w:rsidR="7FC9BE1C">
              <w:rPr/>
              <w:t xml:space="preserve"> do so, this source examines how the </w:t>
            </w:r>
            <w:r w:rsidR="7FC9BE1C">
              <w:rPr/>
              <w:t>technosphere</w:t>
            </w:r>
            <w:r w:rsidR="7FC9BE1C">
              <w:rPr/>
              <w:t xml:space="preserve"> is bypassing the biosphere. </w:t>
            </w:r>
            <w:r w:rsidR="771C1894">
              <w:rPr/>
              <w:t xml:space="preserve">This article states that human-controlled worlds are ruining the natural world, but this has been happening since history. Therefore, this </w:t>
            </w:r>
            <w:r w:rsidR="2095CBEF">
              <w:rPr/>
              <w:t xml:space="preserve">academic journal shows how humans are ruining the natural world by using technology to degrade the current nature. The research paper also </w:t>
            </w:r>
            <w:r w:rsidR="2095CBEF">
              <w:rPr/>
              <w:t>accomplishes</w:t>
            </w:r>
            <w:r w:rsidR="2095CBEF">
              <w:rPr/>
              <w:t xml:space="preserve"> this by showing how areas such as Antartica are left</w:t>
            </w:r>
            <w:r w:rsidR="7F5D612F">
              <w:rPr/>
              <w:t xml:space="preserve"> primarily without devastation as human technology is not present in that area.</w:t>
            </w:r>
          </w:p>
          <w:p w:rsidRPr="00F72358" w:rsidR="0058584E" w:rsidP="00B75FBB" w:rsidRDefault="0058584E" w14:paraId="79DA3CCA" w14:textId="77777777">
            <w:pPr>
              <w:jc w:val="left"/>
            </w:pPr>
          </w:p>
        </w:tc>
      </w:tr>
      <w:tr w:rsidRPr="00F72358" w:rsidR="0058584E" w:rsidTr="10874CAB" w14:paraId="1EB2C89E" w14:textId="77777777">
        <w:tc>
          <w:tcPr>
            <w:tcW w:w="9350" w:type="dxa"/>
            <w:shd w:val="clear" w:color="auto" w:fill="E8E8E8" w:themeFill="background2"/>
            <w:tcMar/>
          </w:tcPr>
          <w:p w:rsidRPr="0058584E" w:rsidR="0058584E" w:rsidP="00B75FBB" w:rsidRDefault="0058584E" w14:paraId="7611A9FA" w14:textId="77777777">
            <w:pPr>
              <w:jc w:val="left"/>
              <w:rPr>
                <w:b/>
                <w:bCs/>
              </w:rPr>
            </w:pPr>
            <w:r w:rsidRPr="0058584E">
              <w:rPr>
                <w:b/>
                <w:bCs/>
              </w:rPr>
              <w:t>5 Sentence Commentary About How This Article Helps Answer One of Your Inquiry Questions (In Your Own Words)</w:t>
            </w:r>
          </w:p>
        </w:tc>
      </w:tr>
      <w:tr w:rsidRPr="00F72358" w:rsidR="0058584E" w:rsidTr="10874CAB" w14:paraId="05E67508" w14:textId="77777777">
        <w:tc>
          <w:tcPr>
            <w:tcW w:w="9350" w:type="dxa"/>
            <w:tcMar/>
          </w:tcPr>
          <w:p w:rsidR="0058584E" w:rsidP="00B75FBB" w:rsidRDefault="0058584E" w14:paraId="4BC72559" w14:textId="77777777">
            <w:pPr>
              <w:jc w:val="left"/>
            </w:pPr>
          </w:p>
          <w:p w:rsidR="0058584E" w:rsidP="00B75FBB" w:rsidRDefault="0058584E" w14:paraId="31F099E7" w14:textId="0F0A4B40">
            <w:pPr>
              <w:jc w:val="left"/>
            </w:pPr>
            <w:r w:rsidR="48AF0556">
              <w:rPr/>
              <w:t xml:space="preserve">This source talks about how the human’s natural drive is being </w:t>
            </w:r>
            <w:r w:rsidR="2891FAA1">
              <w:rPr/>
              <w:t xml:space="preserve">taken by technology, thus leading to lower rates of nature preservation. </w:t>
            </w:r>
            <w:r w:rsidR="19781293">
              <w:rPr/>
              <w:t>This source</w:t>
            </w:r>
            <w:r w:rsidR="2891FAA1">
              <w:rPr/>
              <w:t xml:space="preserve"> talks heavily about the </w:t>
            </w:r>
            <w:r w:rsidR="4373929B">
              <w:rPr/>
              <w:t xml:space="preserve">Anthropocene Epoch, an era where humans and technology will be the determinant of the Earth’s future. This connects to the inquiry question about </w:t>
            </w:r>
            <w:r w:rsidR="1B6329FC">
              <w:rPr/>
              <w:t xml:space="preserve">what the pros and cons of technology in the </w:t>
            </w:r>
            <w:r w:rsidR="1B6329FC">
              <w:rPr/>
              <w:t>perception</w:t>
            </w:r>
            <w:r w:rsidR="1B6329FC">
              <w:rPr/>
              <w:t xml:space="preserve"> and preservation of nature are, as this source talks about how the </w:t>
            </w:r>
            <w:r w:rsidR="1B6329FC">
              <w:rPr/>
              <w:t>technosphere</w:t>
            </w:r>
            <w:r w:rsidR="1B6329FC">
              <w:rPr/>
              <w:t xml:space="preserve"> is replacing the biosphere.</w:t>
            </w:r>
            <w:r w:rsidR="163E179A">
              <w:rPr/>
              <w:t xml:space="preserve"> Additionally, by examining how humans are entering a world where they can completely control the natural world, this source examines the cons of a technology-filled world on the </w:t>
            </w:r>
            <w:r w:rsidR="163E179A">
              <w:rPr/>
              <w:t>perception</w:t>
            </w:r>
            <w:r w:rsidR="163E179A">
              <w:rPr/>
              <w:t xml:space="preserve"> of nature. Therefore, it can be concluded that a forward-drive in technology that bypasses the </w:t>
            </w:r>
            <w:r w:rsidR="6F1549CE">
              <w:rPr/>
              <w:t>natural function of the world can produce a society where nature is controlled entirely by humans and can prevent the perception of true nature.</w:t>
            </w:r>
          </w:p>
          <w:p w:rsidR="0058584E" w:rsidP="00B75FBB" w:rsidRDefault="0058584E" w14:paraId="764D1333" w14:textId="77777777">
            <w:pPr>
              <w:jc w:val="left"/>
            </w:pPr>
          </w:p>
        </w:tc>
      </w:tr>
    </w:tbl>
    <w:p w:rsidR="0058584E" w:rsidP="0058584E" w:rsidRDefault="0058584E" w14:paraId="3608C23D" w14:textId="77777777">
      <w:pPr>
        <w:jc w:val="left"/>
        <w:rPr>
          <w:b/>
          <w:bCs/>
        </w:rPr>
      </w:pPr>
    </w:p>
    <w:tbl>
      <w:tblPr>
        <w:tblStyle w:val="TableGrid"/>
        <w:tblW w:w="0" w:type="auto"/>
        <w:tblLook w:val="04A0" w:firstRow="1" w:lastRow="0" w:firstColumn="1" w:lastColumn="0" w:noHBand="0" w:noVBand="1"/>
      </w:tblPr>
      <w:tblGrid>
        <w:gridCol w:w="9350"/>
      </w:tblGrid>
      <w:tr w:rsidRPr="00F72358" w:rsidR="0058584E" w:rsidTr="00B75FBB" w14:paraId="384B764D" w14:textId="77777777">
        <w:tc>
          <w:tcPr>
            <w:tcW w:w="9350" w:type="dxa"/>
            <w:shd w:val="clear" w:color="auto" w:fill="E8E8E8" w:themeFill="background2"/>
          </w:tcPr>
          <w:p w:rsidRPr="00F72358" w:rsidR="0058584E" w:rsidP="00B75FBB" w:rsidRDefault="0058584E" w14:paraId="18A620F8" w14:textId="77777777">
            <w:pPr>
              <w:jc w:val="left"/>
              <w:rPr>
                <w:b/>
                <w:bCs/>
              </w:rPr>
            </w:pPr>
            <w:r>
              <w:rPr>
                <w:b/>
                <w:bCs/>
              </w:rPr>
              <w:t>MLA Citation</w:t>
            </w:r>
          </w:p>
        </w:tc>
      </w:tr>
      <w:tr w:rsidRPr="00F72358" w:rsidR="0058584E" w:rsidTr="00B75FBB" w14:paraId="060ECF1E" w14:textId="77777777">
        <w:tc>
          <w:tcPr>
            <w:tcW w:w="9350" w:type="dxa"/>
          </w:tcPr>
          <w:p w:rsidRPr="00F72358" w:rsidR="00377389" w:rsidP="00B75FBB" w:rsidRDefault="00377389" w14:paraId="42064841" w14:textId="29AE0141">
            <w:pPr>
              <w:jc w:val="left"/>
            </w:pPr>
            <w:proofErr w:type="spellStart"/>
            <w:r>
              <w:t>Alanazi</w:t>
            </w:r>
            <w:proofErr w:type="spellEnd"/>
            <w:r>
              <w:t xml:space="preserve">, Mohammed </w:t>
            </w:r>
            <w:proofErr w:type="spellStart"/>
            <w:r>
              <w:t>Owayrif</w:t>
            </w:r>
            <w:proofErr w:type="spellEnd"/>
            <w:r>
              <w:t xml:space="preserve">, et al. “Nature-Based Virtual Reality Feasibility and Acceptability Pilot for Caregiver Respite.” </w:t>
            </w:r>
            <w:r>
              <w:rPr>
                <w:i/>
                <w:iCs/>
              </w:rPr>
              <w:t>Current Oncology</w:t>
            </w:r>
            <w:r>
              <w:t xml:space="preserve">, vol. 30, no. 7, July 2023, pp. 5995–6005. </w:t>
            </w:r>
            <w:r>
              <w:rPr>
                <w:i/>
                <w:iCs/>
              </w:rPr>
              <w:t>EBSCOhost</w:t>
            </w:r>
            <w:r>
              <w:t xml:space="preserve">, </w:t>
            </w:r>
            <w:hyperlink w:history="1" r:id="rId8">
              <w:r w:rsidRPr="001B6A20">
                <w:rPr>
                  <w:rStyle w:val="Hyperlink"/>
                </w:rPr>
                <w:t>https://doi.org/10.3390/curroncol30070448</w:t>
              </w:r>
            </w:hyperlink>
            <w:r>
              <w:t>.</w:t>
            </w:r>
          </w:p>
        </w:tc>
      </w:tr>
      <w:tr w:rsidRPr="00F72358" w:rsidR="0058584E" w:rsidTr="00B75FBB" w14:paraId="1DC9F61A" w14:textId="77777777">
        <w:tc>
          <w:tcPr>
            <w:tcW w:w="9350" w:type="dxa"/>
            <w:shd w:val="clear" w:color="auto" w:fill="E8E8E8" w:themeFill="background2"/>
          </w:tcPr>
          <w:p w:rsidRPr="00F72358" w:rsidR="0058584E" w:rsidP="00B75FBB" w:rsidRDefault="0058584E" w14:paraId="012C5BCA" w14:textId="77777777">
            <w:pPr>
              <w:jc w:val="left"/>
              <w:rPr>
                <w:b/>
                <w:bCs/>
              </w:rPr>
            </w:pPr>
            <w:r>
              <w:rPr>
                <w:b/>
                <w:bCs/>
              </w:rPr>
              <w:t>3 Key Quotes</w:t>
            </w:r>
          </w:p>
        </w:tc>
      </w:tr>
      <w:tr w:rsidRPr="00F72358" w:rsidR="0058584E" w:rsidTr="00B75FBB" w14:paraId="73362805" w14:textId="77777777">
        <w:tc>
          <w:tcPr>
            <w:tcW w:w="9350" w:type="dxa"/>
          </w:tcPr>
          <w:p w:rsidRPr="00F72358" w:rsidR="0058584E" w:rsidP="001D41B1" w:rsidRDefault="002C7981" w14:paraId="67F3133E" w14:textId="61240637">
            <w:pPr>
              <w:tabs>
                <w:tab w:val="left" w:pos="1613"/>
              </w:tabs>
              <w:jc w:val="left"/>
            </w:pPr>
            <w:r>
              <w:t>“</w:t>
            </w:r>
            <w:r w:rsidR="001D41B1">
              <w:t>Virtual reality technology provides an immersive three-dimensional sensory experience in visual, auditory, and spatial domains and has been used effectively in healthcare settings</w:t>
            </w:r>
            <w:r>
              <w:t>”</w:t>
            </w:r>
          </w:p>
        </w:tc>
      </w:tr>
      <w:tr w:rsidRPr="00F72358" w:rsidR="0058584E" w:rsidTr="00B75FBB" w14:paraId="413DE949" w14:textId="77777777">
        <w:tc>
          <w:tcPr>
            <w:tcW w:w="9350" w:type="dxa"/>
          </w:tcPr>
          <w:p w:rsidRPr="00F72358" w:rsidR="0058584E" w:rsidP="00B75FBB" w:rsidRDefault="002C7981" w14:paraId="7FAA3EF3" w14:textId="7E07CE09">
            <w:pPr>
              <w:jc w:val="left"/>
            </w:pPr>
            <w:r>
              <w:t>“</w:t>
            </w:r>
            <w:proofErr w:type="gramStart"/>
            <w:r w:rsidR="002D0282">
              <w:t>nature</w:t>
            </w:r>
            <w:proofErr w:type="gramEnd"/>
            <w:r w:rsidR="002D0282">
              <w:t>-based experiences delivered through VR could effectively emulate the sense of being outdoors, potentially providing a source of respite for CGs.</w:t>
            </w:r>
            <w:r>
              <w:t>”</w:t>
            </w:r>
          </w:p>
        </w:tc>
      </w:tr>
      <w:tr w:rsidRPr="00F72358" w:rsidR="0058584E" w:rsidTr="00B75FBB" w14:paraId="426156D1" w14:textId="77777777">
        <w:tc>
          <w:tcPr>
            <w:tcW w:w="9350" w:type="dxa"/>
          </w:tcPr>
          <w:p w:rsidRPr="00F72358" w:rsidR="0058584E" w:rsidP="00B75FBB" w:rsidRDefault="002C7981" w14:paraId="7F2B7CD8" w14:textId="27118E79">
            <w:pPr>
              <w:jc w:val="left"/>
            </w:pPr>
            <w:r>
              <w:t>“</w:t>
            </w:r>
            <w:proofErr w:type="gramStart"/>
            <w:r>
              <w:t>participants</w:t>
            </w:r>
            <w:proofErr w:type="gramEnd"/>
            <w:r>
              <w:t xml:space="preserve"> suggested that they found VR easy to use (feasibility) and that they had a positive experience overall (acceptability).</w:t>
            </w:r>
            <w:r>
              <w:t>”</w:t>
            </w:r>
          </w:p>
        </w:tc>
      </w:tr>
      <w:tr w:rsidRPr="00F72358" w:rsidR="0058584E" w:rsidTr="00B75FBB" w14:paraId="2B886CA3" w14:textId="77777777">
        <w:tc>
          <w:tcPr>
            <w:tcW w:w="9350" w:type="dxa"/>
            <w:shd w:val="clear" w:color="auto" w:fill="E8E8E8" w:themeFill="background2"/>
          </w:tcPr>
          <w:p w:rsidRPr="00F72358" w:rsidR="0058584E" w:rsidP="00B75FBB" w:rsidRDefault="0058584E" w14:paraId="2B4C5C94" w14:textId="77777777">
            <w:pPr>
              <w:jc w:val="left"/>
              <w:rPr>
                <w:b/>
                <w:bCs/>
              </w:rPr>
            </w:pPr>
            <w:r>
              <w:rPr>
                <w:b/>
                <w:bCs/>
              </w:rPr>
              <w:t>5 Sentence Summary of the Source’s Argument/Findings (In Your Own Words)</w:t>
            </w:r>
          </w:p>
        </w:tc>
      </w:tr>
      <w:tr w:rsidRPr="00F72358" w:rsidR="0058584E" w:rsidTr="00B75FBB" w14:paraId="71AFCFFF" w14:textId="77777777">
        <w:tc>
          <w:tcPr>
            <w:tcW w:w="9350" w:type="dxa"/>
          </w:tcPr>
          <w:p w:rsidRPr="00F72358" w:rsidR="0058584E" w:rsidP="00B75FBB" w:rsidRDefault="007D38AC" w14:paraId="243072C6" w14:textId="67979F3E">
            <w:pPr>
              <w:jc w:val="left"/>
            </w:pPr>
            <w:r>
              <w:t>This article helps us to understand both the feasibility and acceptability of</w:t>
            </w:r>
            <w:r w:rsidR="004449FB">
              <w:t xml:space="preserve"> virtual reality nature experiences that can help caregivers in their work with patients. They participated in a 10-minute VR session</w:t>
            </w:r>
            <w:r w:rsidR="00FE4165">
              <w:t xml:space="preserve"> and recorded that there were very minimal VR symptoms afterwards. </w:t>
            </w:r>
            <w:r w:rsidR="00426018">
              <w:t>There were generally all positive perceptions of the peoples experience with their VR time</w:t>
            </w:r>
            <w:r w:rsidR="00460C37">
              <w:t xml:space="preserve">, stating that there was a lot of emotional benefits to it. The study suggests that </w:t>
            </w:r>
            <w:r w:rsidR="0060762D">
              <w:t xml:space="preserve">these VR techniques could be valuable </w:t>
            </w:r>
            <w:r w:rsidR="00172999">
              <w:t xml:space="preserve">to many caregivers and how they care for patients, providing new and flexible treatments. </w:t>
            </w:r>
            <w:r w:rsidR="008F44F4">
              <w:t>More research in the future will have a larger sample of caregivers and patients to widen results.</w:t>
            </w:r>
          </w:p>
        </w:tc>
      </w:tr>
      <w:tr w:rsidRPr="00F72358" w:rsidR="0058584E" w:rsidTr="00B75FBB" w14:paraId="1557DE10" w14:textId="77777777">
        <w:tc>
          <w:tcPr>
            <w:tcW w:w="9350" w:type="dxa"/>
            <w:shd w:val="clear" w:color="auto" w:fill="E8E8E8" w:themeFill="background2"/>
          </w:tcPr>
          <w:p w:rsidRPr="0058584E" w:rsidR="0058584E" w:rsidP="00B75FBB" w:rsidRDefault="0058584E" w14:paraId="00CB6114" w14:textId="77777777">
            <w:pPr>
              <w:jc w:val="left"/>
              <w:rPr>
                <w:b/>
                <w:bCs/>
              </w:rPr>
            </w:pPr>
            <w:r w:rsidRPr="0058584E">
              <w:rPr>
                <w:b/>
                <w:bCs/>
              </w:rPr>
              <w:t>5 Sentence Commentary About How This Article Helps Answer One of Your Inquiry Questions (In Your Own Words)</w:t>
            </w:r>
          </w:p>
        </w:tc>
      </w:tr>
      <w:tr w:rsidRPr="00F72358" w:rsidR="0058584E" w:rsidTr="00B75FBB" w14:paraId="1847DDE3" w14:textId="77777777">
        <w:tc>
          <w:tcPr>
            <w:tcW w:w="9350" w:type="dxa"/>
          </w:tcPr>
          <w:p w:rsidR="0058584E" w:rsidP="00B75FBB" w:rsidRDefault="008F44F4" w14:paraId="6D2AA6A4" w14:textId="494A9C1E">
            <w:pPr>
              <w:jc w:val="left"/>
            </w:pPr>
            <w:r>
              <w:t>This article helps us answer the inquiry question of “</w:t>
            </w:r>
            <w:r w:rsidRPr="00B435E5">
              <w:t>In what ways can the perception of the natural world be molded by technological developments in the 21</w:t>
            </w:r>
            <w:r w:rsidRPr="00B435E5">
              <w:rPr>
                <w:vertAlign w:val="superscript"/>
              </w:rPr>
              <w:t>st</w:t>
            </w:r>
            <w:r w:rsidRPr="00B435E5">
              <w:t xml:space="preserve"> century?</w:t>
            </w:r>
            <w:r>
              <w:t>” It dives into specifically VR and its depictions of nature as well as how they can be used. We see that caregivers can use some VR programs with patients to give them a nature experience without having to leave the comfort of their rooms.</w:t>
            </w:r>
            <w:r w:rsidR="0027571E">
              <w:t xml:space="preserve"> While their perception of nature may then be skewed, at least they have something there to remind them of nature. These developments in our world are important to explore as they can make huge differences in many people’s lives.</w:t>
            </w:r>
          </w:p>
        </w:tc>
      </w:tr>
    </w:tbl>
    <w:p w:rsidR="0058584E" w:rsidP="0058584E" w:rsidRDefault="0058584E" w14:paraId="0F2EFCD5" w14:textId="77777777">
      <w:pPr>
        <w:jc w:val="left"/>
        <w:rPr>
          <w:b/>
          <w:bCs/>
        </w:rPr>
      </w:pPr>
    </w:p>
    <w:tbl>
      <w:tblPr>
        <w:tblStyle w:val="TableGrid"/>
        <w:tblW w:w="0" w:type="auto"/>
        <w:tblLook w:val="04A0" w:firstRow="1" w:lastRow="0" w:firstColumn="1" w:lastColumn="0" w:noHBand="0" w:noVBand="1"/>
      </w:tblPr>
      <w:tblGrid>
        <w:gridCol w:w="9350"/>
      </w:tblGrid>
      <w:tr w:rsidRPr="00F72358" w:rsidR="0058584E" w:rsidTr="10874CAB" w14:paraId="667BAC11" w14:textId="77777777">
        <w:tc>
          <w:tcPr>
            <w:tcW w:w="9350" w:type="dxa"/>
            <w:shd w:val="clear" w:color="auto" w:fill="E8E8E8" w:themeFill="background2"/>
            <w:tcMar/>
          </w:tcPr>
          <w:p w:rsidRPr="00F72358" w:rsidR="0058584E" w:rsidP="00B75FBB" w:rsidRDefault="0058584E" w14:paraId="329703DB" w14:textId="77777777">
            <w:pPr>
              <w:jc w:val="left"/>
              <w:rPr>
                <w:b/>
                <w:bCs/>
              </w:rPr>
            </w:pPr>
            <w:r>
              <w:rPr>
                <w:b/>
                <w:bCs/>
              </w:rPr>
              <w:t>MLA Citation</w:t>
            </w:r>
          </w:p>
        </w:tc>
      </w:tr>
      <w:tr w:rsidRPr="00F72358" w:rsidR="0058584E" w:rsidTr="10874CAB" w14:paraId="55A8398B" w14:textId="77777777">
        <w:tc>
          <w:tcPr>
            <w:tcW w:w="9350" w:type="dxa"/>
            <w:tcMar/>
          </w:tcPr>
          <w:p w:rsidRPr="00F72358" w:rsidR="0058584E" w:rsidP="10874CAB" w:rsidRDefault="0058584E" w14:paraId="3184FB44" w14:textId="50263137">
            <w:pPr>
              <w:pStyle w:val="Normal"/>
              <w:jc w:val="left"/>
            </w:pPr>
            <w:r w:rsidRPr="10874CAB" w:rsidR="414EE4C8">
              <w:rPr>
                <w:rFonts w:ascii="Garamond" w:hAnsi="Garamond" w:eastAsia="Garamond" w:cs="Garamond"/>
                <w:noProof w:val="0"/>
                <w:color w:val="000000" w:themeColor="text1" w:themeTint="FF" w:themeShade="FF"/>
                <w:sz w:val="24"/>
                <w:szCs w:val="24"/>
                <w:lang w:val="en-US"/>
              </w:rPr>
              <w:t xml:space="preserve">Kahn, Peter H., et al. “The Human Relation With Nature and Technological Nature.” </w:t>
            </w:r>
            <w:r w:rsidRPr="10874CAB" w:rsidR="414EE4C8">
              <w:rPr>
                <w:rFonts w:ascii="Garamond" w:hAnsi="Garamond" w:eastAsia="Garamond" w:cs="Garamond"/>
                <w:i w:val="1"/>
                <w:iCs w:val="1"/>
                <w:noProof w:val="0"/>
                <w:color w:val="000000" w:themeColor="text1" w:themeTint="FF" w:themeShade="FF"/>
                <w:sz w:val="24"/>
                <w:szCs w:val="24"/>
                <w:lang w:val="en-US"/>
              </w:rPr>
              <w:t>Current Directions in Psychological Science</w:t>
            </w:r>
            <w:r w:rsidRPr="10874CAB" w:rsidR="414EE4C8">
              <w:rPr>
                <w:rFonts w:ascii="Garamond" w:hAnsi="Garamond" w:eastAsia="Garamond" w:cs="Garamond"/>
                <w:noProof w:val="0"/>
                <w:color w:val="000000" w:themeColor="text1" w:themeTint="FF" w:themeShade="FF"/>
                <w:sz w:val="24"/>
                <w:szCs w:val="24"/>
                <w:lang w:val="en-US"/>
              </w:rPr>
              <w:t xml:space="preserve">, vol. 18, no. 1, Feb. 2009, pp. 37–42. </w:t>
            </w:r>
            <w:r w:rsidRPr="10874CAB" w:rsidR="414EE4C8">
              <w:rPr>
                <w:rFonts w:ascii="Garamond" w:hAnsi="Garamond" w:eastAsia="Garamond" w:cs="Garamond"/>
                <w:i w:val="1"/>
                <w:iCs w:val="1"/>
                <w:noProof w:val="0"/>
                <w:color w:val="000000" w:themeColor="text1" w:themeTint="FF" w:themeShade="FF"/>
                <w:sz w:val="24"/>
                <w:szCs w:val="24"/>
                <w:lang w:val="en-US"/>
              </w:rPr>
              <w:t>EBSCOhost</w:t>
            </w:r>
            <w:r w:rsidRPr="10874CAB" w:rsidR="414EE4C8">
              <w:rPr>
                <w:rFonts w:ascii="Garamond" w:hAnsi="Garamond" w:eastAsia="Garamond" w:cs="Garamond"/>
                <w:noProof w:val="0"/>
                <w:color w:val="000000" w:themeColor="text1" w:themeTint="FF" w:themeShade="FF"/>
                <w:sz w:val="24"/>
                <w:szCs w:val="24"/>
                <w:lang w:val="en-US"/>
              </w:rPr>
              <w:t>, https://doi.org/10.1111/j.1467-8721.2009.01602.x.</w:t>
            </w:r>
          </w:p>
        </w:tc>
      </w:tr>
      <w:tr w:rsidRPr="00F72358" w:rsidR="0058584E" w:rsidTr="10874CAB" w14:paraId="6F1A5A02" w14:textId="77777777">
        <w:tc>
          <w:tcPr>
            <w:tcW w:w="9350" w:type="dxa"/>
            <w:shd w:val="clear" w:color="auto" w:fill="E8E8E8" w:themeFill="background2"/>
            <w:tcMar/>
          </w:tcPr>
          <w:p w:rsidRPr="00F72358" w:rsidR="0058584E" w:rsidP="00B75FBB" w:rsidRDefault="0058584E" w14:paraId="31B45B2B" w14:textId="77777777">
            <w:pPr>
              <w:jc w:val="left"/>
              <w:rPr>
                <w:b/>
                <w:bCs/>
              </w:rPr>
            </w:pPr>
            <w:r>
              <w:rPr>
                <w:b/>
                <w:bCs/>
              </w:rPr>
              <w:t>3 Key Quotes</w:t>
            </w:r>
          </w:p>
        </w:tc>
      </w:tr>
      <w:tr w:rsidRPr="00F72358" w:rsidR="0058584E" w:rsidTr="10874CAB" w14:paraId="613896D1" w14:textId="77777777">
        <w:tc>
          <w:tcPr>
            <w:tcW w:w="9350" w:type="dxa"/>
            <w:tcMar/>
          </w:tcPr>
          <w:p w:rsidRPr="00F72358" w:rsidR="0058584E" w:rsidP="10874CAB" w:rsidRDefault="0058584E" w14:paraId="3F9BA7EE" w14:textId="57BAC055">
            <w:pPr>
              <w:spacing w:before="240" w:beforeAutospacing="off" w:after="240" w:afterAutospacing="off"/>
              <w:jc w:val="left"/>
            </w:pPr>
            <w:r w:rsidRPr="10874CAB" w:rsidR="7094A701">
              <w:rPr>
                <w:rFonts w:ascii="Garamond" w:hAnsi="Garamond" w:eastAsia="Garamond" w:cs="Garamond"/>
                <w:noProof w:val="0"/>
                <w:color w:val="000000" w:themeColor="text1" w:themeTint="FF" w:themeShade="FF"/>
                <w:sz w:val="20"/>
                <w:szCs w:val="20"/>
                <w:lang w:val="en-US"/>
              </w:rPr>
              <w:t xml:space="preserve">“Entire television networks, such as the Dis- </w:t>
            </w:r>
            <w:r w:rsidRPr="10874CAB" w:rsidR="7094A701">
              <w:rPr>
                <w:rFonts w:ascii="Garamond" w:hAnsi="Garamond" w:eastAsia="Garamond" w:cs="Garamond"/>
                <w:noProof w:val="0"/>
                <w:color w:val="000000" w:themeColor="text1" w:themeTint="FF" w:themeShade="FF"/>
                <w:sz w:val="20"/>
                <w:szCs w:val="20"/>
                <w:lang w:val="en-US"/>
              </w:rPr>
              <w:t>covery</w:t>
            </w:r>
            <w:r w:rsidRPr="10874CAB" w:rsidR="7094A701">
              <w:rPr>
                <w:rFonts w:ascii="Garamond" w:hAnsi="Garamond" w:eastAsia="Garamond" w:cs="Garamond"/>
                <w:noProof w:val="0"/>
                <w:color w:val="000000" w:themeColor="text1" w:themeTint="FF" w:themeShade="FF"/>
                <w:sz w:val="20"/>
                <w:szCs w:val="20"/>
                <w:lang w:val="en-US"/>
              </w:rPr>
              <w:t xml:space="preserve"> Channel and Animal Planet, provide us with mediated digital experiences of nature: the lion’s hunt, the Monarch’s migration, or a climb high into the Himalayan peaks. Video games like Zoo Tycoon engage children with animal life. Zoos themselves are bringing technologies such as webcams into their exhibits so that we can, for example, watch animals from the leisure of our home or a cafe</w:t>
            </w:r>
            <w:r w:rsidRPr="10874CAB" w:rsidR="7094A701">
              <w:rPr>
                <w:rFonts w:ascii="Garamond" w:hAnsi="Garamond" w:eastAsia="Garamond" w:cs="Garamond"/>
                <w:noProof w:val="0"/>
                <w:color w:val="000000" w:themeColor="text1" w:themeTint="FF" w:themeShade="FF"/>
                <w:sz w:val="20"/>
                <w:szCs w:val="20"/>
                <w:vertAlign w:val="superscript"/>
                <w:lang w:val="en-US"/>
              </w:rPr>
              <w:t xml:space="preserve"> ́</w:t>
            </w:r>
            <w:r w:rsidRPr="10874CAB" w:rsidR="7094A701">
              <w:rPr>
                <w:rFonts w:ascii="Garamond" w:hAnsi="Garamond" w:eastAsia="Garamond" w:cs="Garamond"/>
                <w:noProof w:val="0"/>
                <w:color w:val="000000" w:themeColor="text1" w:themeTint="FF" w:themeShade="FF"/>
                <w:sz w:val="20"/>
                <w:szCs w:val="20"/>
                <w:lang w:val="en-US"/>
              </w:rPr>
              <w:t>.”</w:t>
            </w:r>
          </w:p>
          <w:p w:rsidRPr="00F72358" w:rsidR="0058584E" w:rsidP="00B75FBB" w:rsidRDefault="0058584E" w14:paraId="1BD54EB1" w14:textId="653EB1D0">
            <w:pPr>
              <w:jc w:val="left"/>
            </w:pPr>
          </w:p>
        </w:tc>
      </w:tr>
      <w:tr w:rsidRPr="00F72358" w:rsidR="0058584E" w:rsidTr="10874CAB" w14:paraId="13B73CD8" w14:textId="77777777">
        <w:tc>
          <w:tcPr>
            <w:tcW w:w="9350" w:type="dxa"/>
            <w:tcMar/>
          </w:tcPr>
          <w:p w:rsidRPr="00F72358" w:rsidR="0058584E" w:rsidP="10874CAB" w:rsidRDefault="0058584E" w14:paraId="52FECACF" w14:textId="1E9D2F81">
            <w:pPr>
              <w:pStyle w:val="Normal"/>
              <w:spacing w:before="240" w:beforeAutospacing="off" w:after="240" w:afterAutospacing="off"/>
              <w:jc w:val="left"/>
            </w:pPr>
            <w:r w:rsidR="731C870C">
              <w:rPr/>
              <w:t>“</w:t>
            </w:r>
            <w:r w:rsidRPr="10874CAB" w:rsidR="731C870C">
              <w:rPr>
                <w:rFonts w:ascii="Garamond" w:hAnsi="Garamond" w:eastAsia="Garamond" w:cs="Garamond"/>
                <w:noProof w:val="0"/>
                <w:color w:val="000000" w:themeColor="text1" w:themeTint="FF" w:themeShade="FF"/>
                <w:sz w:val="20"/>
                <w:szCs w:val="20"/>
                <w:lang w:val="en-US"/>
              </w:rPr>
              <w:t xml:space="preserve">Taking both studies together, the plasma nature window </w:t>
            </w:r>
            <w:r w:rsidRPr="10874CAB" w:rsidR="731C870C">
              <w:rPr>
                <w:rFonts w:ascii="Garamond" w:hAnsi="Garamond" w:eastAsia="Garamond" w:cs="Garamond"/>
                <w:noProof w:val="0"/>
                <w:color w:val="000000" w:themeColor="text1" w:themeTint="FF" w:themeShade="FF"/>
                <w:sz w:val="20"/>
                <w:szCs w:val="20"/>
                <w:lang w:val="en-US"/>
              </w:rPr>
              <w:t>ap- pears</w:t>
            </w:r>
            <w:r w:rsidRPr="10874CAB" w:rsidR="731C870C">
              <w:rPr>
                <w:rFonts w:ascii="Garamond" w:hAnsi="Garamond" w:eastAsia="Garamond" w:cs="Garamond"/>
                <w:noProof w:val="0"/>
                <w:color w:val="000000" w:themeColor="text1" w:themeTint="FF" w:themeShade="FF"/>
                <w:sz w:val="20"/>
                <w:szCs w:val="20"/>
                <w:lang w:val="en-US"/>
              </w:rPr>
              <w:t xml:space="preserve"> better than no nature but not </w:t>
            </w:r>
            <w:r w:rsidRPr="10874CAB" w:rsidR="731C870C">
              <w:rPr>
                <w:rFonts w:ascii="Garamond" w:hAnsi="Garamond" w:eastAsia="Garamond" w:cs="Garamond"/>
                <w:noProof w:val="0"/>
                <w:color w:val="000000" w:themeColor="text1" w:themeTint="FF" w:themeShade="FF"/>
                <w:sz w:val="20"/>
                <w:szCs w:val="20"/>
                <w:lang w:val="en-US"/>
              </w:rPr>
              <w:t>as good as actual</w:t>
            </w:r>
            <w:r w:rsidRPr="10874CAB" w:rsidR="731C870C">
              <w:rPr>
                <w:rFonts w:ascii="Garamond" w:hAnsi="Garamond" w:eastAsia="Garamond" w:cs="Garamond"/>
                <w:noProof w:val="0"/>
                <w:color w:val="000000" w:themeColor="text1" w:themeTint="FF" w:themeShade="FF"/>
                <w:sz w:val="20"/>
                <w:szCs w:val="20"/>
                <w:lang w:val="en-US"/>
              </w:rPr>
              <w:t xml:space="preserve"> nature.”</w:t>
            </w:r>
          </w:p>
        </w:tc>
      </w:tr>
      <w:tr w:rsidR="10874CAB" w:rsidTr="10874CAB" w14:paraId="6146686B">
        <w:trPr>
          <w:trHeight w:val="300"/>
        </w:trPr>
        <w:tc>
          <w:tcPr>
            <w:tcW w:w="9350" w:type="dxa"/>
            <w:tcMar/>
          </w:tcPr>
          <w:p w:rsidR="731C870C" w:rsidP="10874CAB" w:rsidRDefault="731C870C" w14:paraId="65180B54" w14:textId="4C680228">
            <w:pPr>
              <w:pStyle w:val="Normal"/>
              <w:spacing w:before="240" w:beforeAutospacing="off" w:after="240" w:afterAutospacing="off"/>
              <w:jc w:val="left"/>
            </w:pPr>
            <w:r w:rsidR="731C870C">
              <w:rPr/>
              <w:t>“</w:t>
            </w:r>
            <w:r w:rsidRPr="10874CAB" w:rsidR="731C870C">
              <w:rPr>
                <w:rFonts w:ascii="Garamond" w:hAnsi="Garamond" w:eastAsia="Garamond" w:cs="Garamond"/>
                <w:noProof w:val="0"/>
                <w:color w:val="000000" w:themeColor="text1" w:themeTint="FF" w:themeShade="FF"/>
                <w:sz w:val="20"/>
                <w:szCs w:val="20"/>
                <w:lang w:val="en-US"/>
              </w:rPr>
              <w:t>At first glance, such a finding would speak to how we can improve human life: When actual nature is not available, substitute technological nature. But such substi- tutions contribute to an insidious problem.”</w:t>
            </w:r>
          </w:p>
        </w:tc>
      </w:tr>
      <w:tr w:rsidRPr="00F72358" w:rsidR="0058584E" w:rsidTr="10874CAB" w14:paraId="34C9D5D9" w14:textId="77777777">
        <w:tc>
          <w:tcPr>
            <w:tcW w:w="9350" w:type="dxa"/>
            <w:shd w:val="clear" w:color="auto" w:fill="E8E8E8" w:themeFill="background2"/>
            <w:tcMar/>
          </w:tcPr>
          <w:p w:rsidRPr="00F72358" w:rsidR="0058584E" w:rsidP="00B75FBB" w:rsidRDefault="0058584E" w14:paraId="77A5F58B" w14:textId="77777777">
            <w:pPr>
              <w:jc w:val="left"/>
              <w:rPr>
                <w:b/>
                <w:bCs/>
              </w:rPr>
            </w:pPr>
            <w:r>
              <w:rPr>
                <w:b/>
                <w:bCs/>
              </w:rPr>
              <w:t>5 Sentence Summary of the Source’s Argument/Findings (In Your Own Words)</w:t>
            </w:r>
          </w:p>
        </w:tc>
      </w:tr>
      <w:tr w:rsidRPr="00F72358" w:rsidR="0058584E" w:rsidTr="10874CAB" w14:paraId="5684C9C6" w14:textId="77777777">
        <w:tc>
          <w:tcPr>
            <w:tcW w:w="9350" w:type="dxa"/>
            <w:tcMar/>
          </w:tcPr>
          <w:p w:rsidR="0058584E" w:rsidP="00B75FBB" w:rsidRDefault="0058584E" w14:paraId="3E1DC584" w14:textId="77777777">
            <w:pPr>
              <w:jc w:val="left"/>
            </w:pPr>
          </w:p>
          <w:p w:rsidR="0058584E" w:rsidP="00B75FBB" w:rsidRDefault="0058584E" w14:paraId="172F3112" w14:textId="1478384D">
            <w:pPr>
              <w:jc w:val="left"/>
            </w:pPr>
            <w:r w:rsidR="618DFC3F">
              <w:rPr/>
              <w:t>This source uses many data, such as collecting in-person data using children’s responses. By doing so, this source tests if being accessed to technologic</w:t>
            </w:r>
            <w:r w:rsidR="38193B66">
              <w:rPr/>
              <w:t xml:space="preserve">al nature is as beneficial as being accessed to real nature. </w:t>
            </w:r>
            <w:r w:rsidR="0D01993C">
              <w:rPr/>
              <w:t xml:space="preserve">To do this, this research article tests children’s responses to </w:t>
            </w:r>
            <w:r w:rsidR="0D01993C">
              <w:rPr/>
              <w:t>the questions</w:t>
            </w:r>
            <w:r w:rsidR="0D01993C">
              <w:rPr/>
              <w:t xml:space="preserve"> about the morality of nature. Then, children were also exposed s</w:t>
            </w:r>
            <w:r w:rsidR="18561681">
              <w:rPr/>
              <w:t xml:space="preserve">olely to technological nature, through a TV, and children were exposed purely to real nature. By doing this, this study concludes that access to technological nature when real nature </w:t>
            </w:r>
            <w:r w:rsidR="18561681">
              <w:rPr/>
              <w:t>isn’t</w:t>
            </w:r>
            <w:r w:rsidR="18561681">
              <w:rPr/>
              <w:t xml:space="preserve"> available is useful, but it is not a substitute for real nature.</w:t>
            </w:r>
          </w:p>
          <w:p w:rsidRPr="00F72358" w:rsidR="0058584E" w:rsidP="00B75FBB" w:rsidRDefault="0058584E" w14:paraId="087A4A65" w14:textId="77777777">
            <w:pPr>
              <w:jc w:val="left"/>
            </w:pPr>
          </w:p>
        </w:tc>
      </w:tr>
      <w:tr w:rsidRPr="00F72358" w:rsidR="0058584E" w:rsidTr="10874CAB" w14:paraId="39B919F1" w14:textId="77777777">
        <w:tc>
          <w:tcPr>
            <w:tcW w:w="9350" w:type="dxa"/>
            <w:shd w:val="clear" w:color="auto" w:fill="E8E8E8" w:themeFill="background2"/>
            <w:tcMar/>
          </w:tcPr>
          <w:p w:rsidRPr="0058584E" w:rsidR="0058584E" w:rsidP="00B75FBB" w:rsidRDefault="0058584E" w14:paraId="3F3D9CE7" w14:textId="77777777">
            <w:pPr>
              <w:jc w:val="left"/>
              <w:rPr>
                <w:b/>
                <w:bCs/>
              </w:rPr>
            </w:pPr>
            <w:r w:rsidRPr="0058584E">
              <w:rPr>
                <w:b/>
                <w:bCs/>
              </w:rPr>
              <w:t>5 Sentence Commentary About How This Article Helps Answer One of Your Inquiry Questions (In Your Own Words)</w:t>
            </w:r>
          </w:p>
        </w:tc>
      </w:tr>
      <w:tr w:rsidRPr="00F72358" w:rsidR="0058584E" w:rsidTr="10874CAB" w14:paraId="62CF58BE" w14:textId="77777777">
        <w:tc>
          <w:tcPr>
            <w:tcW w:w="9350" w:type="dxa"/>
            <w:tcMar/>
          </w:tcPr>
          <w:p w:rsidR="0058584E" w:rsidP="00B75FBB" w:rsidRDefault="0058584E" w14:paraId="0D250C18" w14:textId="77777777">
            <w:pPr>
              <w:jc w:val="left"/>
            </w:pPr>
          </w:p>
          <w:p w:rsidR="0058584E" w:rsidP="00B75FBB" w:rsidRDefault="0058584E" w14:paraId="614DAA84" w14:textId="5C194BFC">
            <w:pPr>
              <w:jc w:val="left"/>
            </w:pPr>
            <w:r w:rsidR="2F8247AE">
              <w:rPr/>
              <w:t xml:space="preserve">This source </w:t>
            </w:r>
            <w:r w:rsidR="2F8247AE">
              <w:rPr/>
              <w:t>benefits</w:t>
            </w:r>
            <w:r w:rsidR="2F8247AE">
              <w:rPr/>
              <w:t xml:space="preserve"> my inquiry question about the benefits and harms of technology, by comparing the uses and the negatives of technology. Since this study concludes that technological nature, that is </w:t>
            </w:r>
            <w:r w:rsidR="2F8247AE">
              <w:rPr/>
              <w:t>perception</w:t>
            </w:r>
            <w:r w:rsidR="2F8247AE">
              <w:rPr/>
              <w:t xml:space="preserve"> of nature from a </w:t>
            </w:r>
            <w:r w:rsidR="2574074D">
              <w:rPr/>
              <w:t>technology standpoint, is useful when real nature is unavailable, it supports the positives of the technology use to perceive nature is one is unable to access nature. Additionally, since this study also concludes that technology is not a substitute for</w:t>
            </w:r>
            <w:r w:rsidR="22351BE6">
              <w:rPr/>
              <w:t xml:space="preserve"> real nature, it supports the negatives of technological nature. Therefore, it can be concluded that technology can be both beneficial and harmful in the </w:t>
            </w:r>
            <w:r w:rsidR="22351BE6">
              <w:rPr/>
              <w:t>perception</w:t>
            </w:r>
            <w:r w:rsidR="22351BE6">
              <w:rPr/>
              <w:t xml:space="preserve"> of technology. </w:t>
            </w:r>
            <w:r w:rsidR="568F9E42">
              <w:rPr/>
              <w:t xml:space="preserve">This is because technology can be used when the person cannot perceive true nature, but technology is not a substitute for the </w:t>
            </w:r>
            <w:r w:rsidR="568F9E42">
              <w:rPr/>
              <w:t>perception</w:t>
            </w:r>
            <w:r w:rsidR="568F9E42">
              <w:rPr/>
              <w:t xml:space="preserve"> of true nature when a person is able to perceive the nature.</w:t>
            </w:r>
          </w:p>
          <w:p w:rsidR="0058584E" w:rsidP="00B75FBB" w:rsidRDefault="0058584E" w14:paraId="7B9373D3" w14:textId="77777777">
            <w:pPr>
              <w:jc w:val="left"/>
            </w:pPr>
          </w:p>
        </w:tc>
      </w:tr>
    </w:tbl>
    <w:p w:rsidR="0058584E" w:rsidP="0058584E" w:rsidRDefault="0058584E" w14:paraId="6DE2D875" w14:textId="77777777">
      <w:pPr>
        <w:jc w:val="left"/>
        <w:rPr>
          <w:b/>
          <w:bCs/>
        </w:rPr>
      </w:pPr>
    </w:p>
    <w:tbl>
      <w:tblPr>
        <w:tblStyle w:val="TableGrid"/>
        <w:tblW w:w="0" w:type="auto"/>
        <w:tblLook w:val="04A0" w:firstRow="1" w:lastRow="0" w:firstColumn="1" w:lastColumn="0" w:noHBand="0" w:noVBand="1"/>
      </w:tblPr>
      <w:tblGrid>
        <w:gridCol w:w="9350"/>
      </w:tblGrid>
      <w:tr w:rsidRPr="00F72358" w:rsidR="0058584E" w:rsidTr="6F1D8922" w14:paraId="668E59FD" w14:textId="77777777">
        <w:tc>
          <w:tcPr>
            <w:tcW w:w="9350" w:type="dxa"/>
            <w:shd w:val="clear" w:color="auto" w:fill="E8E8E8" w:themeFill="background2"/>
            <w:tcMar/>
          </w:tcPr>
          <w:p w:rsidRPr="00F72358" w:rsidR="0058584E" w:rsidP="00B75FBB" w:rsidRDefault="0058584E" w14:paraId="42237D65" w14:textId="77777777">
            <w:pPr>
              <w:jc w:val="left"/>
              <w:rPr>
                <w:b/>
                <w:bCs/>
              </w:rPr>
            </w:pPr>
            <w:r>
              <w:rPr>
                <w:b/>
                <w:bCs/>
              </w:rPr>
              <w:t>MLA Citation</w:t>
            </w:r>
          </w:p>
        </w:tc>
      </w:tr>
      <w:tr w:rsidRPr="00F72358" w:rsidR="0058584E" w:rsidTr="6F1D8922" w14:paraId="0EB3F97F" w14:textId="77777777">
        <w:tc>
          <w:tcPr>
            <w:tcW w:w="9350" w:type="dxa"/>
            <w:tcMar/>
          </w:tcPr>
          <w:p w:rsidRPr="00F72358" w:rsidR="0058584E" w:rsidP="6F1D8922" w:rsidRDefault="0058584E" w14:paraId="5A24FE9B" w14:textId="6AC88656">
            <w:pPr>
              <w:spacing w:before="0" w:beforeAutospacing="off" w:after="0" w:afterAutospacing="off" w:line="480" w:lineRule="auto"/>
              <w:ind w:left="720" w:right="0" w:hanging="720"/>
              <w:jc w:val="left"/>
            </w:pPr>
            <w:r w:rsidRPr="6F1D8922" w:rsidR="0E0B90A5">
              <w:rPr>
                <w:rFonts w:ascii="Times New Roman" w:hAnsi="Times New Roman" w:eastAsia="Times New Roman" w:cs="Times New Roman"/>
                <w:noProof w:val="0"/>
                <w:sz w:val="24"/>
                <w:szCs w:val="24"/>
                <w:lang w:val="en-US"/>
              </w:rPr>
              <w:t xml:space="preserve">Ren, Shaolei. “The Uneven Distribution of AI’s Environmental Impacts.” </w:t>
            </w:r>
            <w:r w:rsidRPr="6F1D8922" w:rsidR="0E0B90A5">
              <w:rPr>
                <w:rFonts w:ascii="Times New Roman" w:hAnsi="Times New Roman" w:eastAsia="Times New Roman" w:cs="Times New Roman"/>
                <w:i w:val="1"/>
                <w:iCs w:val="1"/>
                <w:noProof w:val="0"/>
                <w:sz w:val="24"/>
                <w:szCs w:val="24"/>
                <w:lang w:val="en-US"/>
              </w:rPr>
              <w:t>Harvard Business Review</w:t>
            </w:r>
            <w:r w:rsidRPr="6F1D8922" w:rsidR="0E0B90A5">
              <w:rPr>
                <w:rFonts w:ascii="Times New Roman" w:hAnsi="Times New Roman" w:eastAsia="Times New Roman" w:cs="Times New Roman"/>
                <w:noProof w:val="0"/>
                <w:sz w:val="24"/>
                <w:szCs w:val="24"/>
                <w:lang w:val="en-US"/>
              </w:rPr>
              <w:t>, 15 July 2024, hbr.org/2024/07/the-uneven-distribution-of-ais-environmental-impacts.</w:t>
            </w:r>
          </w:p>
          <w:p w:rsidRPr="00F72358" w:rsidR="0058584E" w:rsidP="00B75FBB" w:rsidRDefault="0058584E" w14:paraId="7E1F37FE" w14:textId="29731C25">
            <w:pPr>
              <w:jc w:val="left"/>
            </w:pPr>
          </w:p>
        </w:tc>
      </w:tr>
      <w:tr w:rsidRPr="00F72358" w:rsidR="0058584E" w:rsidTr="6F1D8922" w14:paraId="5DB03BC6" w14:textId="77777777">
        <w:tc>
          <w:tcPr>
            <w:tcW w:w="9350" w:type="dxa"/>
            <w:shd w:val="clear" w:color="auto" w:fill="E8E8E8" w:themeFill="background2"/>
            <w:tcMar/>
          </w:tcPr>
          <w:p w:rsidRPr="00F72358" w:rsidR="0058584E" w:rsidP="00B75FBB" w:rsidRDefault="0058584E" w14:paraId="2977381B" w14:textId="77777777">
            <w:pPr>
              <w:jc w:val="left"/>
              <w:rPr>
                <w:b/>
                <w:bCs/>
              </w:rPr>
            </w:pPr>
            <w:r>
              <w:rPr>
                <w:b/>
                <w:bCs/>
              </w:rPr>
              <w:t>3 Key Quotes</w:t>
            </w:r>
          </w:p>
        </w:tc>
      </w:tr>
      <w:tr w:rsidRPr="00F72358" w:rsidR="0058584E" w:rsidTr="6F1D8922" w14:paraId="7AB22AF1" w14:textId="77777777">
        <w:tc>
          <w:tcPr>
            <w:tcW w:w="9350" w:type="dxa"/>
            <w:tcMar/>
          </w:tcPr>
          <w:p w:rsidRPr="00F72358" w:rsidR="0058584E" w:rsidP="6F1D8922" w:rsidRDefault="0058584E" w14:paraId="4CF1FE36" w14:textId="4D1B1AA3">
            <w:pPr>
              <w:pStyle w:val="Normal"/>
              <w:jc w:val="left"/>
            </w:pPr>
            <w:r w:rsidRPr="6F1D8922" w:rsidR="78BECA49">
              <w:rPr>
                <w:rFonts w:ascii="Garamond" w:hAnsi="Garamond" w:eastAsia="Garamond" w:cs="Garamond"/>
                <w:noProof w:val="0"/>
                <w:sz w:val="24"/>
                <w:szCs w:val="24"/>
                <w:lang w:val="en-US"/>
              </w:rPr>
              <w:t>The training process for a single AI model, such as a large language model, can consume thousands of megawatt hours of electricity and emit hundreds of tons of carbon. This is roughly equivalent to the annual carbon emissions of hundreds of households in America</w:t>
            </w:r>
          </w:p>
        </w:tc>
      </w:tr>
      <w:tr w:rsidRPr="00F72358" w:rsidR="0058584E" w:rsidTr="6F1D8922" w14:paraId="780F6511" w14:textId="77777777">
        <w:tc>
          <w:tcPr>
            <w:tcW w:w="9350" w:type="dxa"/>
            <w:tcMar/>
          </w:tcPr>
          <w:p w:rsidRPr="00F72358" w:rsidR="0058584E" w:rsidP="6F1D8922" w:rsidRDefault="0058584E" w14:paraId="20264AC7" w14:textId="3B51793F">
            <w:pPr>
              <w:pStyle w:val="Normal"/>
              <w:jc w:val="left"/>
            </w:pPr>
            <w:r w:rsidRPr="6F1D8922" w:rsidR="78BECA49">
              <w:rPr>
                <w:rFonts w:ascii="Garamond" w:hAnsi="Garamond" w:eastAsia="Garamond" w:cs="Garamond"/>
                <w:noProof w:val="0"/>
                <w:sz w:val="24"/>
                <w:szCs w:val="24"/>
                <w:lang w:val="en-US"/>
              </w:rPr>
              <w:t>The strain on local freshwater resources imposed by the substantial water consumption associated with AI, both directly for onsite server cooling and indirectly for offsite electricity generation, can worsen prolonged droughts in water-stressed regions like Arizona and Chile</w:t>
            </w:r>
          </w:p>
        </w:tc>
      </w:tr>
      <w:tr w:rsidRPr="00F72358" w:rsidR="0058584E" w:rsidTr="6F1D8922" w14:paraId="3C9D93A3" w14:textId="77777777">
        <w:tc>
          <w:tcPr>
            <w:tcW w:w="9350" w:type="dxa"/>
            <w:tcMar/>
          </w:tcPr>
          <w:p w:rsidRPr="00F72358" w:rsidR="0058584E" w:rsidP="6F1D8922" w:rsidRDefault="0058584E" w14:paraId="01A546E6" w14:textId="732BCD24">
            <w:pPr>
              <w:pStyle w:val="Normal"/>
              <w:jc w:val="left"/>
            </w:pPr>
            <w:r w:rsidRPr="6F1D8922" w:rsidR="78BECA49">
              <w:rPr>
                <w:rFonts w:ascii="Garamond" w:hAnsi="Garamond" w:eastAsia="Garamond" w:cs="Garamond"/>
                <w:noProof w:val="0"/>
                <w:sz w:val="24"/>
                <w:szCs w:val="24"/>
                <w:lang w:val="en-US"/>
              </w:rPr>
              <w:t>Unfortunately, there remains a widening disparity in how different regions and communities are affected by AI’s environmental impacts. In many cases, adverse environmental impacts of AI disproportionately burden communities and regions that are particularly vulnerable to the resulting environmental harms.</w:t>
            </w:r>
          </w:p>
        </w:tc>
      </w:tr>
      <w:tr w:rsidRPr="00F72358" w:rsidR="0058584E" w:rsidTr="6F1D8922" w14:paraId="18B6DF7E" w14:textId="77777777">
        <w:tc>
          <w:tcPr>
            <w:tcW w:w="9350" w:type="dxa"/>
            <w:shd w:val="clear" w:color="auto" w:fill="E8E8E8" w:themeFill="background2"/>
            <w:tcMar/>
          </w:tcPr>
          <w:p w:rsidRPr="00F72358" w:rsidR="0058584E" w:rsidP="00B75FBB" w:rsidRDefault="0058584E" w14:paraId="0435A2E5" w14:textId="77777777">
            <w:pPr>
              <w:jc w:val="left"/>
              <w:rPr>
                <w:b/>
                <w:bCs/>
              </w:rPr>
            </w:pPr>
            <w:r>
              <w:rPr>
                <w:b/>
                <w:bCs/>
              </w:rPr>
              <w:t>5 Sentence Summary of the Source’s Argument/Findings (In Your Own Words)</w:t>
            </w:r>
          </w:p>
        </w:tc>
      </w:tr>
      <w:tr w:rsidRPr="00F72358" w:rsidR="0058584E" w:rsidTr="6F1D8922" w14:paraId="5D002670" w14:textId="77777777">
        <w:tc>
          <w:tcPr>
            <w:tcW w:w="9350" w:type="dxa"/>
            <w:tcMar/>
          </w:tcPr>
          <w:p w:rsidRPr="00F72358" w:rsidR="0058584E" w:rsidP="6F1D8922" w:rsidRDefault="0058584E" w14:paraId="5EED9F2B" w14:textId="756C9D2E">
            <w:pPr>
              <w:pStyle w:val="Normal"/>
              <w:jc w:val="left"/>
              <w:rPr>
                <w:rFonts w:ascii="Garamond" w:hAnsi="Garamond" w:eastAsia="Garamond" w:cs="Garamond"/>
                <w:noProof w:val="0"/>
                <w:sz w:val="24"/>
                <w:szCs w:val="24"/>
                <w:lang w:val="en-US"/>
              </w:rPr>
            </w:pPr>
            <w:r w:rsidRPr="6F1D8922" w:rsidR="67E16BC9">
              <w:rPr>
                <w:rFonts w:ascii="Garamond" w:hAnsi="Garamond" w:eastAsia="Garamond" w:cs="Garamond"/>
                <w:noProof w:val="0"/>
                <w:sz w:val="24"/>
                <w:szCs w:val="24"/>
                <w:lang w:val="en-US"/>
              </w:rPr>
              <w:t>The arti</w:t>
            </w:r>
            <w:r w:rsidRPr="6F1D8922" w:rsidR="6153B8CB">
              <w:rPr>
                <w:rFonts w:ascii="Garamond" w:hAnsi="Garamond" w:eastAsia="Garamond" w:cs="Garamond"/>
                <w:noProof w:val="0"/>
                <w:sz w:val="24"/>
                <w:szCs w:val="24"/>
                <w:lang w:val="en-US"/>
              </w:rPr>
              <w:t>y</w:t>
            </w:r>
            <w:r w:rsidRPr="6F1D8922" w:rsidR="67E16BC9">
              <w:rPr>
                <w:rFonts w:ascii="Garamond" w:hAnsi="Garamond" w:eastAsia="Garamond" w:cs="Garamond"/>
                <w:noProof w:val="0"/>
                <w:sz w:val="24"/>
                <w:szCs w:val="24"/>
                <w:lang w:val="en-US"/>
              </w:rPr>
              <w:t xml:space="preserve">cle highlights the environmental impact of AI, particularly the </w:t>
            </w:r>
            <w:r w:rsidRPr="6F1D8922" w:rsidR="67E16BC9">
              <w:rPr>
                <w:rFonts w:ascii="Garamond" w:hAnsi="Garamond" w:eastAsia="Garamond" w:cs="Garamond"/>
                <w:noProof w:val="0"/>
                <w:sz w:val="24"/>
                <w:szCs w:val="24"/>
                <w:lang w:val="en-US"/>
              </w:rPr>
              <w:t>large amounts</w:t>
            </w:r>
            <w:r w:rsidRPr="6F1D8922" w:rsidR="67E16BC9">
              <w:rPr>
                <w:rFonts w:ascii="Garamond" w:hAnsi="Garamond" w:eastAsia="Garamond" w:cs="Garamond"/>
                <w:noProof w:val="0"/>
                <w:sz w:val="24"/>
                <w:szCs w:val="24"/>
                <w:lang w:val="en-US"/>
              </w:rPr>
              <w:t xml:space="preserve"> of electricity and water used to train big models, which </w:t>
            </w:r>
            <w:r w:rsidRPr="6F1D8922" w:rsidR="67E16BC9">
              <w:rPr>
                <w:rFonts w:ascii="Garamond" w:hAnsi="Garamond" w:eastAsia="Garamond" w:cs="Garamond"/>
                <w:noProof w:val="0"/>
                <w:sz w:val="24"/>
                <w:szCs w:val="24"/>
                <w:lang w:val="en-US"/>
              </w:rPr>
              <w:t>increse</w:t>
            </w:r>
            <w:r w:rsidRPr="6F1D8922" w:rsidR="67E16BC9">
              <w:rPr>
                <w:rFonts w:ascii="Garamond" w:hAnsi="Garamond" w:eastAsia="Garamond" w:cs="Garamond"/>
                <w:noProof w:val="0"/>
                <w:sz w:val="24"/>
                <w:szCs w:val="24"/>
                <w:lang w:val="en-US"/>
              </w:rPr>
              <w:t xml:space="preserve"> carbon emissions and strain local water supplies. At risk regions are already dealing with droughts and high energy</w:t>
            </w:r>
            <w:r w:rsidRPr="6F1D8922" w:rsidR="1AB74A8E">
              <w:rPr>
                <w:rFonts w:ascii="Garamond" w:hAnsi="Garamond" w:eastAsia="Garamond" w:cs="Garamond"/>
                <w:noProof w:val="0"/>
                <w:sz w:val="24"/>
                <w:szCs w:val="24"/>
                <w:lang w:val="en-US"/>
              </w:rPr>
              <w:t>gh</w:t>
            </w:r>
            <w:r w:rsidRPr="6F1D8922" w:rsidR="67E16BC9">
              <w:rPr>
                <w:rFonts w:ascii="Garamond" w:hAnsi="Garamond" w:eastAsia="Garamond" w:cs="Garamond"/>
                <w:noProof w:val="0"/>
                <w:sz w:val="24"/>
                <w:szCs w:val="24"/>
                <w:lang w:val="en-US"/>
              </w:rPr>
              <w:t xml:space="preserve"> costs and are getting hit by the hardest </w:t>
            </w:r>
            <w:r w:rsidRPr="6F1D8922" w:rsidR="67E16BC9">
              <w:rPr>
                <w:rFonts w:ascii="Garamond" w:hAnsi="Garamond" w:eastAsia="Garamond" w:cs="Garamond"/>
                <w:noProof w:val="0"/>
                <w:sz w:val="24"/>
                <w:szCs w:val="24"/>
                <w:lang w:val="en-US"/>
              </w:rPr>
              <w:t>b</w:t>
            </w:r>
            <w:r w:rsidRPr="6F1D8922" w:rsidR="0BA36633">
              <w:rPr>
                <w:rFonts w:ascii="Garamond" w:hAnsi="Garamond" w:eastAsia="Garamond" w:cs="Garamond"/>
                <w:noProof w:val="0"/>
                <w:sz w:val="24"/>
                <w:szCs w:val="24"/>
                <w:lang w:val="en-US"/>
              </w:rPr>
              <w:t>g</w:t>
            </w:r>
            <w:r w:rsidRPr="6F1D8922" w:rsidR="67E16BC9">
              <w:rPr>
                <w:rFonts w:ascii="Garamond" w:hAnsi="Garamond" w:eastAsia="Garamond" w:cs="Garamond"/>
                <w:noProof w:val="0"/>
                <w:sz w:val="24"/>
                <w:szCs w:val="24"/>
                <w:lang w:val="en-US"/>
              </w:rPr>
              <w:t>y</w:t>
            </w:r>
            <w:r w:rsidRPr="6F1D8922" w:rsidR="67E16BC9">
              <w:rPr>
                <w:rFonts w:ascii="Garamond" w:hAnsi="Garamond" w:eastAsia="Garamond" w:cs="Garamond"/>
                <w:noProof w:val="0"/>
                <w:sz w:val="24"/>
                <w:szCs w:val="24"/>
                <w:lang w:val="en-US"/>
              </w:rPr>
              <w:t xml:space="preserve"> these demands. Current efforts to reduce AI's environmental footprint </w:t>
            </w:r>
            <w:r w:rsidRPr="6F1D8922" w:rsidR="67E16BC9">
              <w:rPr>
                <w:rFonts w:ascii="Garamond" w:hAnsi="Garamond" w:eastAsia="Garamond" w:cs="Garamond"/>
                <w:noProof w:val="0"/>
                <w:sz w:val="24"/>
                <w:szCs w:val="24"/>
                <w:lang w:val="en-US"/>
              </w:rPr>
              <w:t>focus</w:t>
            </w:r>
            <w:r w:rsidRPr="6F1D8922" w:rsidR="67F4A480">
              <w:rPr>
                <w:rFonts w:ascii="Garamond" w:hAnsi="Garamond" w:eastAsia="Garamond" w:cs="Garamond"/>
                <w:noProof w:val="0"/>
                <w:sz w:val="24"/>
                <w:szCs w:val="24"/>
                <w:lang w:val="en-US"/>
              </w:rPr>
              <w:t>es</w:t>
            </w:r>
            <w:r w:rsidRPr="6F1D8922" w:rsidR="67E16BC9">
              <w:rPr>
                <w:rFonts w:ascii="Garamond" w:hAnsi="Garamond" w:eastAsia="Garamond" w:cs="Garamond"/>
                <w:noProof w:val="0"/>
                <w:sz w:val="24"/>
                <w:szCs w:val="24"/>
                <w:lang w:val="en-US"/>
              </w:rPr>
              <w:t xml:space="preserve"> only on overall </w:t>
            </w:r>
            <w:r w:rsidRPr="6F1D8922" w:rsidR="67E16BC9">
              <w:rPr>
                <w:rFonts w:ascii="Garamond" w:hAnsi="Garamond" w:eastAsia="Garamond" w:cs="Garamond"/>
                <w:noProof w:val="0"/>
                <w:sz w:val="24"/>
                <w:szCs w:val="24"/>
                <w:lang w:val="en-US"/>
              </w:rPr>
              <w:t>emission</w:t>
            </w:r>
            <w:r w:rsidRPr="6F1D8922" w:rsidR="67E16BC9">
              <w:rPr>
                <w:rFonts w:ascii="Garamond" w:hAnsi="Garamond" w:eastAsia="Garamond" w:cs="Garamond"/>
                <w:noProof w:val="0"/>
                <w:sz w:val="24"/>
                <w:szCs w:val="24"/>
                <w:lang w:val="en-US"/>
              </w:rPr>
              <w:t>and</w:t>
            </w:r>
            <w:r w:rsidRPr="6F1D8922" w:rsidR="67E16BC9">
              <w:rPr>
                <w:rFonts w:ascii="Garamond" w:hAnsi="Garamond" w:eastAsia="Garamond" w:cs="Garamond"/>
                <w:noProof w:val="0"/>
                <w:sz w:val="24"/>
                <w:szCs w:val="24"/>
                <w:lang w:val="en-US"/>
              </w:rPr>
              <w:t xml:space="preserve"> ignore how the impact is unevenly distributed. The authors </w:t>
            </w:r>
            <w:r w:rsidRPr="6F1D8922" w:rsidR="06B214EA">
              <w:rPr>
                <w:rFonts w:ascii="Garamond" w:hAnsi="Garamond" w:eastAsia="Garamond" w:cs="Garamond"/>
                <w:noProof w:val="0"/>
                <w:sz w:val="24"/>
                <w:szCs w:val="24"/>
                <w:lang w:val="en-US"/>
              </w:rPr>
              <w:t xml:space="preserve">talk </w:t>
            </w:r>
            <w:r w:rsidRPr="6F1D8922" w:rsidR="06B214EA">
              <w:rPr>
                <w:rFonts w:ascii="Garamond" w:hAnsi="Garamond" w:eastAsia="Garamond" w:cs="Garamond"/>
                <w:noProof w:val="0"/>
                <w:sz w:val="24"/>
                <w:szCs w:val="24"/>
                <w:lang w:val="en-US"/>
              </w:rPr>
              <w:t>about</w:t>
            </w:r>
            <w:r w:rsidRPr="6F1D8922" w:rsidR="67E16BC9">
              <w:rPr>
                <w:rFonts w:ascii="Garamond" w:hAnsi="Garamond" w:eastAsia="Garamond" w:cs="Garamond"/>
                <w:noProof w:val="0"/>
                <w:sz w:val="24"/>
                <w:szCs w:val="24"/>
                <w:lang w:val="en-US"/>
              </w:rPr>
              <w:t xml:space="preserve"> for</w:t>
            </w:r>
            <w:r w:rsidRPr="6F1D8922" w:rsidR="67E16BC9">
              <w:rPr>
                <w:rFonts w:ascii="Garamond" w:hAnsi="Garamond" w:eastAsia="Garamond" w:cs="Garamond"/>
                <w:noProof w:val="0"/>
                <w:sz w:val="24"/>
                <w:szCs w:val="24"/>
                <w:lang w:val="en-US"/>
              </w:rPr>
              <w:t xml:space="preserve"> more </w:t>
            </w:r>
            <w:r w:rsidRPr="6F1D8922" w:rsidR="67E16BC9">
              <w:rPr>
                <w:rFonts w:ascii="Garamond" w:hAnsi="Garamond" w:eastAsia="Garamond" w:cs="Garamond"/>
                <w:noProof w:val="0"/>
                <w:sz w:val="24"/>
                <w:szCs w:val="24"/>
                <w:lang w:val="en-US"/>
              </w:rPr>
              <w:t>solutions, like shifting AI computing to less-af</w:t>
            </w:r>
            <w:r w:rsidRPr="6F1D8922" w:rsidR="237DC5FD">
              <w:rPr>
                <w:rFonts w:ascii="Garamond" w:hAnsi="Garamond" w:eastAsia="Garamond" w:cs="Garamond"/>
                <w:noProof w:val="0"/>
                <w:sz w:val="24"/>
                <w:szCs w:val="24"/>
                <w:lang w:val="en-US"/>
              </w:rPr>
              <w:t>j</w:t>
            </w:r>
            <w:r w:rsidRPr="6F1D8922" w:rsidR="67E16BC9">
              <w:rPr>
                <w:rFonts w:ascii="Garamond" w:hAnsi="Garamond" w:eastAsia="Garamond" w:cs="Garamond"/>
                <w:noProof w:val="0"/>
                <w:sz w:val="24"/>
                <w:szCs w:val="24"/>
                <w:lang w:val="en-US"/>
              </w:rPr>
              <w:t>fected areas. This would help reduce the burden on disadvantaged regions.</w:t>
            </w:r>
          </w:p>
        </w:tc>
      </w:tr>
      <w:tr w:rsidRPr="00F72358" w:rsidR="0058584E" w:rsidTr="6F1D8922" w14:paraId="559B6289" w14:textId="77777777">
        <w:tc>
          <w:tcPr>
            <w:tcW w:w="9350" w:type="dxa"/>
            <w:shd w:val="clear" w:color="auto" w:fill="E8E8E8" w:themeFill="background2"/>
            <w:tcMar/>
          </w:tcPr>
          <w:p w:rsidRPr="0058584E" w:rsidR="0058584E" w:rsidP="00B75FBB" w:rsidRDefault="0058584E" w14:paraId="69CF6D27" w14:textId="77777777">
            <w:pPr>
              <w:jc w:val="left"/>
              <w:rPr>
                <w:b/>
                <w:bCs/>
              </w:rPr>
            </w:pPr>
            <w:r w:rsidRPr="0058584E">
              <w:rPr>
                <w:b/>
                <w:bCs/>
              </w:rPr>
              <w:t>5 Sentence Commentary About How This Article Helps Answer One of Your Inquiry Questions (In Your Own Words)</w:t>
            </w:r>
          </w:p>
        </w:tc>
      </w:tr>
      <w:tr w:rsidRPr="00F72358" w:rsidR="0058584E" w:rsidTr="6F1D8922" w14:paraId="31D28359" w14:textId="77777777">
        <w:tc>
          <w:tcPr>
            <w:tcW w:w="9350" w:type="dxa"/>
            <w:tcMar/>
          </w:tcPr>
          <w:p w:rsidR="0058584E" w:rsidP="6F1D8922" w:rsidRDefault="0058584E" w14:paraId="451FF4CA" w14:textId="4BE7FE3C">
            <w:pPr>
              <w:pStyle w:val="Normal"/>
              <w:jc w:val="left"/>
              <w:rPr>
                <w:rFonts w:ascii="Garamond" w:hAnsi="Garamond" w:eastAsia="Garamond" w:cs="Garamond"/>
                <w:noProof w:val="0"/>
                <w:sz w:val="24"/>
                <w:szCs w:val="24"/>
                <w:lang w:val="en-US"/>
              </w:rPr>
            </w:pPr>
            <w:r w:rsidRPr="6F1D8922" w:rsidR="25BDC6A3">
              <w:rPr>
                <w:rFonts w:ascii="Garamond" w:hAnsi="Garamond" w:eastAsia="Garamond" w:cs="Garamond"/>
                <w:noProof w:val="0"/>
                <w:sz w:val="24"/>
                <w:szCs w:val="24"/>
                <w:lang w:val="en-US"/>
              </w:rPr>
              <w:t xml:space="preserve">This article </w:t>
            </w:r>
            <w:r w:rsidRPr="6F1D8922" w:rsidR="25BDC6A3">
              <w:rPr>
                <w:rFonts w:ascii="Garamond" w:hAnsi="Garamond" w:eastAsia="Garamond" w:cs="Garamond"/>
                <w:noProof w:val="0"/>
                <w:sz w:val="24"/>
                <w:szCs w:val="24"/>
                <w:lang w:val="en-US"/>
              </w:rPr>
              <w:t>provides</w:t>
            </w:r>
            <w:r w:rsidRPr="6F1D8922" w:rsidR="25BDC6A3">
              <w:rPr>
                <w:rFonts w:ascii="Garamond" w:hAnsi="Garamond" w:eastAsia="Garamond" w:cs="Garamond"/>
                <w:noProof w:val="0"/>
                <w:sz w:val="24"/>
                <w:szCs w:val="24"/>
                <w:lang w:val="en-US"/>
              </w:rPr>
              <w:t xml:space="preserve"> valuable insight into how companies can manage technological waste by highlighting the envirmentl </w:t>
            </w:r>
            <w:r w:rsidRPr="6F1D8922" w:rsidR="25BDC6A3">
              <w:rPr>
                <w:rFonts w:ascii="Garamond" w:hAnsi="Garamond" w:eastAsia="Garamond" w:cs="Garamond"/>
                <w:noProof w:val="0"/>
                <w:sz w:val="24"/>
                <w:szCs w:val="24"/>
                <w:lang w:val="en-US"/>
              </w:rPr>
              <w:t>imgpacts</w:t>
            </w:r>
            <w:r w:rsidRPr="6F1D8922" w:rsidR="25BDC6A3">
              <w:rPr>
                <w:rFonts w:ascii="Garamond" w:hAnsi="Garamond" w:eastAsia="Garamond" w:cs="Garamond"/>
                <w:noProof w:val="0"/>
                <w:sz w:val="24"/>
                <w:szCs w:val="24"/>
                <w:lang w:val="en-US"/>
              </w:rPr>
              <w:t xml:space="preserve"> of AI, such as energy consution, water usage, and carbon emissions. It underscores the importance of considering both the direct and indirect environmental costs, including </w:t>
            </w:r>
            <w:r w:rsidRPr="6F1D8922" w:rsidR="25BDC6A3">
              <w:rPr>
                <w:rFonts w:ascii="Garamond" w:hAnsi="Garamond" w:eastAsia="Garamond" w:cs="Garamond"/>
                <w:noProof w:val="0"/>
                <w:sz w:val="24"/>
                <w:szCs w:val="24"/>
                <w:lang w:val="en-US"/>
              </w:rPr>
              <w:t>resouyrce</w:t>
            </w:r>
            <w:r w:rsidRPr="6F1D8922" w:rsidR="25BDC6A3">
              <w:rPr>
                <w:rFonts w:ascii="Garamond" w:hAnsi="Garamond" w:eastAsia="Garamond" w:cs="Garamond"/>
                <w:noProof w:val="0"/>
                <w:sz w:val="24"/>
                <w:szCs w:val="24"/>
                <w:lang w:val="en-US"/>
              </w:rPr>
              <w:t xml:space="preserve"> strain on some regions. Companies need to factor in not just the total environmental footprint but also the uneven distribution of those impacts, ensuring that AI development </w:t>
            </w:r>
            <w:r w:rsidRPr="6F1D8922" w:rsidR="25BDC6A3">
              <w:rPr>
                <w:rFonts w:ascii="Garamond" w:hAnsi="Garamond" w:eastAsia="Garamond" w:cs="Garamond"/>
                <w:noProof w:val="0"/>
                <w:sz w:val="24"/>
                <w:szCs w:val="24"/>
                <w:lang w:val="en-US"/>
              </w:rPr>
              <w:t>doeys</w:t>
            </w:r>
            <w:r w:rsidRPr="6F1D8922" w:rsidR="25BDC6A3">
              <w:rPr>
                <w:rFonts w:ascii="Garamond" w:hAnsi="Garamond" w:eastAsia="Garamond" w:cs="Garamond"/>
                <w:noProof w:val="0"/>
                <w:sz w:val="24"/>
                <w:szCs w:val="24"/>
                <w:lang w:val="en-US"/>
              </w:rPr>
              <w:t xml:space="preserve"> not disproportionately harm certain communities. The discussion on sustainable practices, such as </w:t>
            </w:r>
            <w:r w:rsidRPr="6F1D8922" w:rsidR="25BDC6A3">
              <w:rPr>
                <w:rFonts w:ascii="Garamond" w:hAnsi="Garamond" w:eastAsia="Garamond" w:cs="Garamond"/>
                <w:noProof w:val="0"/>
                <w:sz w:val="24"/>
                <w:szCs w:val="24"/>
                <w:lang w:val="en-US"/>
              </w:rPr>
              <w:t>optigmizing</w:t>
            </w:r>
          </w:p>
          <w:p w:rsidR="0058584E" w:rsidP="00B75FBB" w:rsidRDefault="0058584E" w14:paraId="75FECD1C" w14:textId="77777777">
            <w:pPr>
              <w:jc w:val="left"/>
            </w:pPr>
          </w:p>
          <w:p w:rsidR="0058584E" w:rsidP="00B75FBB" w:rsidRDefault="0058584E" w14:paraId="4B0FA24F" w14:textId="77777777">
            <w:pPr>
              <w:jc w:val="left"/>
            </w:pPr>
          </w:p>
        </w:tc>
      </w:tr>
    </w:tbl>
    <w:p w:rsidRPr="00F72358" w:rsidR="0058584E" w:rsidP="0058584E" w:rsidRDefault="0058584E" w14:paraId="6C20D1F4" w14:textId="77777777">
      <w:pPr>
        <w:jc w:val="left"/>
        <w:rPr>
          <w:b/>
          <w:bCs/>
        </w:rPr>
      </w:pPr>
    </w:p>
    <w:sectPr w:rsidRPr="00F72358" w:rsidR="0058584E">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29BB" w:rsidP="008529BB" w:rsidRDefault="008529BB" w14:paraId="5C98F767" w14:textId="77777777">
      <w:r>
        <w:separator/>
      </w:r>
    </w:p>
  </w:endnote>
  <w:endnote w:type="continuationSeparator" w:id="0">
    <w:p w:rsidR="008529BB" w:rsidP="008529BB" w:rsidRDefault="008529BB" w14:paraId="2274D267" w14:textId="77777777">
      <w:r>
        <w:continuationSeparator/>
      </w:r>
    </w:p>
  </w:endnote>
  <w:endnote w:type="continuationNotice" w:id="1">
    <w:p w:rsidR="008529BB" w:rsidRDefault="008529BB" w14:paraId="3CF91BD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065857D" w:rsidTr="5065857D" w14:paraId="21BF5077" w14:textId="77777777">
      <w:trPr>
        <w:trHeight w:val="300"/>
      </w:trPr>
      <w:tc>
        <w:tcPr>
          <w:tcW w:w="3120" w:type="dxa"/>
        </w:tcPr>
        <w:p w:rsidR="5065857D" w:rsidP="5065857D" w:rsidRDefault="5065857D" w14:paraId="2F834D69" w14:textId="66D4B361">
          <w:pPr>
            <w:pStyle w:val="Header"/>
            <w:ind w:left="-115"/>
            <w:jc w:val="left"/>
          </w:pPr>
        </w:p>
      </w:tc>
      <w:tc>
        <w:tcPr>
          <w:tcW w:w="3120" w:type="dxa"/>
        </w:tcPr>
        <w:p w:rsidR="5065857D" w:rsidP="5065857D" w:rsidRDefault="5065857D" w14:paraId="6ACD2A6B" w14:textId="6CC095AF">
          <w:pPr>
            <w:pStyle w:val="Header"/>
          </w:pPr>
        </w:p>
      </w:tc>
      <w:tc>
        <w:tcPr>
          <w:tcW w:w="3120" w:type="dxa"/>
        </w:tcPr>
        <w:p w:rsidR="5065857D" w:rsidP="5065857D" w:rsidRDefault="5065857D" w14:paraId="14E39CC2" w14:textId="2CDD571A">
          <w:pPr>
            <w:pStyle w:val="Header"/>
            <w:ind w:right="-115"/>
            <w:jc w:val="right"/>
          </w:pPr>
        </w:p>
      </w:tc>
    </w:tr>
  </w:tbl>
  <w:p w:rsidR="008529BB" w:rsidRDefault="008529BB" w14:paraId="47BC2AFF" w14:textId="311A9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29BB" w:rsidP="008529BB" w:rsidRDefault="008529BB" w14:paraId="2C9F3F08" w14:textId="77777777">
      <w:r>
        <w:separator/>
      </w:r>
    </w:p>
  </w:footnote>
  <w:footnote w:type="continuationSeparator" w:id="0">
    <w:p w:rsidR="008529BB" w:rsidP="008529BB" w:rsidRDefault="008529BB" w14:paraId="0A83711E" w14:textId="77777777">
      <w:r>
        <w:continuationSeparator/>
      </w:r>
    </w:p>
  </w:footnote>
  <w:footnote w:type="continuationNotice" w:id="1">
    <w:p w:rsidR="008529BB" w:rsidRDefault="008529BB" w14:paraId="3A127FA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065857D" w:rsidTr="5065857D" w14:paraId="5F1EED4D" w14:textId="77777777">
      <w:trPr>
        <w:trHeight w:val="300"/>
      </w:trPr>
      <w:tc>
        <w:tcPr>
          <w:tcW w:w="3120" w:type="dxa"/>
        </w:tcPr>
        <w:p w:rsidR="5065857D" w:rsidP="5065857D" w:rsidRDefault="5065857D" w14:paraId="5B9C2672" w14:textId="7136301C">
          <w:pPr>
            <w:pStyle w:val="Header"/>
            <w:ind w:left="-115"/>
            <w:jc w:val="left"/>
          </w:pPr>
        </w:p>
      </w:tc>
      <w:tc>
        <w:tcPr>
          <w:tcW w:w="3120" w:type="dxa"/>
        </w:tcPr>
        <w:p w:rsidR="5065857D" w:rsidP="5065857D" w:rsidRDefault="5065857D" w14:paraId="0C63CB26" w14:textId="3A512B59">
          <w:pPr>
            <w:pStyle w:val="Header"/>
          </w:pPr>
        </w:p>
      </w:tc>
      <w:tc>
        <w:tcPr>
          <w:tcW w:w="3120" w:type="dxa"/>
        </w:tcPr>
        <w:p w:rsidR="5065857D" w:rsidP="5065857D" w:rsidRDefault="5065857D" w14:paraId="4AEA9776" w14:textId="3C68E7C0">
          <w:pPr>
            <w:pStyle w:val="Header"/>
            <w:ind w:right="-115"/>
            <w:jc w:val="right"/>
          </w:pPr>
        </w:p>
      </w:tc>
    </w:tr>
  </w:tbl>
  <w:p w:rsidR="008529BB" w:rsidRDefault="008529BB" w14:paraId="6E12B067" w14:textId="738DF6AB">
    <w:pPr>
      <w:pStyle w:val="Header"/>
    </w:pPr>
  </w:p>
</w:hdr>
</file>

<file path=word/intelligence2.xml><?xml version="1.0" encoding="utf-8"?>
<int2:intelligence xmlns:int2="http://schemas.microsoft.com/office/intelligence/2020/intelligence" xmlns:oel="http://schemas.microsoft.com/office/2019/extlst">
  <int2:observations>
    <int2:textHash int2:hashCode="gZ67uRB1KPBrHg" int2:id="GCuBhxC7">
      <int2:state int2:type="AugLoop_Text_Critique" int2:value="Rejected"/>
    </int2:textHash>
    <int2:textHash int2:hashCode="4SWjYkE/bhr2uh" int2:id="tSiptt6a">
      <int2:state int2:type="AugLoop_Text_Critique" int2:value="Rejected"/>
    </int2:textHash>
    <int2:textHash int2:hashCode="TCjK5JxtCdYGzQ" int2:id="Gyb4UL2G">
      <int2:state int2:type="AugLoop_Text_Critique" int2:value="Rejected"/>
    </int2:textHash>
    <int2:bookmark int2:bookmarkName="_Int_PQlXm8aT" int2:invalidationBookmarkName="" int2:hashCode="kiVsmDaN16epk7" int2:id="2iMozXxu">
      <int2:state int2:type="AugLoop_Text_Critique" int2:value="Rejected"/>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58"/>
    <w:rsid w:val="00002492"/>
    <w:rsid w:val="00005512"/>
    <w:rsid w:val="000108E4"/>
    <w:rsid w:val="00014778"/>
    <w:rsid w:val="00023B42"/>
    <w:rsid w:val="00034EB6"/>
    <w:rsid w:val="00047B91"/>
    <w:rsid w:val="000516D2"/>
    <w:rsid w:val="00052321"/>
    <w:rsid w:val="00052D5A"/>
    <w:rsid w:val="00053537"/>
    <w:rsid w:val="00054F0E"/>
    <w:rsid w:val="00056277"/>
    <w:rsid w:val="00061CBB"/>
    <w:rsid w:val="00075F32"/>
    <w:rsid w:val="00080536"/>
    <w:rsid w:val="00081BDF"/>
    <w:rsid w:val="00083DB2"/>
    <w:rsid w:val="00091206"/>
    <w:rsid w:val="00097A7A"/>
    <w:rsid w:val="000B5846"/>
    <w:rsid w:val="000C6BD3"/>
    <w:rsid w:val="000D4111"/>
    <w:rsid w:val="000E04B1"/>
    <w:rsid w:val="000E05FF"/>
    <w:rsid w:val="000E414A"/>
    <w:rsid w:val="000F29A2"/>
    <w:rsid w:val="000F4CFD"/>
    <w:rsid w:val="00101768"/>
    <w:rsid w:val="0010473D"/>
    <w:rsid w:val="00104D9E"/>
    <w:rsid w:val="00105D0E"/>
    <w:rsid w:val="001065BC"/>
    <w:rsid w:val="001320FC"/>
    <w:rsid w:val="00133B74"/>
    <w:rsid w:val="00137262"/>
    <w:rsid w:val="001403CD"/>
    <w:rsid w:val="001407C6"/>
    <w:rsid w:val="0014309D"/>
    <w:rsid w:val="00143350"/>
    <w:rsid w:val="00153C7A"/>
    <w:rsid w:val="00154893"/>
    <w:rsid w:val="00156C28"/>
    <w:rsid w:val="00172999"/>
    <w:rsid w:val="001778AD"/>
    <w:rsid w:val="00177AE0"/>
    <w:rsid w:val="001865A9"/>
    <w:rsid w:val="00193BBA"/>
    <w:rsid w:val="001A6A7A"/>
    <w:rsid w:val="001AE333"/>
    <w:rsid w:val="001B39C2"/>
    <w:rsid w:val="001B72D8"/>
    <w:rsid w:val="001B73BB"/>
    <w:rsid w:val="001B7A12"/>
    <w:rsid w:val="001D0950"/>
    <w:rsid w:val="001D360F"/>
    <w:rsid w:val="001D41B1"/>
    <w:rsid w:val="001E0CCD"/>
    <w:rsid w:val="001E4280"/>
    <w:rsid w:val="001E6794"/>
    <w:rsid w:val="001E7617"/>
    <w:rsid w:val="001E7A11"/>
    <w:rsid w:val="001F1938"/>
    <w:rsid w:val="001F3303"/>
    <w:rsid w:val="001F420F"/>
    <w:rsid w:val="0020004A"/>
    <w:rsid w:val="0020365A"/>
    <w:rsid w:val="0020436A"/>
    <w:rsid w:val="00207809"/>
    <w:rsid w:val="00212D3D"/>
    <w:rsid w:val="0021768C"/>
    <w:rsid w:val="00235F1B"/>
    <w:rsid w:val="0023638B"/>
    <w:rsid w:val="00241E39"/>
    <w:rsid w:val="00243F5A"/>
    <w:rsid w:val="00245A06"/>
    <w:rsid w:val="00254D12"/>
    <w:rsid w:val="00260134"/>
    <w:rsid w:val="00264578"/>
    <w:rsid w:val="00266BD9"/>
    <w:rsid w:val="00270EAA"/>
    <w:rsid w:val="0027571E"/>
    <w:rsid w:val="00283812"/>
    <w:rsid w:val="002850E9"/>
    <w:rsid w:val="00286A8E"/>
    <w:rsid w:val="00290446"/>
    <w:rsid w:val="002923B6"/>
    <w:rsid w:val="00292F41"/>
    <w:rsid w:val="002942C8"/>
    <w:rsid w:val="00296496"/>
    <w:rsid w:val="002A07F6"/>
    <w:rsid w:val="002A406D"/>
    <w:rsid w:val="002A5A41"/>
    <w:rsid w:val="002A71F4"/>
    <w:rsid w:val="002B2891"/>
    <w:rsid w:val="002B5F4D"/>
    <w:rsid w:val="002C1941"/>
    <w:rsid w:val="002C4758"/>
    <w:rsid w:val="002C4A23"/>
    <w:rsid w:val="002C5B6B"/>
    <w:rsid w:val="002C735E"/>
    <w:rsid w:val="002C7981"/>
    <w:rsid w:val="002D0282"/>
    <w:rsid w:val="002D032F"/>
    <w:rsid w:val="002D19B4"/>
    <w:rsid w:val="002D1A96"/>
    <w:rsid w:val="002D3B06"/>
    <w:rsid w:val="002D4C86"/>
    <w:rsid w:val="002D5E3D"/>
    <w:rsid w:val="002D7A2C"/>
    <w:rsid w:val="002F0330"/>
    <w:rsid w:val="002F23A6"/>
    <w:rsid w:val="002F513C"/>
    <w:rsid w:val="002F6B3C"/>
    <w:rsid w:val="00311109"/>
    <w:rsid w:val="00325E11"/>
    <w:rsid w:val="00334989"/>
    <w:rsid w:val="0034178B"/>
    <w:rsid w:val="003668C3"/>
    <w:rsid w:val="003710FB"/>
    <w:rsid w:val="0037475B"/>
    <w:rsid w:val="003751BD"/>
    <w:rsid w:val="00377389"/>
    <w:rsid w:val="003812D3"/>
    <w:rsid w:val="003820D4"/>
    <w:rsid w:val="003A3238"/>
    <w:rsid w:val="003A436A"/>
    <w:rsid w:val="003A65BD"/>
    <w:rsid w:val="003A77CD"/>
    <w:rsid w:val="003C114A"/>
    <w:rsid w:val="003C50FD"/>
    <w:rsid w:val="003D1795"/>
    <w:rsid w:val="003E2B5A"/>
    <w:rsid w:val="003E3BD4"/>
    <w:rsid w:val="003E4C21"/>
    <w:rsid w:val="003E567F"/>
    <w:rsid w:val="003E5886"/>
    <w:rsid w:val="003E5D85"/>
    <w:rsid w:val="003F1AFB"/>
    <w:rsid w:val="003F1D93"/>
    <w:rsid w:val="003F3E6F"/>
    <w:rsid w:val="003F5EDB"/>
    <w:rsid w:val="003F7093"/>
    <w:rsid w:val="003F7C9A"/>
    <w:rsid w:val="00413D52"/>
    <w:rsid w:val="00417458"/>
    <w:rsid w:val="00420224"/>
    <w:rsid w:val="00421243"/>
    <w:rsid w:val="00421373"/>
    <w:rsid w:val="00421CBC"/>
    <w:rsid w:val="00426018"/>
    <w:rsid w:val="00432027"/>
    <w:rsid w:val="0044078A"/>
    <w:rsid w:val="004449FB"/>
    <w:rsid w:val="004476C3"/>
    <w:rsid w:val="00460C37"/>
    <w:rsid w:val="00462EA1"/>
    <w:rsid w:val="004676A9"/>
    <w:rsid w:val="00471BA4"/>
    <w:rsid w:val="004743B0"/>
    <w:rsid w:val="00475B44"/>
    <w:rsid w:val="00490271"/>
    <w:rsid w:val="00490FE4"/>
    <w:rsid w:val="00491FA2"/>
    <w:rsid w:val="00494A41"/>
    <w:rsid w:val="004A7BC9"/>
    <w:rsid w:val="004B6115"/>
    <w:rsid w:val="004C2C7C"/>
    <w:rsid w:val="004C628B"/>
    <w:rsid w:val="004E6B3F"/>
    <w:rsid w:val="004F01F9"/>
    <w:rsid w:val="004F34FD"/>
    <w:rsid w:val="00505186"/>
    <w:rsid w:val="00505F96"/>
    <w:rsid w:val="00510667"/>
    <w:rsid w:val="00510926"/>
    <w:rsid w:val="00510AF6"/>
    <w:rsid w:val="0051536D"/>
    <w:rsid w:val="0051646A"/>
    <w:rsid w:val="00522E57"/>
    <w:rsid w:val="00526F09"/>
    <w:rsid w:val="005306B8"/>
    <w:rsid w:val="0053281D"/>
    <w:rsid w:val="00536AF8"/>
    <w:rsid w:val="005373CB"/>
    <w:rsid w:val="00542E78"/>
    <w:rsid w:val="00545F00"/>
    <w:rsid w:val="00547211"/>
    <w:rsid w:val="005526D3"/>
    <w:rsid w:val="00564AF6"/>
    <w:rsid w:val="0057115F"/>
    <w:rsid w:val="00583619"/>
    <w:rsid w:val="005844CD"/>
    <w:rsid w:val="0058584E"/>
    <w:rsid w:val="0059201B"/>
    <w:rsid w:val="00593A06"/>
    <w:rsid w:val="005959D0"/>
    <w:rsid w:val="005A21FB"/>
    <w:rsid w:val="005A763F"/>
    <w:rsid w:val="005B0B57"/>
    <w:rsid w:val="005B2F8B"/>
    <w:rsid w:val="005C121E"/>
    <w:rsid w:val="005C39E1"/>
    <w:rsid w:val="005C6400"/>
    <w:rsid w:val="005D61C3"/>
    <w:rsid w:val="005E1994"/>
    <w:rsid w:val="005F1B16"/>
    <w:rsid w:val="005F3733"/>
    <w:rsid w:val="005F37BF"/>
    <w:rsid w:val="005F436C"/>
    <w:rsid w:val="00604FE6"/>
    <w:rsid w:val="006056B7"/>
    <w:rsid w:val="0060762D"/>
    <w:rsid w:val="00612407"/>
    <w:rsid w:val="006134A8"/>
    <w:rsid w:val="00614276"/>
    <w:rsid w:val="0061541A"/>
    <w:rsid w:val="00620A93"/>
    <w:rsid w:val="0062443D"/>
    <w:rsid w:val="00630A66"/>
    <w:rsid w:val="00630DF5"/>
    <w:rsid w:val="0063206A"/>
    <w:rsid w:val="00634DB4"/>
    <w:rsid w:val="00635035"/>
    <w:rsid w:val="0063749A"/>
    <w:rsid w:val="006409EB"/>
    <w:rsid w:val="006421C9"/>
    <w:rsid w:val="00642D76"/>
    <w:rsid w:val="00650853"/>
    <w:rsid w:val="00654B88"/>
    <w:rsid w:val="0066676E"/>
    <w:rsid w:val="00667B41"/>
    <w:rsid w:val="006751AC"/>
    <w:rsid w:val="00680801"/>
    <w:rsid w:val="006851DC"/>
    <w:rsid w:val="00693468"/>
    <w:rsid w:val="00693798"/>
    <w:rsid w:val="00694FE9"/>
    <w:rsid w:val="00696F38"/>
    <w:rsid w:val="006A00AD"/>
    <w:rsid w:val="006A094B"/>
    <w:rsid w:val="006A1AA8"/>
    <w:rsid w:val="006A576A"/>
    <w:rsid w:val="006A5B5F"/>
    <w:rsid w:val="006A6B01"/>
    <w:rsid w:val="006A7ECC"/>
    <w:rsid w:val="006B0B0C"/>
    <w:rsid w:val="006B278E"/>
    <w:rsid w:val="006B2A55"/>
    <w:rsid w:val="006B3514"/>
    <w:rsid w:val="006B4BA4"/>
    <w:rsid w:val="006D7E79"/>
    <w:rsid w:val="006E6176"/>
    <w:rsid w:val="006F5EE8"/>
    <w:rsid w:val="007033E7"/>
    <w:rsid w:val="00707363"/>
    <w:rsid w:val="00721E6B"/>
    <w:rsid w:val="00725821"/>
    <w:rsid w:val="00730228"/>
    <w:rsid w:val="0073475A"/>
    <w:rsid w:val="00740CC4"/>
    <w:rsid w:val="00742710"/>
    <w:rsid w:val="00744B08"/>
    <w:rsid w:val="0075402D"/>
    <w:rsid w:val="00754A73"/>
    <w:rsid w:val="00756B6D"/>
    <w:rsid w:val="00760F4A"/>
    <w:rsid w:val="00766E43"/>
    <w:rsid w:val="00772A8B"/>
    <w:rsid w:val="00772EDB"/>
    <w:rsid w:val="00776C59"/>
    <w:rsid w:val="0078060D"/>
    <w:rsid w:val="00780763"/>
    <w:rsid w:val="0078149E"/>
    <w:rsid w:val="00785D21"/>
    <w:rsid w:val="00792715"/>
    <w:rsid w:val="00792E2F"/>
    <w:rsid w:val="00792E61"/>
    <w:rsid w:val="007970BD"/>
    <w:rsid w:val="007B1971"/>
    <w:rsid w:val="007B7729"/>
    <w:rsid w:val="007B79E5"/>
    <w:rsid w:val="007C3F80"/>
    <w:rsid w:val="007D38AC"/>
    <w:rsid w:val="007D613F"/>
    <w:rsid w:val="007D74CB"/>
    <w:rsid w:val="007E070D"/>
    <w:rsid w:val="007E25C9"/>
    <w:rsid w:val="007E5BD8"/>
    <w:rsid w:val="007F37A4"/>
    <w:rsid w:val="007F73F5"/>
    <w:rsid w:val="00802BDF"/>
    <w:rsid w:val="00805CE6"/>
    <w:rsid w:val="0080642F"/>
    <w:rsid w:val="00813221"/>
    <w:rsid w:val="00830852"/>
    <w:rsid w:val="00841608"/>
    <w:rsid w:val="00842D0E"/>
    <w:rsid w:val="00846AA4"/>
    <w:rsid w:val="008529BB"/>
    <w:rsid w:val="00853120"/>
    <w:rsid w:val="00854910"/>
    <w:rsid w:val="00856641"/>
    <w:rsid w:val="00860FAA"/>
    <w:rsid w:val="00864FC5"/>
    <w:rsid w:val="00866DBA"/>
    <w:rsid w:val="00867C44"/>
    <w:rsid w:val="00871E9F"/>
    <w:rsid w:val="0087201E"/>
    <w:rsid w:val="00875426"/>
    <w:rsid w:val="00875587"/>
    <w:rsid w:val="00876F85"/>
    <w:rsid w:val="0088104A"/>
    <w:rsid w:val="0088456E"/>
    <w:rsid w:val="0088752A"/>
    <w:rsid w:val="008875A3"/>
    <w:rsid w:val="00893725"/>
    <w:rsid w:val="00894FA3"/>
    <w:rsid w:val="008969A1"/>
    <w:rsid w:val="008A270C"/>
    <w:rsid w:val="008A4A9B"/>
    <w:rsid w:val="008D2EA7"/>
    <w:rsid w:val="008D62E8"/>
    <w:rsid w:val="008E0206"/>
    <w:rsid w:val="008E3441"/>
    <w:rsid w:val="008F1607"/>
    <w:rsid w:val="008F44F4"/>
    <w:rsid w:val="008F73CF"/>
    <w:rsid w:val="00900EA9"/>
    <w:rsid w:val="00910B70"/>
    <w:rsid w:val="00914D91"/>
    <w:rsid w:val="00917E31"/>
    <w:rsid w:val="009202F3"/>
    <w:rsid w:val="00931014"/>
    <w:rsid w:val="00934EA1"/>
    <w:rsid w:val="0094763F"/>
    <w:rsid w:val="00954F93"/>
    <w:rsid w:val="00960C5D"/>
    <w:rsid w:val="00960C9C"/>
    <w:rsid w:val="00961550"/>
    <w:rsid w:val="00965D4B"/>
    <w:rsid w:val="00967CB7"/>
    <w:rsid w:val="009778E4"/>
    <w:rsid w:val="009822FB"/>
    <w:rsid w:val="00983A07"/>
    <w:rsid w:val="0098537C"/>
    <w:rsid w:val="00985DE4"/>
    <w:rsid w:val="00987352"/>
    <w:rsid w:val="00987476"/>
    <w:rsid w:val="00990452"/>
    <w:rsid w:val="009926D7"/>
    <w:rsid w:val="009A6255"/>
    <w:rsid w:val="009B7DB4"/>
    <w:rsid w:val="009D521C"/>
    <w:rsid w:val="009E2940"/>
    <w:rsid w:val="009F1C7A"/>
    <w:rsid w:val="009F4FE2"/>
    <w:rsid w:val="009F5889"/>
    <w:rsid w:val="009F6974"/>
    <w:rsid w:val="009F771A"/>
    <w:rsid w:val="00A00671"/>
    <w:rsid w:val="00A0399C"/>
    <w:rsid w:val="00A06D9A"/>
    <w:rsid w:val="00A15698"/>
    <w:rsid w:val="00A22E3D"/>
    <w:rsid w:val="00A32E4E"/>
    <w:rsid w:val="00A4236A"/>
    <w:rsid w:val="00A47C78"/>
    <w:rsid w:val="00A56642"/>
    <w:rsid w:val="00A56A0A"/>
    <w:rsid w:val="00A60E07"/>
    <w:rsid w:val="00A63530"/>
    <w:rsid w:val="00A656A4"/>
    <w:rsid w:val="00A66927"/>
    <w:rsid w:val="00A66BF0"/>
    <w:rsid w:val="00A90DE1"/>
    <w:rsid w:val="00A94479"/>
    <w:rsid w:val="00A95749"/>
    <w:rsid w:val="00AA1E2F"/>
    <w:rsid w:val="00AA3163"/>
    <w:rsid w:val="00AA39D1"/>
    <w:rsid w:val="00AA782D"/>
    <w:rsid w:val="00AB3AF1"/>
    <w:rsid w:val="00AC1610"/>
    <w:rsid w:val="00AE1669"/>
    <w:rsid w:val="00AE46AE"/>
    <w:rsid w:val="00AF0F07"/>
    <w:rsid w:val="00AF4A26"/>
    <w:rsid w:val="00AF4F8C"/>
    <w:rsid w:val="00AF6338"/>
    <w:rsid w:val="00AFCD25"/>
    <w:rsid w:val="00B010F6"/>
    <w:rsid w:val="00B01771"/>
    <w:rsid w:val="00B04EEC"/>
    <w:rsid w:val="00B14638"/>
    <w:rsid w:val="00B156D1"/>
    <w:rsid w:val="00B20863"/>
    <w:rsid w:val="00B220C4"/>
    <w:rsid w:val="00B24878"/>
    <w:rsid w:val="00B3515F"/>
    <w:rsid w:val="00B41487"/>
    <w:rsid w:val="00B420AA"/>
    <w:rsid w:val="00B435E5"/>
    <w:rsid w:val="00B51C48"/>
    <w:rsid w:val="00B51F09"/>
    <w:rsid w:val="00B557E4"/>
    <w:rsid w:val="00B60447"/>
    <w:rsid w:val="00B73A71"/>
    <w:rsid w:val="00B75FBB"/>
    <w:rsid w:val="00B84BB7"/>
    <w:rsid w:val="00B863A3"/>
    <w:rsid w:val="00B93ADF"/>
    <w:rsid w:val="00B93CF9"/>
    <w:rsid w:val="00B96E78"/>
    <w:rsid w:val="00BA060B"/>
    <w:rsid w:val="00BA0B98"/>
    <w:rsid w:val="00BA11A0"/>
    <w:rsid w:val="00BA1731"/>
    <w:rsid w:val="00BA6524"/>
    <w:rsid w:val="00BA7E04"/>
    <w:rsid w:val="00BB4EBD"/>
    <w:rsid w:val="00BB5449"/>
    <w:rsid w:val="00BB5DF6"/>
    <w:rsid w:val="00BB67C4"/>
    <w:rsid w:val="00BE10BA"/>
    <w:rsid w:val="00BE17DB"/>
    <w:rsid w:val="00BE6B1D"/>
    <w:rsid w:val="00BF0D38"/>
    <w:rsid w:val="00BF4624"/>
    <w:rsid w:val="00BF5691"/>
    <w:rsid w:val="00C00A8A"/>
    <w:rsid w:val="00C1015D"/>
    <w:rsid w:val="00C13213"/>
    <w:rsid w:val="00C378CB"/>
    <w:rsid w:val="00C37A93"/>
    <w:rsid w:val="00C37D60"/>
    <w:rsid w:val="00C4440A"/>
    <w:rsid w:val="00C51CBF"/>
    <w:rsid w:val="00C52985"/>
    <w:rsid w:val="00C60667"/>
    <w:rsid w:val="00C62341"/>
    <w:rsid w:val="00C64126"/>
    <w:rsid w:val="00C73B42"/>
    <w:rsid w:val="00C802F1"/>
    <w:rsid w:val="00C85E5B"/>
    <w:rsid w:val="00C9077D"/>
    <w:rsid w:val="00C9388E"/>
    <w:rsid w:val="00CA086A"/>
    <w:rsid w:val="00CA4B88"/>
    <w:rsid w:val="00CB6FDA"/>
    <w:rsid w:val="00CC1A4D"/>
    <w:rsid w:val="00CC55EB"/>
    <w:rsid w:val="00CE2595"/>
    <w:rsid w:val="00CF07D5"/>
    <w:rsid w:val="00CF3493"/>
    <w:rsid w:val="00D00698"/>
    <w:rsid w:val="00D14011"/>
    <w:rsid w:val="00D22E3A"/>
    <w:rsid w:val="00D231A5"/>
    <w:rsid w:val="00D2386E"/>
    <w:rsid w:val="00D366A4"/>
    <w:rsid w:val="00D427D3"/>
    <w:rsid w:val="00D43715"/>
    <w:rsid w:val="00D45662"/>
    <w:rsid w:val="00D460C4"/>
    <w:rsid w:val="00D57933"/>
    <w:rsid w:val="00D6025D"/>
    <w:rsid w:val="00D61188"/>
    <w:rsid w:val="00D6618B"/>
    <w:rsid w:val="00D717E5"/>
    <w:rsid w:val="00D72020"/>
    <w:rsid w:val="00D7318F"/>
    <w:rsid w:val="00D9571F"/>
    <w:rsid w:val="00DA2292"/>
    <w:rsid w:val="00DB2790"/>
    <w:rsid w:val="00DB5D1E"/>
    <w:rsid w:val="00DC4C79"/>
    <w:rsid w:val="00DC663C"/>
    <w:rsid w:val="00DD201A"/>
    <w:rsid w:val="00DE0BFA"/>
    <w:rsid w:val="00DE11B9"/>
    <w:rsid w:val="00DF02F5"/>
    <w:rsid w:val="00DF1483"/>
    <w:rsid w:val="00DF47E7"/>
    <w:rsid w:val="00E1046F"/>
    <w:rsid w:val="00E303AD"/>
    <w:rsid w:val="00E344D7"/>
    <w:rsid w:val="00E35273"/>
    <w:rsid w:val="00E40D3A"/>
    <w:rsid w:val="00E453B6"/>
    <w:rsid w:val="00E463B0"/>
    <w:rsid w:val="00E46E92"/>
    <w:rsid w:val="00E54CDC"/>
    <w:rsid w:val="00E8302D"/>
    <w:rsid w:val="00E85DA0"/>
    <w:rsid w:val="00E92D3D"/>
    <w:rsid w:val="00E92E2C"/>
    <w:rsid w:val="00EA0C2F"/>
    <w:rsid w:val="00EA3078"/>
    <w:rsid w:val="00EB0539"/>
    <w:rsid w:val="00EB3EFB"/>
    <w:rsid w:val="00EC1E2A"/>
    <w:rsid w:val="00ED3FD8"/>
    <w:rsid w:val="00ED48E4"/>
    <w:rsid w:val="00EE0AD5"/>
    <w:rsid w:val="00EE0E75"/>
    <w:rsid w:val="00EE3172"/>
    <w:rsid w:val="00EF06C8"/>
    <w:rsid w:val="00F01782"/>
    <w:rsid w:val="00F0212E"/>
    <w:rsid w:val="00F05199"/>
    <w:rsid w:val="00F06D28"/>
    <w:rsid w:val="00F11C42"/>
    <w:rsid w:val="00F12236"/>
    <w:rsid w:val="00F151AF"/>
    <w:rsid w:val="00F16652"/>
    <w:rsid w:val="00F4481C"/>
    <w:rsid w:val="00F44F0C"/>
    <w:rsid w:val="00F44FBC"/>
    <w:rsid w:val="00F558A9"/>
    <w:rsid w:val="00F6054B"/>
    <w:rsid w:val="00F64885"/>
    <w:rsid w:val="00F72358"/>
    <w:rsid w:val="00F90A4C"/>
    <w:rsid w:val="00F94F85"/>
    <w:rsid w:val="00F958B8"/>
    <w:rsid w:val="00FA26A5"/>
    <w:rsid w:val="00FA2C93"/>
    <w:rsid w:val="00FA5B7A"/>
    <w:rsid w:val="00FA7EA0"/>
    <w:rsid w:val="00FB3BF6"/>
    <w:rsid w:val="00FC22A4"/>
    <w:rsid w:val="00FC7A30"/>
    <w:rsid w:val="00FD27D4"/>
    <w:rsid w:val="00FD7B1C"/>
    <w:rsid w:val="00FE1BA4"/>
    <w:rsid w:val="00FE28CA"/>
    <w:rsid w:val="00FE4165"/>
    <w:rsid w:val="00FE7B6D"/>
    <w:rsid w:val="00FF050C"/>
    <w:rsid w:val="0100977B"/>
    <w:rsid w:val="013BAB47"/>
    <w:rsid w:val="014E776B"/>
    <w:rsid w:val="016843E7"/>
    <w:rsid w:val="017667A6"/>
    <w:rsid w:val="01A591AF"/>
    <w:rsid w:val="01C0F6D0"/>
    <w:rsid w:val="01F0C0A2"/>
    <w:rsid w:val="0209E8AB"/>
    <w:rsid w:val="022BDF21"/>
    <w:rsid w:val="023DA133"/>
    <w:rsid w:val="02518A4D"/>
    <w:rsid w:val="0253BDD5"/>
    <w:rsid w:val="0289D39A"/>
    <w:rsid w:val="02A00FD2"/>
    <w:rsid w:val="02AF134D"/>
    <w:rsid w:val="02F46187"/>
    <w:rsid w:val="033AFC6B"/>
    <w:rsid w:val="036C50C6"/>
    <w:rsid w:val="036ED47E"/>
    <w:rsid w:val="036EE81D"/>
    <w:rsid w:val="038BAD10"/>
    <w:rsid w:val="03FEC22C"/>
    <w:rsid w:val="046F6A1F"/>
    <w:rsid w:val="04A3D9F5"/>
    <w:rsid w:val="04E676D0"/>
    <w:rsid w:val="04F0C94E"/>
    <w:rsid w:val="0553FECE"/>
    <w:rsid w:val="055CFEE5"/>
    <w:rsid w:val="05A75BEB"/>
    <w:rsid w:val="05AD4BB2"/>
    <w:rsid w:val="05FB6434"/>
    <w:rsid w:val="064C4CC0"/>
    <w:rsid w:val="06B214EA"/>
    <w:rsid w:val="06C8A016"/>
    <w:rsid w:val="06DE4192"/>
    <w:rsid w:val="071C9EE2"/>
    <w:rsid w:val="0736B491"/>
    <w:rsid w:val="079FBD04"/>
    <w:rsid w:val="07CBF6E3"/>
    <w:rsid w:val="07E023E2"/>
    <w:rsid w:val="07E7E88D"/>
    <w:rsid w:val="083B32A3"/>
    <w:rsid w:val="084B2ADF"/>
    <w:rsid w:val="0874E68C"/>
    <w:rsid w:val="08D8F0EA"/>
    <w:rsid w:val="08E3210A"/>
    <w:rsid w:val="0939860C"/>
    <w:rsid w:val="095F7E86"/>
    <w:rsid w:val="099B7A7E"/>
    <w:rsid w:val="09E8483E"/>
    <w:rsid w:val="0AA2220A"/>
    <w:rsid w:val="0AC592CD"/>
    <w:rsid w:val="0AEAD5A3"/>
    <w:rsid w:val="0B0D4A81"/>
    <w:rsid w:val="0B567F24"/>
    <w:rsid w:val="0B7AF38A"/>
    <w:rsid w:val="0BA2F71E"/>
    <w:rsid w:val="0BA36633"/>
    <w:rsid w:val="0BF2C5CE"/>
    <w:rsid w:val="0BFB886E"/>
    <w:rsid w:val="0C3A148C"/>
    <w:rsid w:val="0C697E0C"/>
    <w:rsid w:val="0C897977"/>
    <w:rsid w:val="0C943BDD"/>
    <w:rsid w:val="0CBBF91D"/>
    <w:rsid w:val="0D01993C"/>
    <w:rsid w:val="0D342949"/>
    <w:rsid w:val="0D37700B"/>
    <w:rsid w:val="0D37FD4D"/>
    <w:rsid w:val="0D65436F"/>
    <w:rsid w:val="0D7CE554"/>
    <w:rsid w:val="0DAF41BC"/>
    <w:rsid w:val="0DBE0688"/>
    <w:rsid w:val="0DD2E3E2"/>
    <w:rsid w:val="0E0B90A5"/>
    <w:rsid w:val="0E803B85"/>
    <w:rsid w:val="0EEEA25C"/>
    <w:rsid w:val="0EEF407C"/>
    <w:rsid w:val="0F0F4476"/>
    <w:rsid w:val="0F181EDB"/>
    <w:rsid w:val="0F559728"/>
    <w:rsid w:val="0F64D366"/>
    <w:rsid w:val="100C2ACF"/>
    <w:rsid w:val="101A42B2"/>
    <w:rsid w:val="103A8BB2"/>
    <w:rsid w:val="1060BC3D"/>
    <w:rsid w:val="10874CAB"/>
    <w:rsid w:val="108C60CF"/>
    <w:rsid w:val="10D983BC"/>
    <w:rsid w:val="10EAE63E"/>
    <w:rsid w:val="112D3760"/>
    <w:rsid w:val="117E49CE"/>
    <w:rsid w:val="11A0C0A6"/>
    <w:rsid w:val="12070E76"/>
    <w:rsid w:val="1217B83B"/>
    <w:rsid w:val="1240614C"/>
    <w:rsid w:val="1290952D"/>
    <w:rsid w:val="132BC483"/>
    <w:rsid w:val="13FB8C24"/>
    <w:rsid w:val="14118C4C"/>
    <w:rsid w:val="14486E89"/>
    <w:rsid w:val="14878978"/>
    <w:rsid w:val="151466EC"/>
    <w:rsid w:val="152DD42C"/>
    <w:rsid w:val="153AF694"/>
    <w:rsid w:val="16021088"/>
    <w:rsid w:val="1611E5BB"/>
    <w:rsid w:val="163272AC"/>
    <w:rsid w:val="163E179A"/>
    <w:rsid w:val="16943D2A"/>
    <w:rsid w:val="16B4FFF5"/>
    <w:rsid w:val="16C9F15A"/>
    <w:rsid w:val="170D16D0"/>
    <w:rsid w:val="17230032"/>
    <w:rsid w:val="1727CE49"/>
    <w:rsid w:val="172F613E"/>
    <w:rsid w:val="173CF090"/>
    <w:rsid w:val="17CE1E44"/>
    <w:rsid w:val="180691FA"/>
    <w:rsid w:val="1813B772"/>
    <w:rsid w:val="18561681"/>
    <w:rsid w:val="18A4ABFE"/>
    <w:rsid w:val="18C1DA9C"/>
    <w:rsid w:val="18D15E40"/>
    <w:rsid w:val="18EA91D8"/>
    <w:rsid w:val="18F3C6AE"/>
    <w:rsid w:val="18FC18A6"/>
    <w:rsid w:val="195210BC"/>
    <w:rsid w:val="19781293"/>
    <w:rsid w:val="19D40866"/>
    <w:rsid w:val="19F12DCA"/>
    <w:rsid w:val="1A01F3B5"/>
    <w:rsid w:val="1A1F53D1"/>
    <w:rsid w:val="1A49197F"/>
    <w:rsid w:val="1A6047EA"/>
    <w:rsid w:val="1A6EFAEA"/>
    <w:rsid w:val="1AB74A8E"/>
    <w:rsid w:val="1B6329FC"/>
    <w:rsid w:val="1B8F1457"/>
    <w:rsid w:val="1BAA71AF"/>
    <w:rsid w:val="1BD6B30A"/>
    <w:rsid w:val="1C19F1E2"/>
    <w:rsid w:val="1CC58316"/>
    <w:rsid w:val="1D008720"/>
    <w:rsid w:val="1D294323"/>
    <w:rsid w:val="1D34682A"/>
    <w:rsid w:val="1DA2CA04"/>
    <w:rsid w:val="1DBEB2B0"/>
    <w:rsid w:val="1E502304"/>
    <w:rsid w:val="1E5BA3D8"/>
    <w:rsid w:val="1E6465A1"/>
    <w:rsid w:val="1E9BD8CE"/>
    <w:rsid w:val="1EC86E60"/>
    <w:rsid w:val="1F66FC4A"/>
    <w:rsid w:val="1F741484"/>
    <w:rsid w:val="1F8C448D"/>
    <w:rsid w:val="1FEC096E"/>
    <w:rsid w:val="1FEC4FC7"/>
    <w:rsid w:val="200AB5F4"/>
    <w:rsid w:val="205D7E27"/>
    <w:rsid w:val="2095CBEF"/>
    <w:rsid w:val="20A2EDE2"/>
    <w:rsid w:val="20CBE71A"/>
    <w:rsid w:val="21119E9C"/>
    <w:rsid w:val="211ABFEB"/>
    <w:rsid w:val="2143E9C1"/>
    <w:rsid w:val="218A3DEA"/>
    <w:rsid w:val="2191C60A"/>
    <w:rsid w:val="21A739DC"/>
    <w:rsid w:val="21B0AF4A"/>
    <w:rsid w:val="21C025A6"/>
    <w:rsid w:val="21E14C4E"/>
    <w:rsid w:val="21E39F62"/>
    <w:rsid w:val="22045129"/>
    <w:rsid w:val="22209C8E"/>
    <w:rsid w:val="22351BE6"/>
    <w:rsid w:val="2238CF71"/>
    <w:rsid w:val="226CAF19"/>
    <w:rsid w:val="22F2A7BB"/>
    <w:rsid w:val="230D151E"/>
    <w:rsid w:val="23472ADB"/>
    <w:rsid w:val="235B144A"/>
    <w:rsid w:val="2366285F"/>
    <w:rsid w:val="237DC5FD"/>
    <w:rsid w:val="23851878"/>
    <w:rsid w:val="23B065F1"/>
    <w:rsid w:val="2400C739"/>
    <w:rsid w:val="243BD03C"/>
    <w:rsid w:val="245148B8"/>
    <w:rsid w:val="247088AD"/>
    <w:rsid w:val="2484CE69"/>
    <w:rsid w:val="24A6F97E"/>
    <w:rsid w:val="24AF140A"/>
    <w:rsid w:val="24DCF5CA"/>
    <w:rsid w:val="25015D6A"/>
    <w:rsid w:val="2574074D"/>
    <w:rsid w:val="258D61FE"/>
    <w:rsid w:val="25BDC6A3"/>
    <w:rsid w:val="25F73095"/>
    <w:rsid w:val="260D5447"/>
    <w:rsid w:val="2635F13D"/>
    <w:rsid w:val="2648811A"/>
    <w:rsid w:val="2678A3D9"/>
    <w:rsid w:val="26AA8C49"/>
    <w:rsid w:val="26BAC36E"/>
    <w:rsid w:val="276B4655"/>
    <w:rsid w:val="277208FC"/>
    <w:rsid w:val="279CA2F7"/>
    <w:rsid w:val="279F87C3"/>
    <w:rsid w:val="27B922CB"/>
    <w:rsid w:val="27F5BC94"/>
    <w:rsid w:val="281C4338"/>
    <w:rsid w:val="2849FC16"/>
    <w:rsid w:val="28631AF6"/>
    <w:rsid w:val="2891FAA1"/>
    <w:rsid w:val="289A993A"/>
    <w:rsid w:val="2923508C"/>
    <w:rsid w:val="292FD6B6"/>
    <w:rsid w:val="295BEE41"/>
    <w:rsid w:val="29801DC7"/>
    <w:rsid w:val="2983A85F"/>
    <w:rsid w:val="299701FC"/>
    <w:rsid w:val="29BA29A6"/>
    <w:rsid w:val="29F2A6AB"/>
    <w:rsid w:val="2A0ABF46"/>
    <w:rsid w:val="2A2A345B"/>
    <w:rsid w:val="2A5913AB"/>
    <w:rsid w:val="2AE5B9FE"/>
    <w:rsid w:val="2AF0C664"/>
    <w:rsid w:val="2B026435"/>
    <w:rsid w:val="2B64EA14"/>
    <w:rsid w:val="2B6B4863"/>
    <w:rsid w:val="2B8DF640"/>
    <w:rsid w:val="2BAEB54D"/>
    <w:rsid w:val="2BC2EAC6"/>
    <w:rsid w:val="2C074F6F"/>
    <w:rsid w:val="2C5539EF"/>
    <w:rsid w:val="2C597541"/>
    <w:rsid w:val="2D43B445"/>
    <w:rsid w:val="2D5E925E"/>
    <w:rsid w:val="2D7AB20C"/>
    <w:rsid w:val="2DD0BA07"/>
    <w:rsid w:val="2DE40908"/>
    <w:rsid w:val="2DE85CEE"/>
    <w:rsid w:val="2E4B805E"/>
    <w:rsid w:val="2E69039C"/>
    <w:rsid w:val="2F022E3B"/>
    <w:rsid w:val="2F2FD796"/>
    <w:rsid w:val="2F3BB749"/>
    <w:rsid w:val="2F3DFF1A"/>
    <w:rsid w:val="2F7EDFDF"/>
    <w:rsid w:val="2F8247AE"/>
    <w:rsid w:val="2FE86530"/>
    <w:rsid w:val="30174779"/>
    <w:rsid w:val="307DA606"/>
    <w:rsid w:val="30E5CBB5"/>
    <w:rsid w:val="30F6D1C7"/>
    <w:rsid w:val="31CF7E41"/>
    <w:rsid w:val="31DFC335"/>
    <w:rsid w:val="3262E87B"/>
    <w:rsid w:val="32FC1614"/>
    <w:rsid w:val="33330CBE"/>
    <w:rsid w:val="33639387"/>
    <w:rsid w:val="338C0DA4"/>
    <w:rsid w:val="3393DA9E"/>
    <w:rsid w:val="342866FF"/>
    <w:rsid w:val="348203FC"/>
    <w:rsid w:val="349A57BA"/>
    <w:rsid w:val="34F724D4"/>
    <w:rsid w:val="35506EA5"/>
    <w:rsid w:val="36260740"/>
    <w:rsid w:val="36EE6F24"/>
    <w:rsid w:val="3707B1E0"/>
    <w:rsid w:val="37E91E48"/>
    <w:rsid w:val="37F9775B"/>
    <w:rsid w:val="381290F5"/>
    <w:rsid w:val="38193B66"/>
    <w:rsid w:val="3893A3C9"/>
    <w:rsid w:val="389F75A4"/>
    <w:rsid w:val="38BFEA36"/>
    <w:rsid w:val="38CBAD05"/>
    <w:rsid w:val="38DD2823"/>
    <w:rsid w:val="39040FE4"/>
    <w:rsid w:val="391BA5C0"/>
    <w:rsid w:val="39229150"/>
    <w:rsid w:val="393A4CA1"/>
    <w:rsid w:val="397F5501"/>
    <w:rsid w:val="399E8785"/>
    <w:rsid w:val="3A67C794"/>
    <w:rsid w:val="3A9FAE48"/>
    <w:rsid w:val="3ADF020D"/>
    <w:rsid w:val="3AFA648B"/>
    <w:rsid w:val="3B02012E"/>
    <w:rsid w:val="3B870963"/>
    <w:rsid w:val="3BC6F2DD"/>
    <w:rsid w:val="3BF8CD2E"/>
    <w:rsid w:val="3C99183A"/>
    <w:rsid w:val="3C9E0B64"/>
    <w:rsid w:val="3CA210BD"/>
    <w:rsid w:val="3CEC3E8B"/>
    <w:rsid w:val="3D1EFA40"/>
    <w:rsid w:val="3D94B88E"/>
    <w:rsid w:val="3DA1A719"/>
    <w:rsid w:val="3DB22C82"/>
    <w:rsid w:val="3DD3DC6F"/>
    <w:rsid w:val="3E601985"/>
    <w:rsid w:val="3E6DC209"/>
    <w:rsid w:val="3E8AC333"/>
    <w:rsid w:val="3EAE4B87"/>
    <w:rsid w:val="3EB330E6"/>
    <w:rsid w:val="3EB88D3C"/>
    <w:rsid w:val="3EF599E4"/>
    <w:rsid w:val="3EF5F210"/>
    <w:rsid w:val="3F31FB7A"/>
    <w:rsid w:val="3FAA1C68"/>
    <w:rsid w:val="3FF7EEC0"/>
    <w:rsid w:val="400250D0"/>
    <w:rsid w:val="4013E299"/>
    <w:rsid w:val="40A517D5"/>
    <w:rsid w:val="40D340B5"/>
    <w:rsid w:val="41346166"/>
    <w:rsid w:val="414EE4C8"/>
    <w:rsid w:val="417D9C8B"/>
    <w:rsid w:val="418F85D3"/>
    <w:rsid w:val="419B0ABE"/>
    <w:rsid w:val="41A19D67"/>
    <w:rsid w:val="41F80247"/>
    <w:rsid w:val="420CC8B2"/>
    <w:rsid w:val="424E10C1"/>
    <w:rsid w:val="424EB579"/>
    <w:rsid w:val="4274CB7F"/>
    <w:rsid w:val="42B3DCE9"/>
    <w:rsid w:val="42EBCAEC"/>
    <w:rsid w:val="42EBEEAE"/>
    <w:rsid w:val="42F36A8A"/>
    <w:rsid w:val="436EB1F4"/>
    <w:rsid w:val="4373929B"/>
    <w:rsid w:val="438DA764"/>
    <w:rsid w:val="43C6C5F7"/>
    <w:rsid w:val="43EC7793"/>
    <w:rsid w:val="43F6388F"/>
    <w:rsid w:val="43F89EFF"/>
    <w:rsid w:val="442E4DD3"/>
    <w:rsid w:val="44417AF6"/>
    <w:rsid w:val="445CECA3"/>
    <w:rsid w:val="447F4AAE"/>
    <w:rsid w:val="44F0F709"/>
    <w:rsid w:val="44F2CEC4"/>
    <w:rsid w:val="44F62060"/>
    <w:rsid w:val="4595E6DF"/>
    <w:rsid w:val="45EFE854"/>
    <w:rsid w:val="4661B18B"/>
    <w:rsid w:val="466E4B42"/>
    <w:rsid w:val="46B17539"/>
    <w:rsid w:val="46BBD3AB"/>
    <w:rsid w:val="46BCD220"/>
    <w:rsid w:val="46C96B36"/>
    <w:rsid w:val="46D597D7"/>
    <w:rsid w:val="470B1247"/>
    <w:rsid w:val="478F7CEA"/>
    <w:rsid w:val="47A2476F"/>
    <w:rsid w:val="47A92FC1"/>
    <w:rsid w:val="47C349AE"/>
    <w:rsid w:val="4818E4A1"/>
    <w:rsid w:val="483A95A6"/>
    <w:rsid w:val="48AF0556"/>
    <w:rsid w:val="48D8AADD"/>
    <w:rsid w:val="4976860F"/>
    <w:rsid w:val="49A8ED03"/>
    <w:rsid w:val="4A5422A0"/>
    <w:rsid w:val="4A64EE6B"/>
    <w:rsid w:val="4A6619DA"/>
    <w:rsid w:val="4A6B33E9"/>
    <w:rsid w:val="4B0C0D57"/>
    <w:rsid w:val="4B4DA326"/>
    <w:rsid w:val="4B65304D"/>
    <w:rsid w:val="4B67A49A"/>
    <w:rsid w:val="4B76BA9B"/>
    <w:rsid w:val="4BA61842"/>
    <w:rsid w:val="4BFB405C"/>
    <w:rsid w:val="4C6D5A49"/>
    <w:rsid w:val="4CB5731F"/>
    <w:rsid w:val="4CC775E0"/>
    <w:rsid w:val="4D2DECC8"/>
    <w:rsid w:val="4D52728A"/>
    <w:rsid w:val="4D672E43"/>
    <w:rsid w:val="4D7C7AB4"/>
    <w:rsid w:val="4D84C95B"/>
    <w:rsid w:val="4D9C7848"/>
    <w:rsid w:val="4DB2F858"/>
    <w:rsid w:val="4DE7C579"/>
    <w:rsid w:val="4DFD580E"/>
    <w:rsid w:val="4E26E220"/>
    <w:rsid w:val="4E3136AF"/>
    <w:rsid w:val="4EF06386"/>
    <w:rsid w:val="4EF6674A"/>
    <w:rsid w:val="4F0817A1"/>
    <w:rsid w:val="4F25D2B9"/>
    <w:rsid w:val="4F45C376"/>
    <w:rsid w:val="4F881210"/>
    <w:rsid w:val="4F8B19AF"/>
    <w:rsid w:val="50076CF6"/>
    <w:rsid w:val="502251B3"/>
    <w:rsid w:val="5065857D"/>
    <w:rsid w:val="508100E3"/>
    <w:rsid w:val="50A74E3B"/>
    <w:rsid w:val="50A7AE6F"/>
    <w:rsid w:val="50B485F6"/>
    <w:rsid w:val="5136BA38"/>
    <w:rsid w:val="5144337A"/>
    <w:rsid w:val="515578F0"/>
    <w:rsid w:val="52127525"/>
    <w:rsid w:val="521DC3B9"/>
    <w:rsid w:val="524A1CE0"/>
    <w:rsid w:val="52697685"/>
    <w:rsid w:val="52806C8A"/>
    <w:rsid w:val="52D5BCE9"/>
    <w:rsid w:val="532CE0DC"/>
    <w:rsid w:val="53483A51"/>
    <w:rsid w:val="53A199F3"/>
    <w:rsid w:val="53AD51D8"/>
    <w:rsid w:val="542510B8"/>
    <w:rsid w:val="54463A9C"/>
    <w:rsid w:val="547BE755"/>
    <w:rsid w:val="54C8C4B5"/>
    <w:rsid w:val="54E691AB"/>
    <w:rsid w:val="54FF182A"/>
    <w:rsid w:val="554334E9"/>
    <w:rsid w:val="557E66CA"/>
    <w:rsid w:val="55B325A2"/>
    <w:rsid w:val="55C1BB09"/>
    <w:rsid w:val="564A3A70"/>
    <w:rsid w:val="568F9E42"/>
    <w:rsid w:val="56C707D1"/>
    <w:rsid w:val="575E5F97"/>
    <w:rsid w:val="580BDEC6"/>
    <w:rsid w:val="583AD308"/>
    <w:rsid w:val="588C26C3"/>
    <w:rsid w:val="58B21F56"/>
    <w:rsid w:val="58CC07E0"/>
    <w:rsid w:val="58CC7D5D"/>
    <w:rsid w:val="58D3ADC7"/>
    <w:rsid w:val="590BF69D"/>
    <w:rsid w:val="5929B583"/>
    <w:rsid w:val="5963F423"/>
    <w:rsid w:val="59687563"/>
    <w:rsid w:val="5978F450"/>
    <w:rsid w:val="5995B083"/>
    <w:rsid w:val="59AFB82B"/>
    <w:rsid w:val="5A403B79"/>
    <w:rsid w:val="5A7A85C6"/>
    <w:rsid w:val="5AA8932F"/>
    <w:rsid w:val="5AF4C9B2"/>
    <w:rsid w:val="5B482A4E"/>
    <w:rsid w:val="5B8C84F9"/>
    <w:rsid w:val="5BC1A988"/>
    <w:rsid w:val="5C0149F6"/>
    <w:rsid w:val="5C1FB703"/>
    <w:rsid w:val="5C69EBF6"/>
    <w:rsid w:val="5C995D11"/>
    <w:rsid w:val="5CC4D21A"/>
    <w:rsid w:val="5CD8F15C"/>
    <w:rsid w:val="5D65A6A6"/>
    <w:rsid w:val="5DE758DE"/>
    <w:rsid w:val="5E1EB187"/>
    <w:rsid w:val="5E8E7D86"/>
    <w:rsid w:val="5E9E3744"/>
    <w:rsid w:val="5EA033E5"/>
    <w:rsid w:val="5EA9E6DE"/>
    <w:rsid w:val="5ECFA135"/>
    <w:rsid w:val="5F31DCD6"/>
    <w:rsid w:val="5F59BC12"/>
    <w:rsid w:val="5F61921A"/>
    <w:rsid w:val="6019F5A7"/>
    <w:rsid w:val="602C2C86"/>
    <w:rsid w:val="605D65D2"/>
    <w:rsid w:val="60DC0BA3"/>
    <w:rsid w:val="60F09208"/>
    <w:rsid w:val="611E4C04"/>
    <w:rsid w:val="6130CB43"/>
    <w:rsid w:val="6153B8CB"/>
    <w:rsid w:val="61671667"/>
    <w:rsid w:val="617EA572"/>
    <w:rsid w:val="617F9743"/>
    <w:rsid w:val="618DFC3F"/>
    <w:rsid w:val="61B20926"/>
    <w:rsid w:val="61F3178E"/>
    <w:rsid w:val="6256A1CA"/>
    <w:rsid w:val="6299DF46"/>
    <w:rsid w:val="62BF16F3"/>
    <w:rsid w:val="6317C5C6"/>
    <w:rsid w:val="631B6CC7"/>
    <w:rsid w:val="63481DE9"/>
    <w:rsid w:val="634C3300"/>
    <w:rsid w:val="6377C362"/>
    <w:rsid w:val="6393595A"/>
    <w:rsid w:val="639382D8"/>
    <w:rsid w:val="63A0E057"/>
    <w:rsid w:val="63C32F74"/>
    <w:rsid w:val="63D17C5B"/>
    <w:rsid w:val="63F4A94A"/>
    <w:rsid w:val="6404C5F1"/>
    <w:rsid w:val="64C0355B"/>
    <w:rsid w:val="6518D5B9"/>
    <w:rsid w:val="65263E6B"/>
    <w:rsid w:val="6574D52D"/>
    <w:rsid w:val="65F9E408"/>
    <w:rsid w:val="661D6ABA"/>
    <w:rsid w:val="666E6576"/>
    <w:rsid w:val="66828595"/>
    <w:rsid w:val="668E4DEE"/>
    <w:rsid w:val="66A9A7E5"/>
    <w:rsid w:val="66DDACAF"/>
    <w:rsid w:val="66F1F509"/>
    <w:rsid w:val="673AEACF"/>
    <w:rsid w:val="6752CC4A"/>
    <w:rsid w:val="67BDFB57"/>
    <w:rsid w:val="67C5B02C"/>
    <w:rsid w:val="67E16BC9"/>
    <w:rsid w:val="67F4A480"/>
    <w:rsid w:val="67FA820B"/>
    <w:rsid w:val="6820DEF5"/>
    <w:rsid w:val="685C2744"/>
    <w:rsid w:val="6876F124"/>
    <w:rsid w:val="6883BA38"/>
    <w:rsid w:val="6886B303"/>
    <w:rsid w:val="68938733"/>
    <w:rsid w:val="6981C636"/>
    <w:rsid w:val="699C8025"/>
    <w:rsid w:val="699D33BB"/>
    <w:rsid w:val="69BCC69F"/>
    <w:rsid w:val="6A38DDFD"/>
    <w:rsid w:val="6A4AE3A5"/>
    <w:rsid w:val="6A74263F"/>
    <w:rsid w:val="6A873FC3"/>
    <w:rsid w:val="6AB0BE28"/>
    <w:rsid w:val="6AC34F12"/>
    <w:rsid w:val="6B127AA4"/>
    <w:rsid w:val="6B3508AC"/>
    <w:rsid w:val="6B4A2799"/>
    <w:rsid w:val="6B5BBA55"/>
    <w:rsid w:val="6B719A01"/>
    <w:rsid w:val="6BB90348"/>
    <w:rsid w:val="6BC96D35"/>
    <w:rsid w:val="6C1E5E3A"/>
    <w:rsid w:val="6C3199A4"/>
    <w:rsid w:val="6CB70DD2"/>
    <w:rsid w:val="6CD77965"/>
    <w:rsid w:val="6CE33B01"/>
    <w:rsid w:val="6CEB13BA"/>
    <w:rsid w:val="6D1023F5"/>
    <w:rsid w:val="6D28FA83"/>
    <w:rsid w:val="6D6DD6AE"/>
    <w:rsid w:val="6D88E765"/>
    <w:rsid w:val="6DA16FD5"/>
    <w:rsid w:val="6DDEC3E1"/>
    <w:rsid w:val="6DE1750D"/>
    <w:rsid w:val="6E227418"/>
    <w:rsid w:val="6E37E1B5"/>
    <w:rsid w:val="6E4E2A42"/>
    <w:rsid w:val="6E82052F"/>
    <w:rsid w:val="6EB3E20F"/>
    <w:rsid w:val="6EE79665"/>
    <w:rsid w:val="6EFDC858"/>
    <w:rsid w:val="6F1549CE"/>
    <w:rsid w:val="6F1D8922"/>
    <w:rsid w:val="6F430661"/>
    <w:rsid w:val="6F99E03E"/>
    <w:rsid w:val="6F9DC19D"/>
    <w:rsid w:val="6FAD598A"/>
    <w:rsid w:val="70137D43"/>
    <w:rsid w:val="702F6C89"/>
    <w:rsid w:val="70579892"/>
    <w:rsid w:val="706DB920"/>
    <w:rsid w:val="70835840"/>
    <w:rsid w:val="708701A6"/>
    <w:rsid w:val="7094A701"/>
    <w:rsid w:val="70A3924A"/>
    <w:rsid w:val="70E743ED"/>
    <w:rsid w:val="70E90D5A"/>
    <w:rsid w:val="712E9447"/>
    <w:rsid w:val="71587286"/>
    <w:rsid w:val="715E9316"/>
    <w:rsid w:val="71ECC46C"/>
    <w:rsid w:val="72484C14"/>
    <w:rsid w:val="72A0D538"/>
    <w:rsid w:val="731971C1"/>
    <w:rsid w:val="731C870C"/>
    <w:rsid w:val="737CB490"/>
    <w:rsid w:val="73A7E8D7"/>
    <w:rsid w:val="73BBE39D"/>
    <w:rsid w:val="73DB85B0"/>
    <w:rsid w:val="73DE6BBF"/>
    <w:rsid w:val="74A0418B"/>
    <w:rsid w:val="74B428A2"/>
    <w:rsid w:val="74BFEC18"/>
    <w:rsid w:val="756E0E8C"/>
    <w:rsid w:val="75A8614F"/>
    <w:rsid w:val="75F5EB17"/>
    <w:rsid w:val="763DF366"/>
    <w:rsid w:val="765FEE7F"/>
    <w:rsid w:val="76969F56"/>
    <w:rsid w:val="76D59A73"/>
    <w:rsid w:val="771C1894"/>
    <w:rsid w:val="772C10E9"/>
    <w:rsid w:val="7746C129"/>
    <w:rsid w:val="775180C0"/>
    <w:rsid w:val="77D6F498"/>
    <w:rsid w:val="77F9D56F"/>
    <w:rsid w:val="77FEE91D"/>
    <w:rsid w:val="781F99F3"/>
    <w:rsid w:val="7831AF4A"/>
    <w:rsid w:val="7833E4F7"/>
    <w:rsid w:val="783F3556"/>
    <w:rsid w:val="78BECA49"/>
    <w:rsid w:val="78D226B1"/>
    <w:rsid w:val="78D6357F"/>
    <w:rsid w:val="78F8FC34"/>
    <w:rsid w:val="79353440"/>
    <w:rsid w:val="798F78E3"/>
    <w:rsid w:val="799C8F4F"/>
    <w:rsid w:val="79AC3A7E"/>
    <w:rsid w:val="79C9AC7A"/>
    <w:rsid w:val="7A0706C9"/>
    <w:rsid w:val="7B1276CA"/>
    <w:rsid w:val="7B16F055"/>
    <w:rsid w:val="7B670925"/>
    <w:rsid w:val="7B78A346"/>
    <w:rsid w:val="7C0D7767"/>
    <w:rsid w:val="7C3445EF"/>
    <w:rsid w:val="7C8E15F1"/>
    <w:rsid w:val="7C97A349"/>
    <w:rsid w:val="7C9BF360"/>
    <w:rsid w:val="7CD692BB"/>
    <w:rsid w:val="7D22ABA2"/>
    <w:rsid w:val="7D4B29B9"/>
    <w:rsid w:val="7D5345B4"/>
    <w:rsid w:val="7DF97778"/>
    <w:rsid w:val="7E2466DE"/>
    <w:rsid w:val="7E37F500"/>
    <w:rsid w:val="7E407C1D"/>
    <w:rsid w:val="7ED534A1"/>
    <w:rsid w:val="7F5D612F"/>
    <w:rsid w:val="7F5F957D"/>
    <w:rsid w:val="7F78CC2D"/>
    <w:rsid w:val="7F7A223D"/>
    <w:rsid w:val="7FADD0B0"/>
    <w:rsid w:val="7FC9BE1C"/>
    <w:rsid w:val="7FD42F15"/>
    <w:rsid w:val="7FDD00AD"/>
    <w:rsid w:val="7FFA8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9F25"/>
  <w15:chartTrackingRefBased/>
  <w15:docId w15:val="{4045D3E8-A076-4EA9-9926-94D5B39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hAnsi="Garamond" w:eastAsiaTheme="minorHAnsi" w:cstheme="minorBidi"/>
        <w:kern w:val="2"/>
        <w:sz w:val="24"/>
        <w:szCs w:val="24"/>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7235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35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358"/>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358"/>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358"/>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358"/>
    <w:pPr>
      <w:keepNext/>
      <w:keepLines/>
      <w:spacing w:before="4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358"/>
    <w:pPr>
      <w:keepNext/>
      <w:keepLines/>
      <w:spacing w:before="4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358"/>
    <w:pPr>
      <w:keepNext/>
      <w:keepLines/>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358"/>
    <w:pPr>
      <w:keepNext/>
      <w:keepLines/>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235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7235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72358"/>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72358"/>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72358"/>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72358"/>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72358"/>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72358"/>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72358"/>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F72358"/>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7235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72358"/>
    <w:pPr>
      <w:numPr>
        <w:ilvl w:val="1"/>
      </w:numPr>
      <w:spacing w:after="160"/>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72358"/>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358"/>
    <w:pPr>
      <w:spacing w:before="160" w:after="160"/>
    </w:pPr>
    <w:rPr>
      <w:i/>
      <w:iCs/>
      <w:color w:val="404040" w:themeColor="text1" w:themeTint="BF"/>
    </w:rPr>
  </w:style>
  <w:style w:type="character" w:styleId="QuoteChar" w:customStyle="1">
    <w:name w:val="Quote Char"/>
    <w:basedOn w:val="DefaultParagraphFont"/>
    <w:link w:val="Quote"/>
    <w:uiPriority w:val="29"/>
    <w:rsid w:val="00F72358"/>
    <w:rPr>
      <w:i/>
      <w:iCs/>
      <w:color w:val="404040" w:themeColor="text1" w:themeTint="BF"/>
    </w:rPr>
  </w:style>
  <w:style w:type="paragraph" w:styleId="ListParagraph">
    <w:name w:val="List Paragraph"/>
    <w:basedOn w:val="Normal"/>
    <w:uiPriority w:val="34"/>
    <w:qFormat/>
    <w:rsid w:val="00F72358"/>
    <w:pPr>
      <w:ind w:left="720"/>
      <w:contextualSpacing/>
    </w:pPr>
  </w:style>
  <w:style w:type="character" w:styleId="IntenseEmphasis">
    <w:name w:val="Intense Emphasis"/>
    <w:basedOn w:val="DefaultParagraphFont"/>
    <w:uiPriority w:val="21"/>
    <w:qFormat/>
    <w:rsid w:val="00F72358"/>
    <w:rPr>
      <w:i/>
      <w:iCs/>
      <w:color w:val="0F4761" w:themeColor="accent1" w:themeShade="BF"/>
    </w:rPr>
  </w:style>
  <w:style w:type="paragraph" w:styleId="IntenseQuote">
    <w:name w:val="Intense Quote"/>
    <w:basedOn w:val="Normal"/>
    <w:next w:val="Normal"/>
    <w:link w:val="IntenseQuoteChar"/>
    <w:uiPriority w:val="30"/>
    <w:qFormat/>
    <w:rsid w:val="00F72358"/>
    <w:pPr>
      <w:pBdr>
        <w:top w:val="single" w:color="0F4761" w:themeColor="accent1" w:themeShade="BF" w:sz="4" w:space="10"/>
        <w:bottom w:val="single" w:color="0F4761" w:themeColor="accent1" w:themeShade="BF" w:sz="4" w:space="10"/>
      </w:pBdr>
      <w:spacing w:before="360" w:after="360"/>
      <w:ind w:left="864" w:right="864"/>
    </w:pPr>
    <w:rPr>
      <w:i/>
      <w:iCs/>
      <w:color w:val="0F4761" w:themeColor="accent1" w:themeShade="BF"/>
    </w:rPr>
  </w:style>
  <w:style w:type="character" w:styleId="IntenseQuoteChar" w:customStyle="1">
    <w:name w:val="Intense Quote Char"/>
    <w:basedOn w:val="DefaultParagraphFont"/>
    <w:link w:val="IntenseQuote"/>
    <w:uiPriority w:val="30"/>
    <w:rsid w:val="00F72358"/>
    <w:rPr>
      <w:i/>
      <w:iCs/>
      <w:color w:val="0F4761" w:themeColor="accent1" w:themeShade="BF"/>
    </w:rPr>
  </w:style>
  <w:style w:type="character" w:styleId="IntenseReference">
    <w:name w:val="Intense Reference"/>
    <w:basedOn w:val="DefaultParagraphFont"/>
    <w:uiPriority w:val="32"/>
    <w:qFormat/>
    <w:rsid w:val="00F72358"/>
    <w:rPr>
      <w:b/>
      <w:bCs/>
      <w:smallCaps/>
      <w:color w:val="0F4761" w:themeColor="accent1" w:themeShade="BF"/>
      <w:spacing w:val="5"/>
    </w:rPr>
  </w:style>
  <w:style w:type="table" w:styleId="TableGrid">
    <w:name w:val="Table Grid"/>
    <w:basedOn w:val="TableNormal"/>
    <w:uiPriority w:val="39"/>
    <w:rsid w:val="00F723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92E2F"/>
    <w:rPr>
      <w:color w:val="467886" w:themeColor="hyperlink"/>
      <w:u w:val="single"/>
    </w:rPr>
  </w:style>
  <w:style w:type="paragraph" w:styleId="Header">
    <w:name w:val="header"/>
    <w:basedOn w:val="Normal"/>
    <w:link w:val="HeaderChar"/>
    <w:uiPriority w:val="99"/>
    <w:unhideWhenUsed/>
    <w:rsid w:val="008529BB"/>
    <w:pPr>
      <w:tabs>
        <w:tab w:val="center" w:pos="4680"/>
        <w:tab w:val="right" w:pos="9360"/>
      </w:tabs>
    </w:pPr>
  </w:style>
  <w:style w:type="character" w:styleId="HeaderChar" w:customStyle="1">
    <w:name w:val="Header Char"/>
    <w:basedOn w:val="DefaultParagraphFont"/>
    <w:link w:val="Header"/>
    <w:uiPriority w:val="99"/>
    <w:rsid w:val="008529BB"/>
  </w:style>
  <w:style w:type="paragraph" w:styleId="Footer">
    <w:name w:val="footer"/>
    <w:basedOn w:val="Normal"/>
    <w:link w:val="FooterChar"/>
    <w:uiPriority w:val="99"/>
    <w:unhideWhenUsed/>
    <w:rsid w:val="008529BB"/>
    <w:pPr>
      <w:tabs>
        <w:tab w:val="center" w:pos="4680"/>
        <w:tab w:val="right" w:pos="9360"/>
      </w:tabs>
    </w:pPr>
  </w:style>
  <w:style w:type="character" w:styleId="FooterChar" w:customStyle="1">
    <w:name w:val="Footer Char"/>
    <w:basedOn w:val="DefaultParagraphFont"/>
    <w:link w:val="Footer"/>
    <w:uiPriority w:val="99"/>
    <w:rsid w:val="008529BB"/>
  </w:style>
  <w:style w:type="character" w:styleId="UnresolvedMention">
    <w:name w:val="Unresolved Mention"/>
    <w:basedOn w:val="DefaultParagraphFont"/>
    <w:uiPriority w:val="99"/>
    <w:semiHidden/>
    <w:unhideWhenUsed/>
    <w:rsid w:val="00377389"/>
    <w:rPr>
      <w:color w:val="605E5C"/>
      <w:shd w:val="clear" w:color="auto" w:fill="E1DFDD"/>
    </w:rPr>
  </w:style>
  <w:style w:type="character" w:styleId="FollowedHyperlink">
    <w:name w:val="FollowedHyperlink"/>
    <w:basedOn w:val="DefaultParagraphFont"/>
    <w:uiPriority w:val="99"/>
    <w:semiHidden/>
    <w:unhideWhenUsed/>
    <w:rsid w:val="001D41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6643">
      <w:bodyDiv w:val="1"/>
      <w:marLeft w:val="0"/>
      <w:marRight w:val="0"/>
      <w:marTop w:val="0"/>
      <w:marBottom w:val="0"/>
      <w:divBdr>
        <w:top w:val="none" w:sz="0" w:space="0" w:color="auto"/>
        <w:left w:val="none" w:sz="0" w:space="0" w:color="auto"/>
        <w:bottom w:val="none" w:sz="0" w:space="0" w:color="auto"/>
        <w:right w:val="none" w:sz="0" w:space="0" w:color="auto"/>
      </w:divBdr>
    </w:div>
    <w:div w:id="269818179">
      <w:bodyDiv w:val="1"/>
      <w:marLeft w:val="0"/>
      <w:marRight w:val="0"/>
      <w:marTop w:val="0"/>
      <w:marBottom w:val="0"/>
      <w:divBdr>
        <w:top w:val="none" w:sz="0" w:space="0" w:color="auto"/>
        <w:left w:val="none" w:sz="0" w:space="0" w:color="auto"/>
        <w:bottom w:val="none" w:sz="0" w:space="0" w:color="auto"/>
        <w:right w:val="none" w:sz="0" w:space="0" w:color="auto"/>
      </w:divBdr>
      <w:divsChild>
        <w:div w:id="337538840">
          <w:marLeft w:val="0"/>
          <w:marRight w:val="0"/>
          <w:marTop w:val="0"/>
          <w:marBottom w:val="0"/>
          <w:divBdr>
            <w:top w:val="none" w:sz="0" w:space="0" w:color="auto"/>
            <w:left w:val="none" w:sz="0" w:space="0" w:color="auto"/>
            <w:bottom w:val="none" w:sz="0" w:space="0" w:color="auto"/>
            <w:right w:val="none" w:sz="0" w:space="0" w:color="auto"/>
          </w:divBdr>
        </w:div>
        <w:div w:id="516384501">
          <w:marLeft w:val="0"/>
          <w:marRight w:val="0"/>
          <w:marTop w:val="0"/>
          <w:marBottom w:val="0"/>
          <w:divBdr>
            <w:top w:val="none" w:sz="0" w:space="0" w:color="auto"/>
            <w:left w:val="none" w:sz="0" w:space="0" w:color="auto"/>
            <w:bottom w:val="none" w:sz="0" w:space="0" w:color="auto"/>
            <w:right w:val="none" w:sz="0" w:space="0" w:color="auto"/>
          </w:divBdr>
        </w:div>
        <w:div w:id="540286935">
          <w:marLeft w:val="0"/>
          <w:marRight w:val="0"/>
          <w:marTop w:val="0"/>
          <w:marBottom w:val="0"/>
          <w:divBdr>
            <w:top w:val="none" w:sz="0" w:space="0" w:color="auto"/>
            <w:left w:val="none" w:sz="0" w:space="0" w:color="auto"/>
            <w:bottom w:val="none" w:sz="0" w:space="0" w:color="auto"/>
            <w:right w:val="none" w:sz="0" w:space="0" w:color="auto"/>
          </w:divBdr>
        </w:div>
        <w:div w:id="614604323">
          <w:marLeft w:val="0"/>
          <w:marRight w:val="0"/>
          <w:marTop w:val="0"/>
          <w:marBottom w:val="0"/>
          <w:divBdr>
            <w:top w:val="none" w:sz="0" w:space="0" w:color="auto"/>
            <w:left w:val="none" w:sz="0" w:space="0" w:color="auto"/>
            <w:bottom w:val="none" w:sz="0" w:space="0" w:color="auto"/>
            <w:right w:val="none" w:sz="0" w:space="0" w:color="auto"/>
          </w:divBdr>
        </w:div>
        <w:div w:id="638650528">
          <w:marLeft w:val="0"/>
          <w:marRight w:val="0"/>
          <w:marTop w:val="0"/>
          <w:marBottom w:val="0"/>
          <w:divBdr>
            <w:top w:val="none" w:sz="0" w:space="0" w:color="auto"/>
            <w:left w:val="none" w:sz="0" w:space="0" w:color="auto"/>
            <w:bottom w:val="none" w:sz="0" w:space="0" w:color="auto"/>
            <w:right w:val="none" w:sz="0" w:space="0" w:color="auto"/>
          </w:divBdr>
        </w:div>
        <w:div w:id="694617534">
          <w:marLeft w:val="0"/>
          <w:marRight w:val="0"/>
          <w:marTop w:val="0"/>
          <w:marBottom w:val="0"/>
          <w:divBdr>
            <w:top w:val="none" w:sz="0" w:space="0" w:color="auto"/>
            <w:left w:val="none" w:sz="0" w:space="0" w:color="auto"/>
            <w:bottom w:val="none" w:sz="0" w:space="0" w:color="auto"/>
            <w:right w:val="none" w:sz="0" w:space="0" w:color="auto"/>
          </w:divBdr>
        </w:div>
        <w:div w:id="888960674">
          <w:marLeft w:val="0"/>
          <w:marRight w:val="0"/>
          <w:marTop w:val="0"/>
          <w:marBottom w:val="0"/>
          <w:divBdr>
            <w:top w:val="none" w:sz="0" w:space="0" w:color="auto"/>
            <w:left w:val="none" w:sz="0" w:space="0" w:color="auto"/>
            <w:bottom w:val="none" w:sz="0" w:space="0" w:color="auto"/>
            <w:right w:val="none" w:sz="0" w:space="0" w:color="auto"/>
          </w:divBdr>
        </w:div>
        <w:div w:id="905384471">
          <w:marLeft w:val="0"/>
          <w:marRight w:val="0"/>
          <w:marTop w:val="0"/>
          <w:marBottom w:val="0"/>
          <w:divBdr>
            <w:top w:val="none" w:sz="0" w:space="0" w:color="auto"/>
            <w:left w:val="none" w:sz="0" w:space="0" w:color="auto"/>
            <w:bottom w:val="none" w:sz="0" w:space="0" w:color="auto"/>
            <w:right w:val="none" w:sz="0" w:space="0" w:color="auto"/>
          </w:divBdr>
        </w:div>
        <w:div w:id="1191919342">
          <w:marLeft w:val="0"/>
          <w:marRight w:val="0"/>
          <w:marTop w:val="0"/>
          <w:marBottom w:val="0"/>
          <w:divBdr>
            <w:top w:val="none" w:sz="0" w:space="0" w:color="auto"/>
            <w:left w:val="none" w:sz="0" w:space="0" w:color="auto"/>
            <w:bottom w:val="none" w:sz="0" w:space="0" w:color="auto"/>
            <w:right w:val="none" w:sz="0" w:space="0" w:color="auto"/>
          </w:divBdr>
        </w:div>
        <w:div w:id="1202785128">
          <w:marLeft w:val="0"/>
          <w:marRight w:val="0"/>
          <w:marTop w:val="0"/>
          <w:marBottom w:val="0"/>
          <w:divBdr>
            <w:top w:val="none" w:sz="0" w:space="0" w:color="auto"/>
            <w:left w:val="none" w:sz="0" w:space="0" w:color="auto"/>
            <w:bottom w:val="none" w:sz="0" w:space="0" w:color="auto"/>
            <w:right w:val="none" w:sz="0" w:space="0" w:color="auto"/>
          </w:divBdr>
        </w:div>
        <w:div w:id="1223982533">
          <w:marLeft w:val="0"/>
          <w:marRight w:val="0"/>
          <w:marTop w:val="0"/>
          <w:marBottom w:val="0"/>
          <w:divBdr>
            <w:top w:val="none" w:sz="0" w:space="0" w:color="auto"/>
            <w:left w:val="none" w:sz="0" w:space="0" w:color="auto"/>
            <w:bottom w:val="none" w:sz="0" w:space="0" w:color="auto"/>
            <w:right w:val="none" w:sz="0" w:space="0" w:color="auto"/>
          </w:divBdr>
        </w:div>
        <w:div w:id="1348292054">
          <w:marLeft w:val="0"/>
          <w:marRight w:val="0"/>
          <w:marTop w:val="0"/>
          <w:marBottom w:val="0"/>
          <w:divBdr>
            <w:top w:val="none" w:sz="0" w:space="0" w:color="auto"/>
            <w:left w:val="none" w:sz="0" w:space="0" w:color="auto"/>
            <w:bottom w:val="none" w:sz="0" w:space="0" w:color="auto"/>
            <w:right w:val="none" w:sz="0" w:space="0" w:color="auto"/>
          </w:divBdr>
        </w:div>
        <w:div w:id="1510097040">
          <w:marLeft w:val="0"/>
          <w:marRight w:val="0"/>
          <w:marTop w:val="0"/>
          <w:marBottom w:val="0"/>
          <w:divBdr>
            <w:top w:val="none" w:sz="0" w:space="0" w:color="auto"/>
            <w:left w:val="none" w:sz="0" w:space="0" w:color="auto"/>
            <w:bottom w:val="none" w:sz="0" w:space="0" w:color="auto"/>
            <w:right w:val="none" w:sz="0" w:space="0" w:color="auto"/>
          </w:divBdr>
        </w:div>
        <w:div w:id="1801923351">
          <w:marLeft w:val="0"/>
          <w:marRight w:val="0"/>
          <w:marTop w:val="0"/>
          <w:marBottom w:val="0"/>
          <w:divBdr>
            <w:top w:val="none" w:sz="0" w:space="0" w:color="auto"/>
            <w:left w:val="none" w:sz="0" w:space="0" w:color="auto"/>
            <w:bottom w:val="none" w:sz="0" w:space="0" w:color="auto"/>
            <w:right w:val="none" w:sz="0" w:space="0" w:color="auto"/>
          </w:divBdr>
        </w:div>
        <w:div w:id="1957717401">
          <w:marLeft w:val="0"/>
          <w:marRight w:val="0"/>
          <w:marTop w:val="0"/>
          <w:marBottom w:val="0"/>
          <w:divBdr>
            <w:top w:val="none" w:sz="0" w:space="0" w:color="auto"/>
            <w:left w:val="none" w:sz="0" w:space="0" w:color="auto"/>
            <w:bottom w:val="none" w:sz="0" w:space="0" w:color="auto"/>
            <w:right w:val="none" w:sz="0" w:space="0" w:color="auto"/>
          </w:divBdr>
        </w:div>
        <w:div w:id="2024630790">
          <w:marLeft w:val="0"/>
          <w:marRight w:val="0"/>
          <w:marTop w:val="0"/>
          <w:marBottom w:val="0"/>
          <w:divBdr>
            <w:top w:val="none" w:sz="0" w:space="0" w:color="auto"/>
            <w:left w:val="none" w:sz="0" w:space="0" w:color="auto"/>
            <w:bottom w:val="none" w:sz="0" w:space="0" w:color="auto"/>
            <w:right w:val="none" w:sz="0" w:space="0" w:color="auto"/>
          </w:divBdr>
        </w:div>
        <w:div w:id="2101485492">
          <w:marLeft w:val="0"/>
          <w:marRight w:val="0"/>
          <w:marTop w:val="0"/>
          <w:marBottom w:val="0"/>
          <w:divBdr>
            <w:top w:val="none" w:sz="0" w:space="0" w:color="auto"/>
            <w:left w:val="none" w:sz="0" w:space="0" w:color="auto"/>
            <w:bottom w:val="none" w:sz="0" w:space="0" w:color="auto"/>
            <w:right w:val="none" w:sz="0" w:space="0" w:color="auto"/>
          </w:divBdr>
        </w:div>
        <w:div w:id="2129275721">
          <w:marLeft w:val="0"/>
          <w:marRight w:val="0"/>
          <w:marTop w:val="0"/>
          <w:marBottom w:val="0"/>
          <w:divBdr>
            <w:top w:val="none" w:sz="0" w:space="0" w:color="auto"/>
            <w:left w:val="none" w:sz="0" w:space="0" w:color="auto"/>
            <w:bottom w:val="none" w:sz="0" w:space="0" w:color="auto"/>
            <w:right w:val="none" w:sz="0" w:space="0" w:color="auto"/>
          </w:divBdr>
        </w:div>
      </w:divsChild>
    </w:div>
    <w:div w:id="531497457">
      <w:bodyDiv w:val="1"/>
      <w:marLeft w:val="0"/>
      <w:marRight w:val="0"/>
      <w:marTop w:val="0"/>
      <w:marBottom w:val="0"/>
      <w:divBdr>
        <w:top w:val="none" w:sz="0" w:space="0" w:color="auto"/>
        <w:left w:val="none" w:sz="0" w:space="0" w:color="auto"/>
        <w:bottom w:val="none" w:sz="0" w:space="0" w:color="auto"/>
        <w:right w:val="none" w:sz="0" w:space="0" w:color="auto"/>
      </w:divBdr>
    </w:div>
    <w:div w:id="2133356285">
      <w:bodyDiv w:val="1"/>
      <w:marLeft w:val="0"/>
      <w:marRight w:val="0"/>
      <w:marTop w:val="0"/>
      <w:marBottom w:val="0"/>
      <w:divBdr>
        <w:top w:val="none" w:sz="0" w:space="0" w:color="auto"/>
        <w:left w:val="none" w:sz="0" w:space="0" w:color="auto"/>
        <w:bottom w:val="none" w:sz="0" w:space="0" w:color="auto"/>
        <w:right w:val="none" w:sz="0" w:space="0" w:color="auto"/>
      </w:divBdr>
      <w:divsChild>
        <w:div w:id="111873543">
          <w:marLeft w:val="0"/>
          <w:marRight w:val="0"/>
          <w:marTop w:val="0"/>
          <w:marBottom w:val="0"/>
          <w:divBdr>
            <w:top w:val="none" w:sz="0" w:space="0" w:color="auto"/>
            <w:left w:val="none" w:sz="0" w:space="0" w:color="auto"/>
            <w:bottom w:val="none" w:sz="0" w:space="0" w:color="auto"/>
            <w:right w:val="none" w:sz="0" w:space="0" w:color="auto"/>
          </w:divBdr>
        </w:div>
        <w:div w:id="380522324">
          <w:marLeft w:val="0"/>
          <w:marRight w:val="0"/>
          <w:marTop w:val="0"/>
          <w:marBottom w:val="0"/>
          <w:divBdr>
            <w:top w:val="none" w:sz="0" w:space="0" w:color="auto"/>
            <w:left w:val="none" w:sz="0" w:space="0" w:color="auto"/>
            <w:bottom w:val="none" w:sz="0" w:space="0" w:color="auto"/>
            <w:right w:val="none" w:sz="0" w:space="0" w:color="auto"/>
          </w:divBdr>
        </w:div>
        <w:div w:id="647903543">
          <w:marLeft w:val="0"/>
          <w:marRight w:val="0"/>
          <w:marTop w:val="0"/>
          <w:marBottom w:val="0"/>
          <w:divBdr>
            <w:top w:val="none" w:sz="0" w:space="0" w:color="auto"/>
            <w:left w:val="none" w:sz="0" w:space="0" w:color="auto"/>
            <w:bottom w:val="none" w:sz="0" w:space="0" w:color="auto"/>
            <w:right w:val="none" w:sz="0" w:space="0" w:color="auto"/>
          </w:divBdr>
        </w:div>
        <w:div w:id="665018078">
          <w:marLeft w:val="0"/>
          <w:marRight w:val="0"/>
          <w:marTop w:val="0"/>
          <w:marBottom w:val="0"/>
          <w:divBdr>
            <w:top w:val="none" w:sz="0" w:space="0" w:color="auto"/>
            <w:left w:val="none" w:sz="0" w:space="0" w:color="auto"/>
            <w:bottom w:val="none" w:sz="0" w:space="0" w:color="auto"/>
            <w:right w:val="none" w:sz="0" w:space="0" w:color="auto"/>
          </w:divBdr>
        </w:div>
        <w:div w:id="716198025">
          <w:marLeft w:val="0"/>
          <w:marRight w:val="0"/>
          <w:marTop w:val="0"/>
          <w:marBottom w:val="0"/>
          <w:divBdr>
            <w:top w:val="none" w:sz="0" w:space="0" w:color="auto"/>
            <w:left w:val="none" w:sz="0" w:space="0" w:color="auto"/>
            <w:bottom w:val="none" w:sz="0" w:space="0" w:color="auto"/>
            <w:right w:val="none" w:sz="0" w:space="0" w:color="auto"/>
          </w:divBdr>
        </w:div>
        <w:div w:id="782118647">
          <w:marLeft w:val="0"/>
          <w:marRight w:val="0"/>
          <w:marTop w:val="0"/>
          <w:marBottom w:val="0"/>
          <w:divBdr>
            <w:top w:val="none" w:sz="0" w:space="0" w:color="auto"/>
            <w:left w:val="none" w:sz="0" w:space="0" w:color="auto"/>
            <w:bottom w:val="none" w:sz="0" w:space="0" w:color="auto"/>
            <w:right w:val="none" w:sz="0" w:space="0" w:color="auto"/>
          </w:divBdr>
        </w:div>
        <w:div w:id="784470439">
          <w:marLeft w:val="0"/>
          <w:marRight w:val="0"/>
          <w:marTop w:val="0"/>
          <w:marBottom w:val="0"/>
          <w:divBdr>
            <w:top w:val="none" w:sz="0" w:space="0" w:color="auto"/>
            <w:left w:val="none" w:sz="0" w:space="0" w:color="auto"/>
            <w:bottom w:val="none" w:sz="0" w:space="0" w:color="auto"/>
            <w:right w:val="none" w:sz="0" w:space="0" w:color="auto"/>
          </w:divBdr>
        </w:div>
        <w:div w:id="787822486">
          <w:marLeft w:val="0"/>
          <w:marRight w:val="0"/>
          <w:marTop w:val="0"/>
          <w:marBottom w:val="0"/>
          <w:divBdr>
            <w:top w:val="none" w:sz="0" w:space="0" w:color="auto"/>
            <w:left w:val="none" w:sz="0" w:space="0" w:color="auto"/>
            <w:bottom w:val="none" w:sz="0" w:space="0" w:color="auto"/>
            <w:right w:val="none" w:sz="0" w:space="0" w:color="auto"/>
          </w:divBdr>
        </w:div>
        <w:div w:id="1004939729">
          <w:marLeft w:val="0"/>
          <w:marRight w:val="0"/>
          <w:marTop w:val="0"/>
          <w:marBottom w:val="0"/>
          <w:divBdr>
            <w:top w:val="none" w:sz="0" w:space="0" w:color="auto"/>
            <w:left w:val="none" w:sz="0" w:space="0" w:color="auto"/>
            <w:bottom w:val="none" w:sz="0" w:space="0" w:color="auto"/>
            <w:right w:val="none" w:sz="0" w:space="0" w:color="auto"/>
          </w:divBdr>
        </w:div>
        <w:div w:id="1120732452">
          <w:marLeft w:val="0"/>
          <w:marRight w:val="0"/>
          <w:marTop w:val="0"/>
          <w:marBottom w:val="0"/>
          <w:divBdr>
            <w:top w:val="none" w:sz="0" w:space="0" w:color="auto"/>
            <w:left w:val="none" w:sz="0" w:space="0" w:color="auto"/>
            <w:bottom w:val="none" w:sz="0" w:space="0" w:color="auto"/>
            <w:right w:val="none" w:sz="0" w:space="0" w:color="auto"/>
          </w:divBdr>
        </w:div>
        <w:div w:id="1154377050">
          <w:marLeft w:val="0"/>
          <w:marRight w:val="0"/>
          <w:marTop w:val="0"/>
          <w:marBottom w:val="0"/>
          <w:divBdr>
            <w:top w:val="none" w:sz="0" w:space="0" w:color="auto"/>
            <w:left w:val="none" w:sz="0" w:space="0" w:color="auto"/>
            <w:bottom w:val="none" w:sz="0" w:space="0" w:color="auto"/>
            <w:right w:val="none" w:sz="0" w:space="0" w:color="auto"/>
          </w:divBdr>
        </w:div>
        <w:div w:id="1419600205">
          <w:marLeft w:val="0"/>
          <w:marRight w:val="0"/>
          <w:marTop w:val="0"/>
          <w:marBottom w:val="0"/>
          <w:divBdr>
            <w:top w:val="none" w:sz="0" w:space="0" w:color="auto"/>
            <w:left w:val="none" w:sz="0" w:space="0" w:color="auto"/>
            <w:bottom w:val="none" w:sz="0" w:space="0" w:color="auto"/>
            <w:right w:val="none" w:sz="0" w:space="0" w:color="auto"/>
          </w:divBdr>
        </w:div>
        <w:div w:id="1462647724">
          <w:marLeft w:val="0"/>
          <w:marRight w:val="0"/>
          <w:marTop w:val="0"/>
          <w:marBottom w:val="0"/>
          <w:divBdr>
            <w:top w:val="none" w:sz="0" w:space="0" w:color="auto"/>
            <w:left w:val="none" w:sz="0" w:space="0" w:color="auto"/>
            <w:bottom w:val="none" w:sz="0" w:space="0" w:color="auto"/>
            <w:right w:val="none" w:sz="0" w:space="0" w:color="auto"/>
          </w:divBdr>
        </w:div>
        <w:div w:id="1547719037">
          <w:marLeft w:val="0"/>
          <w:marRight w:val="0"/>
          <w:marTop w:val="0"/>
          <w:marBottom w:val="0"/>
          <w:divBdr>
            <w:top w:val="none" w:sz="0" w:space="0" w:color="auto"/>
            <w:left w:val="none" w:sz="0" w:space="0" w:color="auto"/>
            <w:bottom w:val="none" w:sz="0" w:space="0" w:color="auto"/>
            <w:right w:val="none" w:sz="0" w:space="0" w:color="auto"/>
          </w:divBdr>
        </w:div>
        <w:div w:id="1591161997">
          <w:marLeft w:val="0"/>
          <w:marRight w:val="0"/>
          <w:marTop w:val="0"/>
          <w:marBottom w:val="0"/>
          <w:divBdr>
            <w:top w:val="none" w:sz="0" w:space="0" w:color="auto"/>
            <w:left w:val="none" w:sz="0" w:space="0" w:color="auto"/>
            <w:bottom w:val="none" w:sz="0" w:space="0" w:color="auto"/>
            <w:right w:val="none" w:sz="0" w:space="0" w:color="auto"/>
          </w:divBdr>
        </w:div>
        <w:div w:id="1612275140">
          <w:marLeft w:val="0"/>
          <w:marRight w:val="0"/>
          <w:marTop w:val="0"/>
          <w:marBottom w:val="0"/>
          <w:divBdr>
            <w:top w:val="none" w:sz="0" w:space="0" w:color="auto"/>
            <w:left w:val="none" w:sz="0" w:space="0" w:color="auto"/>
            <w:bottom w:val="none" w:sz="0" w:space="0" w:color="auto"/>
            <w:right w:val="none" w:sz="0" w:space="0" w:color="auto"/>
          </w:divBdr>
        </w:div>
        <w:div w:id="1843470765">
          <w:marLeft w:val="0"/>
          <w:marRight w:val="0"/>
          <w:marTop w:val="0"/>
          <w:marBottom w:val="0"/>
          <w:divBdr>
            <w:top w:val="none" w:sz="0" w:space="0" w:color="auto"/>
            <w:left w:val="none" w:sz="0" w:space="0" w:color="auto"/>
            <w:bottom w:val="none" w:sz="0" w:space="0" w:color="auto"/>
            <w:right w:val="none" w:sz="0" w:space="0" w:color="auto"/>
          </w:divBdr>
        </w:div>
        <w:div w:id="213709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i.org/10.3390/curroncol30070448" TargetMode="External" Id="rId8" /><Relationship Type="http://schemas.microsoft.com/office/2020/10/relationships/intelligence" Target="intelligence2.xml" Id="rId13" /><Relationship Type="http://schemas.openxmlformats.org/officeDocument/2006/relationships/webSettings" Target="webSettings.xml" Id="rId3" /><Relationship Type="http://schemas.openxmlformats.org/officeDocument/2006/relationships/hyperlink" Target="https://doi.org/10.1007/s40201-021-00654-5" TargetMode="Externa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research.ebsco.com/linkprocessor/plink?id=1e71e6e1-a83c-3038-98c2-cd9733ee7c2e" TargetMode="External"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footer" Target="footer1.xml" Id="rId10" /><Relationship Type="http://schemas.openxmlformats.org/officeDocument/2006/relationships/footnotes" Target="footnot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HSE Schools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Kennedy</dc:creator>
  <keywords/>
  <dc:description/>
  <lastModifiedBy>AARUSH JAISWAL (Student)</lastModifiedBy>
  <revision>276</revision>
  <dcterms:created xsi:type="dcterms:W3CDTF">2024-10-03T16:03:00.0000000Z</dcterms:created>
  <dcterms:modified xsi:type="dcterms:W3CDTF">2024-10-07T03:20:33.5468712Z</dcterms:modified>
</coreProperties>
</file>