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 hybrid of Isolation Forest algorithm and C4.5 Decision Tree algorithm for Supervised Anomaly Detection</w:t>
      </w:r>
    </w:p>
    <w:p w:rsidR="00000000" w:rsidDel="00000000" w:rsidP="00000000" w:rsidRDefault="00000000" w:rsidRPr="00000000" w14:paraId="00000002">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Dharavath Ramesh*, Aarush Juneja and Pratyush Kesarwani</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Institute of Technology (Indian School of Mines), Dhanbad - 826004, India</w:t>
      </w:r>
    </w:p>
    <w:p w:rsidR="00000000" w:rsidDel="00000000" w:rsidP="00000000" w:rsidRDefault="00000000" w:rsidRPr="00000000" w14:paraId="00000006">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drramesh@iitism.ac.in*, aarush.15je001424@cse.iitism.ac.in, </w:t>
      </w:r>
      <w:r w:rsidDel="00000000" w:rsidR="00000000" w:rsidRPr="00000000">
        <w:rPr>
          <w:rFonts w:ascii="Times New Roman" w:cs="Times New Roman" w:eastAsia="Times New Roman" w:hAnsi="Times New Roman"/>
          <w:sz w:val="24"/>
          <w:szCs w:val="24"/>
          <w:rtl w:val="0"/>
        </w:rPr>
        <w:t xml:space="preserve">pratyush.15je1100@cse.ism.ac.in</w:t>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 </w:t>
      </w:r>
      <w:r w:rsidDel="00000000" w:rsidR="00000000" w:rsidRPr="00000000">
        <w:rPr>
          <w:rFonts w:ascii="Times New Roman" w:cs="Times New Roman" w:eastAsia="Times New Roman" w:hAnsi="Times New Roman"/>
          <w:rtl w:val="0"/>
        </w:rPr>
        <w:t xml:space="preserve">Anomalies can be defined as patterns or data points that do not conform to a well-defined notion of normal behaviour.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Anomaly detection is a popular research problem which caters the interest of a large amount of research scientists. It is a very important step in every good Data Mining framework. Several techniques involving one or more of the following fields, namely, Statistical Analysis, Machine Learning, Soft Computing, Deep Learning, Information Theory etc. have been used for making better anomaly detection systems. Anomaly detection finds its applications in various fields such as detecting malicious behaviour in online social media networks, detecting fraud in credit card transactions, fault detection systems etc. </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Isolation Forest is the first model-based learning algorithm that is fundamentally different from other model-based algorithms in a way that it explicitly isolates anomalies while other previous models tend to construct models which first create a profile of non-anomalous instances, termed normal instances, and then classify the instances into being non-anomalous(normal) or non-anomalous.[1] The base estimator of Isolation Forest is an Isolation Tree which is a binary decision tree, which uses randomization to select a splitting attribute at each node and then chooses a random value between the minimum and maximum value of the splitting attribute as the split value. We have replaced the base estimator with the C4.5 Decision tree[2] which uses Shannon’s entropy[3] based information gain to decide on the splitting attribute, and as per our observations, it outperforms the Isolation Tree based Isolation Forest ensemble. The anomaly score evaluation of Isolation Forest algorithm has been used, thus making the algorithm a hybrid of Isolation Forest and C4.5 decision trees(also called J48 decision trees).</w:t>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Keywords: </w:t>
      </w:r>
      <w:r w:rsidDel="00000000" w:rsidR="00000000" w:rsidRPr="00000000">
        <w:rPr>
          <w:rFonts w:ascii="Times New Roman" w:cs="Times New Roman" w:eastAsia="Times New Roman" w:hAnsi="Times New Roman"/>
          <w:rtl w:val="0"/>
        </w:rPr>
        <w:t xml:space="preserve">Anomaly detection, ensemble learning, supervised machine learning, isolation forest, decision tree.</w:t>
      </w:r>
    </w:p>
    <w:p w:rsidR="00000000" w:rsidDel="00000000" w:rsidP="00000000" w:rsidRDefault="00000000" w:rsidRPr="00000000" w14:paraId="0000000D">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1. Introduction: </w:t>
      </w:r>
      <w:r w:rsidDel="00000000" w:rsidR="00000000" w:rsidRPr="00000000">
        <w:rPr>
          <w:rFonts w:ascii="Times New Roman" w:cs="Times New Roman" w:eastAsia="Times New Roman" w:hAnsi="Times New Roman"/>
          <w:highlight w:val="white"/>
          <w:rtl w:val="0"/>
        </w:rPr>
        <w:t xml:space="preserve">Outliers of anomalies are extreme values that deviate from other observations on data , they may indicate a variability in a measurement, experimental errors or a novelty. In other words, an outlier is an observation that diverges from an overall pattern on a sample. There are two kinds of outliers, Univariate and Multivariate. Univariate outliers refers to looking for outliers in a single feature distribution and Multivariate outliers refers to looking for outliers in a n-feature distribution. Modern day anomaly detection techniques are designed keeping in mind the Multivariate outliers. Common cause of outliers include data entry errors, measurement errors, data processing errors, intentional errors etc. Many anomaly detection techniques that build a profile of normal instances first tend to provide only a binary categorization, i.e. whether an instance is an anomaly or not. A general utility expected from a good anomaly detecting mechanism is to be able to measure the degree to which an instance is an anomaly. </w:t>
      </w:r>
    </w:p>
    <w:p w:rsidR="00000000" w:rsidDel="00000000" w:rsidP="00000000" w:rsidRDefault="00000000" w:rsidRPr="00000000" w14:paraId="0000000E">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standard Isolation Forest algorithm as well as the hybrid Isolation Forest Algorithm that we have proposed both assign anomaly scores to all the instances in the dataset such that the more the anomaly score, higher is the chance of being an anomaly. </w:t>
      </w:r>
    </w:p>
    <w:p w:rsidR="00000000" w:rsidDel="00000000" w:rsidP="00000000" w:rsidRDefault="00000000" w:rsidRPr="00000000" w14:paraId="00000010">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Anomaly detection problem can be of the following variants[6]: </w:t>
      </w:r>
    </w:p>
    <w:p w:rsidR="00000000" w:rsidDel="00000000" w:rsidP="00000000" w:rsidRDefault="00000000" w:rsidRPr="00000000" w14:paraId="00000012">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Given a data set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find all the data points </w:t>
      </w:r>
      <w:r w:rsidDel="00000000" w:rsidR="00000000" w:rsidRPr="00000000">
        <w:rPr>
          <w:rFonts w:ascii="Times New Roman" w:cs="Times New Roman" w:eastAsia="Times New Roman" w:hAnsi="Times New Roman"/>
          <w:b w:val="1"/>
          <w:highlight w:val="white"/>
          <w:rtl w:val="0"/>
        </w:rPr>
        <w:t xml:space="preserve">x </w:t>
      </w:r>
      <w:r w:rsidDel="00000000" w:rsidR="00000000" w:rsidRPr="00000000">
        <w:rPr>
          <w:rFonts w:ascii="Gungsuh" w:cs="Gungsuh" w:eastAsia="Gungsuh" w:hAnsi="Gungsuh"/>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with anomaly score greater than some</w:t>
      </w:r>
    </w:p>
    <w:p w:rsidR="00000000" w:rsidDel="00000000" w:rsidP="00000000" w:rsidRDefault="00000000" w:rsidRPr="00000000" w14:paraId="00000013">
      <w:pPr>
        <w:spacing w:line="48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pre-decided or calculated threshold </w:t>
      </w:r>
      <w:r w:rsidDel="00000000" w:rsidR="00000000" w:rsidRPr="00000000">
        <w:rPr>
          <w:rFonts w:ascii="Times New Roman" w:cs="Times New Roman" w:eastAsia="Times New Roman" w:hAnsi="Times New Roman"/>
          <w:b w:val="1"/>
          <w:highlight w:val="white"/>
          <w:rtl w:val="0"/>
        </w:rPr>
        <w:t xml:space="preserve">t</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14">
      <w:pPr>
        <w:spacing w:line="48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Given a data set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find all the data points </w:t>
      </w:r>
      <w:r w:rsidDel="00000000" w:rsidR="00000000" w:rsidRPr="00000000">
        <w:rPr>
          <w:rFonts w:ascii="Times New Roman" w:cs="Times New Roman" w:eastAsia="Times New Roman" w:hAnsi="Times New Roman"/>
          <w:b w:val="1"/>
          <w:highlight w:val="white"/>
          <w:rtl w:val="0"/>
        </w:rPr>
        <w:t xml:space="preserve">x </w:t>
      </w:r>
      <w:r w:rsidDel="00000000" w:rsidR="00000000" w:rsidRPr="00000000">
        <w:rPr>
          <w:rFonts w:ascii="Gungsuh" w:cs="Gungsuh" w:eastAsia="Gungsuh" w:hAnsi="Gungsuh"/>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having </w:t>
      </w:r>
      <w:r w:rsidDel="00000000" w:rsidR="00000000" w:rsidRPr="00000000">
        <w:rPr>
          <w:rFonts w:ascii="Times New Roman" w:cs="Times New Roman" w:eastAsia="Times New Roman" w:hAnsi="Times New Roman"/>
          <w:b w:val="1"/>
          <w:highlight w:val="white"/>
          <w:rtl w:val="0"/>
        </w:rPr>
        <w:t xml:space="preserve">top-n</w:t>
      </w:r>
      <w:r w:rsidDel="00000000" w:rsidR="00000000" w:rsidRPr="00000000">
        <w:rPr>
          <w:rFonts w:ascii="Times New Roman" w:cs="Times New Roman" w:eastAsia="Times New Roman" w:hAnsi="Times New Roman"/>
          <w:highlight w:val="white"/>
          <w:rtl w:val="0"/>
        </w:rPr>
        <w:t xml:space="preserve"> anomaly scores.</w:t>
      </w:r>
    </w:p>
    <w:p w:rsidR="00000000" w:rsidDel="00000000" w:rsidP="00000000" w:rsidRDefault="00000000" w:rsidRPr="00000000" w14:paraId="00000015">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Given a data set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containing mostly normal(but unlabeled) data points, and a test point </w:t>
      </w:r>
      <w:r w:rsidDel="00000000" w:rsidR="00000000" w:rsidRPr="00000000">
        <w:rPr>
          <w:rFonts w:ascii="Times New Roman" w:cs="Times New Roman" w:eastAsia="Times New Roman" w:hAnsi="Times New Roman"/>
          <w:b w:val="1"/>
          <w:highlight w:val="white"/>
          <w:rtl w:val="0"/>
        </w:rPr>
        <w:t xml:space="preserve">x</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16">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compute the anomaly score of </w:t>
      </w:r>
      <w:r w:rsidDel="00000000" w:rsidR="00000000" w:rsidRPr="00000000">
        <w:rPr>
          <w:rFonts w:ascii="Times New Roman" w:cs="Times New Roman" w:eastAsia="Times New Roman" w:hAnsi="Times New Roman"/>
          <w:b w:val="1"/>
          <w:highlight w:val="white"/>
          <w:rtl w:val="0"/>
        </w:rPr>
        <w:t xml:space="preserve">x </w:t>
      </w:r>
      <w:r w:rsidDel="00000000" w:rsidR="00000000" w:rsidRPr="00000000">
        <w:rPr>
          <w:rFonts w:ascii="Times New Roman" w:cs="Times New Roman" w:eastAsia="Times New Roman" w:hAnsi="Times New Roman"/>
          <w:highlight w:val="white"/>
          <w:rtl w:val="0"/>
        </w:rPr>
        <w:t xml:space="preserve">with respect to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17">
      <w:pPr>
        <w:spacing w:line="36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8">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cases 1 and 2 above can be dealt using a supervised learning algorithm if the dataset is labeled. Case 3 has unlabeled data and thus requires an unsupervised learning algorithm. </w:t>
      </w:r>
    </w:p>
    <w:p w:rsidR="00000000" w:rsidDel="00000000" w:rsidP="00000000" w:rsidRDefault="00000000" w:rsidRPr="00000000" w14:paraId="00000019">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algorithm we have proposed is a supervised learning algorithm. So, it can be used for cases 1 and 2 when the dataset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has labels of classes to which each of the instance </w:t>
      </w:r>
      <w:r w:rsidDel="00000000" w:rsidR="00000000" w:rsidRPr="00000000">
        <w:rPr>
          <w:rFonts w:ascii="Times New Roman" w:cs="Times New Roman" w:eastAsia="Times New Roman" w:hAnsi="Times New Roman"/>
          <w:b w:val="1"/>
          <w:highlight w:val="white"/>
          <w:rtl w:val="0"/>
        </w:rPr>
        <w:t xml:space="preserve">x </w:t>
      </w:r>
      <w:r w:rsidDel="00000000" w:rsidR="00000000" w:rsidRPr="00000000">
        <w:rPr>
          <w:rFonts w:ascii="Gungsuh" w:cs="Gungsuh" w:eastAsia="Gungsuh" w:hAnsi="Gungsuh"/>
          <w:highlight w:val="white"/>
          <w:rtl w:val="0"/>
        </w:rPr>
        <w:t xml:space="preserve">∈ D, belongs to. </w:t>
      </w:r>
    </w:p>
    <w:p w:rsidR="00000000" w:rsidDel="00000000" w:rsidP="00000000" w:rsidRDefault="00000000" w:rsidRPr="00000000" w14:paraId="0000001A">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the cases where the dataset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is unlabeled, unsupervised learning algorithms based on clustering[7], or unsupervised neural networks such as Hebbian Learning based networks[8] may be used. </w:t>
      </w:r>
    </w:p>
    <w:p w:rsidR="00000000" w:rsidDel="00000000" w:rsidP="00000000" w:rsidRDefault="00000000" w:rsidRPr="00000000" w14:paraId="0000001C">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Fraud detection is a topic applicable to many industries including banking and financial sectors, insurance, government agencies .  Fraud are on a rise in recent years, making fraud detection more important than ever. Despite efforts on the part of the affected institutions, hundreds of millions of dollars are lost to fraud every year.  Since relatively few cases show fraud in a large population, detecting fraud is tricky. Isolation forest is an effective method for fraud detection. Isolation forest’s basic principle is that outliers are few and are far from the rest of the observations. Frauds, are outliers too. I</w:t>
      </w:r>
      <w:r w:rsidDel="00000000" w:rsidR="00000000" w:rsidRPr="00000000">
        <w:rPr>
          <w:rFonts w:ascii="Times New Roman" w:cs="Times New Roman" w:eastAsia="Times New Roman" w:hAnsi="Times New Roman"/>
          <w:highlight w:val="white"/>
          <w:rtl w:val="0"/>
        </w:rPr>
        <w:t xml:space="preserve">solation Forest explicitly prunes the underlying isolation tree once the anomalies are identified. We have observed that C4.5 Decision Trees perform better than Isolation Trees while using the underlying expected value mathematics of the Isolation Forests in the ensemble built using C4.5 Decision Trees. </w:t>
      </w:r>
    </w:p>
    <w:p w:rsidR="00000000" w:rsidDel="00000000" w:rsidP="00000000" w:rsidRDefault="00000000" w:rsidRPr="00000000" w14:paraId="0000001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we describe a hybrid algorithm that uses Isolation Forests and C4.5 decision trees to efficiently assign anomaly scores, and then we do binary classification by setting a certain threshold, after which we are able to measure the recall metric with respect to anomalies as a measure of our proposed model’s performance with respect to other models. The content of the paper is divided into the following sections: </w:t>
      </w:r>
      <w:r w:rsidDel="00000000" w:rsidR="00000000" w:rsidRPr="00000000">
        <w:rPr>
          <w:rFonts w:ascii="Times New Roman" w:cs="Times New Roman" w:eastAsia="Times New Roman" w:hAnsi="Times New Roman"/>
          <w:b w:val="1"/>
          <w:rtl w:val="0"/>
        </w:rPr>
        <w:t xml:space="preserve">Section 2</w:t>
      </w:r>
      <w:r w:rsidDel="00000000" w:rsidR="00000000" w:rsidRPr="00000000">
        <w:rPr>
          <w:rFonts w:ascii="Times New Roman" w:cs="Times New Roman" w:eastAsia="Times New Roman" w:hAnsi="Times New Roman"/>
          <w:rtl w:val="0"/>
        </w:rPr>
        <w:t xml:space="preserve"> describes the related work we went through as literature review while working on the problem of anomaly detection. </w:t>
      </w:r>
      <w:r w:rsidDel="00000000" w:rsidR="00000000" w:rsidRPr="00000000">
        <w:rPr>
          <w:rFonts w:ascii="Times New Roman" w:cs="Times New Roman" w:eastAsia="Times New Roman" w:hAnsi="Times New Roman"/>
          <w:b w:val="1"/>
          <w:rtl w:val="0"/>
        </w:rPr>
        <w:t xml:space="preserve">Section 3 </w:t>
      </w:r>
      <w:r w:rsidDel="00000000" w:rsidR="00000000" w:rsidRPr="00000000">
        <w:rPr>
          <w:rFonts w:ascii="Times New Roman" w:cs="Times New Roman" w:eastAsia="Times New Roman" w:hAnsi="Times New Roman"/>
          <w:rtl w:val="0"/>
        </w:rPr>
        <w:t xml:space="preserve">describes the Isolation Forest algorithm. </w:t>
      </w:r>
      <w:r w:rsidDel="00000000" w:rsidR="00000000" w:rsidRPr="00000000">
        <w:rPr>
          <w:rFonts w:ascii="Times New Roman" w:cs="Times New Roman" w:eastAsia="Times New Roman" w:hAnsi="Times New Roman"/>
          <w:b w:val="1"/>
          <w:rtl w:val="0"/>
        </w:rPr>
        <w:t xml:space="preserve">Section 4</w:t>
      </w:r>
      <w:r w:rsidDel="00000000" w:rsidR="00000000" w:rsidRPr="00000000">
        <w:rPr>
          <w:rFonts w:ascii="Times New Roman" w:cs="Times New Roman" w:eastAsia="Times New Roman" w:hAnsi="Times New Roman"/>
          <w:rtl w:val="0"/>
        </w:rPr>
        <w:t xml:space="preserve"> describes the C4.5 Decision Tree algorithm. </w:t>
      </w:r>
    </w:p>
    <w:p w:rsidR="00000000" w:rsidDel="00000000" w:rsidP="00000000" w:rsidRDefault="00000000" w:rsidRPr="00000000" w14:paraId="0000001E">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Section 5</w:t>
      </w:r>
      <w:r w:rsidDel="00000000" w:rsidR="00000000" w:rsidRPr="00000000">
        <w:rPr>
          <w:rFonts w:ascii="Times New Roman" w:cs="Times New Roman" w:eastAsia="Times New Roman" w:hAnsi="Times New Roman"/>
          <w:rtl w:val="0"/>
        </w:rPr>
        <w:t xml:space="preserve"> describes the Improved Isolation Forest + C4.5 Decision Tree algorithm. </w:t>
      </w:r>
      <w:r w:rsidDel="00000000" w:rsidR="00000000" w:rsidRPr="00000000">
        <w:rPr>
          <w:rFonts w:ascii="Times New Roman" w:cs="Times New Roman" w:eastAsia="Times New Roman" w:hAnsi="Times New Roman"/>
          <w:b w:val="1"/>
          <w:rtl w:val="0"/>
        </w:rPr>
        <w:t xml:space="preserve">Section 6</w:t>
      </w:r>
      <w:r w:rsidDel="00000000" w:rsidR="00000000" w:rsidRPr="00000000">
        <w:rPr>
          <w:rFonts w:ascii="Times New Roman" w:cs="Times New Roman" w:eastAsia="Times New Roman" w:hAnsi="Times New Roman"/>
          <w:rtl w:val="0"/>
        </w:rPr>
        <w:t xml:space="preserve"> describes the results on testing proposed algorithm, which clearly indicate the improvement in the Recall metric with respect to anomalies, and also shows the comparisons with other classifiers. At last, in </w:t>
      </w:r>
      <w:r w:rsidDel="00000000" w:rsidR="00000000" w:rsidRPr="00000000">
        <w:rPr>
          <w:rFonts w:ascii="Times New Roman" w:cs="Times New Roman" w:eastAsia="Times New Roman" w:hAnsi="Times New Roman"/>
          <w:b w:val="1"/>
          <w:rtl w:val="0"/>
        </w:rPr>
        <w:t xml:space="preserve">Section 7</w:t>
      </w:r>
      <w:r w:rsidDel="00000000" w:rsidR="00000000" w:rsidRPr="00000000">
        <w:rPr>
          <w:rFonts w:ascii="Times New Roman" w:cs="Times New Roman" w:eastAsia="Times New Roman" w:hAnsi="Times New Roman"/>
          <w:rtl w:val="0"/>
        </w:rPr>
        <w:t xml:space="preserve">, we conclude the paper and mention the future work that can be done on this paper.</w:t>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2. </w:t>
      </w:r>
      <w:r w:rsidDel="00000000" w:rsidR="00000000" w:rsidRPr="00000000">
        <w:rPr>
          <w:rFonts w:ascii="Times New Roman" w:cs="Times New Roman" w:eastAsia="Times New Roman" w:hAnsi="Times New Roman"/>
          <w:b w:val="1"/>
          <w:highlight w:val="white"/>
          <w:rtl w:val="0"/>
        </w:rPr>
        <w:t xml:space="preserve">Related Work</w:t>
      </w:r>
    </w:p>
    <w:p w:rsidR="00000000" w:rsidDel="00000000" w:rsidP="00000000" w:rsidRDefault="00000000" w:rsidRPr="00000000" w14:paraId="00000021">
      <w:pPr>
        <w:numPr>
          <w:ilvl w:val="0"/>
          <w:numId w:val="3"/>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Isolation Forest ka paper</w:t>
      </w:r>
    </w:p>
    <w:p w:rsidR="00000000" w:rsidDel="00000000" w:rsidP="00000000" w:rsidRDefault="00000000" w:rsidRPr="00000000" w14:paraId="00000022">
      <w:pPr>
        <w:numPr>
          <w:ilvl w:val="0"/>
          <w:numId w:val="3"/>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Isolation Forest se anomaly detection ka 2012 ka paper</w:t>
      </w:r>
    </w:p>
    <w:p w:rsidR="00000000" w:rsidDel="00000000" w:rsidP="00000000" w:rsidRDefault="00000000" w:rsidRPr="00000000" w14:paraId="00000023">
      <w:pPr>
        <w:numPr>
          <w:ilvl w:val="0"/>
          <w:numId w:val="3"/>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J48 trees anomaly detection paper (probably 2015 IEEE)</w:t>
      </w:r>
    </w:p>
    <w:p w:rsidR="00000000" w:rsidDel="00000000" w:rsidP="00000000" w:rsidRDefault="00000000" w:rsidRPr="00000000" w14:paraId="00000024">
      <w:pPr>
        <w:numPr>
          <w:ilvl w:val="0"/>
          <w:numId w:val="3"/>
        </w:numPr>
        <w:spacing w:line="360" w:lineRule="auto"/>
        <w:ind w:left="720" w:hanging="36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7">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3. Isolation Forest Algorithm: </w:t>
      </w:r>
      <w:r w:rsidDel="00000000" w:rsidR="00000000" w:rsidRPr="00000000">
        <w:rPr>
          <w:rFonts w:ascii="Times New Roman" w:cs="Times New Roman" w:eastAsia="Times New Roman" w:hAnsi="Times New Roman"/>
          <w:highlight w:val="white"/>
          <w:rtl w:val="0"/>
        </w:rPr>
        <w:t xml:space="preserve">Isolation Forest is an ensemble based supervised learning algorithm for anomaly detection.The underlying estimator of an Isolation Forest ensemble is Isolation Tree. It is a binary tree such that each node has either 2 children or no child. In these trees, partitions at each node are created by first randomly selecting a feature out of the entire feature set and then selecting a random split value between the minimum and maximum value of the selected feature. The instances with value of the selected attribute less than the split value </w:t>
      </w:r>
      <w:r w:rsidDel="00000000" w:rsidR="00000000" w:rsidRPr="00000000">
        <w:rPr>
          <w:rFonts w:ascii="Times New Roman" w:cs="Times New Roman" w:eastAsia="Times New Roman" w:hAnsi="Times New Roman"/>
          <w:highlight w:val="white"/>
          <w:rtl w:val="0"/>
        </w:rPr>
        <w:t xml:space="preserve">form</w:t>
      </w:r>
      <w:r w:rsidDel="00000000" w:rsidR="00000000" w:rsidRPr="00000000">
        <w:rPr>
          <w:rFonts w:ascii="Times New Roman" w:cs="Times New Roman" w:eastAsia="Times New Roman" w:hAnsi="Times New Roman"/>
          <w:highlight w:val="white"/>
          <w:rtl w:val="0"/>
        </w:rPr>
        <w:t xml:space="preserve"> the left child of the node and the instances with value of the selected attribute higher than the split value </w:t>
      </w:r>
      <w:r w:rsidDel="00000000" w:rsidR="00000000" w:rsidRPr="00000000">
        <w:rPr>
          <w:rFonts w:ascii="Times New Roman" w:cs="Times New Roman" w:eastAsia="Times New Roman" w:hAnsi="Times New Roman"/>
          <w:highlight w:val="white"/>
          <w:rtl w:val="0"/>
        </w:rPr>
        <w:t xml:space="preserve">form</w:t>
      </w:r>
      <w:r w:rsidDel="00000000" w:rsidR="00000000" w:rsidRPr="00000000">
        <w:rPr>
          <w:rFonts w:ascii="Times New Roman" w:cs="Times New Roman" w:eastAsia="Times New Roman" w:hAnsi="Times New Roman"/>
          <w:highlight w:val="white"/>
          <w:rtl w:val="0"/>
        </w:rPr>
        <w:t xml:space="preserve"> the right child of the node. This goes on until all instances of a node belong to the same class, or the max depth of the tree is reached. In principle, outliers are less frequent than regular observations and are different from them in terms of values (they lie further away from the regular observations in the n-dimensional vector space). This is why by using such random partitioning they should be identified closer to the root of the tree (shorter average path length, i.e., the number of edges an observation must pass in the tree going from the root to the terminal node), with fewer splits necessary. As with other outlier detection methods, an anomaly score is required for decision making. In case of Isolation Forest it is defined as: </w:t>
      </w:r>
    </w:p>
    <w:p w:rsidR="00000000" w:rsidDel="00000000" w:rsidP="00000000" w:rsidRDefault="00000000" w:rsidRPr="00000000" w14:paraId="00000028">
      <w:pPr>
        <w:spacing w:line="360" w:lineRule="auto"/>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29">
      <w:pPr>
        <w:spacing w:line="360"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2862263" cy="68352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62263" cy="683525"/>
                    </a:xfrm>
                    <a:prstGeom prst="rect"/>
                    <a:ln/>
                  </pic:spPr>
                </pic:pic>
              </a:graphicData>
            </a:graphic>
          </wp:inline>
        </w:drawing>
      </w:r>
      <w:r w:rsidDel="00000000" w:rsidR="00000000" w:rsidRPr="00000000">
        <w:rPr>
          <w:rFonts w:ascii="Georgia" w:cs="Georgia" w:eastAsia="Georgia" w:hAnsi="Georgia"/>
          <w:sz w:val="32"/>
          <w:szCs w:val="32"/>
          <w:highlight w:val="white"/>
          <w:rtl w:val="0"/>
        </w:rPr>
        <w:t xml:space="preserve">                                    (1)</w:t>
      </w:r>
    </w:p>
    <w:p w:rsidR="00000000" w:rsidDel="00000000" w:rsidP="00000000" w:rsidRDefault="00000000" w:rsidRPr="00000000" w14:paraId="0000002A">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where </w:t>
      </w:r>
      <w:r w:rsidDel="00000000" w:rsidR="00000000" w:rsidRPr="00000000">
        <w:rPr>
          <w:rFonts w:ascii="Times New Roman" w:cs="Times New Roman" w:eastAsia="Times New Roman" w:hAnsi="Times New Roman"/>
          <w:b w:val="1"/>
          <w:i w:val="1"/>
          <w:highlight w:val="white"/>
          <w:rtl w:val="0"/>
        </w:rPr>
        <w:t xml:space="preserve">h(x)</w:t>
      </w:r>
      <w:r w:rsidDel="00000000" w:rsidR="00000000" w:rsidRPr="00000000">
        <w:rPr>
          <w:rFonts w:ascii="Times New Roman" w:cs="Times New Roman" w:eastAsia="Times New Roman" w:hAnsi="Times New Roman"/>
          <w:i w:val="1"/>
          <w:highlight w:val="white"/>
          <w:rtl w:val="0"/>
        </w:rPr>
        <w:t xml:space="preserve"> </w:t>
      </w:r>
      <w:r w:rsidDel="00000000" w:rsidR="00000000" w:rsidRPr="00000000">
        <w:rPr>
          <w:rFonts w:ascii="Times New Roman" w:cs="Times New Roman" w:eastAsia="Times New Roman" w:hAnsi="Times New Roman"/>
          <w:highlight w:val="white"/>
          <w:rtl w:val="0"/>
        </w:rPr>
        <w:t xml:space="preserve">is the path length of observation </w:t>
      </w:r>
      <w:r w:rsidDel="00000000" w:rsidR="00000000" w:rsidRPr="00000000">
        <w:rPr>
          <w:rFonts w:ascii="Times New Roman" w:cs="Times New Roman" w:eastAsia="Times New Roman" w:hAnsi="Times New Roman"/>
          <w:i w:val="1"/>
          <w:highlight w:val="white"/>
          <w:rtl w:val="0"/>
        </w:rPr>
        <w:t xml:space="preserve">x</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b w:val="1"/>
          <w:i w:val="1"/>
          <w:highlight w:val="white"/>
          <w:rtl w:val="0"/>
        </w:rPr>
        <w:t xml:space="preserve">c(n) </w:t>
      </w:r>
      <w:r w:rsidDel="00000000" w:rsidR="00000000" w:rsidRPr="00000000">
        <w:rPr>
          <w:rFonts w:ascii="Times New Roman" w:cs="Times New Roman" w:eastAsia="Times New Roman" w:hAnsi="Times New Roman"/>
          <w:highlight w:val="white"/>
          <w:rtl w:val="0"/>
        </w:rPr>
        <w:t xml:space="preserve">is the average path length of unsuccessful search in a Binary Search Tree having n nodes.</w:t>
      </w:r>
      <w:r w:rsidDel="00000000" w:rsidR="00000000" w:rsidRPr="00000000">
        <w:rPr>
          <w:rFonts w:ascii="Times New Roman" w:cs="Times New Roman" w:eastAsia="Times New Roman" w:hAnsi="Times New Roman"/>
          <w:b w:val="1"/>
          <w:highlight w:val="white"/>
          <w:rtl w:val="0"/>
        </w:rPr>
        <w:t xml:space="preserve"> E(h(x))</w:t>
      </w:r>
      <w:r w:rsidDel="00000000" w:rsidR="00000000" w:rsidRPr="00000000">
        <w:rPr>
          <w:rFonts w:ascii="Times New Roman" w:cs="Times New Roman" w:eastAsia="Times New Roman" w:hAnsi="Times New Roman"/>
          <w:highlight w:val="white"/>
          <w:rtl w:val="0"/>
        </w:rPr>
        <w:t xml:space="preserve"> is the average of h(x) in the entire ensemble of Isolation Trees.  </w:t>
      </w:r>
    </w:p>
    <w:p w:rsidR="00000000" w:rsidDel="00000000" w:rsidP="00000000" w:rsidRDefault="00000000" w:rsidRPr="00000000" w14:paraId="0000002B">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a data set having n instances, according to the section 10.3.3 of [4], the average path length of unsuccessful search in a BST(Binary Search Tree) is:</w:t>
      </w:r>
    </w:p>
    <w:p w:rsidR="00000000" w:rsidDel="00000000" w:rsidP="00000000" w:rsidRDefault="00000000" w:rsidRPr="00000000" w14:paraId="0000002C">
      <w:pPr>
        <w:spacing w:line="360" w:lineRule="auto"/>
        <w:ind w:firstLine="720"/>
        <w:rPr>
          <w:rFonts w:ascii="Times New Roman" w:cs="Times New Roman" w:eastAsia="Times New Roman" w:hAnsi="Times New Roman"/>
          <w:highlight w:val="white"/>
        </w:rPr>
      </w:pPr>
      <w:r w:rsidDel="00000000" w:rsidR="00000000" w:rsidRPr="00000000">
        <w:rPr>
          <w:rFonts w:ascii="Gungsuh" w:cs="Gungsuh" w:eastAsia="Gungsuh" w:hAnsi="Gungsuh"/>
          <w:b w:val="1"/>
          <w:highlight w:val="white"/>
          <w:rtl w:val="0"/>
        </w:rPr>
        <w:t xml:space="preserve">c(n) = 2H(n − 1) − (2(n − 1)/n)                                                                              (2)</w:t>
      </w: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where </w:t>
      </w:r>
      <w:r w:rsidDel="00000000" w:rsidR="00000000" w:rsidRPr="00000000">
        <w:rPr>
          <w:rFonts w:ascii="Times New Roman" w:cs="Times New Roman" w:eastAsia="Times New Roman" w:hAnsi="Times New Roman"/>
          <w:b w:val="1"/>
          <w:highlight w:val="white"/>
          <w:rtl w:val="0"/>
        </w:rPr>
        <w:t xml:space="preserve">H(i)</w:t>
      </w:r>
      <w:r w:rsidDel="00000000" w:rsidR="00000000" w:rsidRPr="00000000">
        <w:rPr>
          <w:rFonts w:ascii="Times New Roman" w:cs="Times New Roman" w:eastAsia="Times New Roman" w:hAnsi="Times New Roman"/>
          <w:highlight w:val="white"/>
          <w:rtl w:val="0"/>
        </w:rPr>
        <w:t xml:space="preserve"> is the harmonic number and it can be estimated</w:t>
      </w:r>
    </w:p>
    <w:p w:rsidR="00000000" w:rsidDel="00000000" w:rsidP="00000000" w:rsidRDefault="00000000" w:rsidRPr="00000000" w14:paraId="0000002E">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by </w:t>
      </w:r>
      <w:r w:rsidDel="00000000" w:rsidR="00000000" w:rsidRPr="00000000">
        <w:rPr>
          <w:rFonts w:ascii="Times New Roman" w:cs="Times New Roman" w:eastAsia="Times New Roman" w:hAnsi="Times New Roman"/>
          <w:b w:val="1"/>
          <w:highlight w:val="white"/>
          <w:rtl w:val="0"/>
        </w:rPr>
        <w:t xml:space="preserve">ln(i) + 0.5772156649 (Euler’s constant).</w:t>
      </w: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Each observation is given an anomaly score and the following decision can be made on its basis:</w:t>
      </w:r>
    </w:p>
    <w:p w:rsidR="00000000" w:rsidDel="00000000" w:rsidP="00000000" w:rsidRDefault="00000000" w:rsidRPr="00000000" w14:paraId="00000031">
      <w:pPr>
        <w:numPr>
          <w:ilvl w:val="0"/>
          <w:numId w:val="2"/>
        </w:numPr>
        <w:spacing w:after="0" w:afterAutospacing="0" w:line="36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A score close to 1 indicates that the instance is an anomaly</w:t>
      </w:r>
    </w:p>
    <w:p w:rsidR="00000000" w:rsidDel="00000000" w:rsidP="00000000" w:rsidRDefault="00000000" w:rsidRPr="00000000" w14:paraId="00000032">
      <w:pPr>
        <w:numPr>
          <w:ilvl w:val="0"/>
          <w:numId w:val="2"/>
        </w:numPr>
        <w:spacing w:after="0" w:afterAutospacing="0" w:before="0" w:beforeAutospacing="0" w:line="36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A score much smaller than 0.5 indicates normal observations</w:t>
      </w:r>
    </w:p>
    <w:p w:rsidR="00000000" w:rsidDel="00000000" w:rsidP="00000000" w:rsidRDefault="00000000" w:rsidRPr="00000000" w14:paraId="00000033">
      <w:pPr>
        <w:numPr>
          <w:ilvl w:val="0"/>
          <w:numId w:val="2"/>
        </w:numPr>
        <w:spacing w:before="0" w:beforeAutospacing="0" w:line="36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If the scores of all the instances are close to 0.5 than the entire sample does not seem to have clearly distinct anomalies</w:t>
      </w:r>
      <w:r w:rsidDel="00000000" w:rsidR="00000000" w:rsidRPr="00000000">
        <w:rPr>
          <w:rtl w:val="0"/>
        </w:rPr>
      </w:r>
    </w:p>
    <w:p w:rsidR="00000000" w:rsidDel="00000000" w:rsidP="00000000" w:rsidRDefault="00000000" w:rsidRPr="00000000" w14:paraId="00000034">
      <w:pPr>
        <w:spacing w:before="0" w:line="36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The following represents the algorithm used for building an Isolation Forest ensemble.</w:t>
      </w:r>
      <w:r w:rsidDel="00000000" w:rsidR="00000000" w:rsidRPr="00000000">
        <w:rPr>
          <w:rtl w:val="0"/>
        </w:rPr>
      </w:r>
    </w:p>
    <w:p w:rsidR="00000000" w:rsidDel="00000000" w:rsidP="00000000" w:rsidRDefault="00000000" w:rsidRPr="00000000" w14:paraId="00000035">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Algorithm 1 : iF orest(X, t, </w:t>
      </w:r>
      <w:r w:rsidDel="00000000" w:rsidR="00000000" w:rsidRPr="00000000">
        <w:rPr>
          <w:rFonts w:ascii="Times New Roman" w:cs="Times New Roman" w:eastAsia="Times New Roman" w:hAnsi="Times New Roman"/>
          <w:highlight w:val="white"/>
          <w:rtl w:val="0"/>
        </w:rPr>
        <w:t xml:space="preserve">𝜳</w:t>
      </w:r>
      <w:r w:rsidDel="00000000" w:rsidR="00000000" w:rsidRPr="00000000">
        <w:rPr>
          <w:rFonts w:ascii="Times New Roman" w:cs="Times New Roman" w:eastAsia="Times New Roman" w:hAnsi="Times New Roman"/>
          <w:b w:val="1"/>
          <w:highlight w:val="white"/>
          <w:rtl w:val="0"/>
        </w:rPr>
        <w:t xml:space="preserve">)</w:t>
      </w:r>
      <w:r w:rsidDel="00000000" w:rsidR="00000000" w:rsidRPr="00000000">
        <w:rPr>
          <w:rFonts w:ascii="Times New Roman" w:cs="Times New Roman" w:eastAsia="Times New Roman" w:hAnsi="Times New Roman"/>
          <w:highlight w:val="white"/>
          <w:rtl w:val="0"/>
        </w:rPr>
        <w:br w:type="textWrapping"/>
      </w:r>
      <w:r w:rsidDel="00000000" w:rsidR="00000000" w:rsidRPr="00000000">
        <w:rPr>
          <w:rFonts w:ascii="Times New Roman" w:cs="Times New Roman" w:eastAsia="Times New Roman" w:hAnsi="Times New Roman"/>
          <w:b w:val="1"/>
          <w:highlight w:val="white"/>
          <w:rtl w:val="0"/>
        </w:rPr>
        <w:t xml:space="preserve">Inputs:</w:t>
      </w:r>
      <w:r w:rsidDel="00000000" w:rsidR="00000000" w:rsidRPr="00000000">
        <w:rPr>
          <w:rFonts w:ascii="Times New Roman" w:cs="Times New Roman" w:eastAsia="Times New Roman" w:hAnsi="Times New Roman"/>
          <w:highlight w:val="white"/>
          <w:rtl w:val="0"/>
        </w:rPr>
        <w:t xml:space="preserve"> X - input data, t - number of trees, 𝜳 - sub-sampling size</w:t>
        <w:br w:type="textWrapping"/>
      </w:r>
      <w:r w:rsidDel="00000000" w:rsidR="00000000" w:rsidRPr="00000000">
        <w:rPr>
          <w:rFonts w:ascii="Times New Roman" w:cs="Times New Roman" w:eastAsia="Times New Roman" w:hAnsi="Times New Roman"/>
          <w:b w:val="1"/>
          <w:highlight w:val="white"/>
          <w:rtl w:val="0"/>
        </w:rPr>
        <w:t xml:space="preserve">Output:</w:t>
      </w:r>
      <w:r w:rsidDel="00000000" w:rsidR="00000000" w:rsidRPr="00000000">
        <w:rPr>
          <w:rFonts w:ascii="Times New Roman" w:cs="Times New Roman" w:eastAsia="Times New Roman" w:hAnsi="Times New Roman"/>
          <w:highlight w:val="white"/>
          <w:rtl w:val="0"/>
        </w:rPr>
        <w:t xml:space="preserve"> a set of t iTrees</w:t>
        <w:br w:type="textWrapping"/>
        <w:t xml:space="preserve">1: Initialize Forest</w:t>
        <w:br w:type="textWrapping"/>
        <w:t xml:space="preserve">2: set height limit l = ceiling(log</w:t>
      </w:r>
      <w:r w:rsidDel="00000000" w:rsidR="00000000" w:rsidRPr="00000000">
        <w:rPr>
          <w:rFonts w:ascii="Times New Roman" w:cs="Times New Roman" w:eastAsia="Times New Roman" w:hAnsi="Times New Roman"/>
          <w:highlight w:val="white"/>
          <w:vertAlign w:val="subscript"/>
          <w:rtl w:val="0"/>
        </w:rPr>
        <w:t xml:space="preserve">2</w:t>
      </w:r>
      <w:r w:rsidDel="00000000" w:rsidR="00000000" w:rsidRPr="00000000">
        <w:rPr>
          <w:rFonts w:ascii="Times New Roman" w:cs="Times New Roman" w:eastAsia="Times New Roman" w:hAnsi="Times New Roman"/>
          <w:highlight w:val="white"/>
          <w:rtl w:val="0"/>
        </w:rPr>
        <w:t xml:space="preserve">𝜳</w:t>
      </w:r>
      <w:r w:rsidDel="00000000" w:rsidR="00000000" w:rsidRPr="00000000">
        <w:rPr>
          <w:rFonts w:ascii="Cardo" w:cs="Cardo" w:eastAsia="Cardo" w:hAnsi="Cardo"/>
          <w:highlight w:val="white"/>
          <w:rtl w:val="0"/>
        </w:rPr>
        <w:t xml:space="preserve">)</w:t>
        <w:br w:type="textWrapping"/>
        <w:t xml:space="preserve">3: for i = 1 to t do</w:t>
        <w:br w:type="textWrapping"/>
        <w:t xml:space="preserve">4:</w:t>
        <w:tab/>
        <w:t xml:space="preserve">X 0 ← sample(X, ψ)</w:t>
        <w:br w:type="textWrapping"/>
        <w:t xml:space="preserve">5:</w:t>
        <w:tab/>
        <w:t xml:space="preserve">Forest ← Forest ∪ iTree(X 0 , 0, l)</w:t>
        <w:br w:type="textWrapping"/>
        <w:t xml:space="preserve">6: end for</w:t>
        <w:br w:type="textWrapping"/>
        <w:t xml:space="preserve">7: return F orest</w:t>
      </w:r>
    </w:p>
    <w:p w:rsidR="00000000" w:rsidDel="00000000" w:rsidP="00000000" w:rsidRDefault="00000000" w:rsidRPr="00000000" w14:paraId="00000036">
      <w:pPr>
        <w:spacing w:before="0" w:line="36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7">
      <w:pPr>
        <w:spacing w:before="0" w:line="36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8">
      <w:pPr>
        <w:spacing w:before="0" w:line="36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The following represents how an Isolation Tree is formed.</w:t>
      </w:r>
      <w:r w:rsidDel="00000000" w:rsidR="00000000" w:rsidRPr="00000000">
        <w:rPr>
          <w:rtl w:val="0"/>
        </w:rPr>
      </w:r>
    </w:p>
    <w:p w:rsidR="00000000" w:rsidDel="00000000" w:rsidP="00000000" w:rsidRDefault="00000000" w:rsidRPr="00000000" w14:paraId="00000039">
      <w:pPr>
        <w:spacing w:before="0" w:line="36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Algorithm 2 : iT ree(X, e, l)</w:t>
      </w:r>
    </w:p>
    <w:p w:rsidR="00000000" w:rsidDel="00000000" w:rsidP="00000000" w:rsidRDefault="00000000" w:rsidRPr="00000000" w14:paraId="0000003A">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Inputs:</w:t>
      </w:r>
      <w:r w:rsidDel="00000000" w:rsidR="00000000" w:rsidRPr="00000000">
        <w:rPr>
          <w:rFonts w:ascii="Times New Roman" w:cs="Times New Roman" w:eastAsia="Times New Roman" w:hAnsi="Times New Roman"/>
          <w:highlight w:val="white"/>
          <w:rtl w:val="0"/>
        </w:rPr>
        <w:t xml:space="preserve"> X - input data, e - current tree height, l - height limit</w:t>
      </w:r>
    </w:p>
    <w:p w:rsidR="00000000" w:rsidDel="00000000" w:rsidP="00000000" w:rsidRDefault="00000000" w:rsidRPr="00000000" w14:paraId="0000003B">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Output:</w:t>
      </w:r>
      <w:r w:rsidDel="00000000" w:rsidR="00000000" w:rsidRPr="00000000">
        <w:rPr>
          <w:rFonts w:ascii="Times New Roman" w:cs="Times New Roman" w:eastAsia="Times New Roman" w:hAnsi="Times New Roman"/>
          <w:highlight w:val="white"/>
          <w:rtl w:val="0"/>
        </w:rPr>
        <w:t xml:space="preserve"> an iTree</w:t>
      </w:r>
    </w:p>
    <w:p w:rsidR="00000000" w:rsidDel="00000000" w:rsidP="00000000" w:rsidRDefault="00000000" w:rsidRPr="00000000" w14:paraId="0000003C">
      <w:pPr>
        <w:spacing w:before="0" w:line="360" w:lineRule="auto"/>
        <w:ind w:left="0" w:firstLine="0"/>
        <w:rPr>
          <w:rFonts w:ascii="Times New Roman" w:cs="Times New Roman" w:eastAsia="Times New Roman" w:hAnsi="Times New Roman"/>
          <w:highlight w:val="white"/>
        </w:rPr>
      </w:pPr>
      <w:r w:rsidDel="00000000" w:rsidR="00000000" w:rsidRPr="00000000">
        <w:rPr>
          <w:rFonts w:ascii="Gungsuh" w:cs="Gungsuh" w:eastAsia="Gungsuh" w:hAnsi="Gungsuh"/>
          <w:highlight w:val="white"/>
          <w:rtl w:val="0"/>
        </w:rPr>
        <w:t xml:space="preserve">1: if e ≥ l or |X| ≤ 1 then</w:t>
      </w:r>
    </w:p>
    <w:p w:rsidR="00000000" w:rsidDel="00000000" w:rsidP="00000000" w:rsidRDefault="00000000" w:rsidRPr="00000000" w14:paraId="0000003D">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2:</w:t>
        <w:tab/>
        <w:t xml:space="preserve">return exNode{Size ← |X|}</w:t>
      </w:r>
    </w:p>
    <w:p w:rsidR="00000000" w:rsidDel="00000000" w:rsidP="00000000" w:rsidRDefault="00000000" w:rsidRPr="00000000" w14:paraId="0000003E">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else</w:t>
      </w:r>
    </w:p>
    <w:p w:rsidR="00000000" w:rsidDel="00000000" w:rsidP="00000000" w:rsidRDefault="00000000" w:rsidRPr="00000000" w14:paraId="0000003F">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w:t>
        <w:tab/>
        <w:t xml:space="preserve">let Q be a list of attributes in X</w:t>
      </w:r>
    </w:p>
    <w:p w:rsidR="00000000" w:rsidDel="00000000" w:rsidP="00000000" w:rsidRDefault="00000000" w:rsidRPr="00000000" w14:paraId="00000040">
      <w:pPr>
        <w:spacing w:before="0" w:line="360" w:lineRule="auto"/>
        <w:ind w:left="0" w:firstLine="0"/>
        <w:rPr>
          <w:rFonts w:ascii="Times New Roman" w:cs="Times New Roman" w:eastAsia="Times New Roman" w:hAnsi="Times New Roman"/>
          <w:highlight w:val="white"/>
        </w:rPr>
      </w:pPr>
      <w:r w:rsidDel="00000000" w:rsidR="00000000" w:rsidRPr="00000000">
        <w:rPr>
          <w:rFonts w:ascii="Gungsuh" w:cs="Gungsuh" w:eastAsia="Gungsuh" w:hAnsi="Gungsuh"/>
          <w:highlight w:val="white"/>
          <w:rtl w:val="0"/>
        </w:rPr>
        <w:t xml:space="preserve">5:</w:t>
        <w:tab/>
        <w:t xml:space="preserve">randomly select an attribute q ∈ Q</w:t>
      </w:r>
    </w:p>
    <w:p w:rsidR="00000000" w:rsidDel="00000000" w:rsidP="00000000" w:rsidRDefault="00000000" w:rsidRPr="00000000" w14:paraId="00000041">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tab/>
        <w:t xml:space="preserve">randomly select a split point p from max and min values of attribute q in X</w:t>
      </w:r>
    </w:p>
    <w:p w:rsidR="00000000" w:rsidDel="00000000" w:rsidP="00000000" w:rsidRDefault="00000000" w:rsidRPr="00000000" w14:paraId="00000042">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7:</w:t>
        <w:tab/>
        <w:t xml:space="preserve">X_left ← filter(X, q &lt; p)</w:t>
      </w:r>
    </w:p>
    <w:p w:rsidR="00000000" w:rsidDel="00000000" w:rsidP="00000000" w:rsidRDefault="00000000" w:rsidRPr="00000000" w14:paraId="00000043">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8:</w:t>
        <w:tab/>
        <w:t xml:space="preserve">X_right ← filter(X, q ≥ p)</w:t>
      </w:r>
    </w:p>
    <w:p w:rsidR="00000000" w:rsidDel="00000000" w:rsidP="00000000" w:rsidRDefault="00000000" w:rsidRPr="00000000" w14:paraId="00000044">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9:</w:t>
        <w:tab/>
        <w:t xml:space="preserve"> return inNode{Left ← iT ree(X_left , e + 1, l),</w:t>
      </w:r>
    </w:p>
    <w:p w:rsidR="00000000" w:rsidDel="00000000" w:rsidP="00000000" w:rsidRDefault="00000000" w:rsidRPr="00000000" w14:paraId="00000045">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10:</w:t>
        <w:tab/>
        <w:tab/>
        <w:tab/>
        <w:t xml:space="preserve">Right ← iT ree(X_right, e + 1, l),</w:t>
      </w:r>
    </w:p>
    <w:p w:rsidR="00000000" w:rsidDel="00000000" w:rsidP="00000000" w:rsidRDefault="00000000" w:rsidRPr="00000000" w14:paraId="00000046">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11:</w:t>
        <w:tab/>
        <w:tab/>
        <w:tab/>
        <w:t xml:space="preserve">SplitAtt ← q,</w:t>
      </w:r>
    </w:p>
    <w:p w:rsidR="00000000" w:rsidDel="00000000" w:rsidP="00000000" w:rsidRDefault="00000000" w:rsidRPr="00000000" w14:paraId="00000047">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12:</w:t>
        <w:tab/>
        <w:tab/>
        <w:t xml:space="preserve">   </w:t>
        <w:tab/>
        <w:t xml:space="preserve">SplitValue ← p}</w:t>
      </w:r>
    </w:p>
    <w:p w:rsidR="00000000" w:rsidDel="00000000" w:rsidP="00000000" w:rsidRDefault="00000000" w:rsidRPr="00000000" w14:paraId="00000048">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13: end if</w:t>
      </w:r>
    </w:p>
    <w:p w:rsidR="00000000" w:rsidDel="00000000" w:rsidP="00000000" w:rsidRDefault="00000000" w:rsidRPr="00000000" w14:paraId="00000049">
      <w:pPr>
        <w:spacing w:before="0" w:line="36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A">
      <w:pPr>
        <w:spacing w:before="0" w:line="360" w:lineRule="auto"/>
        <w:ind w:left="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4B">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following algorithm defines the procedure to be used for computing the anomaly score of a test instance, based on a single isolation Tree. The average of path lengths given by using the following procedure for each Isolation Tree in the Isolation Forest is </w:t>
      </w:r>
      <w:r w:rsidDel="00000000" w:rsidR="00000000" w:rsidRPr="00000000">
        <w:rPr>
          <w:rFonts w:ascii="Times New Roman" w:cs="Times New Roman" w:eastAsia="Times New Roman" w:hAnsi="Times New Roman"/>
          <w:b w:val="1"/>
          <w:highlight w:val="white"/>
          <w:rtl w:val="0"/>
        </w:rPr>
        <w:t xml:space="preserve">E(h(x))</w:t>
      </w:r>
      <w:r w:rsidDel="00000000" w:rsidR="00000000" w:rsidRPr="00000000">
        <w:rPr>
          <w:rFonts w:ascii="Times New Roman" w:cs="Times New Roman" w:eastAsia="Times New Roman" w:hAnsi="Times New Roman"/>
          <w:highlight w:val="white"/>
          <w:rtl w:val="0"/>
        </w:rPr>
        <w:t xml:space="preserve">. This value when put in equation (1) gives the anomaly score for this instance of data. </w:t>
      </w:r>
    </w:p>
    <w:p w:rsidR="00000000" w:rsidDel="00000000" w:rsidP="00000000" w:rsidRDefault="00000000" w:rsidRPr="00000000" w14:paraId="0000004C">
      <w:pPr>
        <w:spacing w:before="0" w:line="36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Algorithm 3 : PathLength(x, T, e)</w:t>
      </w:r>
    </w:p>
    <w:p w:rsidR="00000000" w:rsidDel="00000000" w:rsidP="00000000" w:rsidRDefault="00000000" w:rsidRPr="00000000" w14:paraId="0000004D">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Inputs : x - an instance, T - an iTree, e - current path length;</w:t>
      </w:r>
    </w:p>
    <w:p w:rsidR="00000000" w:rsidDel="00000000" w:rsidP="00000000" w:rsidRDefault="00000000" w:rsidRPr="00000000" w14:paraId="0000004E">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be initialized to zero when first called</w:t>
      </w:r>
    </w:p>
    <w:p w:rsidR="00000000" w:rsidDel="00000000" w:rsidP="00000000" w:rsidRDefault="00000000" w:rsidRPr="00000000" w14:paraId="0000004F">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Output: path length of x</w:t>
      </w:r>
    </w:p>
    <w:p w:rsidR="00000000" w:rsidDel="00000000" w:rsidP="00000000" w:rsidRDefault="00000000" w:rsidRPr="00000000" w14:paraId="00000050">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if T is an external node then</w:t>
      </w:r>
    </w:p>
    <w:p w:rsidR="00000000" w:rsidDel="00000000" w:rsidP="00000000" w:rsidRDefault="00000000" w:rsidRPr="00000000" w14:paraId="00000051">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tab/>
        <w:t xml:space="preserve"> return e + c(T.size) {c(.) is defined in Equation 1}</w:t>
      </w:r>
    </w:p>
    <w:p w:rsidR="00000000" w:rsidDel="00000000" w:rsidP="00000000" w:rsidRDefault="00000000" w:rsidRPr="00000000" w14:paraId="00000052">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end if</w:t>
      </w:r>
    </w:p>
    <w:p w:rsidR="00000000" w:rsidDel="00000000" w:rsidP="00000000" w:rsidRDefault="00000000" w:rsidRPr="00000000" w14:paraId="00000053">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4: a ← T.splitAtt</w:t>
      </w:r>
    </w:p>
    <w:p w:rsidR="00000000" w:rsidDel="00000000" w:rsidP="00000000" w:rsidRDefault="00000000" w:rsidRPr="00000000" w14:paraId="00000054">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 if x a &lt; T.</w:t>
      </w:r>
      <w:r w:rsidDel="00000000" w:rsidR="00000000" w:rsidRPr="00000000">
        <w:rPr>
          <w:rFonts w:ascii="Times New Roman" w:cs="Times New Roman" w:eastAsia="Times New Roman" w:hAnsi="Times New Roman"/>
          <w:highlight w:val="white"/>
          <w:rtl w:val="0"/>
        </w:rPr>
        <w:t xml:space="preserve">splitValue</w:t>
      </w:r>
      <w:r w:rsidDel="00000000" w:rsidR="00000000" w:rsidRPr="00000000">
        <w:rPr>
          <w:rFonts w:ascii="Times New Roman" w:cs="Times New Roman" w:eastAsia="Times New Roman" w:hAnsi="Times New Roman"/>
          <w:highlight w:val="white"/>
          <w:rtl w:val="0"/>
        </w:rPr>
        <w:t xml:space="preserve"> then</w:t>
      </w:r>
    </w:p>
    <w:p w:rsidR="00000000" w:rsidDel="00000000" w:rsidP="00000000" w:rsidRDefault="00000000" w:rsidRPr="00000000" w14:paraId="00000055">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 </w:t>
        <w:tab/>
        <w:t xml:space="preserve">return </w:t>
      </w:r>
      <w:r w:rsidDel="00000000" w:rsidR="00000000" w:rsidRPr="00000000">
        <w:rPr>
          <w:rFonts w:ascii="Times New Roman" w:cs="Times New Roman" w:eastAsia="Times New Roman" w:hAnsi="Times New Roman"/>
          <w:highlight w:val="white"/>
          <w:rtl w:val="0"/>
        </w:rPr>
        <w:t xml:space="preserve">PathLength</w:t>
      </w:r>
      <w:r w:rsidDel="00000000" w:rsidR="00000000" w:rsidRPr="00000000">
        <w:rPr>
          <w:rFonts w:ascii="Times New Roman" w:cs="Times New Roman" w:eastAsia="Times New Roman" w:hAnsi="Times New Roman"/>
          <w:highlight w:val="white"/>
          <w:rtl w:val="0"/>
        </w:rPr>
        <w:t xml:space="preserve">(x, T.left, e + 1)</w:t>
      </w:r>
    </w:p>
    <w:p w:rsidR="00000000" w:rsidDel="00000000" w:rsidP="00000000" w:rsidRDefault="00000000" w:rsidRPr="00000000" w14:paraId="00000056">
      <w:pPr>
        <w:spacing w:before="0" w:line="360" w:lineRule="auto"/>
        <w:ind w:left="0" w:firstLine="0"/>
        <w:rPr>
          <w:rFonts w:ascii="Times New Roman" w:cs="Times New Roman" w:eastAsia="Times New Roman" w:hAnsi="Times New Roman"/>
          <w:highlight w:val="white"/>
        </w:rPr>
      </w:pPr>
      <w:r w:rsidDel="00000000" w:rsidR="00000000" w:rsidRPr="00000000">
        <w:rPr>
          <w:rFonts w:ascii="Gungsuh" w:cs="Gungsuh" w:eastAsia="Gungsuh" w:hAnsi="Gungsuh"/>
          <w:highlight w:val="white"/>
          <w:rtl w:val="0"/>
        </w:rPr>
        <w:t xml:space="preserve">7: else {x a ≥ T.splitValue}</w:t>
      </w:r>
    </w:p>
    <w:p w:rsidR="00000000" w:rsidDel="00000000" w:rsidP="00000000" w:rsidRDefault="00000000" w:rsidRPr="00000000" w14:paraId="00000057">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8: </w:t>
        <w:tab/>
        <w:t xml:space="preserve">return </w:t>
      </w:r>
      <w:r w:rsidDel="00000000" w:rsidR="00000000" w:rsidRPr="00000000">
        <w:rPr>
          <w:rFonts w:ascii="Times New Roman" w:cs="Times New Roman" w:eastAsia="Times New Roman" w:hAnsi="Times New Roman"/>
          <w:highlight w:val="white"/>
          <w:rtl w:val="0"/>
        </w:rPr>
        <w:t xml:space="preserve">PathLength</w:t>
      </w:r>
      <w:r w:rsidDel="00000000" w:rsidR="00000000" w:rsidRPr="00000000">
        <w:rPr>
          <w:rFonts w:ascii="Times New Roman" w:cs="Times New Roman" w:eastAsia="Times New Roman" w:hAnsi="Times New Roman"/>
          <w:highlight w:val="white"/>
          <w:rtl w:val="0"/>
        </w:rPr>
        <w:t xml:space="preserve">(x, T.right, e + 1)</w:t>
      </w:r>
    </w:p>
    <w:p w:rsidR="00000000" w:rsidDel="00000000" w:rsidP="00000000" w:rsidRDefault="00000000" w:rsidRPr="00000000" w14:paraId="00000058">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9: end if</w:t>
      </w:r>
    </w:p>
    <w:p w:rsidR="00000000" w:rsidDel="00000000" w:rsidP="00000000" w:rsidRDefault="00000000" w:rsidRPr="00000000" w14:paraId="00000059">
      <w:pPr>
        <w:spacing w:before="880" w:line="360" w:lineRule="auto"/>
        <w:ind w:left="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b w:val="1"/>
          <w:highlight w:val="white"/>
          <w:rtl w:val="0"/>
        </w:rPr>
        <w:t xml:space="preserve">4.</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C4.5 Decision Tree Algorithm:</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222222"/>
          <w:highlight w:val="white"/>
          <w:rtl w:val="0"/>
        </w:rPr>
        <w:t xml:space="preserve">C4.5 is an algorithm used to generate a decision tree developed by Ross Quinlan</w:t>
      </w:r>
      <w:r w:rsidDel="00000000" w:rsidR="00000000" w:rsidRPr="00000000">
        <w:rPr>
          <w:rFonts w:ascii="Times New Roman" w:cs="Times New Roman" w:eastAsia="Times New Roman" w:hAnsi="Times New Roman"/>
          <w:highlight w:val="white"/>
          <w:rtl w:val="0"/>
        </w:rPr>
        <w:t xml:space="preserve">. It is an improvement to  ID3 algorithm. </w:t>
      </w:r>
      <w:r w:rsidDel="00000000" w:rsidR="00000000" w:rsidRPr="00000000">
        <w:rPr>
          <w:rFonts w:ascii="Times New Roman" w:cs="Times New Roman" w:eastAsia="Times New Roman" w:hAnsi="Times New Roman"/>
          <w:color w:val="222222"/>
          <w:highlight w:val="white"/>
          <w:rtl w:val="0"/>
        </w:rPr>
        <w:t xml:space="preserve">C4.5 is similar to ID3 as it uses the concept of information entropy</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222222"/>
          <w:highlight w:val="white"/>
          <w:rtl w:val="0"/>
        </w:rPr>
        <w:t xml:space="preserve">Information entropy is the average rate at which information is produced by a stochastic source of data. There are several mathematical variants of entropy. The one used in C4.5 Decision Tree is the Shannon’s Entropy is defined as :                                                                                                                                                                  </w:t>
      </w:r>
      <w:r w:rsidDel="00000000" w:rsidR="00000000" w:rsidRPr="00000000">
        <w:rPr>
          <w:rFonts w:ascii="Times New Roman" w:cs="Times New Roman" w:eastAsia="Times New Roman" w:hAnsi="Times New Roman"/>
          <w:color w:val="222222"/>
          <w:highlight w:val="white"/>
        </w:rPr>
        <w:drawing>
          <wp:inline distB="114300" distT="114300" distL="114300" distR="114300">
            <wp:extent cx="1128713" cy="41496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28713" cy="414968"/>
                    </a:xfrm>
                    <a:prstGeom prst="rect"/>
                    <a:ln/>
                  </pic:spPr>
                </pic:pic>
              </a:graphicData>
            </a:graphic>
          </wp:inline>
        </w:drawing>
      </w:r>
      <w:r w:rsidDel="00000000" w:rsidR="00000000" w:rsidRPr="00000000">
        <w:rPr>
          <w:rFonts w:ascii="Times New Roman" w:cs="Times New Roman" w:eastAsia="Times New Roman" w:hAnsi="Times New Roman"/>
          <w:color w:val="222222"/>
          <w:highlight w:val="white"/>
          <w:rtl w:val="0"/>
        </w:rPr>
        <w:t xml:space="preserve">        </w:t>
        <w:tab/>
        <w:tab/>
        <w:tab/>
        <w:tab/>
        <w:tab/>
        <w:tab/>
        <w:tab/>
        <w:tab/>
        <w:t xml:space="preserve">                                                                                                                                                                  The root node of the tree contains the entire dataset. At each node of the decision tree, C4.5 picks the feature of the data that most effectively divides its set of samples into subsets enriched in one class or the other. The splitting is based on normalized information gain (difference in entropy). Information gain (IG) measures how much “information” a feature gives us about the class. – Features that perfectly partition should give maximal information. Features which are unrelated shouldn’t give any information. With entropy defined as:                                                  </w:t>
      </w:r>
      <w:r w:rsidDel="00000000" w:rsidR="00000000" w:rsidRPr="00000000">
        <w:rPr>
          <w:rFonts w:ascii="Times New Roman" w:cs="Times New Roman" w:eastAsia="Times New Roman" w:hAnsi="Times New Roman"/>
          <w:color w:val="222222"/>
          <w:highlight w:val="white"/>
        </w:rPr>
        <w:drawing>
          <wp:inline distB="114300" distT="114300" distL="114300" distR="114300">
            <wp:extent cx="1128713" cy="41496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28713" cy="414968"/>
                    </a:xfrm>
                    <a:prstGeom prst="rect"/>
                    <a:ln/>
                  </pic:spPr>
                </pic:pic>
              </a:graphicData>
            </a:graphic>
          </wp:inline>
        </w:drawing>
      </w:r>
      <w:r w:rsidDel="00000000" w:rsidR="00000000" w:rsidRPr="00000000">
        <w:rPr>
          <w:rFonts w:ascii="Times New Roman" w:cs="Times New Roman" w:eastAsia="Times New Roman" w:hAnsi="Times New Roman"/>
          <w:color w:val="222222"/>
          <w:highlight w:val="white"/>
          <w:rtl w:val="0"/>
        </w:rPr>
        <w:t xml:space="preserve">                                                                                                                               Information Gain, is defined as:                                                                    </w:t>
      </w:r>
      <w:r w:rsidDel="00000000" w:rsidR="00000000" w:rsidRPr="00000000">
        <w:rPr>
          <w:rFonts w:ascii="Times New Roman" w:cs="Times New Roman" w:eastAsia="Times New Roman" w:hAnsi="Times New Roman"/>
          <w:color w:val="222222"/>
          <w:highlight w:val="white"/>
        </w:rPr>
        <w:drawing>
          <wp:inline distB="114300" distT="114300" distL="114300" distR="114300">
            <wp:extent cx="1591351" cy="304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91351" cy="304800"/>
                    </a:xfrm>
                    <a:prstGeom prst="rect"/>
                    <a:ln/>
                  </pic:spPr>
                </pic:pic>
              </a:graphicData>
            </a:graphic>
          </wp:inline>
        </w:drawing>
      </w:r>
      <w:r w:rsidDel="00000000" w:rsidR="00000000" w:rsidRPr="00000000">
        <w:rPr>
          <w:rFonts w:ascii="Times New Roman" w:cs="Times New Roman" w:eastAsia="Times New Roman" w:hAnsi="Times New Roman"/>
          <w:color w:val="222222"/>
          <w:highlight w:val="white"/>
          <w:rtl w:val="0"/>
        </w:rPr>
        <w:t xml:space="preserve">                                                                                                                      where 𝑚 is the total number of instances, with 𝑚</w:t>
      </w:r>
      <w:r w:rsidDel="00000000" w:rsidR="00000000" w:rsidRPr="00000000">
        <w:rPr>
          <w:rFonts w:ascii="Times New Roman" w:cs="Times New Roman" w:eastAsia="Times New Roman" w:hAnsi="Times New Roman"/>
          <w:color w:val="222222"/>
          <w:sz w:val="16"/>
          <w:szCs w:val="16"/>
          <w:highlight w:val="white"/>
          <w:rtl w:val="0"/>
        </w:rPr>
        <w:t xml:space="preserve">𝑘</w:t>
      </w:r>
      <w:r w:rsidDel="00000000" w:rsidR="00000000" w:rsidRPr="00000000">
        <w:rPr>
          <w:rFonts w:ascii="Times New Roman" w:cs="Times New Roman" w:eastAsia="Times New Roman" w:hAnsi="Times New Roman"/>
          <w:color w:val="222222"/>
          <w:highlight w:val="white"/>
          <w:rtl w:val="0"/>
        </w:rPr>
        <w:t xml:space="preserve"> instances belonging to class 𝑘, where 𝐾 = 1, … , 𝑘. The attribute with the maximum normalized information gain is picked to make the decision. C4.5 algorithm then recurses on the partitioned sublists.</w:t>
      </w:r>
    </w:p>
    <w:p w:rsidR="00000000" w:rsidDel="00000000" w:rsidP="00000000" w:rsidRDefault="00000000" w:rsidRPr="00000000" w14:paraId="0000005A">
      <w:pPr>
        <w:shd w:fill="ffffff" w:val="clear"/>
        <w:spacing w:after="120" w:before="120" w:line="36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Base cases :</w:t>
      </w:r>
    </w:p>
    <w:p w:rsidR="00000000" w:rsidDel="00000000" w:rsidP="00000000" w:rsidRDefault="00000000" w:rsidRPr="00000000" w14:paraId="0000005B">
      <w:pPr>
        <w:numPr>
          <w:ilvl w:val="0"/>
          <w:numId w:val="1"/>
        </w:numPr>
        <w:spacing w:after="0" w:afterAutospacing="0" w:before="120" w:line="360" w:lineRule="auto"/>
        <w:ind w:left="108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color w:val="222222"/>
          <w:highlight w:val="white"/>
          <w:rtl w:val="0"/>
        </w:rPr>
        <w:t xml:space="preserve">When all samples belong to the same class it simply creates a leaf node for the decision tree saying to choose that class.</w:t>
      </w:r>
    </w:p>
    <w:p w:rsidR="00000000" w:rsidDel="00000000" w:rsidP="00000000" w:rsidRDefault="00000000" w:rsidRPr="00000000" w14:paraId="0000005C">
      <w:pPr>
        <w:numPr>
          <w:ilvl w:val="0"/>
          <w:numId w:val="1"/>
        </w:numPr>
        <w:spacing w:after="0" w:afterAutospacing="0" w:before="0" w:beforeAutospacing="0" w:line="360" w:lineRule="auto"/>
        <w:ind w:left="108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color w:val="222222"/>
          <w:highlight w:val="white"/>
          <w:rtl w:val="0"/>
        </w:rPr>
        <w:t xml:space="preserve">If not even a single feature gives information gain then C4.5 creates a decision node higher up the tree using the expected value of the class.</w:t>
      </w:r>
    </w:p>
    <w:p w:rsidR="00000000" w:rsidDel="00000000" w:rsidP="00000000" w:rsidRDefault="00000000" w:rsidRPr="00000000" w14:paraId="0000005D">
      <w:pPr>
        <w:numPr>
          <w:ilvl w:val="0"/>
          <w:numId w:val="1"/>
        </w:numPr>
        <w:spacing w:after="20" w:before="0" w:beforeAutospacing="0" w:line="360" w:lineRule="auto"/>
        <w:ind w:left="108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color w:val="222222"/>
          <w:highlight w:val="white"/>
          <w:rtl w:val="0"/>
        </w:rPr>
        <w:t xml:space="preserve">If an instance of previously unseen class is encountered then also C4.5 creates a decision node higher up the tree using the expected value.</w:t>
      </w:r>
    </w:p>
    <w:p w:rsidR="00000000" w:rsidDel="00000000" w:rsidP="00000000" w:rsidRDefault="00000000" w:rsidRPr="00000000" w14:paraId="0000005E">
      <w:pPr>
        <w:spacing w:after="20" w:before="120" w:line="360" w:lineRule="auto"/>
        <w:ind w:left="72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Pseudocode :</w:t>
        <w:br w:type="textWrapping"/>
        <w:t xml:space="preserve">1. First check the above base cases.</w:t>
        <w:br w:type="textWrapping"/>
        <w:t xml:space="preserve">2. For each feature ‘a’, calculate the normalised information gain by splitting on ‘a’</w:t>
        <w:br w:type="textWrapping"/>
        <w:t xml:space="preserve">3. Suppose ‘a_best’ is the attribute which gives the highest normalized information gain.</w:t>
        <w:br w:type="textWrapping"/>
        <w:t xml:space="preserve">4. A decision node is to be created based on ‘a_best’.</w:t>
        <w:br w:type="textWrapping"/>
        <w:t xml:space="preserve">5. Recur on the sublists obtained by splitting on a_best, and add those nodes as children of node.</w:t>
      </w:r>
    </w:p>
    <w:p w:rsidR="00000000" w:rsidDel="00000000" w:rsidP="00000000" w:rsidRDefault="00000000" w:rsidRPr="00000000" w14:paraId="0000005F">
      <w:pPr>
        <w:spacing w:after="20" w:before="120" w:line="360" w:lineRule="auto"/>
        <w:ind w:left="72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Advantages over ID3:</w:t>
      </w:r>
    </w:p>
    <w:p w:rsidR="00000000" w:rsidDel="00000000" w:rsidP="00000000" w:rsidRDefault="00000000" w:rsidRPr="00000000" w14:paraId="00000060">
      <w:pPr>
        <w:numPr>
          <w:ilvl w:val="0"/>
          <w:numId w:val="4"/>
        </w:numPr>
        <w:spacing w:after="0" w:afterAutospacing="0" w:before="120" w:line="360" w:lineRule="auto"/>
        <w:ind w:left="1440" w:hanging="360"/>
        <w:rPr>
          <w:rFonts w:ascii="Times New Roman" w:cs="Times New Roman" w:eastAsia="Times New Roman" w:hAnsi="Times New Roman"/>
          <w:color w:val="222222"/>
          <w:highlight w:val="white"/>
          <w:u w:val="none"/>
        </w:rPr>
      </w:pPr>
      <w:r w:rsidDel="00000000" w:rsidR="00000000" w:rsidRPr="00000000">
        <w:rPr>
          <w:rFonts w:ascii="Times New Roman" w:cs="Times New Roman" w:eastAsia="Times New Roman" w:hAnsi="Times New Roman"/>
          <w:color w:val="222222"/>
          <w:highlight w:val="white"/>
          <w:rtl w:val="0"/>
        </w:rPr>
        <w:t xml:space="preserve">It can handle both continuous and discrete attributes to handle continuous attributes, C4.5 decies a threshold value and then splits the list into those whose attribute value is above the threshold value and those that are less than or equal to it.</w:t>
      </w:r>
    </w:p>
    <w:p w:rsidR="00000000" w:rsidDel="00000000" w:rsidP="00000000" w:rsidRDefault="00000000" w:rsidRPr="00000000" w14:paraId="00000061">
      <w:pPr>
        <w:numPr>
          <w:ilvl w:val="0"/>
          <w:numId w:val="4"/>
        </w:numPr>
        <w:spacing w:after="0" w:afterAutospacing="0" w:before="0" w:beforeAutospacing="0" w:line="360" w:lineRule="auto"/>
        <w:ind w:left="1440" w:hanging="360"/>
        <w:rPr>
          <w:rFonts w:ascii="Times New Roman" w:cs="Times New Roman" w:eastAsia="Times New Roman" w:hAnsi="Times New Roman"/>
          <w:color w:val="222222"/>
          <w:highlight w:val="white"/>
          <w:u w:val="none"/>
        </w:rPr>
      </w:pPr>
      <w:r w:rsidDel="00000000" w:rsidR="00000000" w:rsidRPr="00000000">
        <w:rPr>
          <w:rFonts w:ascii="Times New Roman" w:cs="Times New Roman" w:eastAsia="Times New Roman" w:hAnsi="Times New Roman"/>
          <w:color w:val="222222"/>
          <w:highlight w:val="white"/>
          <w:rtl w:val="0"/>
        </w:rPr>
        <w:t xml:space="preserve">It can handle training date with missing attribute values, missing values are simply not used in calculation of Information Gain and Entropy values.</w:t>
      </w:r>
    </w:p>
    <w:p w:rsidR="00000000" w:rsidDel="00000000" w:rsidP="00000000" w:rsidRDefault="00000000" w:rsidRPr="00000000" w14:paraId="00000062">
      <w:pPr>
        <w:numPr>
          <w:ilvl w:val="0"/>
          <w:numId w:val="4"/>
        </w:numPr>
        <w:spacing w:after="20" w:before="0" w:beforeAutospacing="0" w:line="360" w:lineRule="auto"/>
        <w:ind w:left="144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highlight w:val="white"/>
          <w:rtl w:val="0"/>
        </w:rPr>
        <w:t xml:space="preserve">It does Pruning of  tree after its creation. C4.5  attempts to remove branches that do not help by replacing them with leaf nodes.</w:t>
      </w:r>
    </w:p>
    <w:p w:rsidR="00000000" w:rsidDel="00000000" w:rsidP="00000000" w:rsidRDefault="00000000" w:rsidRPr="00000000" w14:paraId="00000063">
      <w:pPr>
        <w:spacing w:before="880" w:line="360" w:lineRule="auto"/>
        <w:ind w:left="0" w:firstLine="0"/>
        <w:rPr>
          <w:b w:val="1"/>
          <w:color w:val="222222"/>
          <w:sz w:val="21"/>
          <w:szCs w:val="21"/>
          <w:highlight w:val="white"/>
        </w:rPr>
      </w:pPr>
      <w:r w:rsidDel="00000000" w:rsidR="00000000" w:rsidRPr="00000000">
        <w:rPr>
          <w:rtl w:val="0"/>
        </w:rPr>
      </w:r>
    </w:p>
    <w:p w:rsidR="00000000" w:rsidDel="00000000" w:rsidP="00000000" w:rsidRDefault="00000000" w:rsidRPr="00000000" w14:paraId="00000064">
      <w:pPr>
        <w:spacing w:before="880" w:line="360" w:lineRule="auto"/>
        <w:ind w:left="0" w:firstLine="0"/>
        <w:rPr>
          <w:b w:val="1"/>
          <w:color w:val="222222"/>
          <w:sz w:val="21"/>
          <w:szCs w:val="21"/>
          <w:highlight w:val="white"/>
        </w:rPr>
      </w:pPr>
      <w:r w:rsidDel="00000000" w:rsidR="00000000" w:rsidRPr="00000000">
        <w:rPr>
          <w:rtl w:val="0"/>
        </w:rPr>
      </w:r>
    </w:p>
    <w:p w:rsidR="00000000" w:rsidDel="00000000" w:rsidP="00000000" w:rsidRDefault="00000000" w:rsidRPr="00000000" w14:paraId="00000065">
      <w:pPr>
        <w:spacing w:before="880" w:line="360" w:lineRule="auto"/>
        <w:ind w:left="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66">
      <w:pPr>
        <w:spacing w:before="880" w:line="360" w:lineRule="auto"/>
        <w:ind w:left="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67">
      <w:pPr>
        <w:spacing w:before="880" w:line="360" w:lineRule="auto"/>
        <w:ind w:left="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68">
      <w:pPr>
        <w:spacing w:before="880" w:line="360" w:lineRule="auto"/>
        <w:ind w:left="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69">
      <w:pPr>
        <w:spacing w:before="88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5. Hybrid algorithm: </w:t>
      </w:r>
      <w:r w:rsidDel="00000000" w:rsidR="00000000" w:rsidRPr="00000000">
        <w:rPr>
          <w:rFonts w:ascii="Times New Roman" w:cs="Times New Roman" w:eastAsia="Times New Roman" w:hAnsi="Times New Roman"/>
          <w:highlight w:val="white"/>
          <w:rtl w:val="0"/>
        </w:rPr>
        <w:t xml:space="preserve"> In this approach, we have improved upon the standard Isolation Forest which is an ensemble of Isolation Trees, by replaced the base estimator of the ensemble with the State Of The Art Decision Trees, namely C4.5 Decision Trees. </w:t>
      </w:r>
    </w:p>
    <w:p w:rsidR="00000000" w:rsidDel="00000000" w:rsidP="00000000" w:rsidRDefault="00000000" w:rsidRPr="00000000" w14:paraId="0000006A">
      <w:pPr>
        <w:spacing w:before="880"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B">
      <w:pPr>
        <w:spacing w:before="88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 </w:t>
      </w:r>
      <w:r w:rsidDel="00000000" w:rsidR="00000000" w:rsidRPr="00000000">
        <w:rPr>
          <w:rFonts w:ascii="Times New Roman" w:cs="Times New Roman" w:eastAsia="Times New Roman" w:hAnsi="Times New Roman"/>
          <w:b w:val="1"/>
          <w:highlight w:val="white"/>
          <w:rtl w:val="0"/>
        </w:rPr>
        <w:t xml:space="preserve">Comparison:</w:t>
      </w:r>
      <w:r w:rsidDel="00000000" w:rsidR="00000000" w:rsidRPr="00000000">
        <w:rPr>
          <w:rFonts w:ascii="Times New Roman" w:cs="Times New Roman" w:eastAsia="Times New Roman" w:hAnsi="Times New Roman"/>
          <w:highlight w:val="white"/>
          <w:rtl w:val="0"/>
        </w:rPr>
        <w:t xml:space="preserve"> Isolation Forests scikit, C4.5 khud ka, CART scikit, Logistic Regression scikit, Random Forest scikit, Isolation Forest + C4.5 Khud ka. </w:t>
      </w:r>
    </w:p>
    <w:p w:rsidR="00000000" w:rsidDel="00000000" w:rsidP="00000000" w:rsidRDefault="00000000" w:rsidRPr="00000000" w14:paraId="0000006C">
      <w:pPr>
        <w:spacing w:before="880" w:line="36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7. </w:t>
      </w:r>
      <w:r w:rsidDel="00000000" w:rsidR="00000000" w:rsidRPr="00000000">
        <w:rPr>
          <w:rFonts w:ascii="Times New Roman" w:cs="Times New Roman" w:eastAsia="Times New Roman" w:hAnsi="Times New Roman"/>
          <w:b w:val="1"/>
          <w:highlight w:val="white"/>
          <w:rtl w:val="0"/>
        </w:rPr>
        <w:t xml:space="preserve">Conclusion and Future work</w:t>
      </w:r>
    </w:p>
    <w:p w:rsidR="00000000" w:rsidDel="00000000" w:rsidP="00000000" w:rsidRDefault="00000000" w:rsidRPr="00000000" w14:paraId="0000006D">
      <w:pPr>
        <w:spacing w:line="360" w:lineRule="auto"/>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6E">
      <w:pPr>
        <w:spacing w:line="360" w:lineRule="auto"/>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Liu, F. T.,Ting, K. M.,and Zhou, Z.-H.2008a. Isolation Forest. InICDM ’08: Proceedings of</w:t>
      </w:r>
    </w:p>
    <w:p w:rsidR="00000000" w:rsidDel="00000000" w:rsidP="00000000" w:rsidRDefault="00000000" w:rsidRPr="00000000" w14:paraId="0000007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2008 Eighth IEEE International Conference on Data Mining. IEEE Computer</w:t>
      </w:r>
    </w:p>
    <w:p w:rsidR="00000000" w:rsidDel="00000000" w:rsidP="00000000" w:rsidRDefault="00000000" w:rsidRPr="00000000" w14:paraId="0000007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Society,413–422</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Quinlan, J. R.1993. C4.5: Programs for Machine Learning (Morgan Kaufmann Series in</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Machine Learning), 1 ed. Morgan Kaufmann</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mathematical theory of communication, C. E. Shannon.</w:t>
      </w:r>
    </w:p>
    <w:p w:rsidR="00000000" w:rsidDel="00000000" w:rsidP="00000000" w:rsidRDefault="00000000" w:rsidRPr="00000000" w14:paraId="0000008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(https://ieeexplore.ieee.org/document/6773024)</w:t>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 R. Preiss. Data Structures and Algorithms with Object-Oriented Design Patterns in Java.  </w:t>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Wiley, 1999.</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Isolation-based Anomaly Detection, Fei Tony Liu and Kai Ming Ting (Gippsland School of</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Information Technology, Monash University) and Zhi-Hua Zhou (National Key Laboratory</w:t>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Novel Software Technology, Nanjing University)</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Introduction to Data Mining (Second Edition), </w:t>
      </w:r>
      <w:r w:rsidDel="00000000" w:rsidR="00000000" w:rsidRPr="00000000">
        <w:rPr>
          <w:rFonts w:ascii="Times New Roman" w:cs="Times New Roman" w:eastAsia="Times New Roman" w:hAnsi="Times New Roman"/>
          <w:sz w:val="24"/>
          <w:szCs w:val="24"/>
          <w:rtl w:val="0"/>
        </w:rPr>
        <w:t xml:space="preserve">Pang-Ning Tan</w:t>
      </w:r>
      <w:r w:rsidDel="00000000" w:rsidR="00000000" w:rsidRPr="00000000">
        <w:rPr>
          <w:rFonts w:ascii="Times New Roman" w:cs="Times New Roman" w:eastAsia="Times New Roman" w:hAnsi="Times New Roman"/>
          <w:sz w:val="24"/>
          <w:szCs w:val="24"/>
          <w:rtl w:val="0"/>
        </w:rPr>
        <w:t xml:space="preserve">, (Michigan State University),</w:t>
      </w:r>
    </w:p>
    <w:p w:rsidR="00000000" w:rsidDel="00000000" w:rsidP="00000000" w:rsidRDefault="00000000" w:rsidRPr="00000000" w14:paraId="0000008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Michael</w:t>
      </w:r>
      <w:hyperlink r:id="rId9">
        <w:r w:rsidDel="00000000" w:rsidR="00000000" w:rsidRPr="00000000">
          <w:rPr>
            <w:rFonts w:ascii="Times New Roman" w:cs="Times New Roman" w:eastAsia="Times New Roman" w:hAnsi="Times New Roman"/>
            <w:sz w:val="24"/>
            <w:szCs w:val="24"/>
            <w:u w:val="single"/>
            <w:rtl w:val="0"/>
          </w:rPr>
          <w:t xml:space="preserve"> </w:t>
        </w:r>
      </w:hyperlink>
      <w:r w:rsidDel="00000000" w:rsidR="00000000" w:rsidRPr="00000000">
        <w:rPr>
          <w:rFonts w:ascii="Times New Roman" w:cs="Times New Roman" w:eastAsia="Times New Roman" w:hAnsi="Times New Roman"/>
          <w:sz w:val="24"/>
          <w:szCs w:val="24"/>
          <w:rtl w:val="0"/>
        </w:rPr>
        <w:t xml:space="preserve">Steinbach (</w:t>
      </w:r>
      <w:r w:rsidDel="00000000" w:rsidR="00000000" w:rsidRPr="00000000">
        <w:rPr>
          <w:rFonts w:ascii="Times New Roman" w:cs="Times New Roman" w:eastAsia="Times New Roman" w:hAnsi="Times New Roman"/>
          <w:sz w:val="24"/>
          <w:szCs w:val="24"/>
          <w:rtl w:val="0"/>
        </w:rPr>
        <w:t xml:space="preserve">University of Minnesota) </w:t>
      </w:r>
      <w:r w:rsidDel="00000000" w:rsidR="00000000" w:rsidRPr="00000000">
        <w:rPr>
          <w:rFonts w:ascii="Times New Roman" w:cs="Times New Roman" w:eastAsia="Times New Roman" w:hAnsi="Times New Roman"/>
          <w:sz w:val="24"/>
          <w:szCs w:val="24"/>
          <w:rtl w:val="0"/>
        </w:rPr>
        <w:t xml:space="preserve">Anuj</w:t>
      </w:r>
      <w:hyperlink r:id="rId10">
        <w:r w:rsidDel="00000000" w:rsidR="00000000" w:rsidRPr="00000000">
          <w:rPr>
            <w:rFonts w:ascii="Times New Roman" w:cs="Times New Roman" w:eastAsia="Times New Roman" w:hAnsi="Times New Roman"/>
            <w:sz w:val="24"/>
            <w:szCs w:val="24"/>
            <w:u w:val="single"/>
            <w:rtl w:val="0"/>
          </w:rPr>
          <w:t xml:space="preserve"> </w:t>
        </w:r>
      </w:hyperlink>
      <w:r w:rsidDel="00000000" w:rsidR="00000000" w:rsidRPr="00000000">
        <w:rPr>
          <w:rFonts w:ascii="Times New Roman" w:cs="Times New Roman" w:eastAsia="Times New Roman" w:hAnsi="Times New Roman"/>
          <w:sz w:val="24"/>
          <w:szCs w:val="24"/>
          <w:rtl w:val="0"/>
        </w:rPr>
        <w:t xml:space="preserve">Karpatne (</w:t>
      </w:r>
      <w:r w:rsidDel="00000000" w:rsidR="00000000" w:rsidRPr="00000000">
        <w:rPr>
          <w:rFonts w:ascii="Times New Roman" w:cs="Times New Roman" w:eastAsia="Times New Roman" w:hAnsi="Times New Roman"/>
          <w:sz w:val="24"/>
          <w:szCs w:val="24"/>
          <w:rtl w:val="0"/>
        </w:rPr>
        <w:t xml:space="preserve">University of Minnesota),</w:t>
      </w:r>
    </w:p>
    <w:p w:rsidR="00000000" w:rsidDel="00000000" w:rsidP="00000000" w:rsidRDefault="00000000" w:rsidRPr="00000000" w14:paraId="0000008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Vipin Kumar </w:t>
      </w:r>
      <w:r w:rsidDel="00000000" w:rsidR="00000000" w:rsidRPr="00000000">
        <w:rPr>
          <w:rFonts w:ascii="Times New Roman" w:cs="Times New Roman" w:eastAsia="Times New Roman" w:hAnsi="Times New Roman"/>
          <w:sz w:val="24"/>
          <w:szCs w:val="24"/>
          <w:rtl w:val="0"/>
        </w:rPr>
        <w:t xml:space="preserve">(University of Minnesota).</w:t>
      </w:r>
    </w:p>
    <w:p w:rsidR="00000000" w:rsidDel="00000000" w:rsidP="00000000" w:rsidRDefault="00000000" w:rsidRPr="00000000" w14:paraId="0000008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Clustering-Based Anomaly Detection Approaches, Kishan G. Mehrotra, Chilukuri K. </w:t>
      </w:r>
    </w:p>
    <w:p w:rsidR="00000000" w:rsidDel="00000000" w:rsidP="00000000" w:rsidRDefault="00000000" w:rsidRPr="00000000" w14:paraId="0000008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Mohan, HuaMing Huang</w:t>
      </w:r>
    </w:p>
    <w:p w:rsidR="00000000" w:rsidDel="00000000" w:rsidP="00000000" w:rsidRDefault="00000000" w:rsidRPr="00000000" w14:paraId="0000008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Multiscale Hebbian Neural Network for Cyber Threat Detection, Sana Siddiqui,</w:t>
      </w:r>
    </w:p>
    <w:p w:rsidR="00000000" w:rsidDel="00000000" w:rsidP="00000000" w:rsidRDefault="00000000" w:rsidRPr="00000000" w14:paraId="0000008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Muhammad Salman Khan, Ken Ferens Electrical and Computer Engineering, University of</w:t>
      </w:r>
    </w:p>
    <w:p w:rsidR="00000000" w:rsidDel="00000000" w:rsidP="00000000" w:rsidRDefault="00000000" w:rsidRPr="00000000" w14:paraId="0000008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Manitoba, Winnipeg, MB, Canada </w:t>
      </w:r>
    </w:p>
    <w:p w:rsidR="00000000" w:rsidDel="00000000" w:rsidP="00000000" w:rsidRDefault="00000000" w:rsidRPr="00000000" w14:paraId="0000009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users.cs.umn.edu/~karpa009/" TargetMode="External"/><Relationship Id="rId9" Type="http://schemas.openxmlformats.org/officeDocument/2006/relationships/hyperlink" Target="https://www-users.cs.umn.edu/~stei0062/"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