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Mitochondria overview</w:t>
      </w:r>
    </w:p>
    <w:p>
      <w:r>
        <w:t>DEMO fixture backed workflow</w:t>
      </w:r>
    </w:p>
    <w:p>
      <w:pPr>
        <w:pStyle w:val="Heading1"/>
      </w:pPr>
      <w:r>
        <w:t>Findings</w:t>
      </w:r>
    </w:p>
    <w:p>
      <w:pPr/>
      <w:r>
        <w:rPr>
          <w:b w:val="0"/>
        </w:rPr>
        <w:t>Mitochondria help cells produce usable energy. [s1]</w:t>
      </w:r>
    </w:p>
    <w:p>
      <w:pPr/>
      <w:r>
        <w:rPr>
          <w:b w:val="0"/>
        </w:rPr>
      </w:r>
      <w:r>
        <w:rPr>
          <w:b/>
        </w:rPr>
        <w:t>Key points</w:t>
      </w:r>
      <w:r>
        <w:rPr>
          <w:b w:val="0"/>
        </w:rPr>
      </w:r>
    </w:p>
    <w:p>
      <w:pPr>
        <w:pStyle w:val="ListBullet"/>
      </w:pPr>
      <w:r>
        <w:rPr>
          <w:b w:val="0"/>
        </w:rPr>
        <w:t>Their structure supports energy conversion.</w:t>
      </w:r>
    </w:p>
    <w:p>
      <w:pPr>
        <w:pStyle w:val="ListBullet"/>
      </w:pPr>
      <w:r>
        <w:rPr>
          <w:b w:val="0"/>
        </w:rPr>
        <w:t>Interpretations should be checked against the cited source.</w:t>
      </w:r>
    </w:p>
    <w:p>
      <w:pPr>
        <w:pStyle w:val="Heading1"/>
      </w:pPr>
      <w:r>
        <w:t>Hypotheses and suggested experiments</w:t>
      </w:r>
    </w:p>
    <w:p>
      <w:pPr/>
      <w:r>
        <w:rPr>
          <w:b w:val="0"/>
        </w:rPr>
        <w:t>Compare mitochondrial activity across different cell types.</w:t>
      </w:r>
    </w:p>
    <w:p>
      <w:pPr>
        <w:pStyle w:val="Heading1"/>
      </w:pPr>
      <w:r>
        <w:t>External source excerpts</w:t>
      </w:r>
    </w:p>
    <w:p>
      <w:pPr>
        <w:pStyle w:val="Heading2"/>
      </w:pPr>
      <w:r>
        <w:t>Example source for layout verification</w:t>
      </w:r>
    </w:p>
    <w:p>
      <w:r>
        <w:t>[s1]</w:t>
      </w:r>
    </w:p>
    <w:p>
      <w:r>
        <w:t>https://example.com/biology</w:t>
      </w:r>
    </w:p>
    <w:p>
      <w:r>
        <w:t>This is a layout test excerpt, not a live research result.</w:t>
      </w:r>
    </w:p>
    <w:sectPr w:rsidR="00FC693F" w:rsidRPr="0006063C" w:rsidSect="00034616">
      <w:footerReference w:type="default" r:id="rId9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AutoQA | DEMO fixture backed workflow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