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37C" w:rsidRPr="0022337C" w:rsidRDefault="0022337C" w:rsidP="002233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33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Phase 2: Org Setup &amp; Configuration </w:t>
      </w:r>
    </w:p>
    <w:p w:rsidR="00943742" w:rsidRDefault="00943742" w:rsidP="0022337C">
      <w:pPr>
        <w:pStyle w:val="Heading3"/>
      </w:pPr>
    </w:p>
    <w:p w:rsidR="0022337C" w:rsidRPr="0022337C" w:rsidRDefault="0022337C" w:rsidP="0022337C">
      <w:pPr>
        <w:pStyle w:val="Heading3"/>
      </w:pPr>
      <w:r w:rsidRPr="0022337C">
        <w:t xml:space="preserve"> </w:t>
      </w:r>
      <w:proofErr w:type="spellStart"/>
      <w:r w:rsidRPr="0022337C">
        <w:rPr>
          <w:rFonts w:ascii="Segoe UI" w:hAnsi="Segoe UI" w:cs="Segoe UI"/>
          <w:color w:val="1F2328"/>
          <w:sz w:val="36"/>
          <w:szCs w:val="36"/>
        </w:rPr>
        <w:t>Salesforce</w:t>
      </w:r>
      <w:proofErr w:type="spellEnd"/>
      <w:r w:rsidRPr="0022337C">
        <w:rPr>
          <w:rFonts w:ascii="Segoe UI" w:hAnsi="Segoe UI" w:cs="Segoe UI"/>
          <w:color w:val="1F2328"/>
          <w:sz w:val="36"/>
          <w:szCs w:val="36"/>
        </w:rPr>
        <w:t xml:space="preserve"> Edition</w:t>
      </w:r>
    </w:p>
    <w:p w:rsidR="0022337C" w:rsidRPr="0022337C" w:rsidRDefault="0022337C" w:rsidP="00223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233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Sign up for a </w:t>
      </w:r>
      <w:r w:rsidRPr="00223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Developer Edition </w:t>
      </w:r>
      <w:proofErr w:type="gramStart"/>
      <w:r w:rsidRPr="00223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Org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r w:rsidRPr="0022337C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proofErr w:type="gramEnd"/>
    </w:p>
    <w:p w:rsidR="0022337C" w:rsidRPr="0022337C" w:rsidRDefault="0022337C" w:rsidP="00223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Log in with your login</w:t>
      </w:r>
      <w:r w:rsidRPr="002233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credentials.</w:t>
      </w:r>
    </w:p>
    <w:p w:rsidR="0022337C" w:rsidRPr="0022337C" w:rsidRDefault="0022337C" w:rsidP="00223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Company Profile Setup</w:t>
      </w:r>
    </w:p>
    <w:p w:rsidR="0022337C" w:rsidRDefault="0022337C" w:rsidP="0022337C">
      <w:pPr>
        <w:pStyle w:val="NormalWeb"/>
        <w:numPr>
          <w:ilvl w:val="0"/>
          <w:numId w:val="16"/>
        </w:numPr>
      </w:pPr>
      <w:r>
        <w:t xml:space="preserve">Company Name: </w:t>
      </w:r>
      <w:proofErr w:type="spellStart"/>
      <w:r>
        <w:t>CharityConnect</w:t>
      </w:r>
      <w:proofErr w:type="spellEnd"/>
      <w:r>
        <w:t xml:space="preserve"> NGO</w:t>
      </w:r>
    </w:p>
    <w:p w:rsidR="0022337C" w:rsidRDefault="0022337C" w:rsidP="0022337C">
      <w:pPr>
        <w:pStyle w:val="NormalWeb"/>
        <w:numPr>
          <w:ilvl w:val="0"/>
          <w:numId w:val="16"/>
        </w:numPr>
      </w:pPr>
      <w:r>
        <w:t>Currency: INR</w:t>
      </w:r>
    </w:p>
    <w:p w:rsidR="0022337C" w:rsidRDefault="0022337C" w:rsidP="0022337C">
      <w:pPr>
        <w:pStyle w:val="NormalWeb"/>
        <w:numPr>
          <w:ilvl w:val="0"/>
          <w:numId w:val="16"/>
        </w:numPr>
      </w:pPr>
      <w:r>
        <w:t>Time Zone: Asia/Kolkata (IST)</w:t>
      </w:r>
    </w:p>
    <w:p w:rsidR="0022337C" w:rsidRDefault="0022337C" w:rsidP="0022337C">
      <w:pPr>
        <w:pStyle w:val="NormalWeb"/>
        <w:numPr>
          <w:ilvl w:val="0"/>
          <w:numId w:val="16"/>
        </w:numPr>
      </w:pPr>
      <w:r>
        <w:t>Address and contact details configured.</w:t>
      </w:r>
    </w:p>
    <w:p w:rsidR="0022337C" w:rsidRDefault="0022337C" w:rsidP="0022337C">
      <w:pPr>
        <w:pStyle w:val="NormalWeb"/>
      </w:pPr>
      <w:r w:rsidRPr="008475F0">
        <w:pict>
          <v:rect id="_x0000_i1026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Business Hours &amp; Holidays</w:t>
      </w:r>
    </w:p>
    <w:p w:rsidR="0022337C" w:rsidRDefault="0022337C" w:rsidP="0022337C">
      <w:pPr>
        <w:pStyle w:val="NormalWeb"/>
        <w:numPr>
          <w:ilvl w:val="0"/>
          <w:numId w:val="17"/>
        </w:numPr>
      </w:pPr>
      <w:r>
        <w:t xml:space="preserve">Standard business hours: Monday–Friday, 9 AM – 6 PM IST; </w:t>
      </w:r>
      <w:r>
        <w:br/>
        <w:t xml:space="preserve">                                         Saturday–Sunday, 10 AM – 3 PM IST. </w:t>
      </w:r>
    </w:p>
    <w:p w:rsidR="0022337C" w:rsidRDefault="0022337C" w:rsidP="0022337C">
      <w:pPr>
        <w:pStyle w:val="NormalWeb"/>
        <w:numPr>
          <w:ilvl w:val="0"/>
          <w:numId w:val="17"/>
        </w:numPr>
      </w:pPr>
      <w:r>
        <w:t xml:space="preserve">Holidays configured: </w:t>
      </w:r>
      <w:proofErr w:type="spellStart"/>
      <w:r>
        <w:t>Diwali</w:t>
      </w:r>
      <w:proofErr w:type="spellEnd"/>
      <w:r>
        <w:t xml:space="preserve">, Christmas, </w:t>
      </w:r>
      <w:proofErr w:type="gramStart"/>
      <w:r>
        <w:t>Independence</w:t>
      </w:r>
      <w:proofErr w:type="gramEnd"/>
      <w:r>
        <w:t xml:space="preserve"> Day.</w:t>
      </w:r>
    </w:p>
    <w:p w:rsidR="0022337C" w:rsidRDefault="0022337C" w:rsidP="0022337C">
      <w:pPr>
        <w:pStyle w:val="NormalWeb"/>
      </w:pPr>
      <w:r w:rsidRPr="008475F0">
        <w:pict>
          <v:rect id="_x0000_i1027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Fiscal Year Settings</w:t>
      </w:r>
    </w:p>
    <w:p w:rsidR="0022337C" w:rsidRDefault="0022337C" w:rsidP="0022337C">
      <w:pPr>
        <w:pStyle w:val="NormalWeb"/>
        <w:numPr>
          <w:ilvl w:val="0"/>
          <w:numId w:val="18"/>
        </w:numPr>
      </w:pPr>
      <w:r>
        <w:t>Standard Fiscal Year: April – March.</w:t>
      </w:r>
    </w:p>
    <w:p w:rsidR="0022337C" w:rsidRDefault="0022337C" w:rsidP="0022337C">
      <w:pPr>
        <w:pStyle w:val="NormalWeb"/>
      </w:pPr>
      <w:r w:rsidRPr="008475F0">
        <w:pict>
          <v:rect id="_x0000_i1028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User Setup &amp; Licenses</w:t>
      </w:r>
    </w:p>
    <w:p w:rsidR="0022337C" w:rsidRDefault="0022337C" w:rsidP="0022337C">
      <w:pPr>
        <w:pStyle w:val="NormalWeb"/>
        <w:numPr>
          <w:ilvl w:val="0"/>
          <w:numId w:val="19"/>
        </w:numPr>
      </w:pPr>
      <w:r>
        <w:t>System Administrator (Admin User)</w:t>
      </w:r>
    </w:p>
    <w:p w:rsidR="0022337C" w:rsidRDefault="0022337C" w:rsidP="0022337C">
      <w:pPr>
        <w:pStyle w:val="NormalWeb"/>
        <w:numPr>
          <w:ilvl w:val="0"/>
          <w:numId w:val="19"/>
        </w:numPr>
      </w:pPr>
      <w:r>
        <w:t>NGO Staff User</w:t>
      </w:r>
    </w:p>
    <w:p w:rsidR="0022337C" w:rsidRDefault="0022337C" w:rsidP="0022337C">
      <w:pPr>
        <w:pStyle w:val="NormalWeb"/>
        <w:numPr>
          <w:ilvl w:val="0"/>
          <w:numId w:val="19"/>
        </w:numPr>
      </w:pPr>
      <w:r>
        <w:t>Donor User</w:t>
      </w:r>
    </w:p>
    <w:p w:rsidR="0022337C" w:rsidRDefault="0022337C" w:rsidP="0022337C">
      <w:pPr>
        <w:pStyle w:val="NormalWeb"/>
      </w:pPr>
      <w:r w:rsidRPr="008475F0">
        <w:pict>
          <v:rect id="_x0000_i1029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lastRenderedPageBreak/>
        <w:t>Profiles</w:t>
      </w:r>
    </w:p>
    <w:p w:rsidR="0022337C" w:rsidRDefault="0022337C" w:rsidP="0022337C">
      <w:pPr>
        <w:pStyle w:val="NormalWeb"/>
        <w:numPr>
          <w:ilvl w:val="0"/>
          <w:numId w:val="20"/>
        </w:numPr>
      </w:pPr>
      <w:r>
        <w:t>System Administrator (default)</w:t>
      </w:r>
    </w:p>
    <w:p w:rsidR="0022337C" w:rsidRDefault="0022337C" w:rsidP="0022337C">
      <w:pPr>
        <w:pStyle w:val="NormalWeb"/>
        <w:numPr>
          <w:ilvl w:val="0"/>
          <w:numId w:val="20"/>
        </w:numPr>
      </w:pPr>
      <w:r>
        <w:t>NGO Staff Profile (customized from Standard User)</w:t>
      </w:r>
    </w:p>
    <w:p w:rsidR="0022337C" w:rsidRDefault="0022337C" w:rsidP="0022337C">
      <w:pPr>
        <w:pStyle w:val="NormalWeb"/>
        <w:numPr>
          <w:ilvl w:val="0"/>
          <w:numId w:val="20"/>
        </w:numPr>
      </w:pPr>
      <w:r>
        <w:t>Donor Profile (customized with limited access)</w:t>
      </w:r>
    </w:p>
    <w:p w:rsidR="0022337C" w:rsidRDefault="0022337C" w:rsidP="0022337C">
      <w:pPr>
        <w:pStyle w:val="NormalWeb"/>
      </w:pPr>
      <w:r w:rsidRPr="008475F0">
        <w:pict>
          <v:rect id="_x0000_i1030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Roles</w:t>
      </w:r>
    </w:p>
    <w:p w:rsidR="0022337C" w:rsidRDefault="0022337C" w:rsidP="0022337C">
      <w:pPr>
        <w:pStyle w:val="NormalWeb"/>
        <w:numPr>
          <w:ilvl w:val="0"/>
          <w:numId w:val="21"/>
        </w:numPr>
      </w:pPr>
      <w:r>
        <w:t>Admin</w:t>
      </w:r>
    </w:p>
    <w:p w:rsidR="0022337C" w:rsidRDefault="0022337C" w:rsidP="0022337C">
      <w:pPr>
        <w:pStyle w:val="NormalWeb"/>
        <w:numPr>
          <w:ilvl w:val="0"/>
          <w:numId w:val="21"/>
        </w:numPr>
      </w:pPr>
      <w:r>
        <w:t>NGO Manager</w:t>
      </w:r>
    </w:p>
    <w:p w:rsidR="0022337C" w:rsidRDefault="0022337C" w:rsidP="0022337C">
      <w:pPr>
        <w:pStyle w:val="NormalWeb"/>
        <w:numPr>
          <w:ilvl w:val="0"/>
          <w:numId w:val="21"/>
        </w:numPr>
      </w:pPr>
      <w:r>
        <w:t>NGO Staff</w:t>
      </w:r>
    </w:p>
    <w:p w:rsidR="0022337C" w:rsidRDefault="0022337C" w:rsidP="0022337C">
      <w:pPr>
        <w:pStyle w:val="NormalWeb"/>
        <w:numPr>
          <w:ilvl w:val="0"/>
          <w:numId w:val="21"/>
        </w:numPr>
      </w:pPr>
      <w:r>
        <w:t>Donor</w:t>
      </w:r>
    </w:p>
    <w:p w:rsidR="0022337C" w:rsidRDefault="0022337C" w:rsidP="0022337C">
      <w:pPr>
        <w:pStyle w:val="NormalWeb"/>
      </w:pPr>
      <w:r w:rsidRPr="008475F0">
        <w:pict>
          <v:rect id="_x0000_i1031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Permission Sets</w:t>
      </w:r>
    </w:p>
    <w:p w:rsidR="0022337C" w:rsidRDefault="0022337C" w:rsidP="0022337C">
      <w:pPr>
        <w:pStyle w:val="NormalWeb"/>
        <w:numPr>
          <w:ilvl w:val="0"/>
          <w:numId w:val="22"/>
        </w:numPr>
      </w:pPr>
      <w:r>
        <w:t>Donor Dashboard Access</w:t>
      </w:r>
    </w:p>
    <w:p w:rsidR="0022337C" w:rsidRDefault="0022337C" w:rsidP="0022337C">
      <w:pPr>
        <w:pStyle w:val="NormalWeb"/>
        <w:numPr>
          <w:ilvl w:val="0"/>
          <w:numId w:val="22"/>
        </w:numPr>
      </w:pPr>
      <w:r>
        <w:t>NGO Advanced Reporting</w:t>
      </w:r>
    </w:p>
    <w:p w:rsidR="0022337C" w:rsidRDefault="0022337C" w:rsidP="0022337C">
      <w:pPr>
        <w:pStyle w:val="NormalWeb"/>
      </w:pPr>
      <w:r w:rsidRPr="008475F0">
        <w:pict>
          <v:rect id="_x0000_i1032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Organization-Wide Defaults (OWD)</w:t>
      </w:r>
    </w:p>
    <w:p w:rsidR="0022337C" w:rsidRDefault="0022337C" w:rsidP="0022337C">
      <w:pPr>
        <w:pStyle w:val="NormalWeb"/>
        <w:numPr>
          <w:ilvl w:val="0"/>
          <w:numId w:val="23"/>
        </w:numPr>
      </w:pPr>
      <w:r>
        <w:t>Donations: Private</w:t>
      </w:r>
    </w:p>
    <w:p w:rsidR="0022337C" w:rsidRDefault="0022337C" w:rsidP="0022337C">
      <w:pPr>
        <w:pStyle w:val="NormalWeb"/>
        <w:numPr>
          <w:ilvl w:val="0"/>
          <w:numId w:val="23"/>
        </w:numPr>
      </w:pPr>
      <w:r>
        <w:t>Donors: Private</w:t>
      </w:r>
    </w:p>
    <w:p w:rsidR="0022337C" w:rsidRDefault="0022337C" w:rsidP="0022337C">
      <w:pPr>
        <w:pStyle w:val="NormalWeb"/>
        <w:numPr>
          <w:ilvl w:val="0"/>
          <w:numId w:val="23"/>
        </w:numPr>
      </w:pPr>
      <w:r>
        <w:t>Campaigns: Public Read Only</w:t>
      </w:r>
    </w:p>
    <w:p w:rsidR="0022337C" w:rsidRDefault="0022337C" w:rsidP="0022337C">
      <w:pPr>
        <w:pStyle w:val="NormalWeb"/>
        <w:numPr>
          <w:ilvl w:val="0"/>
          <w:numId w:val="23"/>
        </w:numPr>
      </w:pPr>
      <w:r>
        <w:t>Beneficiaries: Public Read Only</w:t>
      </w:r>
    </w:p>
    <w:p w:rsidR="0022337C" w:rsidRDefault="0022337C" w:rsidP="0022337C">
      <w:pPr>
        <w:pStyle w:val="NormalWeb"/>
      </w:pPr>
      <w:r w:rsidRPr="008475F0">
        <w:pict>
          <v:rect id="_x0000_i1033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Sharing Rules</w:t>
      </w:r>
    </w:p>
    <w:p w:rsidR="0022337C" w:rsidRDefault="0022337C" w:rsidP="0022337C">
      <w:pPr>
        <w:pStyle w:val="NormalWeb"/>
        <w:numPr>
          <w:ilvl w:val="0"/>
          <w:numId w:val="24"/>
        </w:numPr>
      </w:pPr>
      <w:r>
        <w:t>NGO Staff access to team donations</w:t>
      </w:r>
    </w:p>
    <w:p w:rsidR="0022337C" w:rsidRDefault="0022337C" w:rsidP="0022337C">
      <w:pPr>
        <w:pStyle w:val="NormalWeb"/>
        <w:numPr>
          <w:ilvl w:val="0"/>
          <w:numId w:val="24"/>
        </w:numPr>
      </w:pPr>
      <w:r>
        <w:t>Donors restricted to their own donations only</w:t>
      </w:r>
    </w:p>
    <w:p w:rsidR="0022337C" w:rsidRDefault="0022337C" w:rsidP="0022337C">
      <w:pPr>
        <w:pStyle w:val="NormalWeb"/>
      </w:pPr>
      <w:r w:rsidRPr="008475F0">
        <w:pict>
          <v:rect id="_x0000_i1034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Login Access Policies</w:t>
      </w:r>
    </w:p>
    <w:p w:rsidR="0022337C" w:rsidRDefault="0022337C" w:rsidP="0022337C">
      <w:pPr>
        <w:pStyle w:val="NormalWeb"/>
        <w:numPr>
          <w:ilvl w:val="0"/>
          <w:numId w:val="25"/>
        </w:numPr>
      </w:pPr>
      <w:r>
        <w:lastRenderedPageBreak/>
        <w:t>Enabled for troubleshooting and admin support</w:t>
      </w:r>
    </w:p>
    <w:p w:rsidR="0022337C" w:rsidRDefault="0022337C" w:rsidP="0022337C">
      <w:pPr>
        <w:pStyle w:val="NormalWeb"/>
      </w:pPr>
      <w:r w:rsidRPr="008475F0">
        <w:pict>
          <v:rect id="_x0000_i1035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Dev Org Setup</w:t>
      </w:r>
    </w:p>
    <w:p w:rsidR="0022337C" w:rsidRDefault="0022337C" w:rsidP="0022337C">
      <w:pPr>
        <w:pStyle w:val="NormalWeb"/>
        <w:numPr>
          <w:ilvl w:val="0"/>
          <w:numId w:val="26"/>
        </w:numPr>
      </w:pPr>
      <w:r>
        <w:t>Developer Org created and configured for the project</w:t>
      </w:r>
    </w:p>
    <w:p w:rsidR="0022337C" w:rsidRDefault="0022337C" w:rsidP="0022337C">
      <w:pPr>
        <w:pStyle w:val="NormalWeb"/>
      </w:pPr>
      <w:r w:rsidRPr="008475F0">
        <w:pict>
          <v:rect id="_x0000_i1036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Sandbox Usage</w:t>
      </w:r>
    </w:p>
    <w:p w:rsidR="0022337C" w:rsidRDefault="0022337C" w:rsidP="0022337C">
      <w:pPr>
        <w:pStyle w:val="NormalWeb"/>
        <w:numPr>
          <w:ilvl w:val="0"/>
          <w:numId w:val="27"/>
        </w:numPr>
      </w:pPr>
      <w:r>
        <w:t>Not applicable (Developer Edition)</w:t>
      </w:r>
    </w:p>
    <w:p w:rsidR="0022337C" w:rsidRDefault="0022337C" w:rsidP="0022337C">
      <w:pPr>
        <w:pStyle w:val="NormalWeb"/>
        <w:numPr>
          <w:ilvl w:val="0"/>
          <w:numId w:val="27"/>
        </w:numPr>
      </w:pPr>
      <w:r>
        <w:t>Simulated via secondary Developer Org if required</w:t>
      </w:r>
    </w:p>
    <w:p w:rsidR="0022337C" w:rsidRDefault="0022337C" w:rsidP="0022337C">
      <w:pPr>
        <w:pStyle w:val="NormalWeb"/>
      </w:pPr>
      <w:r w:rsidRPr="008475F0">
        <w:pict>
          <v:rect id="_x0000_i1037" style="width:0;height:3pt" o:hralign="center" o:hrstd="t" o:hrnoshade="t" o:hr="t" fillcolor="#1f2328" stroked="f"/>
        </w:pic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Deployment Basics</w:t>
      </w:r>
    </w:p>
    <w:p w:rsidR="0022337C" w:rsidRDefault="0022337C" w:rsidP="0022337C">
      <w:pPr>
        <w:pStyle w:val="NormalWeb"/>
        <w:numPr>
          <w:ilvl w:val="0"/>
          <w:numId w:val="28"/>
        </w:numPr>
      </w:pPr>
      <w:r>
        <w:t>Change Sets identified as the primary deployment method</w:t>
      </w:r>
    </w:p>
    <w:p w:rsidR="0022337C" w:rsidRDefault="0022337C" w:rsidP="0022337C">
      <w:pPr>
        <w:pStyle w:val="NormalWeb"/>
        <w:numPr>
          <w:ilvl w:val="0"/>
          <w:numId w:val="28"/>
        </w:numPr>
      </w:pPr>
      <w:r>
        <w:t>Awareness of ANT Migration Tool and SFDX for advanced deployments</w:t>
      </w:r>
    </w:p>
    <w:p w:rsidR="0022337C" w:rsidRPr="0022337C" w:rsidRDefault="0022337C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pict>
          <v:rect id="_x0000_i1038" style="width:0;height:3pt" o:hralign="center" o:hrstd="t" o:hrnoshade="t" o:hr="t" fillcolor="#1f2328" stroked="f"/>
        </w:pict>
      </w:r>
    </w:p>
    <w:p w:rsidR="00943742" w:rsidRPr="00943742" w:rsidRDefault="0022337C" w:rsidP="0094374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Screenshots:</w:t>
      </w:r>
    </w:p>
    <w:p w:rsidR="00943742" w:rsidRDefault="00943742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943742">
        <w:rPr>
          <w:rFonts w:ascii="Segoe UI" w:hAnsi="Segoe UI" w:cs="Segoe UI"/>
          <w:color w:val="1F2328"/>
          <w:sz w:val="36"/>
          <w:szCs w:val="36"/>
        </w:rPr>
        <w:t xml:space="preserve"> Developer Org Setup</w:t>
      </w:r>
    </w:p>
    <w:p w:rsidR="00943742" w:rsidRDefault="00943742" w:rsidP="0022337C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" w:hAnsi="Segoe UI" w:cs="Segoe UI"/>
          <w:noProof/>
          <w:color w:val="1F2328"/>
          <w:sz w:val="36"/>
          <w:szCs w:val="36"/>
        </w:rPr>
        <w:lastRenderedPageBreak/>
        <w:drawing>
          <wp:inline distT="0" distB="0" distL="0" distR="0">
            <wp:extent cx="5943600" cy="272415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034" b="6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22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Company Profile Setup</w:t>
      </w:r>
    </w:p>
    <w:p w:rsidR="00CE3022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CE3022">
        <w:rPr>
          <w:rFonts w:ascii="Segoe UI" w:hAnsi="Segoe UI" w:cs="Segoe UI"/>
          <w:color w:val="1F2328"/>
          <w:sz w:val="36"/>
          <w:szCs w:val="36"/>
        </w:rPr>
        <w:drawing>
          <wp:inline distT="0" distB="0" distL="0" distR="0">
            <wp:extent cx="5943600" cy="2514600"/>
            <wp:effectExtent l="19050" t="0" r="0" b="0"/>
            <wp:docPr id="2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7379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22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Business Hours &amp; Holidays</w:t>
      </w:r>
    </w:p>
    <w:p w:rsidR="00CE3022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" w:hAnsi="Segoe UI" w:cs="Segoe UI"/>
          <w:b w:val="0"/>
          <w:bCs w:val="0"/>
          <w:noProof/>
          <w:color w:val="1F2328"/>
          <w:sz w:val="36"/>
          <w:szCs w:val="36"/>
        </w:rPr>
        <w:lastRenderedPageBreak/>
        <w:drawing>
          <wp:inline distT="0" distB="0" distL="0" distR="0">
            <wp:extent cx="5943600" cy="2385651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22" w:rsidRPr="0022337C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" w:hAnsi="Segoe UI" w:cs="Segoe UI"/>
          <w:b w:val="0"/>
          <w:bCs w:val="0"/>
          <w:noProof/>
          <w:color w:val="1F2328"/>
          <w:sz w:val="36"/>
          <w:szCs w:val="36"/>
        </w:rPr>
        <w:drawing>
          <wp:inline distT="0" distB="0" distL="0" distR="0">
            <wp:extent cx="5943600" cy="1720219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22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Fiscal Year Settings</w:t>
      </w:r>
    </w:p>
    <w:p w:rsidR="00943742" w:rsidRDefault="0094374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</w:p>
    <w:p w:rsidR="00CE3022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" w:hAnsi="Segoe UI" w:cs="Segoe UI"/>
          <w:b w:val="0"/>
          <w:bCs w:val="0"/>
          <w:noProof/>
          <w:color w:val="1F2328"/>
          <w:sz w:val="36"/>
          <w:szCs w:val="36"/>
        </w:rPr>
        <w:drawing>
          <wp:inline distT="0" distB="0" distL="0" distR="0">
            <wp:extent cx="5943600" cy="19431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2194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22" w:rsidRPr="0022337C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Profiles</w:t>
      </w:r>
    </w:p>
    <w:p w:rsidR="00CE3022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" w:hAnsi="Segoe UI" w:cs="Segoe UI"/>
          <w:b w:val="0"/>
          <w:bCs w:val="0"/>
          <w:noProof/>
          <w:color w:val="1F2328"/>
          <w:sz w:val="36"/>
          <w:szCs w:val="36"/>
        </w:rPr>
        <w:lastRenderedPageBreak/>
        <w:drawing>
          <wp:inline distT="0" distB="0" distL="0" distR="0">
            <wp:extent cx="5943600" cy="21431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22" w:rsidRPr="0022337C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Roles</w:t>
      </w:r>
    </w:p>
    <w:p w:rsidR="00CE3022" w:rsidRDefault="0094374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" w:hAnsi="Segoe UI" w:cs="Segoe UI"/>
          <w:b w:val="0"/>
          <w:bCs w:val="0"/>
          <w:noProof/>
          <w:color w:val="1F2328"/>
          <w:sz w:val="36"/>
          <w:szCs w:val="36"/>
        </w:rPr>
        <w:drawing>
          <wp:inline distT="0" distB="0" distL="0" distR="0">
            <wp:extent cx="5943600" cy="1771148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22" w:rsidRPr="0022337C" w:rsidRDefault="00CE3022" w:rsidP="00CE3022">
      <w:pPr>
        <w:pStyle w:val="Heading3"/>
        <w:rPr>
          <w:rFonts w:ascii="Segoe UI" w:hAnsi="Segoe UI" w:cs="Segoe UI"/>
          <w:color w:val="1F2328"/>
          <w:sz w:val="36"/>
          <w:szCs w:val="36"/>
        </w:rPr>
      </w:pPr>
      <w:r w:rsidRPr="0022337C">
        <w:rPr>
          <w:rFonts w:ascii="Segoe UI" w:hAnsi="Segoe UI" w:cs="Segoe UI"/>
          <w:color w:val="1F2328"/>
          <w:sz w:val="36"/>
          <w:szCs w:val="36"/>
        </w:rPr>
        <w:t>Permission Sets</w:t>
      </w:r>
    </w:p>
    <w:p w:rsidR="0022337C" w:rsidRPr="0022337C" w:rsidRDefault="00943742" w:rsidP="00943742">
      <w:pPr>
        <w:pStyle w:val="Heading3"/>
        <w:rPr>
          <w:sz w:val="24"/>
          <w:szCs w:val="24"/>
        </w:rPr>
      </w:pPr>
      <w:r>
        <w:rPr>
          <w:rFonts w:ascii="Segoe UI" w:hAnsi="Segoe UI" w:cs="Segoe UI"/>
          <w:b w:val="0"/>
          <w:bCs w:val="0"/>
          <w:noProof/>
          <w:color w:val="1F2328"/>
          <w:sz w:val="36"/>
          <w:szCs w:val="36"/>
        </w:rPr>
        <w:drawing>
          <wp:inline distT="0" distB="0" distL="0" distR="0">
            <wp:extent cx="5943600" cy="1007131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742">
        <w:rPr>
          <w:rFonts w:ascii="Segoe UI" w:hAnsi="Segoe UI" w:cs="Segoe UI"/>
          <w:b w:val="0"/>
          <w:bCs w:val="0"/>
          <w:color w:val="1F2328"/>
          <w:sz w:val="36"/>
          <w:szCs w:val="36"/>
        </w:rPr>
        <w:t xml:space="preserve"> </w:t>
      </w:r>
      <w:r>
        <w:rPr>
          <w:rFonts w:ascii="Segoe UI" w:hAnsi="Segoe UI" w:cs="Segoe UI"/>
          <w:b w:val="0"/>
          <w:bCs w:val="0"/>
          <w:noProof/>
          <w:color w:val="1F2328"/>
          <w:sz w:val="36"/>
          <w:szCs w:val="36"/>
        </w:rPr>
        <w:drawing>
          <wp:inline distT="0" distB="0" distL="0" distR="0">
            <wp:extent cx="5943600" cy="1538168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37C" w:rsidRPr="0022337C" w:rsidSect="0038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1AA2"/>
    <w:multiLevelType w:val="multilevel"/>
    <w:tmpl w:val="D7B4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B335D"/>
    <w:multiLevelType w:val="multilevel"/>
    <w:tmpl w:val="470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DA7C0E"/>
    <w:multiLevelType w:val="multilevel"/>
    <w:tmpl w:val="0AE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E51E18"/>
    <w:multiLevelType w:val="multilevel"/>
    <w:tmpl w:val="7BFA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6D16BC"/>
    <w:multiLevelType w:val="multilevel"/>
    <w:tmpl w:val="C68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A7A4C"/>
    <w:multiLevelType w:val="multilevel"/>
    <w:tmpl w:val="07FA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CA3E7C"/>
    <w:multiLevelType w:val="multilevel"/>
    <w:tmpl w:val="CB90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482EBF"/>
    <w:multiLevelType w:val="multilevel"/>
    <w:tmpl w:val="0F86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632D07"/>
    <w:multiLevelType w:val="multilevel"/>
    <w:tmpl w:val="26F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B368A3"/>
    <w:multiLevelType w:val="multilevel"/>
    <w:tmpl w:val="F21A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105E0D"/>
    <w:multiLevelType w:val="multilevel"/>
    <w:tmpl w:val="BAE2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D70E5A"/>
    <w:multiLevelType w:val="multilevel"/>
    <w:tmpl w:val="682C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537548"/>
    <w:multiLevelType w:val="multilevel"/>
    <w:tmpl w:val="2FCA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A21ABD"/>
    <w:multiLevelType w:val="multilevel"/>
    <w:tmpl w:val="D482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C5630F"/>
    <w:multiLevelType w:val="multilevel"/>
    <w:tmpl w:val="14F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352B7C"/>
    <w:multiLevelType w:val="multilevel"/>
    <w:tmpl w:val="EE8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0D0333"/>
    <w:multiLevelType w:val="multilevel"/>
    <w:tmpl w:val="F6DA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A7552C"/>
    <w:multiLevelType w:val="multilevel"/>
    <w:tmpl w:val="645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E1488D"/>
    <w:multiLevelType w:val="multilevel"/>
    <w:tmpl w:val="16CC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E91A7D"/>
    <w:multiLevelType w:val="multilevel"/>
    <w:tmpl w:val="D540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BD5A04"/>
    <w:multiLevelType w:val="multilevel"/>
    <w:tmpl w:val="3B0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5F6427"/>
    <w:multiLevelType w:val="multilevel"/>
    <w:tmpl w:val="DD14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EF773C"/>
    <w:multiLevelType w:val="multilevel"/>
    <w:tmpl w:val="3156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B416A2"/>
    <w:multiLevelType w:val="multilevel"/>
    <w:tmpl w:val="D8D8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5D24B2"/>
    <w:multiLevelType w:val="multilevel"/>
    <w:tmpl w:val="DC36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607148"/>
    <w:multiLevelType w:val="multilevel"/>
    <w:tmpl w:val="6964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A848D9"/>
    <w:multiLevelType w:val="multilevel"/>
    <w:tmpl w:val="E2B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697DC1"/>
    <w:multiLevelType w:val="multilevel"/>
    <w:tmpl w:val="75D2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3"/>
  </w:num>
  <w:num w:numId="5">
    <w:abstractNumId w:val="25"/>
  </w:num>
  <w:num w:numId="6">
    <w:abstractNumId w:val="12"/>
  </w:num>
  <w:num w:numId="7">
    <w:abstractNumId w:val="5"/>
  </w:num>
  <w:num w:numId="8">
    <w:abstractNumId w:val="19"/>
  </w:num>
  <w:num w:numId="9">
    <w:abstractNumId w:val="21"/>
  </w:num>
  <w:num w:numId="10">
    <w:abstractNumId w:val="16"/>
  </w:num>
  <w:num w:numId="11">
    <w:abstractNumId w:val="24"/>
  </w:num>
  <w:num w:numId="12">
    <w:abstractNumId w:val="11"/>
  </w:num>
  <w:num w:numId="13">
    <w:abstractNumId w:val="4"/>
  </w:num>
  <w:num w:numId="14">
    <w:abstractNumId w:val="22"/>
  </w:num>
  <w:num w:numId="15">
    <w:abstractNumId w:val="18"/>
  </w:num>
  <w:num w:numId="16">
    <w:abstractNumId w:val="23"/>
  </w:num>
  <w:num w:numId="17">
    <w:abstractNumId w:val="10"/>
  </w:num>
  <w:num w:numId="18">
    <w:abstractNumId w:val="1"/>
  </w:num>
  <w:num w:numId="19">
    <w:abstractNumId w:val="8"/>
  </w:num>
  <w:num w:numId="20">
    <w:abstractNumId w:val="17"/>
  </w:num>
  <w:num w:numId="21">
    <w:abstractNumId w:val="14"/>
  </w:num>
  <w:num w:numId="22">
    <w:abstractNumId w:val="6"/>
  </w:num>
  <w:num w:numId="23">
    <w:abstractNumId w:val="0"/>
  </w:num>
  <w:num w:numId="24">
    <w:abstractNumId w:val="27"/>
  </w:num>
  <w:num w:numId="25">
    <w:abstractNumId w:val="26"/>
  </w:num>
  <w:num w:numId="26">
    <w:abstractNumId w:val="20"/>
  </w:num>
  <w:num w:numId="27">
    <w:abstractNumId w:val="15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2337C"/>
    <w:rsid w:val="0022337C"/>
    <w:rsid w:val="00232E86"/>
    <w:rsid w:val="00307D38"/>
    <w:rsid w:val="00385C0B"/>
    <w:rsid w:val="00687EEF"/>
    <w:rsid w:val="00943742"/>
    <w:rsid w:val="00CE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0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23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3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337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233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33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33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7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7C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9437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2025-09-25T16:01:00Z</dcterms:created>
  <dcterms:modified xsi:type="dcterms:W3CDTF">2025-09-25T16:39:00Z</dcterms:modified>
</cp:coreProperties>
</file>