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7D3" w:rsidRDefault="005237D3" w:rsidP="004E0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7: Integration &amp; External Access</w:t>
      </w:r>
    </w:p>
    <w:p w:rsidR="004E070D" w:rsidRDefault="004E070D" w:rsidP="004E0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4E070D" w:rsidRPr="005237D3" w:rsidRDefault="004E070D" w:rsidP="004E0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Named Credentials</w:t>
      </w:r>
    </w:p>
    <w:p w:rsidR="005237D3" w:rsidRPr="005237D3" w:rsidRDefault="005237D3" w:rsidP="0052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Store authentication details for external APIs (URL, token, key).</w:t>
      </w:r>
    </w:p>
    <w:p w:rsidR="005237D3" w:rsidRPr="005237D3" w:rsidRDefault="005237D3" w:rsidP="0052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Removes need for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hardcoding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credentials in Apex.</w:t>
      </w:r>
    </w:p>
    <w:p w:rsidR="005237D3" w:rsidRPr="005237D3" w:rsidRDefault="005237D3" w:rsidP="005237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Store credentials for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Razorpay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/Stripe API → fetch donation payment status securely.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External Services</w:t>
      </w:r>
    </w:p>
    <w:p w:rsidR="005237D3" w:rsidRPr="005237D3" w:rsidRDefault="005237D3" w:rsidP="0052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Connect declaratively with APIs using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OpenAPI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/Swagger schema.</w:t>
      </w:r>
    </w:p>
    <w:p w:rsidR="005237D3" w:rsidRPr="005237D3" w:rsidRDefault="005237D3" w:rsidP="0052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Generates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invocable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Apex actions usable in Flows.</w:t>
      </w:r>
    </w:p>
    <w:p w:rsidR="005237D3" w:rsidRPr="005237D3" w:rsidRDefault="005237D3" w:rsidP="005237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Connect to Payment Gateway API → donation verification action inside Flow.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Web Services (REST/SOAP)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REST API: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Lightweight, JSON-based, most common.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SOAP API: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XML-based, less common for NGOs.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 REST endpoint in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external NGO partner can fetch campaign donation summary.</w:t>
      </w:r>
    </w:p>
    <w:p w:rsidR="005237D3" w:rsidRPr="005237D3" w:rsidRDefault="005237D3" w:rsidP="005237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 portal calls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REST API to retrieve donor profile + loyalty points.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Callouts</w:t>
      </w:r>
    </w:p>
    <w:p w:rsidR="005237D3" w:rsidRPr="005237D3" w:rsidRDefault="005237D3" w:rsidP="00523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Outbound calls from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external APIs.</w:t>
      </w:r>
    </w:p>
    <w:p w:rsidR="005237D3" w:rsidRPr="005237D3" w:rsidRDefault="005237D3" w:rsidP="00523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Requires 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Remote Site Settings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whitelist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endpoints.</w:t>
      </w:r>
    </w:p>
    <w:p w:rsidR="005237D3" w:rsidRPr="005237D3" w:rsidRDefault="005237D3" w:rsidP="005237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Call currency conversion API → convert foreign donations (USD/EUR) to INR before saving record.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Platform Events</w:t>
      </w:r>
    </w:p>
    <w:p w:rsidR="005237D3" w:rsidRPr="005237D3" w:rsidRDefault="005237D3" w:rsidP="0052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t xml:space="preserve">Event-driven communication inside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237D3" w:rsidRPr="005237D3" w:rsidRDefault="005237D3" w:rsidP="005237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Large donation received (&gt; ₹1</w:t>
      </w:r>
      <w:proofErr w:type="gram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,00,000</w:t>
      </w:r>
      <w:proofErr w:type="gram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) → publish event → NGO Manager notified instantly.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Change Data Capture (CDC)</w:t>
      </w:r>
    </w:p>
    <w:p w:rsidR="005237D3" w:rsidRPr="005237D3" w:rsidRDefault="005237D3" w:rsidP="0052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Real-time tracking of changes to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records.</w:t>
      </w:r>
    </w:p>
    <w:p w:rsidR="005237D3" w:rsidRPr="005237D3" w:rsidRDefault="005237D3" w:rsidP="005237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Whenever a Donation record is updated → event fired → CSR Partner Dashboard auto-refreshes.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proofErr w:type="spellStart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Salesforce</w:t>
      </w:r>
      <w:proofErr w:type="spellEnd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Connect</w:t>
      </w:r>
    </w:p>
    <w:p w:rsidR="005237D3" w:rsidRPr="005237D3" w:rsidRDefault="005237D3" w:rsidP="0052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Access external system data without importing it.</w:t>
      </w:r>
    </w:p>
    <w:p w:rsidR="005237D3" w:rsidRPr="005237D3" w:rsidRDefault="005237D3" w:rsidP="0052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Creates External Objects linked to outside databases/APIs.</w:t>
      </w:r>
    </w:p>
    <w:p w:rsidR="005237D3" w:rsidRPr="005237D3" w:rsidRDefault="005237D3" w:rsidP="005237D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CSR corporate donation pledges stored in external DB → visible live in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campaigns.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API Limits</w:t>
      </w:r>
    </w:p>
    <w:p w:rsidR="005237D3" w:rsidRPr="005237D3" w:rsidRDefault="005237D3" w:rsidP="0052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restricts daily API calls (e.g., 15,000/day in Developer Org).</w:t>
      </w:r>
    </w:p>
    <w:p w:rsidR="005237D3" w:rsidRPr="005237D3" w:rsidRDefault="005237D3" w:rsidP="0052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Important for donation-heavy campaigns.</w:t>
      </w:r>
    </w:p>
    <w:p w:rsidR="005237D3" w:rsidRPr="005237D3" w:rsidRDefault="005237D3" w:rsidP="005237D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 batch callouts to payment gateway instead of one call per donation → saves API calls.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5237D3" w:rsidRPr="005237D3" w:rsidRDefault="005237D3" w:rsidP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proofErr w:type="spellStart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OAuth</w:t>
      </w:r>
      <w:proofErr w:type="spellEnd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&amp; Authentication</w:t>
      </w:r>
    </w:p>
    <w:p w:rsidR="005237D3" w:rsidRPr="005237D3" w:rsidRDefault="005237D3" w:rsidP="00523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Secure way for external apps to access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237D3" w:rsidRPr="005237D3" w:rsidRDefault="005237D3" w:rsidP="00523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Uses </w:t>
      </w:r>
      <w:proofErr w:type="spellStart"/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OAuth</w:t>
      </w:r>
      <w:proofErr w:type="spellEnd"/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2.0 token exchange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5237D3" w:rsidRPr="005237D3" w:rsidRDefault="005237D3" w:rsidP="005237D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 Portal authenticates via </w:t>
      </w: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OAuth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→ ensures only registered donors see their dashboards.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5237D3" w:rsidRPr="005237D3" w:rsidRDefault="005237D3" w:rsidP="005237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Remote</w:t>
      </w:r>
      <w:r w:rsidRPr="005237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</w:rPr>
        <w:t xml:space="preserve"> </w:t>
      </w: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Site Settings</w:t>
      </w:r>
    </w:p>
    <w:p w:rsidR="005237D3" w:rsidRPr="005237D3" w:rsidRDefault="005237D3" w:rsidP="00523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Required before making Apex callouts.</w:t>
      </w:r>
    </w:p>
    <w:p w:rsidR="005237D3" w:rsidRPr="005237D3" w:rsidRDefault="005237D3" w:rsidP="00523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>Whitelists</w:t>
      </w:r>
      <w:proofErr w:type="spellEnd"/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domains for security.</w:t>
      </w:r>
    </w:p>
    <w:p w:rsidR="005237D3" w:rsidRPr="005237D3" w:rsidRDefault="005237D3" w:rsidP="005237D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237D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Example: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Add </w:t>
      </w:r>
      <w:r w:rsidRPr="005237D3">
        <w:rPr>
          <w:rFonts w:ascii="Courier New" w:eastAsia="Times New Roman" w:hAnsi="Courier New" w:cs="Courier New"/>
          <w:kern w:val="0"/>
          <w:sz w:val="20"/>
        </w:rPr>
        <w:t>https://api.razorpay.com</w:t>
      </w:r>
      <w:r w:rsidRPr="005237D3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before calling payment API.</w:t>
      </w:r>
    </w:p>
    <w:p w:rsidR="005237D3" w:rsidRPr="005237D3" w:rsidRDefault="00061C06" w:rsidP="005237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61C06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pict>
          <v:rect id="_x0000_i1034" style="width:0;height:3pt" o:hralign="center" o:hrstd="t" o:hrnoshade="t" o:hr="t" fillcolor="#1f2328" stroked="f"/>
        </w:pict>
      </w:r>
    </w:p>
    <w:p w:rsidR="005531E6" w:rsidRDefault="005237D3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</w:t>
      </w:r>
      <w:r w:rsidR="005531E6"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creenshots:</w:t>
      </w:r>
    </w:p>
    <w:p w:rsidR="005531E6" w:rsidRPr="005531E6" w:rsidRDefault="005531E6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5531E6" w:rsidRDefault="005531E6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Remote Site Details</w:t>
      </w:r>
      <w:r w:rsidR="005237D3">
        <w:rPr>
          <w:noProof/>
        </w:rPr>
        <w:drawing>
          <wp:inline distT="0" distB="0" distL="0" distR="0">
            <wp:extent cx="5943600" cy="188337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38" w:rsidRDefault="005531E6"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Named credential: </w:t>
      </w:r>
      <w:proofErr w:type="spellStart"/>
      <w:r w:rsidRPr="005531E6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crs</w:t>
      </w:r>
      <w:proofErr w:type="spellEnd"/>
      <w:r w:rsidR="005237D3" w:rsidRPr="005237D3">
        <w:t xml:space="preserve"> </w:t>
      </w:r>
      <w:r w:rsidR="005237D3">
        <w:rPr>
          <w:noProof/>
        </w:rPr>
        <w:drawing>
          <wp:inline distT="0" distB="0" distL="0" distR="0">
            <wp:extent cx="5943600" cy="2199541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70D" w:rsidRDefault="004E070D"/>
    <w:sectPr w:rsidR="004E070D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64AE"/>
    <w:multiLevelType w:val="multilevel"/>
    <w:tmpl w:val="699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D6371A"/>
    <w:multiLevelType w:val="multilevel"/>
    <w:tmpl w:val="5EB8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473FF"/>
    <w:multiLevelType w:val="multilevel"/>
    <w:tmpl w:val="B2F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32AE3"/>
    <w:multiLevelType w:val="multilevel"/>
    <w:tmpl w:val="E8BA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52629A"/>
    <w:multiLevelType w:val="multilevel"/>
    <w:tmpl w:val="EC1A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923485"/>
    <w:multiLevelType w:val="multilevel"/>
    <w:tmpl w:val="435E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803CC8"/>
    <w:multiLevelType w:val="multilevel"/>
    <w:tmpl w:val="E620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24153"/>
    <w:multiLevelType w:val="multilevel"/>
    <w:tmpl w:val="8E14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E9058A"/>
    <w:multiLevelType w:val="multilevel"/>
    <w:tmpl w:val="711C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A7D8E"/>
    <w:multiLevelType w:val="multilevel"/>
    <w:tmpl w:val="0D22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DF21BB"/>
    <w:multiLevelType w:val="multilevel"/>
    <w:tmpl w:val="662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37D3"/>
    <w:rsid w:val="00004953"/>
    <w:rsid w:val="00061C06"/>
    <w:rsid w:val="00232E86"/>
    <w:rsid w:val="00307D38"/>
    <w:rsid w:val="00385C0B"/>
    <w:rsid w:val="004E070D"/>
    <w:rsid w:val="005237D3"/>
    <w:rsid w:val="005531E6"/>
    <w:rsid w:val="00687EEF"/>
    <w:rsid w:val="007A3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523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237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7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37D3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237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37D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7D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D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2025-09-25T19:41:00Z</dcterms:created>
  <dcterms:modified xsi:type="dcterms:W3CDTF">2025-09-26T05:55:00Z</dcterms:modified>
</cp:coreProperties>
</file>