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17B" w:rsidRPr="00C3417B" w:rsidRDefault="00C3417B" w:rsidP="00C341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341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Phase 8: Data Management &amp; Deployment</w:t>
      </w:r>
    </w:p>
    <w:p w:rsidR="00C3417B" w:rsidRDefault="00C3417B" w:rsidP="00C34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9B1F68" w:rsidRPr="00C3417B" w:rsidRDefault="009B1F68" w:rsidP="00C34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C3417B" w:rsidRPr="00C3417B" w:rsidRDefault="00C3417B" w:rsidP="009B1F68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Pr="009B1F68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Data Import Wizard</w:t>
      </w:r>
    </w:p>
    <w:p w:rsidR="00C3417B" w:rsidRPr="00C3417B" w:rsidRDefault="00C3417B" w:rsidP="00C341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 </w:t>
      </w: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user-friendly, declarative tool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</w:t>
      </w:r>
      <w:proofErr w:type="spellStart"/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import small to medium data volumes (up to 50,000 records) via CSV files.</w:t>
      </w:r>
    </w:p>
    <w:p w:rsidR="00C3417B" w:rsidRPr="00C3417B" w:rsidRDefault="00C3417B" w:rsidP="00C341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Alignment with </w:t>
      </w:r>
      <w:proofErr w:type="spellStart"/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CharityConnect</w:t>
      </w:r>
      <w:proofErr w:type="spellEnd"/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:</w:t>
      </w:r>
    </w:p>
    <w:p w:rsidR="00C3417B" w:rsidRPr="00C3417B" w:rsidRDefault="00C3417B" w:rsidP="00C341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Initial import of donor base with details such as name, email, contact, preferred causes, and historical loyalty points.</w:t>
      </w:r>
    </w:p>
    <w:p w:rsidR="00C3417B" w:rsidRPr="00C3417B" w:rsidRDefault="00C3417B" w:rsidP="00C341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Import of pre-existing campaigns (Education Drive, Healthcare Relief, Disaster Relief) to set up the org quickly.</w:t>
      </w:r>
    </w:p>
    <w:p w:rsidR="00C3417B" w:rsidRPr="00C3417B" w:rsidRDefault="00C3417B" w:rsidP="00C341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No coding required; ideal for NGO staff/</w:t>
      </w:r>
      <w:proofErr w:type="spellStart"/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admins</w:t>
      </w:r>
      <w:proofErr w:type="spellEnd"/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quickly populate the system without developer intervention.</w:t>
      </w:r>
    </w:p>
    <w:p w:rsidR="00C3417B" w:rsidRPr="00C3417B" w:rsidRDefault="009B1F68" w:rsidP="00C34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2" style="width:0;height:3pt" o:hralign="center" o:hrstd="t" o:hrnoshade="t" o:hr="t" fillcolor="#1f2328" stroked="f"/>
        </w:pict>
      </w:r>
    </w:p>
    <w:p w:rsidR="00C3417B" w:rsidRPr="00C3417B" w:rsidRDefault="00C3417B" w:rsidP="009B1F68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Pr="009B1F68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Data Loader</w:t>
      </w:r>
    </w:p>
    <w:p w:rsidR="00C3417B" w:rsidRPr="00C3417B" w:rsidRDefault="00C3417B" w:rsidP="00C341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 </w:t>
      </w: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client-based tool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bulk operations (insert, update, delete, export) capable of handling </w:t>
      </w: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millions of records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C3417B" w:rsidRPr="00C3417B" w:rsidRDefault="00C3417B" w:rsidP="00C341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Use Case in </w:t>
      </w:r>
      <w:proofErr w:type="spellStart"/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CharityConnect</w:t>
      </w:r>
      <w:proofErr w:type="spellEnd"/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:</w:t>
      </w:r>
    </w:p>
    <w:p w:rsidR="00C3417B" w:rsidRPr="00C3417B" w:rsidRDefault="00C3417B" w:rsidP="00C341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Import historical donation data spanning multiple years.</w:t>
      </w:r>
    </w:p>
    <w:p w:rsidR="00C3417B" w:rsidRPr="00C3417B" w:rsidRDefault="00C3417B" w:rsidP="00C341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Update existing donation statuses in bulk after payment gateway reconciliation.</w:t>
      </w:r>
    </w:p>
    <w:p w:rsidR="00C3417B" w:rsidRPr="00C3417B" w:rsidRDefault="00C3417B" w:rsidP="00C341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Export large datasets for audits or reporting.</w:t>
      </w:r>
    </w:p>
    <w:p w:rsidR="00C3417B" w:rsidRPr="00C3417B" w:rsidRDefault="00C3417B" w:rsidP="00C341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Alignment: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Ensures that large-scale donor and donation information is migrated efficiently and accurately.</w:t>
      </w:r>
    </w:p>
    <w:p w:rsidR="00C3417B" w:rsidRPr="00C3417B" w:rsidRDefault="009B1F68" w:rsidP="00C34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1" style="width:0;height:3pt" o:hralign="center" o:hrstd="t" o:hrnoshade="t" o:hr="t" fillcolor="#1f2328" stroked="f"/>
        </w:pict>
      </w:r>
    </w:p>
    <w:p w:rsidR="00C3417B" w:rsidRPr="00C3417B" w:rsidRDefault="00C3417B" w:rsidP="009B1F68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Pr="009B1F68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Duplicate Rules</w:t>
      </w:r>
    </w:p>
    <w:p w:rsidR="00C3417B" w:rsidRPr="00C3417B" w:rsidRDefault="00C3417B" w:rsidP="00C341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Prevents </w:t>
      </w: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duplicate records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Donors, Donations, and Beneficiaries.</w:t>
      </w:r>
    </w:p>
    <w:p w:rsidR="00C3417B" w:rsidRPr="00C3417B" w:rsidRDefault="00C3417B" w:rsidP="00C341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Mechanism: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Matching criteria like email, phone number, and donor ID ensures data integrity.</w:t>
      </w:r>
    </w:p>
    <w:p w:rsidR="00C3417B" w:rsidRPr="00C3417B" w:rsidRDefault="00C3417B" w:rsidP="00C341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 Case: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If multiple NGO staff attempt to import donor data, duplicates are automatically flagged or blocked.</w:t>
      </w:r>
    </w:p>
    <w:p w:rsidR="00C3417B" w:rsidRPr="00C3417B" w:rsidRDefault="00C3417B" w:rsidP="00C341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Maintains a </w:t>
      </w: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clean, trustworthy donor database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, crucial for transparency.</w:t>
      </w:r>
    </w:p>
    <w:p w:rsidR="00C3417B" w:rsidRPr="00C3417B" w:rsidRDefault="009B1F68" w:rsidP="00C34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0" style="width:0;height:3pt" o:hralign="center" o:hrstd="t" o:hrnoshade="t" o:hr="t" fillcolor="#1f2328" stroked="f"/>
        </w:pict>
      </w:r>
    </w:p>
    <w:p w:rsidR="00C3417B" w:rsidRPr="00C3417B" w:rsidRDefault="00C3417B" w:rsidP="009B1F68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9B1F68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Data Export &amp; Backup</w:t>
      </w:r>
    </w:p>
    <w:p w:rsidR="00C3417B" w:rsidRPr="00C3417B" w:rsidRDefault="00C3417B" w:rsidP="00C341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provides options for </w:t>
      </w: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manual and scheduled data exports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compliance, auditing, and disaster recovery.</w:t>
      </w:r>
    </w:p>
    <w:p w:rsidR="00C3417B" w:rsidRPr="00C3417B" w:rsidRDefault="00C3417B" w:rsidP="00C341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 xml:space="preserve">Use Case in </w:t>
      </w:r>
      <w:proofErr w:type="spellStart"/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CharityConnect</w:t>
      </w:r>
      <w:proofErr w:type="spellEnd"/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:</w:t>
      </w:r>
    </w:p>
    <w:p w:rsidR="00C3417B" w:rsidRPr="00C3417B" w:rsidRDefault="00C3417B" w:rsidP="00C341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Weekly or monthly export of Donation and Campaign records for </w:t>
      </w: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CSR audit and regulatory reporting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C3417B" w:rsidRPr="00C3417B" w:rsidRDefault="00C3417B" w:rsidP="00C341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Backup of donor loyalty points and badges to prevent accidental data loss.</w:t>
      </w:r>
    </w:p>
    <w:p w:rsidR="00C3417B" w:rsidRPr="00C3417B" w:rsidRDefault="00C3417B" w:rsidP="00C341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Provides NGOs with </w:t>
      </w: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secure historical records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peace of mind about data safety.</w:t>
      </w:r>
    </w:p>
    <w:p w:rsidR="00C3417B" w:rsidRPr="00C3417B" w:rsidRDefault="009B1F68" w:rsidP="00C34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C3417B" w:rsidRPr="00C3417B" w:rsidRDefault="00C3417B" w:rsidP="009B1F68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9B1F68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Change Sets</w:t>
      </w:r>
    </w:p>
    <w:p w:rsidR="00C3417B" w:rsidRPr="00C3417B" w:rsidRDefault="00C3417B" w:rsidP="00C341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Declarative method to deploy metadata between </w:t>
      </w:r>
      <w:proofErr w:type="spellStart"/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orgs (Sandbox → Production).</w:t>
      </w:r>
    </w:p>
    <w:p w:rsidR="00C3417B" w:rsidRPr="00C3417B" w:rsidRDefault="00C3417B" w:rsidP="00C341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Use Case in </w:t>
      </w:r>
      <w:proofErr w:type="spellStart"/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CharityConnect</w:t>
      </w:r>
      <w:proofErr w:type="spellEnd"/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:</w:t>
      </w:r>
    </w:p>
    <w:p w:rsidR="00C3417B" w:rsidRPr="00C3417B" w:rsidRDefault="00C3417B" w:rsidP="00C341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Deploy newly configured Flows for </w:t>
      </w: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Badge Assignment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</w:t>
      </w: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Campaign Reporting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from UAT sandbox to live org.</w:t>
      </w:r>
    </w:p>
    <w:p w:rsidR="00C3417B" w:rsidRPr="00C3417B" w:rsidRDefault="00C3417B" w:rsidP="00C341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Deploy updates to Custom Objects (Donor, Donation, </w:t>
      </w:r>
      <w:proofErr w:type="gramStart"/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Donor</w:t>
      </w:r>
      <w:proofErr w:type="gramEnd"/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Badge) and Page Layouts without manual recreation.</w:t>
      </w:r>
    </w:p>
    <w:p w:rsidR="00C3417B" w:rsidRPr="00C3417B" w:rsidRDefault="00C3417B" w:rsidP="00C341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Ensures </w:t>
      </w: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consistent configuration and automation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across environments.</w:t>
      </w:r>
    </w:p>
    <w:p w:rsidR="00C3417B" w:rsidRPr="00C3417B" w:rsidRDefault="009B1F68" w:rsidP="00C34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3pt" o:hralign="center" o:hrstd="t" o:hrnoshade="t" o:hr="t" fillcolor="#1f2328" stroked="f"/>
        </w:pict>
      </w:r>
    </w:p>
    <w:p w:rsidR="00C3417B" w:rsidRPr="00C3417B" w:rsidRDefault="00C3417B" w:rsidP="009B1F68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9B1F68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Unmanaged </w:t>
      </w:r>
      <w:proofErr w:type="spellStart"/>
      <w:r w:rsidRPr="009B1F68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vs</w:t>
      </w:r>
      <w:proofErr w:type="spellEnd"/>
      <w:r w:rsidRPr="009B1F68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 Managed Packages</w:t>
      </w:r>
    </w:p>
    <w:p w:rsidR="00C3417B" w:rsidRPr="00C3417B" w:rsidRDefault="00C3417B" w:rsidP="00C341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Unmanaged Packages: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Internal deployments; metadata editable after installation.</w:t>
      </w:r>
    </w:p>
    <w:p w:rsidR="00C3417B" w:rsidRPr="00C3417B" w:rsidRDefault="00C3417B" w:rsidP="00C341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Managed Packages: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distribution via </w:t>
      </w:r>
      <w:proofErr w:type="spellStart"/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AppExchange</w:t>
      </w:r>
      <w:proofErr w:type="spellEnd"/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; metadata mostly locked.</w:t>
      </w:r>
    </w:p>
    <w:p w:rsidR="00C3417B" w:rsidRPr="00C3417B" w:rsidRDefault="00C3417B" w:rsidP="00C341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Use Case in </w:t>
      </w:r>
      <w:proofErr w:type="spellStart"/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CharityConnect</w:t>
      </w:r>
      <w:proofErr w:type="spellEnd"/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:</w:t>
      </w:r>
    </w:p>
    <w:p w:rsidR="00C3417B" w:rsidRPr="00C3417B" w:rsidRDefault="00C3417B" w:rsidP="00C341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Unmanaged Package to deploy custom objects, Flows, and LWC components to another NGO org if needed.</w:t>
      </w:r>
    </w:p>
    <w:p w:rsidR="00C3417B" w:rsidRPr="00C3417B" w:rsidRDefault="00C3417B" w:rsidP="00C341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Facilitates </w:t>
      </w: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reuse and modular deployment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while maintaining flexibility.</w:t>
      </w:r>
    </w:p>
    <w:p w:rsidR="00C3417B" w:rsidRPr="00C3417B" w:rsidRDefault="009B1F68" w:rsidP="00C34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C3417B" w:rsidRPr="00C3417B" w:rsidRDefault="00C3417B" w:rsidP="009B1F68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Pr="009B1F68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ANT Migration Tool</w:t>
      </w:r>
    </w:p>
    <w:p w:rsidR="00C3417B" w:rsidRPr="00C3417B" w:rsidRDefault="00C3417B" w:rsidP="00C341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 </w:t>
      </w: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command-line tool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deploying metadata in a scripted manner, ideal for </w:t>
      </w: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advanced deployments or CI/CD pipelines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C3417B" w:rsidRPr="00C3417B" w:rsidRDefault="00C3417B" w:rsidP="00C341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Use Case in </w:t>
      </w:r>
      <w:proofErr w:type="spellStart"/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CharityConnect</w:t>
      </w:r>
      <w:proofErr w:type="spellEnd"/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:</w:t>
      </w:r>
    </w:p>
    <w:p w:rsidR="00C3417B" w:rsidRPr="00C3417B" w:rsidRDefault="00C3417B" w:rsidP="00C341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Automate migration of complex metadata like </w:t>
      </w: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Donation Flows, Badge Assignment logic, and Apex triggers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from Sandbox to Production.</w:t>
      </w:r>
    </w:p>
    <w:p w:rsidR="00C3417B" w:rsidRPr="00C3417B" w:rsidRDefault="00C3417B" w:rsidP="00C341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Reduces human errors and speeds up deployment of large-scale projects.</w:t>
      </w:r>
    </w:p>
    <w:p w:rsidR="00C3417B" w:rsidRPr="00C3417B" w:rsidRDefault="009B1F68" w:rsidP="00C34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C3417B" w:rsidRPr="00C3417B" w:rsidRDefault="00C3417B" w:rsidP="009B1F68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9B1F68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VS Code &amp; </w:t>
      </w:r>
      <w:proofErr w:type="spellStart"/>
      <w:r w:rsidRPr="009B1F68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Salesforce</w:t>
      </w:r>
      <w:proofErr w:type="spellEnd"/>
      <w:r w:rsidRPr="009B1F68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 DX (SFDX)</w:t>
      </w:r>
    </w:p>
    <w:p w:rsidR="00C3417B" w:rsidRPr="00C3417B" w:rsidRDefault="00C3417B" w:rsidP="00C341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Provides a </w:t>
      </w: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developer-centric environment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building, version controlling, and deploying </w:t>
      </w:r>
      <w:proofErr w:type="spellStart"/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components.</w:t>
      </w:r>
    </w:p>
    <w:p w:rsidR="00C3417B" w:rsidRPr="00C3417B" w:rsidRDefault="00C3417B" w:rsidP="00C341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 xml:space="preserve">Use Case in </w:t>
      </w:r>
      <w:proofErr w:type="spellStart"/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CharityConnect</w:t>
      </w:r>
      <w:proofErr w:type="spellEnd"/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:</w:t>
      </w:r>
    </w:p>
    <w:p w:rsidR="00C3417B" w:rsidRPr="00C3417B" w:rsidRDefault="00C3417B" w:rsidP="00C341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Developers create Apex triggers for Donation and Badge logic in </w:t>
      </w: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scratch orgs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test locally, </w:t>
      </w:r>
      <w:proofErr w:type="gramStart"/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then</w:t>
      </w:r>
      <w:proofErr w:type="gramEnd"/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deploy using SFDX.</w:t>
      </w:r>
    </w:p>
    <w:p w:rsidR="00C3417B" w:rsidRPr="00C3417B" w:rsidRDefault="00C3417B" w:rsidP="00C341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Version control via </w:t>
      </w:r>
      <w:proofErr w:type="spellStart"/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GitHub</w:t>
      </w:r>
      <w:proofErr w:type="spellEnd"/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ensures changes are tracked, collaborative, and reversible.</w:t>
      </w:r>
    </w:p>
    <w:p w:rsidR="00C3417B" w:rsidRPr="00C3417B" w:rsidRDefault="00C3417B" w:rsidP="00C341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Benefit: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Supports </w:t>
      </w:r>
      <w:r w:rsidRPr="00C34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agile development</w:t>
      </w:r>
      <w:r w:rsidRPr="00C3417B">
        <w:rPr>
          <w:rFonts w:ascii="Times New Roman" w:eastAsia="Times New Roman" w:hAnsi="Times New Roman" w:cs="Times New Roman"/>
          <w:kern w:val="0"/>
          <w:sz w:val="24"/>
          <w:szCs w:val="24"/>
        </w:rPr>
        <w:t>, safe testing, and continuous deployment for NGO projects.</w:t>
      </w:r>
    </w:p>
    <w:p w:rsidR="00C3417B" w:rsidRPr="00C3417B" w:rsidRDefault="009B1F68" w:rsidP="009B1F68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C3417B" w:rsidRPr="009B1F68" w:rsidRDefault="00C3417B" w:rsidP="009B1F68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9B1F68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Screenshots:</w:t>
      </w:r>
    </w:p>
    <w:p w:rsidR="00E4415B" w:rsidRPr="009B1F68" w:rsidRDefault="009B1F68" w:rsidP="009B1F68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9B1F68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Data wizard</w:t>
      </w:r>
    </w:p>
    <w:p w:rsidR="009B1F68" w:rsidRDefault="00C3417B" w:rsidP="009B1F68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9B1F68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drawing>
          <wp:inline distT="0" distB="0" distL="0" distR="0">
            <wp:extent cx="5943600" cy="2325434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68" w:rsidRDefault="009B1F68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9B1F68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 </w:t>
      </w:r>
      <w:proofErr w:type="gramStart"/>
      <w:r w:rsidRPr="009B1F68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duplicate</w:t>
      </w:r>
      <w:proofErr w:type="gramEnd"/>
      <w:r w:rsidRPr="009B1F68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 rule</w:t>
      </w:r>
    </w:p>
    <w:p w:rsidR="009B1F68" w:rsidRDefault="00E4415B">
      <w:r>
        <w:rPr>
          <w:noProof/>
        </w:rPr>
        <w:drawing>
          <wp:inline distT="0" distB="0" distL="0" distR="0">
            <wp:extent cx="5943600" cy="2022088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D38" w:rsidRDefault="00E4415B">
      <w:r>
        <w:rPr>
          <w:noProof/>
        </w:rPr>
        <w:lastRenderedPageBreak/>
        <w:drawing>
          <wp:inline distT="0" distB="0" distL="0" distR="0">
            <wp:extent cx="5943600" cy="193167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D38" w:rsidSect="0038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469A7"/>
    <w:multiLevelType w:val="multilevel"/>
    <w:tmpl w:val="E2DA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D323B"/>
    <w:multiLevelType w:val="multilevel"/>
    <w:tmpl w:val="890C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496AFD"/>
    <w:multiLevelType w:val="multilevel"/>
    <w:tmpl w:val="6A0A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F352B3"/>
    <w:multiLevelType w:val="multilevel"/>
    <w:tmpl w:val="B6A4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3E38BE"/>
    <w:multiLevelType w:val="multilevel"/>
    <w:tmpl w:val="0D7A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BA33D1"/>
    <w:multiLevelType w:val="multilevel"/>
    <w:tmpl w:val="276C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6E3F35"/>
    <w:multiLevelType w:val="multilevel"/>
    <w:tmpl w:val="33C8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CC6904"/>
    <w:multiLevelType w:val="multilevel"/>
    <w:tmpl w:val="1056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6D0920"/>
    <w:multiLevelType w:val="multilevel"/>
    <w:tmpl w:val="866E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5714F9"/>
    <w:multiLevelType w:val="multilevel"/>
    <w:tmpl w:val="7496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3417B"/>
    <w:rsid w:val="00232E86"/>
    <w:rsid w:val="00307D38"/>
    <w:rsid w:val="00385C0B"/>
    <w:rsid w:val="00687EEF"/>
    <w:rsid w:val="009B1F68"/>
    <w:rsid w:val="00C3417B"/>
    <w:rsid w:val="00E44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C0B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C34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4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1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417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341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17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17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2025-09-25T20:37:00Z</dcterms:created>
  <dcterms:modified xsi:type="dcterms:W3CDTF">2025-09-25T21:13:00Z</dcterms:modified>
</cp:coreProperties>
</file>