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29B" w:rsidRDefault="00C8129B">
      <w:pPr>
        <w:spacing w:before="1800"/>
      </w:pPr>
    </w:p>
    <w:p w:rsidR="00C8129B" w:rsidRDefault="00090EF1">
      <w:pPr>
        <w:jc w:val="center"/>
      </w:pPr>
      <w:r>
        <w:rPr>
          <w:b/>
          <w:bCs/>
          <w:color w:val="1F3864"/>
          <w:sz w:val="36"/>
          <w:szCs w:val="36"/>
        </w:rPr>
        <w:t>Experiment No. 9</w:t>
      </w:r>
    </w:p>
    <w:p w:rsidR="00C8129B" w:rsidRDefault="00090EF1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Simulation of Co-axial Cable and Determination of Electric Field Distribution and Capacitance using CST Studio Suite</w:t>
      </w:r>
    </w:p>
    <w:p w:rsidR="00C8129B" w:rsidRDefault="00090EF1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AARYA V S</w:t>
      </w:r>
    </w:p>
    <w:p w:rsidR="00C8129B" w:rsidRDefault="00090EF1">
      <w:pPr>
        <w:spacing w:before="3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192512067</w:t>
      </w:r>
    </w:p>
    <w:p w:rsidR="00C8129B" w:rsidRDefault="00090EF1">
      <w:bookmarkStart w:id="0" w:name="_GoBack"/>
      <w:bookmarkEnd w:id="0"/>
      <w:r>
        <w:br w:type="page"/>
      </w:r>
    </w:p>
    <w:p w:rsidR="00C8129B" w:rsidRDefault="00090EF1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C8129B" w:rsidRDefault="00090EF1">
      <w:pPr>
        <w:spacing w:after="120" w:line="276" w:lineRule="auto"/>
      </w:pPr>
      <w:r>
        <w:t>To simulate a co-axial cable and determine the electric field distribution and capacitance using CST Studio Suite.</w:t>
      </w:r>
    </w:p>
    <w:p w:rsidR="00C8129B" w:rsidRDefault="00090EF1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C8129B" w:rsidRDefault="00090EF1">
      <w:pPr>
        <w:spacing w:after="80"/>
      </w:pPr>
      <w:r>
        <w:t>• C</w:t>
      </w:r>
      <w:r>
        <w:t>ST Studio Suite (2025 or later)</w:t>
      </w:r>
    </w:p>
    <w:p w:rsidR="00C8129B" w:rsidRDefault="00090EF1">
      <w:pPr>
        <w:pStyle w:val="Heading1"/>
        <w:spacing w:before="240" w:after="120"/>
      </w:pPr>
      <w:r>
        <w:rPr>
          <w:b/>
          <w:bCs/>
          <w:color w:val="1F3864"/>
        </w:rPr>
        <w:t>Note on this experiment</w:t>
      </w:r>
    </w:p>
    <w:p w:rsidR="00C8129B" w:rsidRDefault="00090EF1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8129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This experiment requires CST Studio Suite, a licensed 3D electromagnetic simulation package that</w:t>
            </w:r>
          </w:p>
          <w:p w:rsidR="00C8129B" w:rsidRDefault="00090EF1">
            <w:proofErr w:type="gramStart"/>
            <w:r>
              <w:rPr>
                <w:rFonts w:ascii="Consolas" w:eastAsia="Consolas" w:hAnsi="Consolas" w:cs="Consolas"/>
                <w:color w:val="FFFFFF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not available in this environment. The electric-field-distribution and po</w:t>
            </w:r>
            <w:r>
              <w:rPr>
                <w:rFonts w:ascii="Consolas" w:eastAsia="Consolas" w:hAnsi="Consolas" w:cs="Consolas"/>
                <w:color w:val="FFFFFF"/>
              </w:rPr>
              <w:t>tential-distribution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plots below therefore cannot be generated here — inserting fabricated screenshots would</w:t>
            </w:r>
          </w:p>
          <w:p w:rsidR="00C8129B" w:rsidRDefault="00090EF1">
            <w:proofErr w:type="gramStart"/>
            <w:r>
              <w:rPr>
                <w:rFonts w:ascii="Consolas" w:eastAsia="Consolas" w:hAnsi="Consolas" w:cs="Consolas"/>
                <w:color w:val="FFFFFF"/>
              </w:rPr>
              <w:t>misrepresent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simulation results you have not actually run.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What IS included below: the manual's theory, procedure, and parameters transcribed fai</w:t>
            </w:r>
            <w:r>
              <w:rPr>
                <w:rFonts w:ascii="Consolas" w:eastAsia="Consolas" w:hAnsi="Consolas" w:cs="Consolas"/>
                <w:color w:val="FFFFFF"/>
              </w:rPr>
              <w:t>thfully,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plus an independent numerical check of the closed-form capacitance formula used by the manual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FFFFFF"/>
              </w:rPr>
              <w:t>this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is a formula evaluation, not a field simulation, so it was safe to compute directly).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To complete this document: run the procedure below in CST Studio Suite, then insert your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Electric Field Distribution and Potential Distribution screenshots where indicated.</w:t>
            </w:r>
          </w:p>
        </w:tc>
      </w:tr>
    </w:tbl>
    <w:p w:rsidR="00C8129B" w:rsidRDefault="00090EF1">
      <w:pPr>
        <w:pStyle w:val="Heading1"/>
        <w:spacing w:before="240" w:after="120"/>
      </w:pPr>
      <w:r>
        <w:rPr>
          <w:b/>
          <w:bCs/>
          <w:color w:val="1F3864"/>
        </w:rPr>
        <w:t>Theory</w:t>
      </w:r>
    </w:p>
    <w:p w:rsidR="00C8129B" w:rsidRDefault="00090EF1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8129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A coaxial cable consists of an inner conductor a</w:t>
            </w:r>
            <w:r>
              <w:rPr>
                <w:rFonts w:ascii="Consolas" w:eastAsia="Consolas" w:hAnsi="Consolas" w:cs="Consolas"/>
                <w:color w:val="FFFFFF"/>
              </w:rPr>
              <w:t>nd an outer conductor separated by a dielectric</w:t>
            </w:r>
          </w:p>
          <w:p w:rsidR="00C8129B" w:rsidRDefault="00090EF1">
            <w:proofErr w:type="gramStart"/>
            <w:r>
              <w:rPr>
                <w:rFonts w:ascii="Consolas" w:eastAsia="Consolas" w:hAnsi="Consolas" w:cs="Consolas"/>
                <w:color w:val="FFFFFF"/>
              </w:rPr>
              <w:t>medium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>. The electric field exists radially between the conductors, and the capacitance per unit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length is given by: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 xml:space="preserve">    C = 2*pi*epsilon / ln(b/a)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C8129B" w:rsidRDefault="00090EF1">
            <w:proofErr w:type="gramStart"/>
            <w:r>
              <w:rPr>
                <w:rFonts w:ascii="Consolas" w:eastAsia="Consolas" w:hAnsi="Consolas" w:cs="Consolas"/>
                <w:color w:val="FFFFFF"/>
              </w:rPr>
              <w:t>where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a = inner radius, b = outer radius, epsilon = permi</w:t>
            </w:r>
            <w:r>
              <w:rPr>
                <w:rFonts w:ascii="Consolas" w:eastAsia="Consolas" w:hAnsi="Consolas" w:cs="Consolas"/>
                <w:color w:val="FFFFFF"/>
              </w:rPr>
              <w:t>ttivity of the dielectric.</w:t>
            </w:r>
          </w:p>
        </w:tc>
      </w:tr>
    </w:tbl>
    <w:p w:rsidR="00C8129B" w:rsidRDefault="00090EF1">
      <w:pPr>
        <w:pStyle w:val="Heading1"/>
        <w:spacing w:before="240" w:after="120"/>
      </w:pPr>
      <w:r>
        <w:rPr>
          <w:b/>
          <w:bCs/>
          <w:color w:val="1F3864"/>
        </w:rPr>
        <w:t>Procedure</w:t>
      </w:r>
    </w:p>
    <w:p w:rsidR="00C8129B" w:rsidRDefault="00090EF1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8129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1. Open CST Studio Suite and select the Electrostatic Solver; create a new project.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lastRenderedPageBreak/>
              <w:t>2. Geometry: draw the inner conductor (cylinder, radius = 1 mm) and outer conductor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 xml:space="preserve">   (</w:t>
            </w:r>
            <w:proofErr w:type="gramStart"/>
            <w:r>
              <w:rPr>
                <w:rFonts w:ascii="Consolas" w:eastAsia="Consolas" w:hAnsi="Consolas" w:cs="Consolas"/>
                <w:color w:val="FFFFFF"/>
              </w:rPr>
              <w:t>cylinder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>, radius = 5 mm); assign vacuum/dielectric material between them.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3. Materials: assign inner &amp; outer conductors as Perfect Electric Conductor (PEC);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FFFFFF"/>
              </w:rPr>
              <w:t>assign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the dielectric a relative permittivity (example: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εr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 2).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4. Boundary conditions: inn</w:t>
            </w:r>
            <w:r>
              <w:rPr>
                <w:rFonts w:ascii="Consolas" w:eastAsia="Consolas" w:hAnsi="Consolas" w:cs="Consolas"/>
                <w:color w:val="FFFFFF"/>
              </w:rPr>
              <w:t>er conductor -&gt; Voltage = 1 V; outer conductor -&gt; Ground (0 V).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5. Run the Electrostatic Solver.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6. Post-processing: plot Electric Field distribution and Potential distribution,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FFFFFF"/>
              </w:rPr>
              <w:t>then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read off the capacitance from the CST result.</w:t>
            </w:r>
          </w:p>
        </w:tc>
      </w:tr>
    </w:tbl>
    <w:p w:rsidR="00C8129B" w:rsidRDefault="00090EF1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C8129B" w:rsidRDefault="00090EF1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</w:t>
      </w:r>
      <w:r>
        <w:rPr>
          <w:b/>
          <w:bCs/>
          <w:color w:val="1F3864"/>
          <w:sz w:val="28"/>
          <w:szCs w:val="28"/>
        </w:rPr>
        <w:t>n of coaxial cable with given dimensions and dielectric constant</w:t>
      </w:r>
    </w:p>
    <w:p w:rsidR="00C8129B" w:rsidRDefault="00090EF1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C8129B" w:rsidRDefault="00090EF1">
      <w:pPr>
        <w:spacing w:after="120" w:line="276" w:lineRule="auto"/>
      </w:pPr>
      <w:r>
        <w:rPr>
          <w:rFonts w:ascii="Courier New" w:eastAsia="Courier New" w:hAnsi="Courier New" w:cs="Courier New"/>
        </w:rPr>
        <w:t>Inner radius (a) = 1 mm</w:t>
      </w:r>
    </w:p>
    <w:p w:rsidR="00C8129B" w:rsidRDefault="00090EF1">
      <w:pPr>
        <w:spacing w:after="120" w:line="276" w:lineRule="auto"/>
      </w:pPr>
      <w:r>
        <w:rPr>
          <w:rFonts w:ascii="Courier New" w:eastAsia="Courier New" w:hAnsi="Courier New" w:cs="Courier New"/>
        </w:rPr>
        <w:t>Outer radius (b) = 5 mm</w:t>
      </w:r>
    </w:p>
    <w:p w:rsidR="00C8129B" w:rsidRDefault="00090EF1">
      <w:pPr>
        <w:spacing w:after="120" w:line="276" w:lineRule="auto"/>
      </w:pPr>
      <w:r>
        <w:rPr>
          <w:rFonts w:ascii="Courier New" w:eastAsia="Courier New" w:hAnsi="Courier New" w:cs="Courier New"/>
        </w:rPr>
        <w:t>Dielectric constant (</w:t>
      </w:r>
      <w:proofErr w:type="spellStart"/>
      <w:r>
        <w:rPr>
          <w:rFonts w:ascii="Courier New" w:eastAsia="Courier New" w:hAnsi="Courier New" w:cs="Courier New"/>
        </w:rPr>
        <w:t>εr</w:t>
      </w:r>
      <w:proofErr w:type="spellEnd"/>
      <w:r>
        <w:rPr>
          <w:rFonts w:ascii="Courier New" w:eastAsia="Courier New" w:hAnsi="Courier New" w:cs="Courier New"/>
        </w:rPr>
        <w:t>) = 2</w:t>
      </w:r>
    </w:p>
    <w:p w:rsidR="00C8129B" w:rsidRDefault="00090EF1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8129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[INSERT: CST Electric Field Distribution screenshot here after running the simulation]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Independent formula check (not a substitute for the CST field plot):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C = 2*pi*epsilon0*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/ ln(b/a) = 6.913e-11 F/m</w:t>
            </w:r>
          </w:p>
        </w:tc>
      </w:tr>
    </w:tbl>
    <w:p w:rsidR="00C8129B" w:rsidRDefault="00090EF1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C8129B" w:rsidRDefault="00090EF1">
      <w:pPr>
        <w:spacing w:after="80"/>
      </w:pPr>
      <w:r>
        <w:t xml:space="preserve">• Expected qualitative </w:t>
      </w:r>
      <w:proofErr w:type="spellStart"/>
      <w:r>
        <w:t>behavior</w:t>
      </w:r>
      <w:proofErr w:type="spellEnd"/>
      <w:r>
        <w:t xml:space="preserve"> (per m</w:t>
      </w:r>
      <w:r>
        <w:t>anual): field is maximum near the inner conductor and decreases radially toward the outer conductor — this needs to be confirmed against your actual CST field plot.</w:t>
      </w:r>
    </w:p>
    <w:p w:rsidR="00C8129B" w:rsidRDefault="00090EF1">
      <w:pPr>
        <w:spacing w:after="80"/>
      </w:pPr>
      <w:r>
        <w:t>• The closed-form capacitance (6.913×10⁻¹¹ F/m) is the same value obtained by direct formul</w:t>
      </w:r>
      <w:r>
        <w:t>a evaluation as in Experiment 7, Test Case (iii), since the geometry and dielectric are identical.</w:t>
      </w:r>
    </w:p>
    <w:p w:rsidR="00C8129B" w:rsidRDefault="00090EF1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C8129B" w:rsidRDefault="00090EF1">
      <w:pPr>
        <w:spacing w:before="200" w:after="100"/>
      </w:pPr>
      <w:r>
        <w:rPr>
          <w:b/>
          <w:bCs/>
          <w:color w:val="1F3864"/>
          <w:sz w:val="28"/>
          <w:szCs w:val="28"/>
        </w:rPr>
        <w:t>Effect of dielectric constant on capacitance (</w:t>
      </w:r>
      <w:proofErr w:type="spellStart"/>
      <w:r>
        <w:rPr>
          <w:b/>
          <w:bCs/>
          <w:color w:val="1F3864"/>
          <w:sz w:val="28"/>
          <w:szCs w:val="28"/>
        </w:rPr>
        <w:t>εr</w:t>
      </w:r>
      <w:proofErr w:type="spellEnd"/>
      <w:r>
        <w:rPr>
          <w:b/>
          <w:bCs/>
          <w:color w:val="1F3864"/>
          <w:sz w:val="28"/>
          <w:szCs w:val="28"/>
        </w:rPr>
        <w:t xml:space="preserve"> = 1, 2, 4)</w:t>
      </w:r>
    </w:p>
    <w:p w:rsidR="00C8129B" w:rsidRDefault="00090EF1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C8129B" w:rsidRDefault="00090EF1">
      <w:pPr>
        <w:spacing w:after="120" w:line="276" w:lineRule="auto"/>
      </w:pPr>
      <w:r>
        <w:rPr>
          <w:rFonts w:ascii="Courier New" w:eastAsia="Courier New" w:hAnsi="Courier New" w:cs="Courier New"/>
        </w:rPr>
        <w:t>a = 1 mm, b = 5 mm (fixed)</w:t>
      </w:r>
    </w:p>
    <w:p w:rsidR="00C8129B" w:rsidRDefault="00090EF1">
      <w:pPr>
        <w:spacing w:after="120" w:line="276" w:lineRule="auto"/>
      </w:pPr>
      <w:proofErr w:type="spellStart"/>
      <w:proofErr w:type="gramStart"/>
      <w:r>
        <w:rPr>
          <w:rFonts w:ascii="Courier New" w:eastAsia="Courier New" w:hAnsi="Courier New" w:cs="Courier New"/>
        </w:rPr>
        <w:t>εr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1, 2, 4</w:t>
      </w:r>
    </w:p>
    <w:p w:rsidR="00C8129B" w:rsidRDefault="00090EF1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8129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Fo</w:t>
            </w:r>
            <w:r>
              <w:rPr>
                <w:rFonts w:ascii="Consolas" w:eastAsia="Consolas" w:hAnsi="Consolas" w:cs="Consolas"/>
                <w:color w:val="FFFFFF"/>
              </w:rPr>
              <w:t>rmula check: C = 2*pi*epsilon0*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/ ln(b/a)</w:t>
            </w:r>
          </w:p>
          <w:p w:rsidR="00C8129B" w:rsidRDefault="00090EF1">
            <w:proofErr w:type="spellStart"/>
            <w:r>
              <w:rPr>
                <w:rFonts w:ascii="Consolas" w:eastAsia="Consolas" w:hAnsi="Consolas" w:cs="Consolas"/>
                <w:color w:val="FFFFFF"/>
              </w:rPr>
              <w:t>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=1 -&gt; C = 3.457e-11 F/m</w:t>
            </w:r>
          </w:p>
          <w:p w:rsidR="00C8129B" w:rsidRDefault="00090EF1">
            <w:proofErr w:type="spellStart"/>
            <w:r>
              <w:rPr>
                <w:rFonts w:ascii="Consolas" w:eastAsia="Consolas" w:hAnsi="Consolas" w:cs="Consolas"/>
                <w:color w:val="FFFFFF"/>
              </w:rPr>
              <w:t>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=2 -&gt; C = 6.913e-11 F/m</w:t>
            </w:r>
          </w:p>
          <w:p w:rsidR="00C8129B" w:rsidRDefault="00090EF1">
            <w:proofErr w:type="spellStart"/>
            <w:r>
              <w:rPr>
                <w:rFonts w:ascii="Consolas" w:eastAsia="Consolas" w:hAnsi="Consolas" w:cs="Consolas"/>
                <w:color w:val="FFFFFF"/>
              </w:rPr>
              <w:t>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=4 -&gt; C = 1.383e-10 F/m</w:t>
            </w:r>
          </w:p>
        </w:tc>
      </w:tr>
    </w:tbl>
    <w:p w:rsidR="00C8129B" w:rsidRDefault="00090EF1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Observation</w:t>
      </w:r>
    </w:p>
    <w:p w:rsidR="00C8129B" w:rsidRDefault="00090EF1">
      <w:pPr>
        <w:spacing w:after="80"/>
      </w:pPr>
      <w:r>
        <w:t xml:space="preserve">• Capacitance scales linearly with </w:t>
      </w:r>
      <w:proofErr w:type="spellStart"/>
      <w:r>
        <w:t>εr</w:t>
      </w:r>
      <w:proofErr w:type="spellEnd"/>
      <w:r>
        <w:t>, as the formula predicts — confirmed numerically.</w:t>
      </w:r>
    </w:p>
    <w:p w:rsidR="00C8129B" w:rsidRDefault="00090EF1">
      <w:pPr>
        <w:spacing w:after="80"/>
      </w:pPr>
      <w:r>
        <w:t xml:space="preserve">• The manual also expects electric field magnitude to decrease as </w:t>
      </w:r>
      <w:proofErr w:type="spellStart"/>
      <w:r>
        <w:t>εr</w:t>
      </w:r>
      <w:proofErr w:type="spellEnd"/>
      <w:r>
        <w:t xml:space="preserve"> increases; this requires the actual CST field plots to confirm visually.</w:t>
      </w:r>
    </w:p>
    <w:p w:rsidR="00C8129B" w:rsidRDefault="00090EF1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:rsidR="00C8129B" w:rsidRDefault="00090EF1">
      <w:pPr>
        <w:spacing w:before="200" w:after="100"/>
      </w:pPr>
      <w:r>
        <w:rPr>
          <w:b/>
          <w:bCs/>
          <w:color w:val="1F3864"/>
          <w:sz w:val="28"/>
          <w:szCs w:val="28"/>
        </w:rPr>
        <w:t>Effect of radius variation on capacitance (a = 1 mm fixed; b = 3, 5, 7 mm)</w:t>
      </w:r>
    </w:p>
    <w:p w:rsidR="00C8129B" w:rsidRDefault="00090EF1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C8129B" w:rsidRDefault="00090EF1">
      <w:pPr>
        <w:spacing w:after="120" w:line="276" w:lineRule="auto"/>
      </w:pPr>
      <w:r>
        <w:rPr>
          <w:rFonts w:ascii="Courier New" w:eastAsia="Courier New" w:hAnsi="Courier New" w:cs="Courier New"/>
        </w:rPr>
        <w:t>a = 1 mm (</w:t>
      </w:r>
      <w:r>
        <w:rPr>
          <w:rFonts w:ascii="Courier New" w:eastAsia="Courier New" w:hAnsi="Courier New" w:cs="Courier New"/>
        </w:rPr>
        <w:t>constant)</w:t>
      </w:r>
    </w:p>
    <w:p w:rsidR="00C8129B" w:rsidRDefault="00090EF1">
      <w:pPr>
        <w:spacing w:after="120" w:line="276" w:lineRule="auto"/>
      </w:pPr>
      <w:r>
        <w:rPr>
          <w:rFonts w:ascii="Courier New" w:eastAsia="Courier New" w:hAnsi="Courier New" w:cs="Courier New"/>
        </w:rPr>
        <w:t>b = 3 mm, 5 mm, 7 mm</w:t>
      </w:r>
    </w:p>
    <w:p w:rsidR="00C8129B" w:rsidRDefault="00090EF1">
      <w:pPr>
        <w:spacing w:after="120" w:line="276" w:lineRule="auto"/>
      </w:pPr>
      <w:proofErr w:type="spellStart"/>
      <w:proofErr w:type="gramStart"/>
      <w:r>
        <w:rPr>
          <w:rFonts w:ascii="Courier New" w:eastAsia="Courier New" w:hAnsi="Courier New" w:cs="Courier New"/>
        </w:rPr>
        <w:t>εr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2</w:t>
      </w:r>
    </w:p>
    <w:p w:rsidR="00C8129B" w:rsidRDefault="00090EF1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8129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Formula check: C = 2*pi*epsilon0*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/ ln(b/a)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b=3mm -&gt; C = 1.013e-10 F/m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b=5mm -&gt; C = 6.913e-11 F/m</w:t>
            </w:r>
          </w:p>
          <w:p w:rsidR="00C8129B" w:rsidRDefault="00090EF1">
            <w:r>
              <w:rPr>
                <w:rFonts w:ascii="Consolas" w:eastAsia="Consolas" w:hAnsi="Consolas" w:cs="Consolas"/>
                <w:color w:val="FFFFFF"/>
              </w:rPr>
              <w:t>b=7mm -&gt; C = 5.718e-11 F/m</w:t>
            </w:r>
          </w:p>
        </w:tc>
      </w:tr>
    </w:tbl>
    <w:p w:rsidR="00C8129B" w:rsidRDefault="00090EF1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C8129B" w:rsidRDefault="00090EF1">
      <w:pPr>
        <w:spacing w:after="80"/>
      </w:pPr>
      <w:r>
        <w:t>• Capacitance decreases as the outer radius b increases, consistent with the inverse-log relationship C ∝ 1/</w:t>
      </w:r>
      <w:proofErr w:type="gramStart"/>
      <w:r>
        <w:t>ln(</w:t>
      </w:r>
      <w:proofErr w:type="gramEnd"/>
      <w:r>
        <w:t>b/a).</w:t>
      </w:r>
    </w:p>
    <w:p w:rsidR="00C8129B" w:rsidRDefault="00090EF1">
      <w:pPr>
        <w:spacing w:after="80"/>
      </w:pPr>
      <w:r>
        <w:t>• The manual expects the field to spread over a larger region as b increases — confirm this against your CST field plots.</w:t>
      </w:r>
    </w:p>
    <w:p w:rsidR="00C8129B" w:rsidRDefault="00090EF1">
      <w:pPr>
        <w:pStyle w:val="Heading1"/>
        <w:spacing w:before="240" w:after="120"/>
      </w:pPr>
      <w:r>
        <w:rPr>
          <w:b/>
          <w:bCs/>
          <w:color w:val="1F3864"/>
        </w:rPr>
        <w:t>Results and Obser</w:t>
      </w:r>
      <w:r>
        <w:rPr>
          <w:b/>
          <w:bCs/>
          <w:color w:val="1F3864"/>
        </w:rPr>
        <w:t>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C8129B">
        <w:tblPrEx>
          <w:tblCellMar>
            <w:top w:w="0" w:type="dxa"/>
            <w:bottom w:w="0" w:type="dxa"/>
          </w:tblCellMar>
        </w:tblPrEx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Formula-Checked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Manual's Theoretical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8129B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a=1mm, b=5mm, </w:t>
            </w:r>
            <w:proofErr w:type="spellStart"/>
            <w:r>
              <w:rPr>
                <w:color w:val="000000"/>
                <w:sz w:val="18"/>
                <w:szCs w:val="18"/>
              </w:rPr>
              <w:t>εr</w:t>
            </w:r>
            <w:proofErr w:type="spellEnd"/>
            <w:r>
              <w:rPr>
                <w:color w:val="000000"/>
                <w:sz w:val="18"/>
                <w:szCs w:val="18"/>
              </w:rPr>
              <w:t>=2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r>
              <w:rPr>
                <w:color w:val="000000"/>
                <w:sz w:val="18"/>
                <w:szCs w:val="18"/>
              </w:rPr>
              <w:t>C = 6.913×10⁻¹¹ F/m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r>
              <w:rPr>
                <w:color w:val="000000"/>
                <w:sz w:val="18"/>
                <w:szCs w:val="18"/>
              </w:rPr>
              <w:t>C ≈ 1.01×10⁻¹⁰ F/m (manual's table)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r>
              <w:rPr>
                <w:color w:val="000000"/>
                <w:sz w:val="18"/>
                <w:szCs w:val="18"/>
              </w:rPr>
              <w:t>Mismatch — manual's own theory formula gives 6.91×10⁻¹¹, not 1.01×10⁻¹⁰; likely a table transcription error</w:t>
            </w:r>
          </w:p>
        </w:tc>
      </w:tr>
      <w:tr w:rsidR="00C8129B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εr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 → 4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r>
              <w:rPr>
                <w:color w:val="000000"/>
                <w:sz w:val="18"/>
                <w:szCs w:val="18"/>
              </w:rPr>
              <w:t>Capacitance increases linearly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relation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r>
              <w:rPr>
                <w:color w:val="000000"/>
                <w:sz w:val="18"/>
                <w:szCs w:val="18"/>
              </w:rPr>
              <w:t>Confirmed by formula</w:t>
            </w:r>
          </w:p>
        </w:tc>
      </w:tr>
      <w:tr w:rsidR="00C8129B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r>
              <w:rPr>
                <w:color w:val="000000"/>
                <w:sz w:val="18"/>
                <w:szCs w:val="18"/>
              </w:rPr>
              <w:t>b increases (3→7 mm)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r>
              <w:rPr>
                <w:color w:val="000000"/>
                <w:sz w:val="18"/>
                <w:szCs w:val="18"/>
              </w:rPr>
              <w:t>Capacitance decreases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r>
              <w:rPr>
                <w:color w:val="000000"/>
                <w:sz w:val="18"/>
                <w:szCs w:val="18"/>
              </w:rPr>
              <w:t>Inverse-ln relation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8129B" w:rsidRDefault="00090EF1">
            <w:pPr>
              <w:jc w:val="center"/>
            </w:pPr>
            <w:r>
              <w:rPr>
                <w:color w:val="000000"/>
                <w:sz w:val="18"/>
                <w:szCs w:val="18"/>
              </w:rPr>
              <w:t>Confirmed by formula</w:t>
            </w:r>
          </w:p>
        </w:tc>
      </w:tr>
    </w:tbl>
    <w:p w:rsidR="00C8129B" w:rsidRDefault="00090EF1">
      <w:pPr>
        <w:spacing w:before="200"/>
      </w:pPr>
      <w:r>
        <w:rPr>
          <w:i/>
          <w:iCs/>
        </w:rPr>
        <w:t xml:space="preserve">Formula-checked values were computed directly from the manual's own theory equation (not from a CST run, which was not available). Electric-field-distribution results require the actual CST Studio simulation and are not included here </w:t>
      </w:r>
      <w:r>
        <w:rPr>
          <w:i/>
          <w:iCs/>
        </w:rPr>
        <w:t>to avoid presenting fabricated output as genuine.</w:t>
      </w:r>
    </w:p>
    <w:p w:rsidR="00C8129B" w:rsidRDefault="00090EF1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C8129B" w:rsidRDefault="00090EF1">
      <w:pPr>
        <w:spacing w:after="120" w:line="276" w:lineRule="auto"/>
      </w:pPr>
      <w:r>
        <w:t xml:space="preserve">Procedure, parameters, and formula verification are documented above. The actual CST Studio Suite simulation (electric field and potential distribution plots) still needs to be run and the resulting </w:t>
      </w:r>
      <w:r>
        <w:t>screenshots inserted into this document before submission.</w:t>
      </w:r>
    </w:p>
    <w:sectPr w:rsidR="00C8129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2E22DE"/>
    <w:multiLevelType w:val="hybridMultilevel"/>
    <w:tmpl w:val="BA5273D0"/>
    <w:lvl w:ilvl="0" w:tplc="67EA0D60">
      <w:start w:val="1"/>
      <w:numFmt w:val="bullet"/>
      <w:lvlText w:val="●"/>
      <w:lvlJc w:val="left"/>
      <w:pPr>
        <w:ind w:left="720" w:hanging="360"/>
      </w:pPr>
    </w:lvl>
    <w:lvl w:ilvl="1" w:tplc="83F8337C">
      <w:start w:val="1"/>
      <w:numFmt w:val="bullet"/>
      <w:lvlText w:val="○"/>
      <w:lvlJc w:val="left"/>
      <w:pPr>
        <w:ind w:left="1440" w:hanging="360"/>
      </w:pPr>
    </w:lvl>
    <w:lvl w:ilvl="2" w:tplc="A77E2788">
      <w:start w:val="1"/>
      <w:numFmt w:val="bullet"/>
      <w:lvlText w:val="■"/>
      <w:lvlJc w:val="left"/>
      <w:pPr>
        <w:ind w:left="2160" w:hanging="360"/>
      </w:pPr>
    </w:lvl>
    <w:lvl w:ilvl="3" w:tplc="01DA5852">
      <w:start w:val="1"/>
      <w:numFmt w:val="bullet"/>
      <w:lvlText w:val="●"/>
      <w:lvlJc w:val="left"/>
      <w:pPr>
        <w:ind w:left="2880" w:hanging="360"/>
      </w:pPr>
    </w:lvl>
    <w:lvl w:ilvl="4" w:tplc="AA528042">
      <w:start w:val="1"/>
      <w:numFmt w:val="bullet"/>
      <w:lvlText w:val="○"/>
      <w:lvlJc w:val="left"/>
      <w:pPr>
        <w:ind w:left="3600" w:hanging="360"/>
      </w:pPr>
    </w:lvl>
    <w:lvl w:ilvl="5" w:tplc="D02834DE">
      <w:start w:val="1"/>
      <w:numFmt w:val="bullet"/>
      <w:lvlText w:val="■"/>
      <w:lvlJc w:val="left"/>
      <w:pPr>
        <w:ind w:left="4320" w:hanging="360"/>
      </w:pPr>
    </w:lvl>
    <w:lvl w:ilvl="6" w:tplc="A1C2FBCA">
      <w:start w:val="1"/>
      <w:numFmt w:val="bullet"/>
      <w:lvlText w:val="●"/>
      <w:lvlJc w:val="left"/>
      <w:pPr>
        <w:ind w:left="5040" w:hanging="360"/>
      </w:pPr>
    </w:lvl>
    <w:lvl w:ilvl="7" w:tplc="16620A60">
      <w:start w:val="1"/>
      <w:numFmt w:val="bullet"/>
      <w:lvlText w:val="●"/>
      <w:lvlJc w:val="left"/>
      <w:pPr>
        <w:ind w:left="5760" w:hanging="360"/>
      </w:pPr>
    </w:lvl>
    <w:lvl w:ilvl="8" w:tplc="6C9E84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29B"/>
    <w:rsid w:val="00090EF1"/>
    <w:rsid w:val="00C8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6638"/>
  <w15:docId w15:val="{26C00DA5-132C-40C9-890E-584D2E37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771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2026-08-02T13:18:00Z</dcterms:created>
  <dcterms:modified xsi:type="dcterms:W3CDTF">2026-08-02T13:51:00Z</dcterms:modified>
</cp:coreProperties>
</file>