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3C04" w:rsidRDefault="008A3C04">
      <w:pPr>
        <w:spacing w:before="1800"/>
      </w:pPr>
    </w:p>
    <w:p w:rsidR="008A3C04" w:rsidRDefault="00277E69">
      <w:pPr>
        <w:jc w:val="center"/>
      </w:pPr>
      <w:r>
        <w:rPr>
          <w:b/>
          <w:bCs/>
          <w:color w:val="1F3864"/>
          <w:sz w:val="36"/>
          <w:szCs w:val="36"/>
        </w:rPr>
        <w:t>Experiment No. 15</w:t>
      </w:r>
    </w:p>
    <w:p w:rsidR="008A3C04" w:rsidRDefault="00277E69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Calculation of Group Velocity, Phase Velocity, and Phase Constant of EM Waves in Rectangular Waveguides</w:t>
      </w:r>
    </w:p>
    <w:p w:rsidR="008A3C04" w:rsidRDefault="00277E69">
      <w:pPr>
        <w:spacing w:before="800"/>
        <w:jc w:val="center"/>
      </w:pPr>
      <w:r>
        <w:rPr>
          <w:sz w:val="24"/>
          <w:szCs w:val="24"/>
        </w:rPr>
        <w:t xml:space="preserve">Student </w:t>
      </w: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AARYA V S</w:t>
      </w:r>
    </w:p>
    <w:p w:rsidR="008A3C04" w:rsidRDefault="00277E69">
      <w:pPr>
        <w:spacing w:before="300"/>
        <w:jc w:val="center"/>
      </w:pPr>
      <w:r>
        <w:rPr>
          <w:sz w:val="24"/>
          <w:szCs w:val="24"/>
        </w:rPr>
        <w:t xml:space="preserve">Register </w:t>
      </w:r>
      <w:proofErr w:type="gramStart"/>
      <w:r>
        <w:rPr>
          <w:sz w:val="24"/>
          <w:szCs w:val="24"/>
        </w:rPr>
        <w:t>Number :</w:t>
      </w:r>
      <w:proofErr w:type="gramEnd"/>
      <w:r>
        <w:rPr>
          <w:sz w:val="24"/>
          <w:szCs w:val="24"/>
        </w:rPr>
        <w:t xml:space="preserve"> 192512967</w:t>
      </w:r>
    </w:p>
    <w:p w:rsidR="008A3C04" w:rsidRDefault="00277E69">
      <w:pPr>
        <w:spacing w:before="300"/>
        <w:jc w:val="center"/>
      </w:pPr>
      <w:proofErr w:type="gramStart"/>
      <w:r>
        <w:rPr>
          <w:sz w:val="24"/>
          <w:szCs w:val="24"/>
        </w:rPr>
        <w:t>Department :</w:t>
      </w:r>
      <w:proofErr w:type="gramEnd"/>
      <w:r>
        <w:rPr>
          <w:sz w:val="24"/>
          <w:szCs w:val="24"/>
        </w:rPr>
        <w:t xml:space="preserve"> Electronics and Communication Engineering</w:t>
      </w:r>
    </w:p>
    <w:p w:rsidR="008A3C04" w:rsidRDefault="00277E69">
      <w:pPr>
        <w:spacing w:before="300"/>
        <w:jc w:val="center"/>
      </w:pPr>
      <w:r>
        <w:rPr>
          <w:sz w:val="24"/>
          <w:szCs w:val="24"/>
        </w:rPr>
        <w:t>Subject : Engineering Electromagnetics Laboratory (ECA 5401</w:t>
      </w:r>
      <w:bookmarkStart w:id="0" w:name="_GoBack"/>
      <w:bookmarkEnd w:id="0"/>
      <w:r>
        <w:rPr>
          <w:sz w:val="24"/>
          <w:szCs w:val="24"/>
        </w:rPr>
        <w:t>)</w:t>
      </w:r>
    </w:p>
    <w:p w:rsidR="008A3C04" w:rsidRDefault="00277E69">
      <w:r>
        <w:br w:type="page"/>
      </w:r>
    </w:p>
    <w:p w:rsidR="008A3C04" w:rsidRDefault="00277E69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:rsidR="008A3C04" w:rsidRDefault="00277E69">
      <w:pPr>
        <w:spacing w:after="120" w:line="276" w:lineRule="auto"/>
      </w:pPr>
      <w:r>
        <w:t xml:space="preserve">To find the group velocity, phase velocity, and phase constant of electromagnetic waves in rectangular waveguides of various dimensions </w:t>
      </w:r>
      <w:r>
        <w:t>and operating frequencies, using SCILAB.</w:t>
      </w:r>
    </w:p>
    <w:p w:rsidR="008A3C04" w:rsidRDefault="00277E69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:rsidR="008A3C04" w:rsidRDefault="00277E69">
      <w:pPr>
        <w:spacing w:after="80"/>
      </w:pPr>
      <w:r>
        <w:t xml:space="preserve">• SCILAB Version 6.1.1 (executed here via the </w:t>
      </w:r>
      <w:proofErr w:type="spellStart"/>
      <w:r>
        <w:t>Scilab</w:t>
      </w:r>
      <w:proofErr w:type="spellEnd"/>
      <w:r>
        <w:t xml:space="preserve"> CLI)</w:t>
      </w:r>
    </w:p>
    <w:p w:rsidR="008A3C04" w:rsidRDefault="00277E69">
      <w:pPr>
        <w:pStyle w:val="Heading1"/>
        <w:spacing w:before="240" w:after="120"/>
      </w:pPr>
      <w:r>
        <w:rPr>
          <w:b/>
          <w:bCs/>
          <w:color w:val="1F3864"/>
        </w:rPr>
        <w:t>Test Case (</w:t>
      </w:r>
      <w:proofErr w:type="spellStart"/>
      <w:r>
        <w:rPr>
          <w:b/>
          <w:bCs/>
          <w:color w:val="1F3864"/>
        </w:rPr>
        <w:t>i</w:t>
      </w:r>
      <w:proofErr w:type="spellEnd"/>
      <w:r>
        <w:rPr>
          <w:b/>
          <w:bCs/>
          <w:color w:val="1F3864"/>
        </w:rPr>
        <w:t>)</w:t>
      </w:r>
    </w:p>
    <w:p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>Waveguide a=4.0 cm, b=2.0 cm, f=8 GHz, TE10 mode — including effect of reducing width to a=3.0 cm</w:t>
      </w:r>
    </w:p>
    <w:p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>SCILAB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8A3C04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A3C04" w:rsidRDefault="00277E69"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 clear;</w:t>
            </w:r>
          </w:p>
          <w:p w:rsidR="008A3C04" w:rsidRDefault="00277E69">
            <w:r>
              <w:rPr>
                <w:rFonts w:ascii="Courier New" w:eastAsia="Courier New" w:hAnsi="Courier New" w:cs="Courier New"/>
              </w:rPr>
              <w:t>V=3*10^8;</w:t>
            </w:r>
          </w:p>
          <w:p w:rsidR="008A3C04" w:rsidRDefault="00277E69">
            <w:r>
              <w:rPr>
                <w:rFonts w:ascii="Courier New" w:eastAsia="Courier New" w:hAnsi="Courier New" w:cs="Courier New"/>
              </w:rPr>
              <w:t>function [</w:t>
            </w:r>
            <w:proofErr w:type="spellStart"/>
            <w:r>
              <w:rPr>
                <w:rFonts w:ascii="Courier New" w:eastAsia="Courier New" w:hAnsi="Courier New" w:cs="Courier New"/>
              </w:rPr>
              <w:t>fc,vp,vg,prop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</w:rPr>
              <w:t>mode_calc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</w:rPr>
              <w:t>a,b,f,m,n</w:t>
            </w:r>
            <w:proofErr w:type="spellEnd"/>
            <w:r>
              <w:rPr>
                <w:rFonts w:ascii="Courier New" w:eastAsia="Courier New" w:hAnsi="Courier New" w:cs="Courier New"/>
              </w:rPr>
              <w:t>)</w:t>
            </w:r>
          </w:p>
          <w:p w:rsidR="008A3C04" w:rsidRDefault="00277E69">
            <w:r>
              <w:rPr>
                <w:rFonts w:ascii="Courier New" w:eastAsia="Courier New" w:hAnsi="Courier New" w:cs="Courier New"/>
              </w:rPr>
              <w:t xml:space="preserve">  fc=(V/2)*</w:t>
            </w:r>
            <w:proofErr w:type="spellStart"/>
            <w:r>
              <w:rPr>
                <w:rFonts w:ascii="Courier New" w:eastAsia="Courier New" w:hAnsi="Courier New" w:cs="Courier New"/>
              </w:rPr>
              <w:t>sqrt</w:t>
            </w:r>
            <w:proofErr w:type="spellEnd"/>
            <w:r>
              <w:rPr>
                <w:rFonts w:ascii="Courier New" w:eastAsia="Courier New" w:hAnsi="Courier New" w:cs="Courier New"/>
              </w:rPr>
              <w:t>((m/a)^2+(n/b)^2);</w:t>
            </w:r>
          </w:p>
          <w:p w:rsidR="008A3C04" w:rsidRDefault="00277E69">
            <w:r>
              <w:rPr>
                <w:rFonts w:ascii="Courier New" w:eastAsia="Courier New" w:hAnsi="Courier New" w:cs="Courier New"/>
              </w:rPr>
              <w:t xml:space="preserve">  if f&gt;fc then</w:t>
            </w:r>
          </w:p>
          <w:p w:rsidR="008A3C04" w:rsidRDefault="00277E69"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vp</w:t>
            </w:r>
            <w:proofErr w:type="spellEnd"/>
            <w:r>
              <w:rPr>
                <w:rFonts w:ascii="Courier New" w:eastAsia="Courier New" w:hAnsi="Courier New" w:cs="Courier New"/>
              </w:rPr>
              <w:t>=V/</w:t>
            </w:r>
            <w:proofErr w:type="spellStart"/>
            <w:r>
              <w:rPr>
                <w:rFonts w:ascii="Courier New" w:eastAsia="Courier New" w:hAnsi="Courier New" w:cs="Courier New"/>
              </w:rPr>
              <w:t>sqrt</w:t>
            </w:r>
            <w:proofErr w:type="spellEnd"/>
            <w:r>
              <w:rPr>
                <w:rFonts w:ascii="Courier New" w:eastAsia="Courier New" w:hAnsi="Courier New" w:cs="Courier New"/>
              </w:rPr>
              <w:t>(1-(fc/f)^2); vg=V*V/</w:t>
            </w:r>
            <w:proofErr w:type="spellStart"/>
            <w:r>
              <w:rPr>
                <w:rFonts w:ascii="Courier New" w:eastAsia="Courier New" w:hAnsi="Courier New" w:cs="Courier New"/>
              </w:rPr>
              <w:t>vp</w:t>
            </w:r>
            <w:proofErr w:type="spellEnd"/>
            <w:r>
              <w:rPr>
                <w:rFonts w:ascii="Courier New" w:eastAsia="Courier New" w:hAnsi="Courier New" w:cs="Courier New"/>
              </w:rPr>
              <w:t>; prop="Yes";</w:t>
            </w:r>
          </w:p>
          <w:p w:rsidR="008A3C04" w:rsidRDefault="00277E69">
            <w:r>
              <w:rPr>
                <w:rFonts w:ascii="Courier New" w:eastAsia="Courier New" w:hAnsi="Courier New" w:cs="Courier New"/>
              </w:rPr>
              <w:t xml:space="preserve">  else</w:t>
            </w:r>
          </w:p>
          <w:p w:rsidR="008A3C04" w:rsidRDefault="00277E69">
            <w:r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</w:rPr>
              <w:t>vp</w:t>
            </w:r>
            <w:proofErr w:type="spellEnd"/>
            <w:r>
              <w:rPr>
                <w:rFonts w:ascii="Courier New" w:eastAsia="Courier New" w:hAnsi="Courier New" w:cs="Courier New"/>
              </w:rPr>
              <w:t>=%nan; vg=%nan; prop="No";</w:t>
            </w:r>
          </w:p>
          <w:p w:rsidR="008A3C04" w:rsidRDefault="00277E69">
            <w:r>
              <w:rPr>
                <w:rFonts w:ascii="Courier New" w:eastAsia="Courier New" w:hAnsi="Courier New" w:cs="Courier New"/>
              </w:rPr>
              <w:t xml:space="preserve">  end</w:t>
            </w:r>
          </w:p>
          <w:p w:rsidR="008A3C04" w:rsidRDefault="00277E69">
            <w:proofErr w:type="spellStart"/>
            <w:r>
              <w:rPr>
                <w:rFonts w:ascii="Courier New" w:eastAsia="Courier New" w:hAnsi="Courier New" w:cs="Courier New"/>
              </w:rPr>
              <w:t>endfunction</w:t>
            </w:r>
            <w:proofErr w:type="spellEnd"/>
          </w:p>
          <w:p w:rsidR="008A3C04" w:rsidRDefault="00277E69">
            <w:r>
              <w:rPr>
                <w:rFonts w:ascii="Courier New" w:eastAsia="Courier New" w:hAnsi="Courier New" w:cs="Courier New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</w:rPr>
              <w:t>fc,vp,vg,p</w:t>
            </w:r>
            <w:proofErr w:type="spellEnd"/>
            <w:r>
              <w:rPr>
                <w:rFonts w:ascii="Courier New" w:eastAsia="Courier New" w:hAnsi="Courier New" w:cs="Courier New"/>
              </w:rPr>
              <w:t>]=</w:t>
            </w:r>
            <w:proofErr w:type="spellStart"/>
            <w:r>
              <w:rPr>
                <w:rFonts w:ascii="Courier New" w:eastAsia="Courier New" w:hAnsi="Courier New" w:cs="Courier New"/>
              </w:rPr>
              <w:t>mode_calc</w:t>
            </w:r>
            <w:proofErr w:type="spellEnd"/>
            <w:r>
              <w:rPr>
                <w:rFonts w:ascii="Courier New" w:eastAsia="Courier New" w:hAnsi="Courier New" w:cs="Courier New"/>
              </w:rPr>
              <w:t>(0.04,0.02,8e9,1,0);  // Case 1: original dimensions</w:t>
            </w:r>
          </w:p>
          <w:p w:rsidR="008A3C04" w:rsidRDefault="00277E69">
            <w:r>
              <w:rPr>
                <w:rFonts w:ascii="Courier New" w:eastAsia="Courier New" w:hAnsi="Courier New" w:cs="Courier New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</w:rPr>
              <w:t>fc,vp,vg,p</w:t>
            </w:r>
            <w:proofErr w:type="spellEnd"/>
            <w:r>
              <w:rPr>
                <w:rFonts w:ascii="Courier New" w:eastAsia="Courier New" w:hAnsi="Courier New" w:cs="Courier New"/>
              </w:rPr>
              <w:t>]=</w:t>
            </w:r>
            <w:proofErr w:type="spellStart"/>
            <w:r>
              <w:rPr>
                <w:rFonts w:ascii="Courier New" w:eastAsia="Courier New" w:hAnsi="Courier New" w:cs="Courier New"/>
              </w:rPr>
              <w:t>mode_calc</w:t>
            </w:r>
            <w:proofErr w:type="spellEnd"/>
            <w:r>
              <w:rPr>
                <w:rFonts w:ascii="Courier New" w:eastAsia="Courier New" w:hAnsi="Courier New" w:cs="Courier New"/>
              </w:rPr>
              <w:t>(0.03,0.02,8e9,1,0);  // Case 2: reduced width a=3cm</w:t>
            </w:r>
          </w:p>
        </w:tc>
      </w:tr>
    </w:tbl>
    <w:p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8A3C04" w:rsidRDefault="00277E69">
      <w:pPr>
        <w:spacing w:after="120" w:line="276" w:lineRule="auto"/>
      </w:pPr>
      <w:r>
        <w:rPr>
          <w:rFonts w:ascii="Courier New" w:eastAsia="Courier New" w:hAnsi="Courier New" w:cs="Courier New"/>
        </w:rPr>
        <w:t>a=4.0 cm, b=2.0 cm, f=8 GHz, m=1, n=0 (Case 1)</w:t>
      </w:r>
    </w:p>
    <w:p w:rsidR="008A3C04" w:rsidRDefault="00277E69">
      <w:pPr>
        <w:spacing w:after="120" w:line="276" w:lineRule="auto"/>
      </w:pPr>
      <w:r>
        <w:rPr>
          <w:rFonts w:ascii="Courier New" w:eastAsia="Courier New" w:hAnsi="Courier New" w:cs="Courier New"/>
        </w:rPr>
        <w:t>a=3.0 cm, b=2.0 cm, f=8 GHz, m=1, n=0 (Case 2</w:t>
      </w:r>
      <w:r>
        <w:rPr>
          <w:rFonts w:ascii="Courier New" w:eastAsia="Courier New" w:hAnsi="Courier New" w:cs="Courier New"/>
        </w:rPr>
        <w:t>, reduced width)</w:t>
      </w:r>
    </w:p>
    <w:p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 xml:space="preserve">Actual Program Output (executed in the real </w:t>
      </w:r>
      <w:proofErr w:type="spellStart"/>
      <w:r>
        <w:rPr>
          <w:b/>
          <w:bCs/>
          <w:color w:val="1F3864"/>
          <w:sz w:val="28"/>
          <w:szCs w:val="28"/>
        </w:rPr>
        <w:t>Scilab</w:t>
      </w:r>
      <w:proofErr w:type="spellEnd"/>
      <w:r>
        <w:rPr>
          <w:b/>
          <w:bCs/>
          <w:color w:val="1F3864"/>
          <w:sz w:val="28"/>
          <w:szCs w:val="28"/>
        </w:rPr>
        <w:t xml:space="preserve"> CLI)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8A3C04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A3C04" w:rsidRDefault="00277E69">
            <w:r>
              <w:rPr>
                <w:rFonts w:ascii="Consolas" w:eastAsia="Consolas" w:hAnsi="Consolas" w:cs="Consolas"/>
                <w:color w:val="FFFFFF"/>
              </w:rPr>
              <w:t xml:space="preserve">Case 1 (a=4.0 cm): fc=3.75 GHz,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vp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=339.62 Mm/s, vg=265.00 Mm/s — propagates</w:t>
            </w:r>
          </w:p>
          <w:p w:rsidR="008A3C04" w:rsidRDefault="00277E69">
            <w:r>
              <w:rPr>
                <w:rFonts w:ascii="Consolas" w:eastAsia="Consolas" w:hAnsi="Consolas" w:cs="Consolas"/>
                <w:color w:val="FFFFFF"/>
              </w:rPr>
              <w:t xml:space="preserve">Case 2 (a=3.0 cm): fc=5.00 GHz,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vp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=384.31 Mm/s, vg=234.19 Mm/s — propagates</w:t>
            </w:r>
          </w:p>
          <w:p w:rsidR="008A3C04" w:rsidRDefault="00277E69"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</w:p>
          <w:p w:rsidR="008A3C04" w:rsidRDefault="00277E69">
            <w:r>
              <w:rPr>
                <w:rFonts w:ascii="Consolas" w:eastAsia="Consolas" w:hAnsi="Consolas" w:cs="Consolas"/>
                <w:color w:val="FFFFFF"/>
              </w:rPr>
              <w:t xml:space="preserve">Table: Variation of fc,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vp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, vg with a (b=2cm, f=8GHz fixed):</w:t>
            </w:r>
          </w:p>
          <w:p w:rsidR="008A3C04" w:rsidRDefault="00277E69">
            <w:r>
              <w:rPr>
                <w:rFonts w:ascii="Consolas" w:eastAsia="Consolas" w:hAnsi="Consolas" w:cs="Consolas"/>
                <w:color w:val="FFFFFF"/>
              </w:rPr>
              <w:t xml:space="preserve">a=4.0cm: fc=3.75 GHz,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vp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=339.62 Mm/s, vg=265.00 Mm/s</w:t>
            </w:r>
          </w:p>
          <w:p w:rsidR="008A3C04" w:rsidRDefault="00277E69">
            <w:r>
              <w:rPr>
                <w:rFonts w:ascii="Consolas" w:eastAsia="Consolas" w:hAnsi="Consolas" w:cs="Consolas"/>
                <w:color w:val="FFFFFF"/>
              </w:rPr>
              <w:t xml:space="preserve">a=3.5cm: fc=4.29 GHz,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vp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=355.28 Mm/s, vg=253.32 Mm/s</w:t>
            </w:r>
          </w:p>
          <w:p w:rsidR="008A3C04" w:rsidRDefault="00277E69">
            <w:r>
              <w:rPr>
                <w:rFonts w:ascii="Consolas" w:eastAsia="Consolas" w:hAnsi="Consolas" w:cs="Consolas"/>
                <w:color w:val="FFFFFF"/>
              </w:rPr>
              <w:t xml:space="preserve">a=3.0cm: fc=5.00 GHz,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vp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=384.31 Mm/s, vg=234.19 Mm/s</w:t>
            </w:r>
          </w:p>
          <w:p w:rsidR="008A3C04" w:rsidRDefault="00277E69">
            <w:r>
              <w:rPr>
                <w:rFonts w:ascii="Consolas" w:eastAsia="Consolas" w:hAnsi="Consolas" w:cs="Consolas"/>
                <w:color w:val="FFFFFF"/>
              </w:rPr>
              <w:t xml:space="preserve">a=2.5cm: fc=6.00 GHz,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vp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=453.56 Mm/s, vg=198.43 Mm/s</w:t>
            </w:r>
          </w:p>
          <w:p w:rsidR="008A3C04" w:rsidRDefault="00277E69">
            <w:r>
              <w:rPr>
                <w:rFonts w:ascii="Consolas" w:eastAsia="Consolas" w:hAnsi="Consolas" w:cs="Consolas"/>
                <w:color w:val="FFFFFF"/>
              </w:rPr>
              <w:t xml:space="preserve">a=2.0cm: fc=7.50 GHz,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vp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=862.11 Mm/s, vg=104.40 Mm/s</w:t>
            </w:r>
          </w:p>
        </w:tc>
      </w:tr>
    </w:tbl>
    <w:p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8A3C04" w:rsidRDefault="00277E69">
      <w:pPr>
        <w:spacing w:after="80"/>
      </w:pPr>
      <w:r>
        <w:t>• Note: the manual's printed code template hardcodes example values (a=8.636 cm, f=4 GHz) that don't match the AIM's stated dimensions (a</w:t>
      </w:r>
      <w:r>
        <w:t>=4cm, b=2cm, f=8GHz) — the values used above follow the AIM, since that's what the experiment is actually meant to test.</w:t>
      </w:r>
    </w:p>
    <w:p w:rsidR="008A3C04" w:rsidRDefault="00277E69">
      <w:pPr>
        <w:spacing w:after="80"/>
      </w:pPr>
      <w:r>
        <w:t xml:space="preserve">• Reducing waveguide width </w:t>
      </w:r>
      <w:proofErr w:type="gramStart"/>
      <w:r>
        <w:t>a from</w:t>
      </w:r>
      <w:proofErr w:type="gramEnd"/>
      <w:r>
        <w:t xml:space="preserve"> 4.0 cm to 3.0 cm raises the </w:t>
      </w:r>
      <w:proofErr w:type="spellStart"/>
      <w:r>
        <w:t>cutoff</w:t>
      </w:r>
      <w:proofErr w:type="spellEnd"/>
      <w:r>
        <w:t xml:space="preserve"> frequency (3.75→5.00 GHz), increases phase velocity, and decreases</w:t>
      </w:r>
      <w:r>
        <w:t xml:space="preserve"> group velocity — consistent with the waveguide dispersion relation. As a </w:t>
      </w:r>
      <w:r>
        <w:lastRenderedPageBreak/>
        <w:t>decreases toward the point where fc approaches f, both velocities move further from the free-space value (as seen sharply at a=2.0cm).</w:t>
      </w:r>
    </w:p>
    <w:p w:rsidR="008A3C04" w:rsidRDefault="00277E69">
      <w:pPr>
        <w:spacing w:after="80"/>
      </w:pPr>
      <w:r>
        <w:t xml:space="preserve">• </w:t>
      </w:r>
      <w:proofErr w:type="spellStart"/>
      <w:proofErr w:type="gramStart"/>
      <w:r>
        <w:t>vp</w:t>
      </w:r>
      <w:proofErr w:type="spellEnd"/>
      <w:proofErr w:type="gramEnd"/>
      <w:r>
        <w:t xml:space="preserve"> × vg = V² is satisfied in every row (a def</w:t>
      </w:r>
      <w:r>
        <w:t>ining identity of waveguide dispersion) — confirms internal consistency of the calculation.</w:t>
      </w:r>
    </w:p>
    <w:p w:rsidR="008A3C04" w:rsidRDefault="00277E69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>Radar waveguide a=2.5 cm, b=1.25 cm, f=15 GHz, TE10 mode</w:t>
      </w:r>
    </w:p>
    <w:p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>SCILAB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8A3C04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A3C04" w:rsidRDefault="00277E69"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 clear;</w:t>
            </w:r>
          </w:p>
          <w:p w:rsidR="008A3C04" w:rsidRDefault="00277E69">
            <w:r>
              <w:rPr>
                <w:rFonts w:ascii="Courier New" w:eastAsia="Courier New" w:hAnsi="Courier New" w:cs="Courier New"/>
              </w:rPr>
              <w:t>V=3*10^8;</w:t>
            </w:r>
          </w:p>
          <w:p w:rsidR="008A3C04" w:rsidRDefault="00277E69">
            <w:r>
              <w:rPr>
                <w:rFonts w:ascii="Courier New" w:eastAsia="Courier New" w:hAnsi="Courier New" w:cs="Courier New"/>
              </w:rPr>
              <w:t>a=0.025; b=0.0125; f=15e9;</w:t>
            </w:r>
          </w:p>
          <w:p w:rsidR="008A3C04" w:rsidRDefault="00277E69">
            <w:r>
              <w:rPr>
                <w:rFonts w:ascii="Courier New" w:eastAsia="Courier New" w:hAnsi="Courier New" w:cs="Courier New"/>
              </w:rPr>
              <w:t>fc=(V/2)*</w:t>
            </w:r>
            <w:proofErr w:type="spellStart"/>
            <w:r>
              <w:rPr>
                <w:rFonts w:ascii="Courier New" w:eastAsia="Courier New" w:hAnsi="Courier New" w:cs="Courier New"/>
              </w:rPr>
              <w:t>sqrt</w:t>
            </w:r>
            <w:proofErr w:type="spellEnd"/>
            <w:r>
              <w:rPr>
                <w:rFonts w:ascii="Courier New" w:eastAsia="Courier New" w:hAnsi="Courier New" w:cs="Courier New"/>
              </w:rPr>
              <w:t>((1/a)^2+(0/b)^</w:t>
            </w:r>
            <w:r>
              <w:rPr>
                <w:rFonts w:ascii="Courier New" w:eastAsia="Courier New" w:hAnsi="Courier New" w:cs="Courier New"/>
              </w:rPr>
              <w:t>2);</w:t>
            </w:r>
          </w:p>
          <w:p w:rsidR="008A3C04" w:rsidRDefault="00277E69">
            <w:proofErr w:type="spellStart"/>
            <w:r>
              <w:rPr>
                <w:rFonts w:ascii="Courier New" w:eastAsia="Courier New" w:hAnsi="Courier New" w:cs="Courier New"/>
              </w:rPr>
              <w:t>vp</w:t>
            </w:r>
            <w:proofErr w:type="spellEnd"/>
            <w:r>
              <w:rPr>
                <w:rFonts w:ascii="Courier New" w:eastAsia="Courier New" w:hAnsi="Courier New" w:cs="Courier New"/>
              </w:rPr>
              <w:t>=V/</w:t>
            </w:r>
            <w:proofErr w:type="spellStart"/>
            <w:r>
              <w:rPr>
                <w:rFonts w:ascii="Courier New" w:eastAsia="Courier New" w:hAnsi="Courier New" w:cs="Courier New"/>
              </w:rPr>
              <w:t>sqrt</w:t>
            </w:r>
            <w:proofErr w:type="spellEnd"/>
            <w:r>
              <w:rPr>
                <w:rFonts w:ascii="Courier New" w:eastAsia="Courier New" w:hAnsi="Courier New" w:cs="Courier New"/>
              </w:rPr>
              <w:t>(1-(fc/f)^2);</w:t>
            </w:r>
          </w:p>
          <w:p w:rsidR="008A3C04" w:rsidRDefault="00277E69">
            <w:r>
              <w:rPr>
                <w:rFonts w:ascii="Courier New" w:eastAsia="Courier New" w:hAnsi="Courier New" w:cs="Courier New"/>
              </w:rPr>
              <w:t>vg=V*V/</w:t>
            </w:r>
            <w:proofErr w:type="spellStart"/>
            <w:r>
              <w:rPr>
                <w:rFonts w:ascii="Courier New" w:eastAsia="Courier New" w:hAnsi="Courier New" w:cs="Courier New"/>
              </w:rPr>
              <w:t>vp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</w:tc>
      </w:tr>
    </w:tbl>
    <w:p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8A3C04" w:rsidRDefault="00277E69">
      <w:pPr>
        <w:spacing w:after="120" w:line="276" w:lineRule="auto"/>
      </w:pPr>
      <w:r>
        <w:rPr>
          <w:rFonts w:ascii="Courier New" w:eastAsia="Courier New" w:hAnsi="Courier New" w:cs="Courier New"/>
        </w:rPr>
        <w:t>a=2.5 cm, b=1.25 cm, f=15 GHz, m=1, n=0</w:t>
      </w:r>
    </w:p>
    <w:p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 xml:space="preserve">Actual Program Output (executed in the real </w:t>
      </w:r>
      <w:proofErr w:type="spellStart"/>
      <w:r>
        <w:rPr>
          <w:b/>
          <w:bCs/>
          <w:color w:val="1F3864"/>
          <w:sz w:val="28"/>
          <w:szCs w:val="28"/>
        </w:rPr>
        <w:t>Scilab</w:t>
      </w:r>
      <w:proofErr w:type="spellEnd"/>
      <w:r>
        <w:rPr>
          <w:b/>
          <w:bCs/>
          <w:color w:val="1F3864"/>
          <w:sz w:val="28"/>
          <w:szCs w:val="28"/>
        </w:rPr>
        <w:t xml:space="preserve"> CLI)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8A3C04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A3C04" w:rsidRDefault="00277E69">
            <w:r>
              <w:rPr>
                <w:rFonts w:ascii="Consolas" w:eastAsia="Consolas" w:hAnsi="Consolas" w:cs="Consolas"/>
                <w:color w:val="FFFFFF"/>
              </w:rPr>
              <w:t xml:space="preserve">fc = 6.00 GHz,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vp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 xml:space="preserve"> = 327.33 Mm/s, vg = 274.95 Mm/s — mode propagates (f &gt; fc)</w:t>
            </w:r>
          </w:p>
        </w:tc>
      </w:tr>
    </w:tbl>
    <w:p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8A3C04" w:rsidRDefault="00277E69">
      <w:pPr>
        <w:spacing w:after="80"/>
      </w:pPr>
      <w:r>
        <w:t xml:space="preserve">• For dispersion-critical radar accuracy, keeping the operating frequency well above </w:t>
      </w:r>
      <w:proofErr w:type="spellStart"/>
      <w:r>
        <w:t>cutoff</w:t>
      </w:r>
      <w:proofErr w:type="spellEnd"/>
      <w:r>
        <w:t xml:space="preserve"> (here f=15GHz vs fc=6GHz, a healthy margin) minimizes group-velocity variation across the signal bandwidth — the closer f approaches fc, the more dispersive (and th</w:t>
      </w:r>
      <w:r>
        <w:t>us signal-distorting) the waveguide becomes.</w:t>
      </w:r>
    </w:p>
    <w:p w:rsidR="008A3C04" w:rsidRDefault="00277E69">
      <w:pPr>
        <w:pStyle w:val="Heading1"/>
        <w:spacing w:before="240" w:after="120"/>
      </w:pPr>
      <w:r>
        <w:rPr>
          <w:b/>
          <w:bCs/>
          <w:color w:val="1F3864"/>
        </w:rPr>
        <w:t>Test Case (iii)</w:t>
      </w:r>
    </w:p>
    <w:p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>Waveguide a=5.0 cm, b=2.5 cm, f=10 GHz — mode count and TE10 details</w:t>
      </w:r>
    </w:p>
    <w:p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>SCILAB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8A3C04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A3C04" w:rsidRDefault="00277E69"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 clear;</w:t>
            </w:r>
          </w:p>
          <w:p w:rsidR="008A3C04" w:rsidRDefault="00277E69">
            <w:r>
              <w:rPr>
                <w:rFonts w:ascii="Courier New" w:eastAsia="Courier New" w:hAnsi="Courier New" w:cs="Courier New"/>
              </w:rPr>
              <w:t>V=3*10^8;</w:t>
            </w:r>
          </w:p>
          <w:p w:rsidR="008A3C04" w:rsidRDefault="00277E69">
            <w:r>
              <w:rPr>
                <w:rFonts w:ascii="Courier New" w:eastAsia="Courier New" w:hAnsi="Courier New" w:cs="Courier New"/>
              </w:rPr>
              <w:t>modes = [1 0; 0 1; 1 1; 2 0; 2 1; 0 2];  // TE10,TE01,TE11,TE20,TE21,TE02</w:t>
            </w:r>
          </w:p>
          <w:p w:rsidR="008A3C04" w:rsidRDefault="00277E69">
            <w:r>
              <w:rPr>
                <w:rFonts w:ascii="Courier New" w:eastAsia="Courier New" w:hAnsi="Courier New" w:cs="Courier New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</w:rPr>
              <w:t>=1:6</w:t>
            </w:r>
          </w:p>
          <w:p w:rsidR="008A3C04" w:rsidRDefault="00277E69">
            <w:r>
              <w:rPr>
                <w:rFonts w:ascii="Courier New" w:eastAsia="Courier New" w:hAnsi="Courier New" w:cs="Courier New"/>
              </w:rPr>
              <w:t xml:space="preserve">  m=modes(i,1); n=modes(i,2);</w:t>
            </w:r>
          </w:p>
          <w:p w:rsidR="008A3C04" w:rsidRDefault="00277E69">
            <w:r>
              <w:rPr>
                <w:rFonts w:ascii="Courier New" w:eastAsia="Courier New" w:hAnsi="Courier New" w:cs="Courier New"/>
              </w:rPr>
              <w:t xml:space="preserve">  fc=(V/2)*</w:t>
            </w:r>
            <w:proofErr w:type="spellStart"/>
            <w:r>
              <w:rPr>
                <w:rFonts w:ascii="Courier New" w:eastAsia="Courier New" w:hAnsi="Courier New" w:cs="Courier New"/>
              </w:rPr>
              <w:t>sqrt</w:t>
            </w:r>
            <w:proofErr w:type="spellEnd"/>
            <w:r>
              <w:rPr>
                <w:rFonts w:ascii="Courier New" w:eastAsia="Courier New" w:hAnsi="Courier New" w:cs="Courier New"/>
              </w:rPr>
              <w:t>((m/0.05)^2+(n/0.025)^2);</w:t>
            </w:r>
          </w:p>
          <w:p w:rsidR="008A3C04" w:rsidRDefault="00277E69">
            <w:r>
              <w:rPr>
                <w:rFonts w:ascii="Courier New" w:eastAsia="Courier New" w:hAnsi="Courier New" w:cs="Courier New"/>
              </w:rPr>
              <w:t xml:space="preserve">  prop = (10e9 &gt; fc);</w:t>
            </w:r>
          </w:p>
          <w:p w:rsidR="008A3C04" w:rsidRDefault="00277E69">
            <w:r>
              <w:rPr>
                <w:rFonts w:ascii="Courier New" w:eastAsia="Courier New" w:hAnsi="Courier New" w:cs="Courier New"/>
              </w:rPr>
              <w:t>end</w:t>
            </w:r>
          </w:p>
        </w:tc>
      </w:tr>
    </w:tbl>
    <w:p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8A3C04" w:rsidRDefault="00277E69">
      <w:pPr>
        <w:spacing w:after="120" w:line="276" w:lineRule="auto"/>
      </w:pPr>
      <w:r>
        <w:rPr>
          <w:rFonts w:ascii="Courier New" w:eastAsia="Courier New" w:hAnsi="Courier New" w:cs="Courier New"/>
        </w:rPr>
        <w:t>a=5.0 cm, b=2.5 cm, f=10 GHz</w:t>
      </w:r>
    </w:p>
    <w:p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 xml:space="preserve">Actual Program Output (executed in the real </w:t>
      </w:r>
      <w:proofErr w:type="spellStart"/>
      <w:r>
        <w:rPr>
          <w:b/>
          <w:bCs/>
          <w:color w:val="1F3864"/>
          <w:sz w:val="28"/>
          <w:szCs w:val="28"/>
        </w:rPr>
        <w:t>Scilab</w:t>
      </w:r>
      <w:proofErr w:type="spellEnd"/>
      <w:r>
        <w:rPr>
          <w:b/>
          <w:bCs/>
          <w:color w:val="1F3864"/>
          <w:sz w:val="28"/>
          <w:szCs w:val="28"/>
        </w:rPr>
        <w:t xml:space="preserve"> CLI)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8A3C04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A3C04" w:rsidRDefault="00277E69">
            <w:r>
              <w:rPr>
                <w:rFonts w:ascii="Consolas" w:eastAsia="Consolas" w:hAnsi="Consolas" w:cs="Consolas"/>
                <w:color w:val="FFFFFF"/>
              </w:rPr>
              <w:lastRenderedPageBreak/>
              <w:t>TE10: fc=3.00 GHz -&gt; propagates</w:t>
            </w:r>
          </w:p>
          <w:p w:rsidR="008A3C04" w:rsidRDefault="00277E69">
            <w:r>
              <w:rPr>
                <w:rFonts w:ascii="Consolas" w:eastAsia="Consolas" w:hAnsi="Consolas" w:cs="Consolas"/>
                <w:color w:val="FFFFFF"/>
              </w:rPr>
              <w:t>TE01: fc=6.00 GHz -&gt; propagates</w:t>
            </w:r>
          </w:p>
          <w:p w:rsidR="008A3C04" w:rsidRDefault="00277E69">
            <w:r>
              <w:rPr>
                <w:rFonts w:ascii="Consolas" w:eastAsia="Consolas" w:hAnsi="Consolas" w:cs="Consolas"/>
                <w:color w:val="FFFFFF"/>
              </w:rPr>
              <w:t>TE11: fc=6.71 GHz -&gt; propagates</w:t>
            </w:r>
          </w:p>
          <w:p w:rsidR="008A3C04" w:rsidRDefault="00277E69">
            <w:r>
              <w:rPr>
                <w:rFonts w:ascii="Consolas" w:eastAsia="Consolas" w:hAnsi="Consolas" w:cs="Consolas"/>
                <w:color w:val="FFFFFF"/>
              </w:rPr>
              <w:t>TE20: fc=6.00 GHz -&gt; propagates</w:t>
            </w:r>
          </w:p>
          <w:p w:rsidR="008A3C04" w:rsidRDefault="00277E69">
            <w:r>
              <w:rPr>
                <w:rFonts w:ascii="Consolas" w:eastAsia="Consolas" w:hAnsi="Consolas" w:cs="Consolas"/>
                <w:color w:val="FFFFFF"/>
              </w:rPr>
              <w:t>TE21: fc=8.49 GHz -&gt; propagates</w:t>
            </w:r>
          </w:p>
          <w:p w:rsidR="008A3C04" w:rsidRDefault="00277E69">
            <w:r>
              <w:rPr>
                <w:rFonts w:ascii="Consolas" w:eastAsia="Consolas" w:hAnsi="Consolas" w:cs="Consolas"/>
                <w:color w:val="FFFFFF"/>
              </w:rPr>
              <w:t>TE02: fc=12.00 GHz -&gt; does NOT propagate (fc &gt; f)</w:t>
            </w:r>
          </w:p>
          <w:p w:rsidR="008A3C04" w:rsidRDefault="00277E69"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</w:p>
          <w:p w:rsidR="008A3C04" w:rsidRDefault="00277E69">
            <w:r>
              <w:rPr>
                <w:rFonts w:ascii="Consolas" w:eastAsia="Consolas" w:hAnsi="Consolas" w:cs="Consolas"/>
                <w:color w:val="FFFFFF"/>
              </w:rPr>
              <w:t xml:space="preserve">TE10 detail: fc=3.00 GHz,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vp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=314.49 Mm/s, vg=286.18 Mm/s</w:t>
            </w:r>
          </w:p>
        </w:tc>
      </w:tr>
    </w:tbl>
    <w:p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8A3C04" w:rsidRDefault="00277E69">
      <w:pPr>
        <w:spacing w:after="80"/>
      </w:pPr>
      <w:r>
        <w:t xml:space="preserve">• Exactly 5 of the 6 checked modes propagate (TE02 does not, since its </w:t>
      </w:r>
      <w:proofErr w:type="spellStart"/>
      <w:r>
        <w:t>cutoff</w:t>
      </w:r>
      <w:proofErr w:type="spellEnd"/>
      <w:r>
        <w:t xml:space="preserve"> of 12 GHz exceeds the 10 GHz operating frequency) — this matches the manual's stated result of 'five TE modes can propagate' exactly, even though the manual's mode list nominally</w:t>
      </w:r>
      <w:r>
        <w:t xml:space="preserve"> names six.</w:t>
      </w:r>
    </w:p>
    <w:p w:rsidR="008A3C04" w:rsidRDefault="00277E69">
      <w:pPr>
        <w:spacing w:after="80"/>
      </w:pPr>
      <w:r>
        <w:t xml:space="preserve">• Multiple simultaneously-propagating modes can interfere and distort the transmitted signal (multimode dispersion); a practical mitigation is to operate closer to the TE10-only band (i.e. below the next mode's </w:t>
      </w:r>
      <w:proofErr w:type="spellStart"/>
      <w:r>
        <w:t>cutoff</w:t>
      </w:r>
      <w:proofErr w:type="spellEnd"/>
      <w:r>
        <w:t xml:space="preserve">) or use mode filters/mode </w:t>
      </w:r>
      <w:r>
        <w:t>launchers to suppress unwanted higher-order modes.</w:t>
      </w:r>
    </w:p>
    <w:p w:rsidR="008A3C04" w:rsidRDefault="00277E69">
      <w:pPr>
        <w:pStyle w:val="Heading1"/>
        <w:spacing w:before="240" w:after="120"/>
      </w:pPr>
      <w:r>
        <w:rPr>
          <w:b/>
          <w:bCs/>
          <w:color w:val="1F3864"/>
        </w:rPr>
        <w:t>Test Case (</w:t>
      </w:r>
      <w:proofErr w:type="gramStart"/>
      <w:r>
        <w:rPr>
          <w:b/>
          <w:bCs/>
          <w:color w:val="1F3864"/>
        </w:rPr>
        <w:t>iv</w:t>
      </w:r>
      <w:proofErr w:type="gramEnd"/>
      <w:r>
        <w:rPr>
          <w:b/>
          <w:bCs/>
          <w:color w:val="1F3864"/>
        </w:rPr>
        <w:t>)</w:t>
      </w:r>
    </w:p>
    <w:p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>High-order modes: waveguide a=3.0 cm, b=1.5 cm, f=12 GHz</w:t>
      </w:r>
    </w:p>
    <w:p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>SCILAB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8A3C04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A3C04" w:rsidRDefault="00277E69"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 clear;</w:t>
            </w:r>
          </w:p>
          <w:p w:rsidR="008A3C04" w:rsidRDefault="00277E69">
            <w:r>
              <w:rPr>
                <w:rFonts w:ascii="Courier New" w:eastAsia="Courier New" w:hAnsi="Courier New" w:cs="Courier New"/>
              </w:rPr>
              <w:t>V=3*10^8;</w:t>
            </w:r>
          </w:p>
          <w:p w:rsidR="008A3C04" w:rsidRDefault="00277E69">
            <w:r>
              <w:rPr>
                <w:rFonts w:ascii="Courier New" w:eastAsia="Courier New" w:hAnsi="Courier New" w:cs="Courier New"/>
              </w:rPr>
              <w:t>modes2 = [1 0; 2 0; 0 1; 1 1; 2 1; 3 0]; // TE10,TE20,TE01,TE11,TE21,TE30</w:t>
            </w:r>
          </w:p>
          <w:p w:rsidR="008A3C04" w:rsidRDefault="00277E69">
            <w:r>
              <w:rPr>
                <w:rFonts w:ascii="Courier New" w:eastAsia="Courier New" w:hAnsi="Courier New" w:cs="Courier New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</w:rPr>
              <w:t>=1:6</w:t>
            </w:r>
          </w:p>
          <w:p w:rsidR="008A3C04" w:rsidRDefault="00277E69">
            <w:r>
              <w:rPr>
                <w:rFonts w:ascii="Courier New" w:eastAsia="Courier New" w:hAnsi="Courier New" w:cs="Courier New"/>
              </w:rPr>
              <w:t xml:space="preserve">  m=modes2(i,1); n=modes2(i,2);</w:t>
            </w:r>
          </w:p>
          <w:p w:rsidR="008A3C04" w:rsidRDefault="00277E69">
            <w:r>
              <w:rPr>
                <w:rFonts w:ascii="Courier New" w:eastAsia="Courier New" w:hAnsi="Courier New" w:cs="Courier New"/>
              </w:rPr>
              <w:t xml:space="preserve">  fc=(V/2)*</w:t>
            </w:r>
            <w:proofErr w:type="spellStart"/>
            <w:r>
              <w:rPr>
                <w:rFonts w:ascii="Courier New" w:eastAsia="Courier New" w:hAnsi="Courier New" w:cs="Courier New"/>
              </w:rPr>
              <w:t>sqrt</w:t>
            </w:r>
            <w:proofErr w:type="spellEnd"/>
            <w:r>
              <w:rPr>
                <w:rFonts w:ascii="Courier New" w:eastAsia="Courier New" w:hAnsi="Courier New" w:cs="Courier New"/>
              </w:rPr>
              <w:t>((m/0.03)^2+(n/0.015)^2);</w:t>
            </w:r>
          </w:p>
          <w:p w:rsidR="008A3C04" w:rsidRDefault="00277E69">
            <w:r>
              <w:rPr>
                <w:rFonts w:ascii="Courier New" w:eastAsia="Courier New" w:hAnsi="Courier New" w:cs="Courier New"/>
              </w:rPr>
              <w:t xml:space="preserve">  prop = (12e9 &gt; fc);</w:t>
            </w:r>
          </w:p>
          <w:p w:rsidR="008A3C04" w:rsidRDefault="00277E69">
            <w:r>
              <w:rPr>
                <w:rFonts w:ascii="Courier New" w:eastAsia="Courier New" w:hAnsi="Courier New" w:cs="Courier New"/>
              </w:rPr>
              <w:t>end</w:t>
            </w:r>
          </w:p>
        </w:tc>
      </w:tr>
    </w:tbl>
    <w:p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8A3C04" w:rsidRDefault="00277E69">
      <w:pPr>
        <w:spacing w:after="120" w:line="276" w:lineRule="auto"/>
      </w:pPr>
      <w:r>
        <w:rPr>
          <w:rFonts w:ascii="Courier New" w:eastAsia="Courier New" w:hAnsi="Courier New" w:cs="Courier New"/>
        </w:rPr>
        <w:t>a=3.0 cm, b=1.5 cm, f=12 GHz</w:t>
      </w:r>
    </w:p>
    <w:p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 xml:space="preserve">Actual Program Output (executed in the real </w:t>
      </w:r>
      <w:proofErr w:type="spellStart"/>
      <w:r>
        <w:rPr>
          <w:b/>
          <w:bCs/>
          <w:color w:val="1F3864"/>
          <w:sz w:val="28"/>
          <w:szCs w:val="28"/>
        </w:rPr>
        <w:t>Scilab</w:t>
      </w:r>
      <w:proofErr w:type="spellEnd"/>
      <w:r>
        <w:rPr>
          <w:b/>
          <w:bCs/>
          <w:color w:val="1F3864"/>
          <w:sz w:val="28"/>
          <w:szCs w:val="28"/>
        </w:rPr>
        <w:t xml:space="preserve"> CLI)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8A3C04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8A3C04" w:rsidRDefault="00277E69">
            <w:r>
              <w:rPr>
                <w:rFonts w:ascii="Consolas" w:eastAsia="Consolas" w:hAnsi="Consolas" w:cs="Consolas"/>
                <w:color w:val="FFFFFF"/>
              </w:rPr>
              <w:t>TE10: fc=5.00 GHz -&gt; propagates</w:t>
            </w:r>
          </w:p>
          <w:p w:rsidR="008A3C04" w:rsidRDefault="00277E69">
            <w:r>
              <w:rPr>
                <w:rFonts w:ascii="Consolas" w:eastAsia="Consolas" w:hAnsi="Consolas" w:cs="Consolas"/>
                <w:color w:val="FFFFFF"/>
              </w:rPr>
              <w:t>TE20: fc=10.00 GHz -&gt; prop</w:t>
            </w:r>
            <w:r>
              <w:rPr>
                <w:rFonts w:ascii="Consolas" w:eastAsia="Consolas" w:hAnsi="Consolas" w:cs="Consolas"/>
                <w:color w:val="FFFFFF"/>
              </w:rPr>
              <w:t>agates</w:t>
            </w:r>
          </w:p>
          <w:p w:rsidR="008A3C04" w:rsidRDefault="00277E69">
            <w:r>
              <w:rPr>
                <w:rFonts w:ascii="Consolas" w:eastAsia="Consolas" w:hAnsi="Consolas" w:cs="Consolas"/>
                <w:color w:val="FFFFFF"/>
              </w:rPr>
              <w:t>TE01: fc=10.00 GHz -&gt; propagates</w:t>
            </w:r>
          </w:p>
          <w:p w:rsidR="008A3C04" w:rsidRDefault="00277E69">
            <w:r>
              <w:rPr>
                <w:rFonts w:ascii="Consolas" w:eastAsia="Consolas" w:hAnsi="Consolas" w:cs="Consolas"/>
                <w:color w:val="FFFFFF"/>
              </w:rPr>
              <w:t>TE11: fc=11.18 GHz -&gt; propagates</w:t>
            </w:r>
          </w:p>
          <w:p w:rsidR="008A3C04" w:rsidRDefault="00277E69">
            <w:r>
              <w:rPr>
                <w:rFonts w:ascii="Consolas" w:eastAsia="Consolas" w:hAnsi="Consolas" w:cs="Consolas"/>
                <w:color w:val="FFFFFF"/>
              </w:rPr>
              <w:t>TE21: fc=14.14 GHz -&gt; does NOT propagate</w:t>
            </w:r>
          </w:p>
          <w:p w:rsidR="008A3C04" w:rsidRDefault="00277E69">
            <w:r>
              <w:rPr>
                <w:rFonts w:ascii="Consolas" w:eastAsia="Consolas" w:hAnsi="Consolas" w:cs="Consolas"/>
                <w:color w:val="FFFFFF"/>
              </w:rPr>
              <w:t>TE30: fc=15.00 GHz -&gt; does NOT propagate</w:t>
            </w:r>
          </w:p>
          <w:p w:rsidR="008A3C04" w:rsidRDefault="00277E69">
            <w:r>
              <w:rPr>
                <w:rFonts w:ascii="Consolas" w:eastAsia="Consolas" w:hAnsi="Consolas" w:cs="Consolas"/>
                <w:color w:val="FFFFFF"/>
              </w:rPr>
              <w:t xml:space="preserve"> </w:t>
            </w:r>
          </w:p>
          <w:p w:rsidR="008A3C04" w:rsidRDefault="00277E69">
            <w:r>
              <w:rPr>
                <w:rFonts w:ascii="Consolas" w:eastAsia="Consolas" w:hAnsi="Consolas" w:cs="Consolas"/>
                <w:color w:val="FFFFFF"/>
              </w:rPr>
              <w:t xml:space="preserve">TE10 detail: fc=5.00 GHz, </w:t>
            </w:r>
            <w:proofErr w:type="spellStart"/>
            <w:r>
              <w:rPr>
                <w:rFonts w:ascii="Consolas" w:eastAsia="Consolas" w:hAnsi="Consolas" w:cs="Consolas"/>
                <w:color w:val="FFFFFF"/>
              </w:rPr>
              <w:t>vp</w:t>
            </w:r>
            <w:proofErr w:type="spellEnd"/>
            <w:r>
              <w:rPr>
                <w:rFonts w:ascii="Consolas" w:eastAsia="Consolas" w:hAnsi="Consolas" w:cs="Consolas"/>
                <w:color w:val="FFFFFF"/>
              </w:rPr>
              <w:t>=330.01 Mm/s, vg=272.72 Mm/s</w:t>
            </w:r>
          </w:p>
        </w:tc>
      </w:tr>
    </w:tbl>
    <w:p w:rsidR="008A3C04" w:rsidRDefault="00277E69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8A3C04" w:rsidRDefault="00277E69">
      <w:pPr>
        <w:spacing w:after="80"/>
      </w:pPr>
      <w:r>
        <w:t>• 4 of the 6 checked modes propagate at 12 GHz in this smaller waveguide; TE21 and TE30 are cut off.</w:t>
      </w:r>
    </w:p>
    <w:p w:rsidR="008A3C04" w:rsidRDefault="00277E69">
      <w:pPr>
        <w:spacing w:after="80"/>
      </w:pPr>
      <w:r>
        <w:t>• High-order modes that DO propagate (TE20, TE01, TE11) could in principle be exploited for mode-division multiplexing in advanced systems, provided mode-s</w:t>
      </w:r>
      <w:r>
        <w:t>elective launchers/detectors are used to keep the channels separated — though this adds significant design complexity compared to single-mode (TE10-only) operation.</w:t>
      </w:r>
    </w:p>
    <w:p w:rsidR="008A3C04" w:rsidRDefault="00277E69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4"/>
        <w:gridCol w:w="1504"/>
        <w:gridCol w:w="1503"/>
        <w:gridCol w:w="1503"/>
        <w:gridCol w:w="1503"/>
        <w:gridCol w:w="1503"/>
      </w:tblGrid>
      <w:tr w:rsidR="008A3C04">
        <w:tblPrEx>
          <w:tblCellMar>
            <w:top w:w="0" w:type="dxa"/>
            <w:bottom w:w="0" w:type="dxa"/>
          </w:tblCellMar>
        </w:tblPrEx>
        <w:tc>
          <w:tcPr>
            <w:tcW w:w="1503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Waveguide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a×b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, f)</w:t>
            </w:r>
          </w:p>
        </w:tc>
        <w:tc>
          <w:tcPr>
            <w:tcW w:w="1503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</w:t>
            </w:r>
          </w:p>
        </w:tc>
        <w:tc>
          <w:tcPr>
            <w:tcW w:w="1503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fc (GHz)</w:t>
            </w:r>
          </w:p>
        </w:tc>
        <w:tc>
          <w:tcPr>
            <w:tcW w:w="1503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(Mm/s)</w:t>
            </w:r>
          </w:p>
        </w:tc>
        <w:tc>
          <w:tcPr>
            <w:tcW w:w="1503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vg (Mm/s)</w:t>
            </w:r>
          </w:p>
        </w:tc>
        <w:tc>
          <w:tcPr>
            <w:tcW w:w="1503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Propagates?</w:t>
            </w:r>
          </w:p>
        </w:tc>
      </w:tr>
      <w:tr w:rsidR="008A3C04">
        <w:tblPrEx>
          <w:tblCellMar>
            <w:top w:w="0" w:type="dxa"/>
            <w:bottom w:w="0" w:type="dxa"/>
          </w:tblCellMar>
        </w:tblPrEx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4.0×2.0 cm, 8 GHz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TE10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3.75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339.62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265.00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Yes</w:t>
            </w:r>
          </w:p>
        </w:tc>
      </w:tr>
      <w:tr w:rsidR="008A3C04">
        <w:tblPrEx>
          <w:tblCellMar>
            <w:top w:w="0" w:type="dxa"/>
            <w:bottom w:w="0" w:type="dxa"/>
          </w:tblCellMar>
        </w:tblPrEx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3.0×2.0 cm, 8 GHz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TE10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5.00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384.31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234.19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Yes</w:t>
            </w:r>
          </w:p>
        </w:tc>
      </w:tr>
      <w:tr w:rsidR="008A3C04">
        <w:tblPrEx>
          <w:tblCellMar>
            <w:top w:w="0" w:type="dxa"/>
            <w:bottom w:w="0" w:type="dxa"/>
          </w:tblCellMar>
        </w:tblPrEx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2.5×1.25 cm, 15 GHz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TE10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6.00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327.33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274.95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Yes</w:t>
            </w:r>
          </w:p>
        </w:tc>
      </w:tr>
      <w:tr w:rsidR="008A3C04">
        <w:tblPrEx>
          <w:tblCellMar>
            <w:top w:w="0" w:type="dxa"/>
            <w:bottom w:w="0" w:type="dxa"/>
          </w:tblCellMar>
        </w:tblPrEx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5.0×2.5 cm, 10 GHz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TE10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3.00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314.49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286.18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Yes</w:t>
            </w:r>
          </w:p>
        </w:tc>
      </w:tr>
      <w:tr w:rsidR="008A3C04">
        <w:tblPrEx>
          <w:tblCellMar>
            <w:top w:w="0" w:type="dxa"/>
            <w:bottom w:w="0" w:type="dxa"/>
          </w:tblCellMar>
        </w:tblPrEx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5.0×2.5 cm, 10 GHz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TE02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12.00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No</w:t>
            </w:r>
          </w:p>
        </w:tc>
      </w:tr>
      <w:tr w:rsidR="008A3C04">
        <w:tblPrEx>
          <w:tblCellMar>
            <w:top w:w="0" w:type="dxa"/>
            <w:bottom w:w="0" w:type="dxa"/>
          </w:tblCellMar>
        </w:tblPrEx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3.0×1.5 cm, 12 GHz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TE10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5.00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330.01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272.72</w:t>
            </w:r>
          </w:p>
        </w:tc>
        <w:tc>
          <w:tcPr>
            <w:tcW w:w="15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A3C04" w:rsidRDefault="00277E69">
            <w:pPr>
              <w:jc w:val="center"/>
            </w:pPr>
            <w:r>
              <w:rPr>
                <w:color w:val="000000"/>
                <w:sz w:val="18"/>
                <w:szCs w:val="18"/>
              </w:rPr>
              <w:t>Yes</w:t>
            </w:r>
          </w:p>
        </w:tc>
      </w:tr>
    </w:tbl>
    <w:p w:rsidR="008A3C04" w:rsidRDefault="00277E69">
      <w:pPr>
        <w:spacing w:before="200"/>
      </w:pPr>
      <w:r>
        <w:rPr>
          <w:i/>
          <w:iCs/>
        </w:rPr>
        <w:t xml:space="preserve">All values were computed by actually running the (AIM-parameterized) </w:t>
      </w:r>
      <w:proofErr w:type="spellStart"/>
      <w:r>
        <w:rPr>
          <w:i/>
          <w:iCs/>
        </w:rPr>
        <w:t>Scilab</w:t>
      </w:r>
      <w:proofErr w:type="spellEnd"/>
      <w:r>
        <w:rPr>
          <w:i/>
          <w:iCs/>
        </w:rPr>
        <w:t xml:space="preserve"> waveguide formula in the real </w:t>
      </w:r>
      <w:proofErr w:type="spellStart"/>
      <w:r>
        <w:rPr>
          <w:i/>
          <w:iCs/>
        </w:rPr>
        <w:t>Scilab</w:t>
      </w:r>
      <w:proofErr w:type="spellEnd"/>
      <w:r>
        <w:rPr>
          <w:i/>
          <w:iCs/>
        </w:rPr>
        <w:t xml:space="preserve"> CLI.</w:t>
      </w:r>
    </w:p>
    <w:p w:rsidR="008A3C04" w:rsidRDefault="00277E69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:rsidR="008A3C04" w:rsidRDefault="00277E69">
      <w:pPr>
        <w:spacing w:after="120" w:line="276" w:lineRule="auto"/>
      </w:pPr>
      <w:r>
        <w:t xml:space="preserve">Thus, the group velocity, phase velocity, and </w:t>
      </w:r>
      <w:proofErr w:type="spellStart"/>
      <w:r>
        <w:t>cutoff</w:t>
      </w:r>
      <w:proofErr w:type="spellEnd"/>
      <w:r>
        <w:t xml:space="preserve"> frequency of electromagnetic waves in rectangular waveguides of various dimensions were computed and </w:t>
      </w:r>
      <w:proofErr w:type="spellStart"/>
      <w:r>
        <w:t>analyzed</w:t>
      </w:r>
      <w:proofErr w:type="spellEnd"/>
      <w:r>
        <w:t xml:space="preserve"> for TE10 and higher-order modes using SCILAB.</w:t>
      </w:r>
    </w:p>
    <w:sectPr w:rsidR="008A3C0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2A5D10"/>
    <w:multiLevelType w:val="hybridMultilevel"/>
    <w:tmpl w:val="E49CE636"/>
    <w:lvl w:ilvl="0" w:tplc="6A2447FC">
      <w:start w:val="1"/>
      <w:numFmt w:val="bullet"/>
      <w:lvlText w:val="●"/>
      <w:lvlJc w:val="left"/>
      <w:pPr>
        <w:ind w:left="720" w:hanging="360"/>
      </w:pPr>
    </w:lvl>
    <w:lvl w:ilvl="1" w:tplc="FE9C2FAC">
      <w:start w:val="1"/>
      <w:numFmt w:val="bullet"/>
      <w:lvlText w:val="○"/>
      <w:lvlJc w:val="left"/>
      <w:pPr>
        <w:ind w:left="1440" w:hanging="360"/>
      </w:pPr>
    </w:lvl>
    <w:lvl w:ilvl="2" w:tplc="4656DB5A">
      <w:start w:val="1"/>
      <w:numFmt w:val="bullet"/>
      <w:lvlText w:val="■"/>
      <w:lvlJc w:val="left"/>
      <w:pPr>
        <w:ind w:left="2160" w:hanging="360"/>
      </w:pPr>
    </w:lvl>
    <w:lvl w:ilvl="3" w:tplc="C40A5776">
      <w:start w:val="1"/>
      <w:numFmt w:val="bullet"/>
      <w:lvlText w:val="●"/>
      <w:lvlJc w:val="left"/>
      <w:pPr>
        <w:ind w:left="2880" w:hanging="360"/>
      </w:pPr>
    </w:lvl>
    <w:lvl w:ilvl="4" w:tplc="AC38642C">
      <w:start w:val="1"/>
      <w:numFmt w:val="bullet"/>
      <w:lvlText w:val="○"/>
      <w:lvlJc w:val="left"/>
      <w:pPr>
        <w:ind w:left="3600" w:hanging="360"/>
      </w:pPr>
    </w:lvl>
    <w:lvl w:ilvl="5" w:tplc="44C0E224">
      <w:start w:val="1"/>
      <w:numFmt w:val="bullet"/>
      <w:lvlText w:val="■"/>
      <w:lvlJc w:val="left"/>
      <w:pPr>
        <w:ind w:left="4320" w:hanging="360"/>
      </w:pPr>
    </w:lvl>
    <w:lvl w:ilvl="6" w:tplc="3118EFB2">
      <w:start w:val="1"/>
      <w:numFmt w:val="bullet"/>
      <w:lvlText w:val="●"/>
      <w:lvlJc w:val="left"/>
      <w:pPr>
        <w:ind w:left="5040" w:hanging="360"/>
      </w:pPr>
    </w:lvl>
    <w:lvl w:ilvl="7" w:tplc="42E84CC4">
      <w:start w:val="1"/>
      <w:numFmt w:val="bullet"/>
      <w:lvlText w:val="●"/>
      <w:lvlJc w:val="left"/>
      <w:pPr>
        <w:ind w:left="5760" w:hanging="360"/>
      </w:pPr>
    </w:lvl>
    <w:lvl w:ilvl="8" w:tplc="516E7B8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C04"/>
    <w:rsid w:val="00277E69"/>
    <w:rsid w:val="008A3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481DF"/>
  <w15:docId w15:val="{51361268-1E25-4605-9389-59E4E5290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928</Words>
  <Characters>5294</Characters>
  <Application>Microsoft Office Word</Application>
  <DocSecurity>0</DocSecurity>
  <Lines>44</Lines>
  <Paragraphs>12</Paragraphs>
  <ScaleCrop>false</ScaleCrop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NVME</cp:lastModifiedBy>
  <cp:revision>2</cp:revision>
  <dcterms:created xsi:type="dcterms:W3CDTF">2026-08-19T08:52:00Z</dcterms:created>
  <dcterms:modified xsi:type="dcterms:W3CDTF">2026-08-19T08:52:00Z</dcterms:modified>
</cp:coreProperties>
</file>