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1023" w14:textId="77777777" w:rsidR="00A72F17" w:rsidRPr="003A477D" w:rsidRDefault="00A72F17" w:rsidP="00A72F17">
      <w:pPr>
        <w:rPr>
          <w:b/>
          <w:bCs/>
          <w:sz w:val="28"/>
          <w:szCs w:val="28"/>
        </w:rPr>
      </w:pPr>
      <w:r w:rsidRPr="003A477D">
        <w:rPr>
          <w:b/>
          <w:bCs/>
          <w:sz w:val="28"/>
          <w:szCs w:val="28"/>
        </w:rPr>
        <w:t>Name : Aarya Tiwari</w:t>
      </w:r>
    </w:p>
    <w:p w14:paraId="7A56E87A" w14:textId="77777777" w:rsidR="00A72F17" w:rsidRPr="003A477D" w:rsidRDefault="00A72F17" w:rsidP="00A72F17">
      <w:pPr>
        <w:rPr>
          <w:b/>
          <w:bCs/>
          <w:sz w:val="28"/>
          <w:szCs w:val="28"/>
        </w:rPr>
      </w:pPr>
      <w:r w:rsidRPr="003A477D">
        <w:rPr>
          <w:b/>
          <w:bCs/>
          <w:sz w:val="28"/>
          <w:szCs w:val="28"/>
        </w:rPr>
        <w:t>Batch : B2:</w:t>
      </w:r>
    </w:p>
    <w:p w14:paraId="73218162" w14:textId="77777777" w:rsidR="00A72F17" w:rsidRPr="003A477D" w:rsidRDefault="00A72F17" w:rsidP="00A72F17">
      <w:pPr>
        <w:rPr>
          <w:b/>
          <w:bCs/>
          <w:sz w:val="28"/>
          <w:szCs w:val="28"/>
        </w:rPr>
      </w:pPr>
      <w:r w:rsidRPr="003A477D">
        <w:rPr>
          <w:b/>
          <w:bCs/>
          <w:sz w:val="28"/>
          <w:szCs w:val="28"/>
        </w:rPr>
        <w:t>Roll No. : 16010421119</w:t>
      </w:r>
    </w:p>
    <w:p w14:paraId="676D908C" w14:textId="7DBAAFDB" w:rsidR="00A72F17" w:rsidRPr="003A477D" w:rsidRDefault="00A72F17" w:rsidP="00A72F17">
      <w:pPr>
        <w:rPr>
          <w:b/>
          <w:bCs/>
          <w:sz w:val="28"/>
          <w:szCs w:val="28"/>
        </w:rPr>
      </w:pPr>
      <w:r>
        <w:rPr>
          <w:b/>
          <w:bCs/>
          <w:sz w:val="28"/>
          <w:szCs w:val="28"/>
        </w:rPr>
        <w:t>Course</w:t>
      </w:r>
      <w:r w:rsidRPr="003A477D">
        <w:rPr>
          <w:b/>
          <w:bCs/>
          <w:sz w:val="28"/>
          <w:szCs w:val="28"/>
        </w:rPr>
        <w:t xml:space="preserve">: </w:t>
      </w:r>
      <w:r w:rsidR="001B143F">
        <w:rPr>
          <w:b/>
          <w:bCs/>
          <w:sz w:val="28"/>
          <w:szCs w:val="28"/>
        </w:rPr>
        <w:t xml:space="preserve"> WP-II</w:t>
      </w:r>
    </w:p>
    <w:p w14:paraId="2B56D8B4" w14:textId="467FD6FC" w:rsidR="001B143F" w:rsidRDefault="00A72F17" w:rsidP="001B143F">
      <w:pPr>
        <w:jc w:val="center"/>
        <w:rPr>
          <w:b/>
          <w:bCs/>
          <w:sz w:val="28"/>
          <w:szCs w:val="28"/>
        </w:rPr>
      </w:pPr>
      <w:r w:rsidRPr="003A477D">
        <w:rPr>
          <w:b/>
          <w:bCs/>
          <w:sz w:val="28"/>
          <w:szCs w:val="28"/>
        </w:rPr>
        <w:t>Experiment No. :</w:t>
      </w:r>
      <w:r w:rsidR="001B143F">
        <w:rPr>
          <w:b/>
          <w:bCs/>
          <w:sz w:val="28"/>
          <w:szCs w:val="28"/>
        </w:rPr>
        <w:t xml:space="preserve"> 9</w:t>
      </w:r>
    </w:p>
    <w:p w14:paraId="64D37A84" w14:textId="0817250B" w:rsidR="001B143F" w:rsidRDefault="001B143F" w:rsidP="001B143F">
      <w:pPr>
        <w:rPr>
          <w:b/>
          <w:bCs/>
          <w:sz w:val="28"/>
          <w:szCs w:val="28"/>
        </w:rPr>
      </w:pPr>
      <w:r>
        <w:rPr>
          <w:b/>
          <w:bCs/>
          <w:sz w:val="28"/>
          <w:szCs w:val="28"/>
        </w:rPr>
        <w:t>Report:</w:t>
      </w:r>
    </w:p>
    <w:p w14:paraId="145459C6" w14:textId="77777777" w:rsidR="001B143F" w:rsidRPr="006F0741" w:rsidRDefault="001B143F" w:rsidP="001B143F">
      <w:pPr>
        <w:spacing w:after="359"/>
        <w:rPr>
          <w:b/>
          <w:sz w:val="28"/>
          <w:szCs w:val="28"/>
        </w:rPr>
      </w:pPr>
      <w:r w:rsidRPr="006F0741">
        <w:rPr>
          <w:b/>
          <w:sz w:val="28"/>
          <w:szCs w:val="28"/>
        </w:rPr>
        <w:t>Internationalization Report</w:t>
      </w:r>
    </w:p>
    <w:p w14:paraId="0304B54F" w14:textId="77777777" w:rsidR="001B143F" w:rsidRPr="00AA47FD" w:rsidRDefault="001B143F" w:rsidP="001B143F">
      <w:pPr>
        <w:spacing w:after="359"/>
        <w:rPr>
          <w:b/>
          <w:bCs/>
          <w:sz w:val="24"/>
          <w:szCs w:val="24"/>
        </w:rPr>
      </w:pPr>
      <w:r w:rsidRPr="00AA47FD">
        <w:rPr>
          <w:b/>
          <w:bCs/>
          <w:sz w:val="24"/>
          <w:szCs w:val="24"/>
        </w:rPr>
        <w:t>Introduction:</w:t>
      </w:r>
    </w:p>
    <w:p w14:paraId="66AC49E6" w14:textId="77777777" w:rsidR="001B143F" w:rsidRDefault="001B143F" w:rsidP="001B143F">
      <w:pPr>
        <w:spacing w:after="359"/>
        <w:ind w:left="240"/>
      </w:pPr>
      <w:r>
        <w:t>Internationalization (often referred to as i18n) is a fundamental aspect of software development and content creation that facilitates global accessibility and adaptability. This report delves into the concept of internationalization, its significance, key elements, and best practices.</w:t>
      </w:r>
    </w:p>
    <w:p w14:paraId="7A9BF138" w14:textId="77777777" w:rsidR="001B143F" w:rsidRPr="00AA47FD" w:rsidRDefault="001B143F" w:rsidP="001B143F">
      <w:pPr>
        <w:spacing w:after="359"/>
        <w:rPr>
          <w:b/>
          <w:bCs/>
          <w:sz w:val="24"/>
          <w:szCs w:val="24"/>
        </w:rPr>
      </w:pPr>
      <w:r w:rsidRPr="00AA47FD">
        <w:rPr>
          <w:b/>
          <w:bCs/>
          <w:sz w:val="24"/>
          <w:szCs w:val="24"/>
        </w:rPr>
        <w:t>What is Internationalization?</w:t>
      </w:r>
    </w:p>
    <w:p w14:paraId="4FBE0067" w14:textId="5DEFF0BE" w:rsidR="001B143F" w:rsidRDefault="001B143F" w:rsidP="00E27366">
      <w:pPr>
        <w:spacing w:after="359"/>
        <w:ind w:left="240"/>
      </w:pPr>
      <w:r>
        <w:t>Internationalization is the process of designing and developing software, websites, or content in a manner that allows them to be easily tailored and localized for diverse languages, regions, and cultures. Its primary aim is to create a foundation that accommodates linguistic and cultural diversity.</w:t>
      </w:r>
    </w:p>
    <w:p w14:paraId="0BA8C066" w14:textId="5F6AFE4C" w:rsidR="001B143F" w:rsidRPr="003B3A05" w:rsidRDefault="001B143F" w:rsidP="00E27366">
      <w:pPr>
        <w:spacing w:after="359"/>
        <w:rPr>
          <w:b/>
          <w:bCs/>
          <w:sz w:val="24"/>
          <w:szCs w:val="24"/>
        </w:rPr>
      </w:pPr>
      <w:r w:rsidRPr="00AA47FD">
        <w:rPr>
          <w:b/>
          <w:bCs/>
          <w:sz w:val="24"/>
          <w:szCs w:val="24"/>
        </w:rPr>
        <w:t>Why Internationalization Matter</w:t>
      </w:r>
    </w:p>
    <w:p w14:paraId="63E9C37F" w14:textId="77777777" w:rsidR="001B143F" w:rsidRDefault="001B143F" w:rsidP="003B3A05">
      <w:pPr>
        <w:spacing w:after="359"/>
        <w:ind w:left="720"/>
      </w:pPr>
      <w:r>
        <w:t>1. Global Reach: Internationalization widens the audience, enabling products to reach users worldwide, thereby expanding market opportunities.</w:t>
      </w:r>
    </w:p>
    <w:p w14:paraId="19FDD30E" w14:textId="77777777" w:rsidR="001B143F" w:rsidRDefault="001B143F" w:rsidP="003B3A05">
      <w:pPr>
        <w:spacing w:after="359"/>
        <w:ind w:left="720"/>
      </w:pPr>
      <w:r>
        <w:t>2.User Experience: Customizing content and features to a user's language and culture improves the user experience, leading to higher customer satisfaction.</w:t>
      </w:r>
    </w:p>
    <w:p w14:paraId="5BD94D1D" w14:textId="0E3697D2" w:rsidR="001B143F" w:rsidRDefault="001B143F" w:rsidP="003B3A05">
      <w:pPr>
        <w:spacing w:after="359"/>
        <w:ind w:left="720"/>
      </w:pPr>
      <w:r>
        <w:t>3.Legal Compliance: In some regions, legal regulations mandate content availability in official languages, and internationalization ensures compliance with such requirements.</w:t>
      </w:r>
    </w:p>
    <w:p w14:paraId="7802D31E" w14:textId="77777777" w:rsidR="003B3A05" w:rsidRDefault="001B143F" w:rsidP="001B143F">
      <w:pPr>
        <w:spacing w:after="359"/>
        <w:rPr>
          <w:b/>
          <w:bCs/>
          <w:sz w:val="24"/>
          <w:szCs w:val="24"/>
        </w:rPr>
      </w:pPr>
      <w:r w:rsidRPr="00AA47FD">
        <w:rPr>
          <w:b/>
          <w:bCs/>
          <w:sz w:val="24"/>
          <w:szCs w:val="24"/>
        </w:rPr>
        <w:t xml:space="preserve">    </w:t>
      </w:r>
    </w:p>
    <w:p w14:paraId="43EEA018" w14:textId="77777777" w:rsidR="003B3A05" w:rsidRDefault="003B3A05" w:rsidP="001B143F">
      <w:pPr>
        <w:spacing w:after="359"/>
        <w:rPr>
          <w:b/>
          <w:bCs/>
          <w:sz w:val="24"/>
          <w:szCs w:val="24"/>
        </w:rPr>
      </w:pPr>
    </w:p>
    <w:p w14:paraId="40B789D3" w14:textId="77777777" w:rsidR="003B3A05" w:rsidRDefault="003B3A05" w:rsidP="001B143F">
      <w:pPr>
        <w:spacing w:after="359"/>
        <w:rPr>
          <w:b/>
          <w:bCs/>
          <w:sz w:val="24"/>
          <w:szCs w:val="24"/>
        </w:rPr>
      </w:pPr>
    </w:p>
    <w:p w14:paraId="7CC9AD35" w14:textId="5C2F3360" w:rsidR="001B143F" w:rsidRPr="003B3A05" w:rsidRDefault="001B143F" w:rsidP="003B3A05">
      <w:pPr>
        <w:spacing w:after="359"/>
        <w:rPr>
          <w:b/>
          <w:bCs/>
          <w:sz w:val="24"/>
          <w:szCs w:val="24"/>
        </w:rPr>
      </w:pPr>
      <w:r w:rsidRPr="00AA47FD">
        <w:rPr>
          <w:b/>
          <w:bCs/>
          <w:sz w:val="24"/>
          <w:szCs w:val="24"/>
        </w:rPr>
        <w:t>Key Components of Internationalization</w:t>
      </w:r>
    </w:p>
    <w:p w14:paraId="6006BFE4" w14:textId="77777777" w:rsidR="001B143F" w:rsidRDefault="001B143F" w:rsidP="001B143F">
      <w:pPr>
        <w:spacing w:after="359"/>
        <w:ind w:left="240"/>
      </w:pPr>
      <w:r>
        <w:lastRenderedPageBreak/>
        <w:t>1. Character Encoding: Supporting various character encodings, such as UTF-8, to display characters from different languages.</w:t>
      </w:r>
    </w:p>
    <w:p w14:paraId="7DFC6E8F" w14:textId="77777777" w:rsidR="001B143F" w:rsidRDefault="001B143F" w:rsidP="001B143F">
      <w:pPr>
        <w:spacing w:after="359"/>
        <w:ind w:left="240"/>
      </w:pPr>
      <w:r>
        <w:t>2. Language Translation: Providing translations for all user-facing text, including UI elements, error messages, and content.</w:t>
      </w:r>
    </w:p>
    <w:p w14:paraId="582A50E5" w14:textId="77777777" w:rsidR="001B143F" w:rsidRDefault="001B143F" w:rsidP="001B143F">
      <w:pPr>
        <w:spacing w:after="359"/>
        <w:ind w:left="240"/>
      </w:pPr>
      <w:r>
        <w:t>3. Date and Time Formats:  Adapting date and time formats to regional preferences.</w:t>
      </w:r>
    </w:p>
    <w:p w14:paraId="6A6E3F39" w14:textId="77777777" w:rsidR="001B143F" w:rsidRDefault="001B143F" w:rsidP="001B143F">
      <w:pPr>
        <w:spacing w:after="359"/>
        <w:ind w:left="240"/>
      </w:pPr>
      <w:r>
        <w:t>4. Currency and Number Formats:  Adjusting currency symbols and number formats to align with local conventions.</w:t>
      </w:r>
    </w:p>
    <w:p w14:paraId="227C6C57" w14:textId="77777777" w:rsidR="001B143F" w:rsidRDefault="001B143F" w:rsidP="001B143F">
      <w:pPr>
        <w:spacing w:after="359"/>
        <w:ind w:left="240"/>
      </w:pPr>
      <w:r>
        <w:t>5. Content and UI Separation: Separating content from the user interface to simplify the localization process.</w:t>
      </w:r>
    </w:p>
    <w:p w14:paraId="183F54D4" w14:textId="3A8064E3" w:rsidR="001B143F" w:rsidRDefault="001B143F" w:rsidP="009B6598">
      <w:pPr>
        <w:spacing w:after="359"/>
        <w:ind w:left="240"/>
      </w:pPr>
      <w:r>
        <w:t>6. Locale Support Incorporating locale-specific data, including calendars and address formats.</w:t>
      </w:r>
    </w:p>
    <w:p w14:paraId="0DD3BCEB" w14:textId="6AAB2304" w:rsidR="001B143F" w:rsidRPr="00AA47FD" w:rsidRDefault="001B143F" w:rsidP="009B6598">
      <w:pPr>
        <w:spacing w:after="359"/>
        <w:rPr>
          <w:b/>
          <w:bCs/>
          <w:sz w:val="24"/>
          <w:szCs w:val="24"/>
        </w:rPr>
      </w:pPr>
      <w:r w:rsidRPr="00AA47FD">
        <w:rPr>
          <w:b/>
          <w:bCs/>
          <w:sz w:val="24"/>
          <w:szCs w:val="24"/>
        </w:rPr>
        <w:t>Best Practices for Internationalization</w:t>
      </w:r>
    </w:p>
    <w:p w14:paraId="0F03429D" w14:textId="77777777" w:rsidR="001B143F" w:rsidRDefault="001B143F" w:rsidP="001B143F">
      <w:pPr>
        <w:spacing w:after="359"/>
        <w:ind w:left="240"/>
      </w:pPr>
      <w:r>
        <w:t>1. Plan from Inception: Consider internationalization from the project's outset to avoid complex and costly retrofitting.</w:t>
      </w:r>
    </w:p>
    <w:p w14:paraId="0B1F4034" w14:textId="77777777" w:rsidR="001B143F" w:rsidRDefault="001B143F" w:rsidP="001B143F">
      <w:pPr>
        <w:spacing w:after="359"/>
        <w:ind w:left="240"/>
      </w:pPr>
      <w:r>
        <w:t>2. Use Standard Libraries: Employ internationalization libraries and frameworks designed for your programming language to handle locale-specific features.</w:t>
      </w:r>
    </w:p>
    <w:p w14:paraId="48EEC316" w14:textId="77777777" w:rsidR="001B143F" w:rsidRDefault="001B143F" w:rsidP="001B143F">
      <w:pPr>
        <w:spacing w:after="359"/>
        <w:ind w:left="240"/>
      </w:pPr>
      <w:r>
        <w:t>3. Regular Testing: Continuously test your application or content with different languages and regions to identify and rectify localization issues.</w:t>
      </w:r>
    </w:p>
    <w:p w14:paraId="0ABF05AD" w14:textId="77777777" w:rsidR="001B143F" w:rsidRDefault="001B143F" w:rsidP="001B143F">
      <w:pPr>
        <w:spacing w:after="359"/>
        <w:ind w:left="240"/>
      </w:pPr>
      <w:r>
        <w:t>4. Cultural Sensitivity: Be mindful of cultural nuances, idioms, and customs to prevent unintentional insensitivity.</w:t>
      </w:r>
    </w:p>
    <w:p w14:paraId="5D4979CA" w14:textId="77777777" w:rsidR="001B143F" w:rsidRDefault="001B143F" w:rsidP="001B143F">
      <w:pPr>
        <w:spacing w:after="359"/>
        <w:ind w:left="240"/>
      </w:pPr>
      <w:r>
        <w:t>5.Accessibility Ensure internationalized content is accessible to users with disabilities.</w:t>
      </w:r>
    </w:p>
    <w:p w14:paraId="66D22035" w14:textId="77777777" w:rsidR="001B143F" w:rsidRDefault="001B143F" w:rsidP="001B143F">
      <w:pPr>
        <w:spacing w:after="359"/>
        <w:ind w:left="240"/>
        <w:rPr>
          <w:sz w:val="32"/>
          <w:szCs w:val="32"/>
        </w:rPr>
      </w:pPr>
    </w:p>
    <w:p w14:paraId="2B4538CC" w14:textId="77777777" w:rsidR="00AA47FD" w:rsidRDefault="00AA47FD" w:rsidP="001B143F">
      <w:pPr>
        <w:spacing w:after="359"/>
        <w:ind w:left="240"/>
        <w:rPr>
          <w:sz w:val="32"/>
          <w:szCs w:val="32"/>
        </w:rPr>
      </w:pPr>
    </w:p>
    <w:p w14:paraId="441A7A86" w14:textId="77777777" w:rsidR="00AA47FD" w:rsidRDefault="00AA47FD" w:rsidP="001B143F">
      <w:pPr>
        <w:spacing w:after="359"/>
        <w:ind w:left="240"/>
        <w:rPr>
          <w:sz w:val="32"/>
          <w:szCs w:val="32"/>
        </w:rPr>
      </w:pPr>
    </w:p>
    <w:p w14:paraId="6378094C" w14:textId="77777777" w:rsidR="00AA47FD" w:rsidRDefault="00AA47FD" w:rsidP="001B143F">
      <w:pPr>
        <w:spacing w:after="359"/>
        <w:ind w:left="240"/>
        <w:rPr>
          <w:sz w:val="32"/>
          <w:szCs w:val="32"/>
        </w:rPr>
      </w:pPr>
    </w:p>
    <w:p w14:paraId="262A8BB0" w14:textId="77777777" w:rsidR="001B143F" w:rsidRDefault="001B143F" w:rsidP="001B143F">
      <w:pPr>
        <w:spacing w:after="359"/>
        <w:ind w:left="240"/>
        <w:rPr>
          <w:b/>
          <w:sz w:val="32"/>
          <w:szCs w:val="32"/>
        </w:rPr>
      </w:pPr>
      <w:r>
        <w:rPr>
          <w:b/>
          <w:sz w:val="32"/>
          <w:szCs w:val="32"/>
        </w:rPr>
        <w:t>Localization Report</w:t>
      </w:r>
    </w:p>
    <w:p w14:paraId="493DB122" w14:textId="77777777" w:rsidR="001B143F" w:rsidRPr="00322D2E" w:rsidRDefault="001B143F" w:rsidP="001B143F">
      <w:pPr>
        <w:spacing w:after="359"/>
        <w:ind w:left="240"/>
        <w:rPr>
          <w:b/>
          <w:bCs/>
          <w:sz w:val="24"/>
          <w:szCs w:val="24"/>
        </w:rPr>
      </w:pPr>
      <w:r w:rsidRPr="00322D2E">
        <w:rPr>
          <w:b/>
          <w:bCs/>
          <w:sz w:val="24"/>
          <w:szCs w:val="24"/>
        </w:rPr>
        <w:lastRenderedPageBreak/>
        <w:t>Introduction</w:t>
      </w:r>
    </w:p>
    <w:p w14:paraId="38205B46" w14:textId="16CE5426" w:rsidR="001B143F" w:rsidRDefault="001B143F" w:rsidP="003D09A8">
      <w:pPr>
        <w:spacing w:after="359"/>
        <w:ind w:left="720"/>
      </w:pPr>
      <w:r>
        <w:t>Localization (often denoted as "l10n" due to the 10 letters between "l" and "n" in the word) is a vital aspect of adapting software, websites, and content to match the cultural and linguistic preferences of a specific target audience or region. This report explores the concept of localization, its importance, core components, and best practices.</w:t>
      </w:r>
    </w:p>
    <w:p w14:paraId="4C5A5ACE" w14:textId="77777777" w:rsidR="001B143F" w:rsidRPr="00322D2E" w:rsidRDefault="001B143F" w:rsidP="001B143F">
      <w:pPr>
        <w:spacing w:after="359"/>
        <w:ind w:left="240"/>
        <w:rPr>
          <w:b/>
          <w:bCs/>
          <w:sz w:val="24"/>
          <w:szCs w:val="24"/>
        </w:rPr>
      </w:pPr>
      <w:r w:rsidRPr="00322D2E">
        <w:rPr>
          <w:b/>
          <w:bCs/>
          <w:sz w:val="24"/>
          <w:szCs w:val="24"/>
        </w:rPr>
        <w:t>What is Localization?</w:t>
      </w:r>
    </w:p>
    <w:p w14:paraId="021A33EE" w14:textId="083FE8B0" w:rsidR="001B143F" w:rsidRDefault="001B143F" w:rsidP="009B6598">
      <w:pPr>
        <w:spacing w:after="359"/>
        <w:ind w:left="720"/>
      </w:pPr>
      <w:r>
        <w:t>Localization is the process of tailoring software, content, or services to meet the specific linguistic, cultural, and regional requirements of a particular audience. It goes beyond mere translation, encompassing elements like date formats, currency symbols, images, and even UI design to create a personalized experience for end-users.</w:t>
      </w:r>
    </w:p>
    <w:p w14:paraId="32EF5234" w14:textId="4F7CF7EC" w:rsidR="001B143F" w:rsidRPr="00322D2E" w:rsidRDefault="001B143F" w:rsidP="00322D2E">
      <w:pPr>
        <w:spacing w:after="359"/>
        <w:ind w:left="240"/>
        <w:rPr>
          <w:b/>
          <w:bCs/>
          <w:sz w:val="24"/>
          <w:szCs w:val="24"/>
        </w:rPr>
      </w:pPr>
      <w:r w:rsidRPr="00322D2E">
        <w:rPr>
          <w:b/>
          <w:bCs/>
          <w:sz w:val="24"/>
          <w:szCs w:val="24"/>
        </w:rPr>
        <w:t>Why Localization Matters?</w:t>
      </w:r>
    </w:p>
    <w:p w14:paraId="2231545B" w14:textId="77777777" w:rsidR="001B143F" w:rsidRDefault="001B143F" w:rsidP="00E03790">
      <w:pPr>
        <w:spacing w:after="359" w:line="240" w:lineRule="auto"/>
        <w:ind w:left="720"/>
      </w:pPr>
      <w:r>
        <w:t>1.Cultural Relevance: Localization guarantees that content is culturally sensitive and relevant, resonating with the local audience.</w:t>
      </w:r>
    </w:p>
    <w:p w14:paraId="597DFB20" w14:textId="77777777" w:rsidR="001B143F" w:rsidRDefault="001B143F" w:rsidP="00E03790">
      <w:pPr>
        <w:spacing w:after="359" w:line="240" w:lineRule="auto"/>
        <w:ind w:left="720"/>
      </w:pPr>
      <w:r>
        <w:t>2.Market Penetration:  It enables products to penetrate new markets, increasing competitiveness by speaking the language of the customers.</w:t>
      </w:r>
    </w:p>
    <w:p w14:paraId="5117F32F" w14:textId="77777777" w:rsidR="001B143F" w:rsidRDefault="001B143F" w:rsidP="00E03790">
      <w:pPr>
        <w:spacing w:after="359" w:line="240" w:lineRule="auto"/>
        <w:ind w:left="720"/>
      </w:pPr>
      <w:r>
        <w:t>3. User Engagement Localized content and interfaces lead to higher user engagement, trust, and customer satisfaction.</w:t>
      </w:r>
    </w:p>
    <w:p w14:paraId="0FF545A1" w14:textId="14BF75B6" w:rsidR="00322D2E" w:rsidRDefault="001B143F" w:rsidP="00E03790">
      <w:pPr>
        <w:spacing w:after="359" w:line="240" w:lineRule="auto"/>
        <w:ind w:left="720"/>
      </w:pPr>
      <w:r>
        <w:t>4. Legal and Regulatory Compliance: In some regions, compliance with specific laws and regulations is mandatory, and localization ensures adherence to such requirements.</w:t>
      </w:r>
    </w:p>
    <w:p w14:paraId="7B3D9223" w14:textId="10137101" w:rsidR="001B143F" w:rsidRPr="00322D2E" w:rsidRDefault="001B143F" w:rsidP="00322D2E">
      <w:pPr>
        <w:spacing w:after="359"/>
        <w:ind w:left="240"/>
        <w:rPr>
          <w:b/>
          <w:bCs/>
          <w:sz w:val="24"/>
          <w:szCs w:val="24"/>
        </w:rPr>
      </w:pPr>
      <w:r w:rsidRPr="00322D2E">
        <w:rPr>
          <w:b/>
          <w:bCs/>
          <w:sz w:val="24"/>
          <w:szCs w:val="24"/>
        </w:rPr>
        <w:t>Key Components of Localization</w:t>
      </w:r>
    </w:p>
    <w:p w14:paraId="041C32D1" w14:textId="77777777" w:rsidR="001B143F" w:rsidRDefault="001B143F" w:rsidP="0019574C">
      <w:pPr>
        <w:spacing w:after="359"/>
        <w:ind w:left="720"/>
      </w:pPr>
      <w:r>
        <w:t>1. Translation: Precise translation of text and content into the target language.</w:t>
      </w:r>
    </w:p>
    <w:p w14:paraId="48D63732" w14:textId="77777777" w:rsidR="001B143F" w:rsidRDefault="001B143F" w:rsidP="0019574C">
      <w:pPr>
        <w:spacing w:after="359"/>
        <w:ind w:left="720"/>
      </w:pPr>
      <w:r>
        <w:t>2. Cultural Adaptation: Adapting content to align with cultural norms, traditions, and preferences.</w:t>
      </w:r>
    </w:p>
    <w:p w14:paraId="5D1046A3" w14:textId="77777777" w:rsidR="001B143F" w:rsidRDefault="001B143F" w:rsidP="0019574C">
      <w:pPr>
        <w:spacing w:after="359"/>
        <w:ind w:left="720"/>
      </w:pPr>
      <w:r>
        <w:t>3. Local Content: Incorporating region-specific content, such as images, videos, and examples.</w:t>
      </w:r>
    </w:p>
    <w:p w14:paraId="5472D45F" w14:textId="77777777" w:rsidR="001B143F" w:rsidRDefault="001B143F" w:rsidP="0019574C">
      <w:pPr>
        <w:spacing w:after="359"/>
        <w:ind w:left="720"/>
      </w:pPr>
      <w:r>
        <w:t>4. Date and Time Formats: Displaying dates and times in the local format.</w:t>
      </w:r>
    </w:p>
    <w:p w14:paraId="544A35B3" w14:textId="77777777" w:rsidR="001B143F" w:rsidRDefault="001B143F" w:rsidP="0019574C">
      <w:pPr>
        <w:spacing w:after="359"/>
        <w:ind w:left="720"/>
      </w:pPr>
      <w:r>
        <w:t>5. Currency and Number Formats: Using the local currency symbol and adhering to number format conventions.</w:t>
      </w:r>
    </w:p>
    <w:p w14:paraId="4E49D72D" w14:textId="644D5639" w:rsidR="001B143F" w:rsidRDefault="001B143F" w:rsidP="0019574C">
      <w:pPr>
        <w:spacing w:after="359"/>
        <w:ind w:left="720"/>
      </w:pPr>
      <w:r>
        <w:lastRenderedPageBreak/>
        <w:t>6. User Interface Design: Adapting UI design, including layouts and graphical elements, to align with local preferences.</w:t>
      </w:r>
    </w:p>
    <w:p w14:paraId="6F394029" w14:textId="77777777" w:rsidR="00FC1648" w:rsidRDefault="00FC1648" w:rsidP="00322D2E">
      <w:pPr>
        <w:spacing w:after="359"/>
        <w:ind w:left="240"/>
        <w:rPr>
          <w:b/>
          <w:bCs/>
          <w:sz w:val="24"/>
          <w:szCs w:val="24"/>
        </w:rPr>
      </w:pPr>
    </w:p>
    <w:p w14:paraId="3E7FA9B9" w14:textId="08563B9A" w:rsidR="001B143F" w:rsidRPr="00322D2E" w:rsidRDefault="001B143F" w:rsidP="00322D2E">
      <w:pPr>
        <w:spacing w:after="359"/>
        <w:ind w:left="240"/>
        <w:rPr>
          <w:b/>
          <w:bCs/>
          <w:sz w:val="24"/>
          <w:szCs w:val="24"/>
        </w:rPr>
      </w:pPr>
      <w:r w:rsidRPr="00322D2E">
        <w:rPr>
          <w:b/>
          <w:bCs/>
          <w:sz w:val="24"/>
          <w:szCs w:val="24"/>
        </w:rPr>
        <w:t>Best Practices for Localization</w:t>
      </w:r>
    </w:p>
    <w:p w14:paraId="429EEB3C" w14:textId="77777777" w:rsidR="001B143F" w:rsidRDefault="001B143F" w:rsidP="008D3F25">
      <w:pPr>
        <w:spacing w:after="359"/>
        <w:ind w:left="720"/>
      </w:pPr>
      <w:r>
        <w:t>1. Professional Translators: Employ professional translators who comprehend both the language and the culture.</w:t>
      </w:r>
    </w:p>
    <w:p w14:paraId="65B34326" w14:textId="77777777" w:rsidR="001B143F" w:rsidRDefault="001B143F" w:rsidP="008D3F25">
      <w:pPr>
        <w:spacing w:after="359"/>
        <w:ind w:left="720"/>
      </w:pPr>
      <w:r>
        <w:t>2. Local Experts: Involve local experts or focus groups to ensure cultural sensitivity.</w:t>
      </w:r>
    </w:p>
    <w:p w14:paraId="2923E74A" w14:textId="77777777" w:rsidR="001B143F" w:rsidRDefault="001B143F" w:rsidP="008D3F25">
      <w:pPr>
        <w:spacing w:after="359"/>
        <w:ind w:left="720"/>
      </w:pPr>
      <w:r>
        <w:t>3. Context-Aware Translation: Provide context to translators to ensure accurate translations.</w:t>
      </w:r>
    </w:p>
    <w:p w14:paraId="616CDD98" w14:textId="77777777" w:rsidR="001B143F" w:rsidRDefault="001B143F" w:rsidP="008D3F25">
      <w:pPr>
        <w:spacing w:after="359"/>
        <w:ind w:left="720"/>
      </w:pPr>
      <w:r>
        <w:t>4. Testing: Thoroughly test the localized product to identify and rectify issues.</w:t>
      </w:r>
    </w:p>
    <w:p w14:paraId="287DF6A6" w14:textId="77777777" w:rsidR="001B143F" w:rsidRDefault="001B143F" w:rsidP="008D3F25">
      <w:pPr>
        <w:spacing w:after="359"/>
        <w:ind w:left="720"/>
      </w:pPr>
      <w:r>
        <w:t>5. Feedback Loop: Establish a feedback mechanism to gather user input and enhance localization.</w:t>
      </w:r>
    </w:p>
    <w:p w14:paraId="036BFD66" w14:textId="3DF93810" w:rsidR="001B143F" w:rsidRDefault="001B143F" w:rsidP="008D3F25">
      <w:pPr>
        <w:spacing w:after="359"/>
        <w:ind w:left="720"/>
      </w:pPr>
      <w:r>
        <w:t>6. Consistency: Maintain consistency in terminology and style across the product.</w:t>
      </w:r>
    </w:p>
    <w:p w14:paraId="222E51EB" w14:textId="77777777" w:rsidR="0092404E" w:rsidRDefault="0092404E" w:rsidP="0092404E">
      <w:pPr>
        <w:spacing w:after="0"/>
        <w:rPr>
          <w:b/>
          <w:sz w:val="30"/>
          <w:szCs w:val="30"/>
        </w:rPr>
      </w:pPr>
    </w:p>
    <w:p w14:paraId="60E4E348" w14:textId="5E9CF9E5" w:rsidR="001B143F" w:rsidRDefault="00F52168" w:rsidP="0092404E">
      <w:pPr>
        <w:spacing w:after="0"/>
        <w:rPr>
          <w:b/>
          <w:sz w:val="30"/>
          <w:szCs w:val="30"/>
        </w:rPr>
      </w:pPr>
      <w:r>
        <w:rPr>
          <w:b/>
          <w:sz w:val="30"/>
          <w:szCs w:val="30"/>
        </w:rPr>
        <w:t>Post Lab Questions:</w:t>
      </w:r>
    </w:p>
    <w:p w14:paraId="7E9433E2" w14:textId="77777777" w:rsidR="00A87384" w:rsidRDefault="00A87384" w:rsidP="0092404E">
      <w:pPr>
        <w:spacing w:after="0"/>
        <w:rPr>
          <w:b/>
          <w:sz w:val="30"/>
          <w:szCs w:val="30"/>
        </w:rPr>
      </w:pPr>
    </w:p>
    <w:p w14:paraId="7F0618DA" w14:textId="06D68175" w:rsidR="00B3140B" w:rsidRDefault="00B3140B" w:rsidP="0092404E">
      <w:pPr>
        <w:spacing w:after="0"/>
        <w:rPr>
          <w:b/>
          <w:sz w:val="28"/>
          <w:szCs w:val="28"/>
        </w:rPr>
      </w:pPr>
      <w:r w:rsidRPr="00B62F1D">
        <w:rPr>
          <w:b/>
          <w:sz w:val="28"/>
          <w:szCs w:val="28"/>
        </w:rPr>
        <w:t xml:space="preserve">Q1. </w:t>
      </w:r>
      <w:r w:rsidRPr="00B62F1D">
        <w:rPr>
          <w:b/>
          <w:sz w:val="28"/>
          <w:szCs w:val="28"/>
        </w:rPr>
        <w:t>What is the difference between internationalization and localization in Web application?</w:t>
      </w:r>
    </w:p>
    <w:p w14:paraId="51368ABC" w14:textId="77777777" w:rsidR="000268D2" w:rsidRPr="00B62F1D" w:rsidRDefault="000268D2" w:rsidP="0092404E">
      <w:pPr>
        <w:spacing w:after="0"/>
        <w:rPr>
          <w:b/>
          <w:sz w:val="36"/>
          <w:szCs w:val="36"/>
        </w:rPr>
      </w:pPr>
    </w:p>
    <w:p w14:paraId="649EDCEC" w14:textId="2FD54C97" w:rsidR="00B3140B" w:rsidRDefault="009A034C" w:rsidP="0092404E">
      <w:pPr>
        <w:spacing w:after="0"/>
        <w:rPr>
          <w:bCs/>
          <w:sz w:val="24"/>
          <w:szCs w:val="24"/>
        </w:rPr>
      </w:pPr>
      <w:r>
        <w:rPr>
          <w:bCs/>
          <w:sz w:val="24"/>
          <w:szCs w:val="24"/>
        </w:rPr>
        <w:t xml:space="preserve">Ans. </w:t>
      </w:r>
      <w:r w:rsidR="00B3140B" w:rsidRPr="00B3140B">
        <w:rPr>
          <w:bCs/>
          <w:sz w:val="24"/>
          <w:szCs w:val="24"/>
        </w:rPr>
        <w:t>Internationalization (i18n) involves designing a web application to be culturally and linguistically neutral, enabling its seamless adaptation to diverse locales. It focuses on separating code from content and making the application ready for localization (l10n). Localization (l10n) is the process of customizing the internationalized application for specific languages, regions, and cultures. It includes translating text, adjusting date and number formats, and aligning content with local customs. I18n is the foundation, allowing the application to cater to a global audience, while L10n tailors it to meet the precise needs and expectations of local users, enhancing user experience and expanding market reach.</w:t>
      </w:r>
    </w:p>
    <w:p w14:paraId="0CB72238" w14:textId="77777777" w:rsidR="000268D2" w:rsidRDefault="000268D2" w:rsidP="0092404E">
      <w:pPr>
        <w:spacing w:after="0"/>
        <w:rPr>
          <w:bCs/>
          <w:sz w:val="24"/>
          <w:szCs w:val="24"/>
        </w:rPr>
      </w:pPr>
    </w:p>
    <w:p w14:paraId="22038CE0" w14:textId="6D1EFBD5" w:rsidR="000268D2" w:rsidRDefault="000268D2" w:rsidP="0092404E">
      <w:pPr>
        <w:spacing w:after="0"/>
        <w:rPr>
          <w:b/>
          <w:sz w:val="28"/>
          <w:szCs w:val="28"/>
        </w:rPr>
      </w:pPr>
      <w:r w:rsidRPr="004C1BFA">
        <w:rPr>
          <w:b/>
          <w:sz w:val="28"/>
          <w:szCs w:val="28"/>
        </w:rPr>
        <w:t xml:space="preserve">Q2. </w:t>
      </w:r>
      <w:r w:rsidRPr="004C1BFA">
        <w:rPr>
          <w:b/>
          <w:sz w:val="28"/>
          <w:szCs w:val="28"/>
        </w:rPr>
        <w:t>When should I use internationalization vs. localization?</w:t>
      </w:r>
    </w:p>
    <w:p w14:paraId="09530D39" w14:textId="77777777" w:rsidR="004E2EE0" w:rsidRPr="004C1BFA" w:rsidRDefault="004E2EE0" w:rsidP="0092404E">
      <w:pPr>
        <w:spacing w:after="0"/>
        <w:rPr>
          <w:b/>
          <w:sz w:val="28"/>
          <w:szCs w:val="28"/>
        </w:rPr>
      </w:pPr>
    </w:p>
    <w:p w14:paraId="4D3D6B1C" w14:textId="1F0C4585" w:rsidR="000268D2" w:rsidRPr="00B3140B" w:rsidRDefault="000268D2" w:rsidP="000268D2">
      <w:pPr>
        <w:spacing w:after="0"/>
        <w:rPr>
          <w:bCs/>
          <w:sz w:val="24"/>
          <w:szCs w:val="24"/>
        </w:rPr>
      </w:pPr>
      <w:r>
        <w:rPr>
          <w:bCs/>
          <w:sz w:val="24"/>
          <w:szCs w:val="24"/>
        </w:rPr>
        <w:t xml:space="preserve">Ans. </w:t>
      </w:r>
      <w:r w:rsidRPr="000268D2">
        <w:rPr>
          <w:bCs/>
          <w:sz w:val="24"/>
          <w:szCs w:val="24"/>
        </w:rPr>
        <w:t xml:space="preserve">Use internationalization (i18n) when building a web application that you intend to be globally accessible. I18n should be employed during the initial development phase to design an application capable of accommodating multiple languages and cultures without code </w:t>
      </w:r>
      <w:r w:rsidRPr="000268D2">
        <w:rPr>
          <w:bCs/>
          <w:sz w:val="24"/>
          <w:szCs w:val="24"/>
        </w:rPr>
        <w:lastRenderedPageBreak/>
        <w:t>modifications. On the other hand, use localization (l10n) once your application is internationalized and you want to tailor it to specific regions or languages. L10n is the process of adapting content, translating text, and aligning elements like date and number formats to meet the cultural and linguistic expectations of a particular audience. Employ i18n for a global reach, then implement l10n to create a localized, user-friendly experience.</w:t>
      </w:r>
    </w:p>
    <w:p w14:paraId="620EAD6B" w14:textId="77777777" w:rsidR="00B3140B" w:rsidRDefault="00B3140B" w:rsidP="0092404E">
      <w:pPr>
        <w:spacing w:after="0"/>
        <w:rPr>
          <w:b/>
          <w:sz w:val="30"/>
          <w:szCs w:val="30"/>
        </w:rPr>
      </w:pPr>
    </w:p>
    <w:p w14:paraId="43E18588" w14:textId="003FD18E" w:rsidR="00A72F17" w:rsidRDefault="00A72F17" w:rsidP="00A72F17">
      <w:pPr>
        <w:rPr>
          <w:b/>
          <w:bCs/>
          <w:sz w:val="28"/>
          <w:szCs w:val="28"/>
        </w:rPr>
      </w:pPr>
      <w:r>
        <w:rPr>
          <w:b/>
          <w:bCs/>
          <w:sz w:val="28"/>
          <w:szCs w:val="28"/>
        </w:rPr>
        <w:t>Outcomes:</w:t>
      </w:r>
    </w:p>
    <w:p w14:paraId="658DE9F4" w14:textId="2C959875" w:rsidR="001B143F" w:rsidRPr="001B143F" w:rsidRDefault="001B143F" w:rsidP="001B143F">
      <w:pPr>
        <w:spacing w:after="437" w:line="272" w:lineRule="auto"/>
        <w:ind w:right="2210"/>
      </w:pPr>
      <w:r>
        <w:t>CO 4 Demonstrate the use advanced features such as REST API, email handling, localization and internationalization in PHP</w:t>
      </w:r>
    </w:p>
    <w:p w14:paraId="7F5B2D0C" w14:textId="77777777" w:rsidR="001B143F" w:rsidRDefault="00A72F17" w:rsidP="001B143F">
      <w:pPr>
        <w:rPr>
          <w:b/>
          <w:bCs/>
          <w:sz w:val="28"/>
          <w:szCs w:val="28"/>
        </w:rPr>
      </w:pPr>
      <w:r>
        <w:rPr>
          <w:b/>
          <w:bCs/>
          <w:sz w:val="28"/>
          <w:szCs w:val="28"/>
        </w:rPr>
        <w:t>Conclusion:</w:t>
      </w:r>
    </w:p>
    <w:p w14:paraId="5050CB2D" w14:textId="1B96A740" w:rsidR="001B143F" w:rsidRPr="001B143F" w:rsidRDefault="001B143F" w:rsidP="001B143F">
      <w:pPr>
        <w:rPr>
          <w:b/>
          <w:bCs/>
          <w:sz w:val="28"/>
          <w:szCs w:val="28"/>
        </w:rPr>
      </w:pPr>
      <w:r>
        <w:t xml:space="preserve">Understood and made a report on </w:t>
      </w:r>
      <w:proofErr w:type="spellStart"/>
      <w:r w:rsidR="008F16F9">
        <w:t>I</w:t>
      </w:r>
      <w:r>
        <w:t>nternationalisaton</w:t>
      </w:r>
      <w:proofErr w:type="spellEnd"/>
      <w:r>
        <w:t xml:space="preserve"> and </w:t>
      </w:r>
      <w:r w:rsidR="008F16F9">
        <w:t>L</w:t>
      </w:r>
      <w:r>
        <w:t>ocalisation</w:t>
      </w:r>
    </w:p>
    <w:p w14:paraId="6966F2FD" w14:textId="77777777" w:rsidR="00D622BA" w:rsidRPr="00A72F17" w:rsidRDefault="00D622BA" w:rsidP="00A72F17"/>
    <w:sectPr w:rsidR="00D622BA" w:rsidRPr="00A72F17">
      <w:headerReference w:type="even" r:id="rId6"/>
      <w:headerReference w:type="default"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C8458" w14:textId="77777777" w:rsidR="000F20C5" w:rsidRDefault="000F20C5" w:rsidP="00B3140B">
      <w:pPr>
        <w:spacing w:after="0" w:line="240" w:lineRule="auto"/>
      </w:pPr>
      <w:r>
        <w:separator/>
      </w:r>
    </w:p>
  </w:endnote>
  <w:endnote w:type="continuationSeparator" w:id="0">
    <w:p w14:paraId="2851E636" w14:textId="77777777" w:rsidR="000F20C5" w:rsidRDefault="000F20C5" w:rsidP="00B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F5B26" w14:textId="77777777" w:rsidR="000F20C5" w:rsidRDefault="000F20C5" w:rsidP="00B3140B">
      <w:pPr>
        <w:spacing w:after="0" w:line="240" w:lineRule="auto"/>
      </w:pPr>
      <w:r>
        <w:separator/>
      </w:r>
    </w:p>
  </w:footnote>
  <w:footnote w:type="continuationSeparator" w:id="0">
    <w:p w14:paraId="229F2AAD" w14:textId="77777777" w:rsidR="000F20C5" w:rsidRDefault="000F20C5" w:rsidP="00B31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6DE4" w14:textId="77777777" w:rsidR="00000000" w:rsidRDefault="00000000">
    <w:pPr>
      <w:spacing w:after="0"/>
      <w:ind w:left="-1220" w:right="176"/>
    </w:pPr>
    <w:r>
      <w:rPr>
        <w:noProof/>
      </w:rPr>
      <w:drawing>
        <wp:anchor distT="0" distB="0" distL="114300" distR="114300" simplePos="0" relativeHeight="251661312" behindDoc="0" locked="0" layoutInCell="1" hidden="0" allowOverlap="1" wp14:anchorId="568BCAF7" wp14:editId="4BF639BA">
          <wp:simplePos x="0" y="0"/>
          <wp:positionH relativeFrom="page">
            <wp:posOffset>4256723</wp:posOffset>
          </wp:positionH>
          <wp:positionV relativeFrom="page">
            <wp:posOffset>445860</wp:posOffset>
          </wp:positionV>
          <wp:extent cx="2619375" cy="190500"/>
          <wp:effectExtent l="0" t="0" r="0" b="0"/>
          <wp:wrapSquare wrapText="bothSides" distT="0" distB="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2619375" cy="1905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EF105" w14:textId="35C3829B" w:rsidR="00000000" w:rsidRDefault="00000000" w:rsidP="00B3140B">
    <w:pPr>
      <w:spacing w:after="0"/>
      <w:ind w:right="17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1196F" w14:textId="77777777" w:rsidR="00000000" w:rsidRDefault="00000000">
    <w:pPr>
      <w:spacing w:after="0"/>
      <w:ind w:left="-1220" w:right="176"/>
    </w:pPr>
    <w:r>
      <w:rPr>
        <w:noProof/>
      </w:rPr>
      <w:drawing>
        <wp:anchor distT="0" distB="0" distL="114300" distR="114300" simplePos="0" relativeHeight="251660288" behindDoc="0" locked="0" layoutInCell="1" hidden="0" allowOverlap="1" wp14:anchorId="6FBC19A2" wp14:editId="1E305444">
          <wp:simplePos x="0" y="0"/>
          <wp:positionH relativeFrom="page">
            <wp:posOffset>4256723</wp:posOffset>
          </wp:positionH>
          <wp:positionV relativeFrom="page">
            <wp:posOffset>445860</wp:posOffset>
          </wp:positionV>
          <wp:extent cx="2619375" cy="190500"/>
          <wp:effectExtent l="0" t="0" r="0" b="0"/>
          <wp:wrapSquare wrapText="bothSides" distT="0" distB="0" distL="114300" distR="1143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2619375" cy="1905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3F"/>
    <w:rsid w:val="000268D2"/>
    <w:rsid w:val="000F20C5"/>
    <w:rsid w:val="0019574C"/>
    <w:rsid w:val="001B143F"/>
    <w:rsid w:val="00292369"/>
    <w:rsid w:val="00295F64"/>
    <w:rsid w:val="00322D2E"/>
    <w:rsid w:val="003B3A05"/>
    <w:rsid w:val="003D09A8"/>
    <w:rsid w:val="003F4BE5"/>
    <w:rsid w:val="004C1BFA"/>
    <w:rsid w:val="004E2EE0"/>
    <w:rsid w:val="006F0741"/>
    <w:rsid w:val="008D3F25"/>
    <w:rsid w:val="008F16F9"/>
    <w:rsid w:val="0092404E"/>
    <w:rsid w:val="009A034C"/>
    <w:rsid w:val="009B6598"/>
    <w:rsid w:val="00A72F17"/>
    <w:rsid w:val="00A87384"/>
    <w:rsid w:val="00AA47FD"/>
    <w:rsid w:val="00B12314"/>
    <w:rsid w:val="00B3140B"/>
    <w:rsid w:val="00B62F1D"/>
    <w:rsid w:val="00CD2785"/>
    <w:rsid w:val="00D622BA"/>
    <w:rsid w:val="00E03790"/>
    <w:rsid w:val="00E27366"/>
    <w:rsid w:val="00ED6EB4"/>
    <w:rsid w:val="00F52168"/>
    <w:rsid w:val="00F92D98"/>
    <w:rsid w:val="00FC1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B0CB"/>
  <w15:chartTrackingRefBased/>
  <w15:docId w15:val="{5D0AC21D-2A88-4A87-8C59-74441E51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17"/>
  </w:style>
  <w:style w:type="paragraph" w:styleId="Heading2">
    <w:name w:val="heading 2"/>
    <w:basedOn w:val="Normal"/>
    <w:next w:val="Normal"/>
    <w:link w:val="Heading2Char"/>
    <w:uiPriority w:val="9"/>
    <w:unhideWhenUsed/>
    <w:qFormat/>
    <w:rsid w:val="001B143F"/>
    <w:pPr>
      <w:keepNext/>
      <w:keepLines/>
      <w:pBdr>
        <w:top w:val="nil"/>
        <w:left w:val="nil"/>
        <w:bottom w:val="nil"/>
        <w:right w:val="nil"/>
        <w:between w:val="nil"/>
      </w:pBdr>
      <w:spacing w:after="3" w:line="265" w:lineRule="auto"/>
      <w:ind w:left="235" w:hanging="10"/>
      <w:outlineLvl w:val="1"/>
    </w:pPr>
    <w:rPr>
      <w:rFonts w:ascii="Times New Roman" w:eastAsia="Times New Roman" w:hAnsi="Times New Roman" w:cs="Times New Roman"/>
      <w:b/>
      <w:color w:val="000000"/>
      <w:kern w:val="0"/>
      <w:sz w:val="24"/>
      <w:szCs w:val="24"/>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43F"/>
    <w:rPr>
      <w:rFonts w:ascii="Times New Roman" w:eastAsia="Times New Roman" w:hAnsi="Times New Roman" w:cs="Times New Roman"/>
      <w:b/>
      <w:color w:val="000000"/>
      <w:kern w:val="0"/>
      <w:sz w:val="24"/>
      <w:szCs w:val="24"/>
      <w:lang w:val="en-US" w:eastAsia="en-IN"/>
      <w14:ligatures w14:val="none"/>
    </w:rPr>
  </w:style>
  <w:style w:type="paragraph" w:styleId="Footer">
    <w:name w:val="footer"/>
    <w:basedOn w:val="Normal"/>
    <w:link w:val="FooterChar"/>
    <w:uiPriority w:val="99"/>
    <w:unhideWhenUsed/>
    <w:rsid w:val="00B31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ya\OneDrive\Documents\Custom%20Office%20Templates\Base%20Experiment%20Fi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Base Experiment File</Template>
  <TotalTime>9</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dc:creator>
  <cp:keywords/>
  <dc:description/>
  <cp:lastModifiedBy>Aarya Marve</cp:lastModifiedBy>
  <cp:revision>26</cp:revision>
  <dcterms:created xsi:type="dcterms:W3CDTF">2023-10-23T11:31:00Z</dcterms:created>
  <dcterms:modified xsi:type="dcterms:W3CDTF">2023-10-23T11:50:00Z</dcterms:modified>
</cp:coreProperties>
</file>