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70D4" w14:textId="77777777" w:rsidR="00E170D8" w:rsidRDefault="00E170D8">
      <w:pPr>
        <w:autoSpaceDE w:val="0"/>
        <w:autoSpaceDN w:val="0"/>
        <w:spacing w:after="0" w:line="496" w:lineRule="exact"/>
      </w:pPr>
    </w:p>
    <w:tbl>
      <w:tblPr>
        <w:tblW w:w="0" w:type="auto"/>
        <w:tblInd w:w="520" w:type="dxa"/>
        <w:tblLayout w:type="fixed"/>
        <w:tblLook w:val="04A0" w:firstRow="1" w:lastRow="0" w:firstColumn="1" w:lastColumn="0" w:noHBand="0" w:noVBand="1"/>
      </w:tblPr>
      <w:tblGrid>
        <w:gridCol w:w="3520"/>
        <w:gridCol w:w="7380"/>
      </w:tblGrid>
      <w:tr w:rsidR="00E170D8" w14:paraId="0EE00543" w14:textId="77777777">
        <w:trPr>
          <w:trHeight w:hRule="exact" w:val="604"/>
        </w:trPr>
        <w:tc>
          <w:tcPr>
            <w:tcW w:w="3520" w:type="dxa"/>
            <w:shd w:val="clear" w:color="auto" w:fill="FFFFFF"/>
            <w:tcMar>
              <w:left w:w="0" w:type="dxa"/>
              <w:right w:w="0" w:type="dxa"/>
            </w:tcMar>
          </w:tcPr>
          <w:p w14:paraId="543D49C2" w14:textId="77777777" w:rsidR="00E170D8" w:rsidRDefault="00000000">
            <w:pPr>
              <w:autoSpaceDE w:val="0"/>
              <w:autoSpaceDN w:val="0"/>
              <w:spacing w:before="60" w:after="0" w:line="240" w:lineRule="auto"/>
              <w:ind w:left="552"/>
            </w:pPr>
            <w:r>
              <w:rPr>
                <w:noProof/>
              </w:rPr>
              <w:drawing>
                <wp:inline distT="0" distB="0" distL="0" distR="0" wp14:anchorId="6F4BA9BE" wp14:editId="44BBC2F4">
                  <wp:extent cx="114300" cy="171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14300" cy="171449"/>
                          </a:xfrm>
                          <a:prstGeom prst="rect">
                            <a:avLst/>
                          </a:prstGeom>
                        </pic:spPr>
                      </pic:pic>
                    </a:graphicData>
                  </a:graphic>
                </wp:inline>
              </w:drawing>
            </w:r>
          </w:p>
        </w:tc>
        <w:tc>
          <w:tcPr>
            <w:tcW w:w="7380" w:type="dxa"/>
            <w:shd w:val="clear" w:color="auto" w:fill="FFFFFF"/>
            <w:tcMar>
              <w:left w:w="0" w:type="dxa"/>
              <w:right w:w="0" w:type="dxa"/>
            </w:tcMar>
          </w:tcPr>
          <w:p w14:paraId="4E438206" w14:textId="77777777" w:rsidR="00E170D8" w:rsidRDefault="00000000">
            <w:pPr>
              <w:autoSpaceDE w:val="0"/>
              <w:autoSpaceDN w:val="0"/>
              <w:spacing w:before="274" w:after="0" w:line="240" w:lineRule="auto"/>
              <w:ind w:right="806"/>
              <w:jc w:val="right"/>
            </w:pPr>
            <w:r>
              <w:rPr>
                <w:noProof/>
              </w:rPr>
              <w:drawing>
                <wp:inline distT="0" distB="0" distL="0" distR="0" wp14:anchorId="7232D7E4" wp14:editId="23912A16">
                  <wp:extent cx="238125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2381250" cy="171450"/>
                          </a:xfrm>
                          <a:prstGeom prst="rect">
                            <a:avLst/>
                          </a:prstGeom>
                        </pic:spPr>
                      </pic:pic>
                    </a:graphicData>
                  </a:graphic>
                </wp:inline>
              </w:drawing>
            </w:r>
          </w:p>
        </w:tc>
      </w:tr>
    </w:tbl>
    <w:p w14:paraId="43369017" w14:textId="77777777" w:rsidR="00E170D8" w:rsidRDefault="00000000">
      <w:pPr>
        <w:autoSpaceDE w:val="0"/>
        <w:autoSpaceDN w:val="0"/>
        <w:spacing w:before="5066" w:after="0" w:line="240" w:lineRule="auto"/>
        <w:jc w:val="center"/>
      </w:pPr>
      <w:r>
        <w:rPr>
          <w:noProof/>
        </w:rPr>
        <w:drawing>
          <wp:inline distT="0" distB="0" distL="0" distR="0" wp14:anchorId="130842F8" wp14:editId="3EFDE7AE">
            <wp:extent cx="6324600" cy="2258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6324600" cy="2258060"/>
                    </a:xfrm>
                    <a:prstGeom prst="rect">
                      <a:avLst/>
                    </a:prstGeom>
                  </pic:spPr>
                </pic:pic>
              </a:graphicData>
            </a:graphic>
          </wp:inline>
        </w:drawing>
      </w:r>
    </w:p>
    <w:p w14:paraId="1F429767" w14:textId="77777777" w:rsidR="00E170D8" w:rsidRDefault="00E170D8">
      <w:pPr>
        <w:sectPr w:rsidR="00E170D8" w:rsidSect="00CD327B">
          <w:pgSz w:w="12240" w:h="15840"/>
          <w:pgMar w:top="0" w:right="0" w:bottom="0" w:left="0" w:header="720" w:footer="720" w:gutter="0"/>
          <w:cols w:space="720"/>
          <w:docGrid w:linePitch="360"/>
        </w:sectPr>
      </w:pPr>
    </w:p>
    <w:p w14:paraId="58B7041D" w14:textId="77777777" w:rsidR="00E170D8" w:rsidRDefault="00000000">
      <w:pPr>
        <w:autoSpaceDE w:val="0"/>
        <w:autoSpaceDN w:val="0"/>
        <w:spacing w:after="0" w:line="496" w:lineRule="exact"/>
      </w:pPr>
      <w:r>
        <w:rPr>
          <w:noProof/>
        </w:rPr>
        <w:lastRenderedPageBreak/>
        <w:drawing>
          <wp:anchor distT="0" distB="0" distL="0" distR="0" simplePos="0" relativeHeight="251658240" behindDoc="1" locked="0" layoutInCell="1" allowOverlap="1" wp14:anchorId="2DADD1E8" wp14:editId="005A8701">
            <wp:simplePos x="0" y="0"/>
            <wp:positionH relativeFrom="page">
              <wp:posOffset>3194050</wp:posOffset>
            </wp:positionH>
            <wp:positionV relativeFrom="page">
              <wp:posOffset>4315460</wp:posOffset>
            </wp:positionV>
            <wp:extent cx="1380489" cy="202789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1380489" cy="2027891"/>
                    </a:xfrm>
                    <a:prstGeom prst="rect">
                      <a:avLst/>
                    </a:prstGeom>
                  </pic:spPr>
                </pic:pic>
              </a:graphicData>
            </a:graphic>
          </wp:anchor>
        </w:drawing>
      </w:r>
    </w:p>
    <w:tbl>
      <w:tblPr>
        <w:tblW w:w="0" w:type="auto"/>
        <w:tblInd w:w="520" w:type="dxa"/>
        <w:tblLayout w:type="fixed"/>
        <w:tblLook w:val="04A0" w:firstRow="1" w:lastRow="0" w:firstColumn="1" w:lastColumn="0" w:noHBand="0" w:noVBand="1"/>
      </w:tblPr>
      <w:tblGrid>
        <w:gridCol w:w="820"/>
        <w:gridCol w:w="2420"/>
        <w:gridCol w:w="4220"/>
        <w:gridCol w:w="3440"/>
      </w:tblGrid>
      <w:tr w:rsidR="00E170D8" w14:paraId="7B269BAA" w14:textId="77777777">
        <w:trPr>
          <w:trHeight w:hRule="exact" w:val="664"/>
        </w:trPr>
        <w:tc>
          <w:tcPr>
            <w:tcW w:w="820" w:type="dxa"/>
            <w:vMerge w:val="restart"/>
            <w:shd w:val="clear" w:color="auto" w:fill="FFFFFF"/>
            <w:tcMar>
              <w:left w:w="0" w:type="dxa"/>
              <w:right w:w="0" w:type="dxa"/>
            </w:tcMar>
          </w:tcPr>
          <w:p w14:paraId="0025A122" w14:textId="77777777" w:rsidR="00E170D8" w:rsidRDefault="00000000">
            <w:pPr>
              <w:autoSpaceDE w:val="0"/>
              <w:autoSpaceDN w:val="0"/>
              <w:spacing w:before="60" w:after="0" w:line="240" w:lineRule="auto"/>
              <w:ind w:right="88"/>
              <w:jc w:val="right"/>
            </w:pPr>
            <w:r>
              <w:rPr>
                <w:noProof/>
              </w:rPr>
              <w:drawing>
                <wp:inline distT="0" distB="0" distL="0" distR="0" wp14:anchorId="2BF9DD0C" wp14:editId="2BA1EB3B">
                  <wp:extent cx="114300" cy="1714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14300" cy="171449"/>
                          </a:xfrm>
                          <a:prstGeom prst="rect">
                            <a:avLst/>
                          </a:prstGeom>
                        </pic:spPr>
                      </pic:pic>
                    </a:graphicData>
                  </a:graphic>
                </wp:inline>
              </w:drawing>
            </w:r>
          </w:p>
        </w:tc>
        <w:tc>
          <w:tcPr>
            <w:tcW w:w="2420" w:type="dxa"/>
            <w:vMerge w:val="restart"/>
            <w:shd w:val="clear" w:color="auto" w:fill="FFFFFF"/>
            <w:tcMar>
              <w:left w:w="0" w:type="dxa"/>
              <w:right w:w="0" w:type="dxa"/>
            </w:tcMar>
          </w:tcPr>
          <w:p w14:paraId="3EA34B9A" w14:textId="2F0EE3EC" w:rsidR="00E170D8" w:rsidRDefault="00000000">
            <w:pPr>
              <w:autoSpaceDE w:val="0"/>
              <w:autoSpaceDN w:val="0"/>
              <w:spacing w:before="816" w:after="0" w:line="230" w:lineRule="auto"/>
              <w:ind w:left="104"/>
            </w:pPr>
            <w:r>
              <w:rPr>
                <w:rFonts w:ascii="Times New Roman" w:eastAsia="Times New Roman" w:hAnsi="Times New Roman"/>
                <w:b/>
                <w:color w:val="000000"/>
                <w:sz w:val="24"/>
              </w:rPr>
              <w:t>Batch: A</w:t>
            </w:r>
            <w:r w:rsidR="00EC6B49">
              <w:rPr>
                <w:rFonts w:ascii="Times New Roman" w:eastAsia="Times New Roman" w:hAnsi="Times New Roman"/>
                <w:b/>
                <w:color w:val="000000"/>
                <w:sz w:val="24"/>
              </w:rPr>
              <w:t>3</w:t>
            </w:r>
          </w:p>
        </w:tc>
        <w:tc>
          <w:tcPr>
            <w:tcW w:w="7660" w:type="dxa"/>
            <w:gridSpan w:val="2"/>
            <w:shd w:val="clear" w:color="auto" w:fill="FFFFFF"/>
            <w:tcMar>
              <w:left w:w="0" w:type="dxa"/>
              <w:right w:w="0" w:type="dxa"/>
            </w:tcMar>
          </w:tcPr>
          <w:p w14:paraId="199819E8" w14:textId="77777777" w:rsidR="00E170D8" w:rsidRDefault="00000000">
            <w:pPr>
              <w:autoSpaceDE w:val="0"/>
              <w:autoSpaceDN w:val="0"/>
              <w:spacing w:before="274" w:after="0" w:line="240" w:lineRule="auto"/>
              <w:ind w:right="806"/>
              <w:jc w:val="right"/>
            </w:pPr>
            <w:r>
              <w:rPr>
                <w:noProof/>
              </w:rPr>
              <w:drawing>
                <wp:inline distT="0" distB="0" distL="0" distR="0" wp14:anchorId="7DC9FE70" wp14:editId="4932FDE1">
                  <wp:extent cx="238125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2381250" cy="171450"/>
                          </a:xfrm>
                          <a:prstGeom prst="rect">
                            <a:avLst/>
                          </a:prstGeom>
                        </pic:spPr>
                      </pic:pic>
                    </a:graphicData>
                  </a:graphic>
                </wp:inline>
              </w:drawing>
            </w:r>
          </w:p>
        </w:tc>
      </w:tr>
      <w:tr w:rsidR="00E170D8" w14:paraId="68110F30" w14:textId="77777777">
        <w:trPr>
          <w:trHeight w:hRule="exact" w:val="478"/>
        </w:trPr>
        <w:tc>
          <w:tcPr>
            <w:tcW w:w="3060" w:type="dxa"/>
            <w:vMerge/>
          </w:tcPr>
          <w:p w14:paraId="132EC66A" w14:textId="77777777" w:rsidR="00E170D8" w:rsidRDefault="00E170D8"/>
        </w:tc>
        <w:tc>
          <w:tcPr>
            <w:tcW w:w="3060" w:type="dxa"/>
            <w:vMerge/>
          </w:tcPr>
          <w:p w14:paraId="047E9B84" w14:textId="77777777" w:rsidR="00E170D8" w:rsidRDefault="00E170D8"/>
        </w:tc>
        <w:tc>
          <w:tcPr>
            <w:tcW w:w="4220" w:type="dxa"/>
            <w:shd w:val="clear" w:color="auto" w:fill="FFFFFF"/>
            <w:tcMar>
              <w:left w:w="0" w:type="dxa"/>
              <w:right w:w="0" w:type="dxa"/>
            </w:tcMar>
          </w:tcPr>
          <w:p w14:paraId="0820C39D" w14:textId="6113AC40" w:rsidR="00E170D8" w:rsidRDefault="00000000">
            <w:pPr>
              <w:autoSpaceDE w:val="0"/>
              <w:autoSpaceDN w:val="0"/>
              <w:spacing w:before="152" w:after="0" w:line="230" w:lineRule="auto"/>
              <w:ind w:right="636"/>
              <w:jc w:val="right"/>
            </w:pPr>
            <w:r>
              <w:rPr>
                <w:rFonts w:ascii="Times New Roman" w:eastAsia="Times New Roman" w:hAnsi="Times New Roman"/>
                <w:b/>
                <w:color w:val="000000"/>
                <w:sz w:val="24"/>
              </w:rPr>
              <w:t>Roll No.: 16010421</w:t>
            </w:r>
            <w:r w:rsidR="00272D94">
              <w:rPr>
                <w:rFonts w:ascii="Times New Roman" w:eastAsia="Times New Roman" w:hAnsi="Times New Roman"/>
                <w:b/>
                <w:color w:val="000000"/>
                <w:sz w:val="24"/>
              </w:rPr>
              <w:t>119</w:t>
            </w:r>
          </w:p>
        </w:tc>
        <w:tc>
          <w:tcPr>
            <w:tcW w:w="3440" w:type="dxa"/>
            <w:shd w:val="clear" w:color="auto" w:fill="FFFFFF"/>
            <w:tcMar>
              <w:left w:w="0" w:type="dxa"/>
              <w:right w:w="0" w:type="dxa"/>
            </w:tcMar>
          </w:tcPr>
          <w:p w14:paraId="6BFD1B66" w14:textId="77777777" w:rsidR="00E170D8" w:rsidRDefault="00000000">
            <w:pPr>
              <w:autoSpaceDE w:val="0"/>
              <w:autoSpaceDN w:val="0"/>
              <w:spacing w:before="152" w:after="0" w:line="230" w:lineRule="auto"/>
              <w:ind w:left="664"/>
            </w:pPr>
            <w:r>
              <w:rPr>
                <w:rFonts w:ascii="Times New Roman" w:eastAsia="Times New Roman" w:hAnsi="Times New Roman"/>
                <w:b/>
                <w:color w:val="000000"/>
                <w:sz w:val="24"/>
              </w:rPr>
              <w:t>Experiment</w:t>
            </w:r>
          </w:p>
        </w:tc>
      </w:tr>
    </w:tbl>
    <w:p w14:paraId="71809D72" w14:textId="77777777" w:rsidR="00E170D8" w:rsidRDefault="00000000">
      <w:pPr>
        <w:autoSpaceDE w:val="0"/>
        <w:autoSpaceDN w:val="0"/>
        <w:spacing w:before="200" w:after="0" w:line="230" w:lineRule="auto"/>
        <w:ind w:left="1444"/>
      </w:pPr>
      <w:r>
        <w:rPr>
          <w:rFonts w:ascii="Times New Roman" w:eastAsia="Times New Roman" w:hAnsi="Times New Roman"/>
          <w:b/>
          <w:color w:val="000000"/>
          <w:sz w:val="24"/>
        </w:rPr>
        <w:t>No.:5 Aim:</w:t>
      </w:r>
      <w:r>
        <w:rPr>
          <w:rFonts w:ascii="Times New Roman" w:eastAsia="Times New Roman" w:hAnsi="Times New Roman"/>
          <w:color w:val="000000"/>
          <w:sz w:val="24"/>
        </w:rPr>
        <w:t xml:space="preserve"> Conducting recon with Google Dorking.</w:t>
      </w:r>
    </w:p>
    <w:p w14:paraId="6E2505AA" w14:textId="77777777" w:rsidR="00E170D8" w:rsidRDefault="00000000">
      <w:pPr>
        <w:autoSpaceDE w:val="0"/>
        <w:autoSpaceDN w:val="0"/>
        <w:spacing w:before="256" w:after="0" w:line="240" w:lineRule="auto"/>
        <w:ind w:left="1476"/>
      </w:pPr>
      <w:r>
        <w:rPr>
          <w:noProof/>
        </w:rPr>
        <w:drawing>
          <wp:inline distT="0" distB="0" distL="0" distR="0" wp14:anchorId="44428FDB" wp14:editId="4895ACB5">
            <wp:extent cx="5638799" cy="10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638799" cy="10159"/>
                    </a:xfrm>
                    <a:prstGeom prst="rect">
                      <a:avLst/>
                    </a:prstGeom>
                  </pic:spPr>
                </pic:pic>
              </a:graphicData>
            </a:graphic>
          </wp:inline>
        </w:drawing>
      </w:r>
    </w:p>
    <w:p w14:paraId="1D57304A" w14:textId="77777777" w:rsidR="00E170D8" w:rsidRDefault="00000000">
      <w:pPr>
        <w:autoSpaceDE w:val="0"/>
        <w:autoSpaceDN w:val="0"/>
        <w:spacing w:before="238" w:after="0" w:line="245" w:lineRule="auto"/>
        <w:ind w:left="1444" w:right="1872"/>
      </w:pPr>
      <w:r>
        <w:rPr>
          <w:rFonts w:ascii="Times New Roman" w:eastAsia="Times New Roman" w:hAnsi="Times New Roman"/>
          <w:b/>
          <w:color w:val="000000"/>
          <w:sz w:val="24"/>
        </w:rPr>
        <w:t>Resources needed:</w:t>
      </w:r>
      <w:r>
        <w:rPr>
          <w:rFonts w:ascii="Times New Roman" w:eastAsia="Times New Roman" w:hAnsi="Times New Roman"/>
          <w:color w:val="000000"/>
          <w:sz w:val="24"/>
        </w:rPr>
        <w:t xml:space="preserve"> Google Hacking Database (GHDB), Google Dorks Cheat Sheet, Google Operators Reference, Online Tutorials and Blog Posts, Dork Searcher, GooDork, OWASP WebGoat, DVWA (Damn Vulnerable Web Application)</w:t>
      </w:r>
    </w:p>
    <w:p w14:paraId="34E43F28" w14:textId="77777777" w:rsidR="00E170D8" w:rsidRDefault="00000000">
      <w:pPr>
        <w:autoSpaceDE w:val="0"/>
        <w:autoSpaceDN w:val="0"/>
        <w:spacing w:before="254" w:after="0" w:line="240" w:lineRule="auto"/>
        <w:ind w:left="1444"/>
      </w:pPr>
      <w:r>
        <w:rPr>
          <w:noProof/>
        </w:rPr>
        <w:drawing>
          <wp:inline distT="0" distB="0" distL="0" distR="0" wp14:anchorId="310F8807" wp14:editId="3BE23A14">
            <wp:extent cx="5638800" cy="10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5638800" cy="10159"/>
                    </a:xfrm>
                    <a:prstGeom prst="rect">
                      <a:avLst/>
                    </a:prstGeom>
                  </pic:spPr>
                </pic:pic>
              </a:graphicData>
            </a:graphic>
          </wp:inline>
        </w:drawing>
      </w:r>
    </w:p>
    <w:p w14:paraId="3357A4D1" w14:textId="77777777" w:rsidR="00E170D8" w:rsidRDefault="00000000">
      <w:pPr>
        <w:autoSpaceDE w:val="0"/>
        <w:autoSpaceDN w:val="0"/>
        <w:spacing w:before="428" w:after="0" w:line="230" w:lineRule="auto"/>
        <w:ind w:left="1444"/>
      </w:pPr>
      <w:r>
        <w:rPr>
          <w:rFonts w:ascii="Times New Roman" w:eastAsia="Times New Roman" w:hAnsi="Times New Roman"/>
          <w:b/>
          <w:color w:val="000000"/>
          <w:sz w:val="24"/>
        </w:rPr>
        <w:t>Pre Lab/ Prior Concepts:</w:t>
      </w:r>
    </w:p>
    <w:p w14:paraId="445AC41C" w14:textId="77777777" w:rsidR="00E170D8" w:rsidRDefault="00000000">
      <w:pPr>
        <w:autoSpaceDE w:val="0"/>
        <w:autoSpaceDN w:val="0"/>
        <w:spacing w:before="46" w:after="0" w:line="245" w:lineRule="auto"/>
        <w:ind w:left="1444" w:right="1120"/>
        <w:jc w:val="both"/>
      </w:pPr>
      <w:r>
        <w:rPr>
          <w:rFonts w:ascii="Times New Roman" w:eastAsia="Times New Roman" w:hAnsi="Times New Roman"/>
          <w:color w:val="000000"/>
          <w:sz w:val="24"/>
        </w:rPr>
        <w:t>Students should have prior knowledge of Search Engine Basics, Google Search Operators, HTTP Protocol and Web Technologies, Web Application Architecture, Ethical Hacking Principles, Web Application Security Fundamentals, Legal and Ethical Considerations, Data Protection, and Privacy Laws.</w:t>
      </w:r>
    </w:p>
    <w:p w14:paraId="69224C5F" w14:textId="77777777" w:rsidR="00E170D8" w:rsidRDefault="00000000">
      <w:pPr>
        <w:autoSpaceDE w:val="0"/>
        <w:autoSpaceDN w:val="0"/>
        <w:spacing w:before="274" w:after="0" w:line="230" w:lineRule="auto"/>
        <w:ind w:left="1444"/>
      </w:pPr>
      <w:r>
        <w:rPr>
          <w:rFonts w:ascii="Times New Roman" w:eastAsia="Times New Roman" w:hAnsi="Times New Roman"/>
          <w:b/>
          <w:color w:val="000000"/>
          <w:sz w:val="24"/>
        </w:rPr>
        <w:t>Theory:</w:t>
      </w:r>
    </w:p>
    <w:p w14:paraId="63D8CF6C" w14:textId="77777777" w:rsidR="00E170D8" w:rsidRDefault="00000000">
      <w:pPr>
        <w:autoSpaceDE w:val="0"/>
        <w:autoSpaceDN w:val="0"/>
        <w:spacing w:before="50" w:after="0" w:line="245" w:lineRule="auto"/>
        <w:ind w:left="1384" w:right="1122"/>
        <w:jc w:val="both"/>
      </w:pPr>
      <w:r>
        <w:rPr>
          <w:rFonts w:ascii="Times New Roman" w:eastAsia="Times New Roman" w:hAnsi="Times New Roman"/>
          <w:color w:val="000000"/>
          <w:sz w:val="24"/>
        </w:rPr>
        <w:t>Google Dorking, also known as Google hacking, is a technique used by cybersecurity professionals and ethical hackers to refine search queries on Google to uncover sensitive information that is not typically visible in conventional searches. This practice relies on leveraging advanced search operators to narrow down search results, revealing specific details that may inadvertently expose vulnerabilities or sensitive data.</w:t>
      </w:r>
    </w:p>
    <w:p w14:paraId="0F9A4631" w14:textId="77777777" w:rsidR="00E170D8" w:rsidRDefault="00000000">
      <w:pPr>
        <w:autoSpaceDE w:val="0"/>
        <w:autoSpaceDN w:val="0"/>
        <w:spacing w:before="278" w:after="0" w:line="230" w:lineRule="auto"/>
        <w:ind w:left="1384"/>
      </w:pPr>
      <w:r>
        <w:rPr>
          <w:rFonts w:ascii="Times New Roman" w:eastAsia="Times New Roman" w:hAnsi="Times New Roman"/>
          <w:color w:val="000000"/>
          <w:sz w:val="24"/>
        </w:rPr>
        <w:t>Google Dorking Basics:</w:t>
      </w:r>
    </w:p>
    <w:p w14:paraId="2C83851E" w14:textId="77777777" w:rsidR="00E170D8" w:rsidRDefault="00000000">
      <w:pPr>
        <w:tabs>
          <w:tab w:val="left" w:pos="2540"/>
        </w:tabs>
        <w:autoSpaceDE w:val="0"/>
        <w:autoSpaceDN w:val="0"/>
        <w:spacing w:before="50" w:after="0" w:line="245" w:lineRule="auto"/>
        <w:ind w:left="1384" w:right="1008"/>
      </w:pPr>
      <w:r>
        <w:rPr>
          <w:rFonts w:ascii="Times New Roman" w:eastAsia="Times New Roman" w:hAnsi="Times New Roman"/>
          <w:color w:val="000000"/>
          <w:sz w:val="24"/>
        </w:rPr>
        <w:t xml:space="preserve">At its core, Google Dorking involves using special search operators that allow users to customize their queries for more targeted results. Some common operators include: </w:t>
      </w:r>
      <w:r>
        <w:br/>
      </w:r>
      <w:r>
        <w:tab/>
      </w:r>
      <w:r>
        <w:rPr>
          <w:rFonts w:ascii="Times New Roman" w:eastAsia="Times New Roman" w:hAnsi="Times New Roman"/>
          <w:color w:val="000000"/>
          <w:sz w:val="24"/>
        </w:rPr>
        <w:t>site: Limits the search to a specific site or domain.</w:t>
      </w:r>
    </w:p>
    <w:p w14:paraId="4C969608" w14:textId="77777777" w:rsidR="00E170D8" w:rsidRDefault="00000000">
      <w:pPr>
        <w:tabs>
          <w:tab w:val="left" w:pos="2540"/>
        </w:tabs>
        <w:autoSpaceDE w:val="0"/>
        <w:autoSpaceDN w:val="0"/>
        <w:spacing w:before="44" w:after="0" w:line="245" w:lineRule="auto"/>
        <w:ind w:left="1384" w:right="1440"/>
      </w:pPr>
      <w:r>
        <w:rPr>
          <w:rFonts w:ascii="Times New Roman" w:eastAsia="Times New Roman" w:hAnsi="Times New Roman"/>
          <w:color w:val="000000"/>
          <w:sz w:val="24"/>
        </w:rPr>
        <w:t xml:space="preserve">Example: site:example.com filetype: pdf searches for PDF files within the example.com domain. </w:t>
      </w:r>
      <w:r>
        <w:tab/>
      </w:r>
      <w:r>
        <w:rPr>
          <w:rFonts w:ascii="Times New Roman" w:eastAsia="Times New Roman" w:hAnsi="Times New Roman"/>
          <w:color w:val="000000"/>
          <w:sz w:val="24"/>
        </w:rPr>
        <w:t>filetype: Specifies a particular file type.</w:t>
      </w:r>
    </w:p>
    <w:p w14:paraId="48068B58" w14:textId="77777777" w:rsidR="00E170D8" w:rsidRDefault="00000000">
      <w:pPr>
        <w:autoSpaceDE w:val="0"/>
        <w:autoSpaceDN w:val="0"/>
        <w:spacing w:before="8" w:after="0" w:line="245" w:lineRule="auto"/>
        <w:ind w:left="2540" w:right="2736" w:hanging="1156"/>
      </w:pPr>
      <w:r>
        <w:rPr>
          <w:rFonts w:ascii="Times New Roman" w:eastAsia="Times New Roman" w:hAnsi="Times New Roman"/>
          <w:color w:val="000000"/>
          <w:sz w:val="24"/>
        </w:rPr>
        <w:t xml:space="preserve">Example: filetype: SQL password looks for SQL files containing the term </w:t>
      </w:r>
      <w:r>
        <w:br/>
      </w:r>
      <w:r>
        <w:rPr>
          <w:rFonts w:ascii="Times New Roman" w:eastAsia="Times New Roman" w:hAnsi="Times New Roman"/>
          <w:color w:val="000000"/>
          <w:sz w:val="24"/>
        </w:rPr>
        <w:t>"password." intitle: Searches for a specific word or phrase in the title of web pages.</w:t>
      </w:r>
    </w:p>
    <w:p w14:paraId="3E1C9206" w14:textId="77777777" w:rsidR="00E170D8" w:rsidRDefault="00000000">
      <w:pPr>
        <w:autoSpaceDE w:val="0"/>
        <w:autoSpaceDN w:val="0"/>
        <w:spacing w:before="8" w:after="0" w:line="245" w:lineRule="auto"/>
        <w:ind w:left="1384" w:right="2016"/>
      </w:pPr>
      <w:r>
        <w:rPr>
          <w:rFonts w:ascii="Times New Roman" w:eastAsia="Times New Roman" w:hAnsi="Times New Roman"/>
          <w:color w:val="000000"/>
          <w:sz w:val="24"/>
        </w:rPr>
        <w:t xml:space="preserve">Example: intitle: "index of" password aims to find directories containing files with the term "password." </w:t>
      </w:r>
      <w:r>
        <w:br/>
      </w:r>
      <w:r>
        <w:rPr>
          <w:rFonts w:ascii="Times New Roman" w:eastAsia="Times New Roman" w:hAnsi="Times New Roman"/>
          <w:color w:val="000000"/>
          <w:sz w:val="24"/>
        </w:rPr>
        <w:t>Purpose of Google Dorking:</w:t>
      </w:r>
    </w:p>
    <w:p w14:paraId="691ACEF6" w14:textId="77777777" w:rsidR="00E170D8" w:rsidRDefault="00000000">
      <w:pPr>
        <w:autoSpaceDE w:val="0"/>
        <w:autoSpaceDN w:val="0"/>
        <w:spacing w:before="46" w:after="4" w:line="245" w:lineRule="auto"/>
        <w:ind w:left="1670" w:right="1124" w:hanging="360"/>
        <w:jc w:val="both"/>
      </w:pPr>
      <w:r>
        <w:rPr>
          <w:rFonts w:ascii="Times New Roman" w:eastAsia="Times New Roman" w:hAnsi="Times New Roman"/>
          <w:color w:val="000000"/>
          <w:sz w:val="24"/>
        </w:rPr>
        <w:t>1.</w:t>
      </w:r>
      <w:r>
        <w:rPr>
          <w:rFonts w:ascii="Times New Roman" w:eastAsia="Times New Roman" w:hAnsi="Times New Roman"/>
          <w:b/>
          <w:color w:val="000000"/>
          <w:sz w:val="24"/>
        </w:rPr>
        <w:t xml:space="preserve"> Information Gathering:</w:t>
      </w:r>
      <w:r>
        <w:rPr>
          <w:rFonts w:ascii="Times New Roman" w:eastAsia="Times New Roman" w:hAnsi="Times New Roman"/>
          <w:color w:val="000000"/>
          <w:sz w:val="24"/>
        </w:rPr>
        <w:t xml:space="preserve"> Google Dorking is a powerful reconnaissance tool for collecting information about a target. By crafting specific queries, security professionals can unveil details such as directory structures, exposed files, or even sensitive information inadvertently disclosed on publicly accessible web servers.</w:t>
      </w:r>
    </w:p>
    <w:tbl>
      <w:tblPr>
        <w:tblW w:w="0" w:type="auto"/>
        <w:tblInd w:w="640" w:type="dxa"/>
        <w:tblLayout w:type="fixed"/>
        <w:tblLook w:val="04A0" w:firstRow="1" w:lastRow="0" w:firstColumn="1" w:lastColumn="0" w:noHBand="0" w:noVBand="1"/>
      </w:tblPr>
      <w:tblGrid>
        <w:gridCol w:w="2480"/>
        <w:gridCol w:w="1320"/>
        <w:gridCol w:w="900"/>
        <w:gridCol w:w="960"/>
        <w:gridCol w:w="540"/>
        <w:gridCol w:w="940"/>
        <w:gridCol w:w="1020"/>
        <w:gridCol w:w="400"/>
        <w:gridCol w:w="960"/>
        <w:gridCol w:w="1500"/>
      </w:tblGrid>
      <w:tr w:rsidR="00E170D8" w14:paraId="67518C16" w14:textId="77777777">
        <w:trPr>
          <w:trHeight w:hRule="exact" w:val="274"/>
        </w:trPr>
        <w:tc>
          <w:tcPr>
            <w:tcW w:w="2480" w:type="dxa"/>
            <w:tcMar>
              <w:left w:w="0" w:type="dxa"/>
              <w:right w:w="0" w:type="dxa"/>
            </w:tcMar>
          </w:tcPr>
          <w:p w14:paraId="4482AAF4" w14:textId="77777777" w:rsidR="00E170D8" w:rsidRDefault="00000000">
            <w:pPr>
              <w:autoSpaceDE w:val="0"/>
              <w:autoSpaceDN w:val="0"/>
              <w:spacing w:before="4" w:after="0" w:line="230" w:lineRule="auto"/>
              <w:ind w:right="98"/>
              <w:jc w:val="right"/>
            </w:pPr>
            <w:r>
              <w:rPr>
                <w:rFonts w:ascii="Times New Roman" w:eastAsia="Times New Roman" w:hAnsi="Times New Roman"/>
                <w:color w:val="000000"/>
                <w:sz w:val="24"/>
              </w:rPr>
              <w:t>2.</w:t>
            </w:r>
            <w:r>
              <w:rPr>
                <w:rFonts w:ascii="Times New Roman" w:eastAsia="Times New Roman" w:hAnsi="Times New Roman"/>
                <w:b/>
                <w:color w:val="000000"/>
                <w:sz w:val="24"/>
              </w:rPr>
              <w:t xml:space="preserve"> Vulnerability</w:t>
            </w:r>
          </w:p>
        </w:tc>
        <w:tc>
          <w:tcPr>
            <w:tcW w:w="1320" w:type="dxa"/>
            <w:tcMar>
              <w:left w:w="0" w:type="dxa"/>
              <w:right w:w="0" w:type="dxa"/>
            </w:tcMar>
          </w:tcPr>
          <w:p w14:paraId="63E52895" w14:textId="77777777" w:rsidR="00E170D8" w:rsidRDefault="00000000">
            <w:pPr>
              <w:autoSpaceDE w:val="0"/>
              <w:autoSpaceDN w:val="0"/>
              <w:spacing w:before="4" w:after="0" w:line="230" w:lineRule="auto"/>
              <w:jc w:val="center"/>
            </w:pPr>
            <w:r>
              <w:rPr>
                <w:rFonts w:ascii="Times New Roman" w:eastAsia="Times New Roman" w:hAnsi="Times New Roman"/>
                <w:b/>
                <w:color w:val="000000"/>
                <w:sz w:val="24"/>
              </w:rPr>
              <w:t>Discovery:</w:t>
            </w:r>
          </w:p>
        </w:tc>
        <w:tc>
          <w:tcPr>
            <w:tcW w:w="900" w:type="dxa"/>
            <w:tcMar>
              <w:left w:w="0" w:type="dxa"/>
              <w:right w:w="0" w:type="dxa"/>
            </w:tcMar>
          </w:tcPr>
          <w:p w14:paraId="6952C314" w14:textId="77777777" w:rsidR="00E170D8" w:rsidRDefault="00000000">
            <w:pPr>
              <w:autoSpaceDE w:val="0"/>
              <w:autoSpaceDN w:val="0"/>
              <w:spacing w:before="4" w:after="0" w:line="230" w:lineRule="auto"/>
              <w:jc w:val="center"/>
            </w:pPr>
            <w:r>
              <w:rPr>
                <w:rFonts w:ascii="Times New Roman" w:eastAsia="Times New Roman" w:hAnsi="Times New Roman"/>
                <w:color w:val="000000"/>
                <w:sz w:val="24"/>
              </w:rPr>
              <w:t>Ethical</w:t>
            </w:r>
          </w:p>
        </w:tc>
        <w:tc>
          <w:tcPr>
            <w:tcW w:w="960" w:type="dxa"/>
            <w:tcMar>
              <w:left w:w="0" w:type="dxa"/>
              <w:right w:w="0" w:type="dxa"/>
            </w:tcMar>
          </w:tcPr>
          <w:p w14:paraId="2712C623" w14:textId="77777777" w:rsidR="00E170D8" w:rsidRDefault="00000000">
            <w:pPr>
              <w:autoSpaceDE w:val="0"/>
              <w:autoSpaceDN w:val="0"/>
              <w:spacing w:before="4" w:after="0" w:line="230" w:lineRule="auto"/>
              <w:jc w:val="center"/>
            </w:pPr>
            <w:r>
              <w:rPr>
                <w:rFonts w:ascii="Times New Roman" w:eastAsia="Times New Roman" w:hAnsi="Times New Roman"/>
                <w:color w:val="000000"/>
                <w:sz w:val="24"/>
              </w:rPr>
              <w:t>hackers</w:t>
            </w:r>
          </w:p>
        </w:tc>
        <w:tc>
          <w:tcPr>
            <w:tcW w:w="540" w:type="dxa"/>
            <w:tcMar>
              <w:left w:w="0" w:type="dxa"/>
              <w:right w:w="0" w:type="dxa"/>
            </w:tcMar>
          </w:tcPr>
          <w:p w14:paraId="1647E776" w14:textId="77777777" w:rsidR="00E170D8" w:rsidRDefault="00000000">
            <w:pPr>
              <w:autoSpaceDE w:val="0"/>
              <w:autoSpaceDN w:val="0"/>
              <w:spacing w:before="4" w:after="0" w:line="230" w:lineRule="auto"/>
              <w:jc w:val="center"/>
            </w:pPr>
            <w:r>
              <w:rPr>
                <w:rFonts w:ascii="Times New Roman" w:eastAsia="Times New Roman" w:hAnsi="Times New Roman"/>
                <w:color w:val="000000"/>
                <w:sz w:val="24"/>
              </w:rPr>
              <w:t>use</w:t>
            </w:r>
          </w:p>
        </w:tc>
        <w:tc>
          <w:tcPr>
            <w:tcW w:w="940" w:type="dxa"/>
            <w:tcMar>
              <w:left w:w="0" w:type="dxa"/>
              <w:right w:w="0" w:type="dxa"/>
            </w:tcMar>
          </w:tcPr>
          <w:p w14:paraId="5F875CED" w14:textId="77777777" w:rsidR="00E170D8" w:rsidRDefault="00000000">
            <w:pPr>
              <w:autoSpaceDE w:val="0"/>
              <w:autoSpaceDN w:val="0"/>
              <w:spacing w:before="4" w:after="0" w:line="230" w:lineRule="auto"/>
              <w:jc w:val="center"/>
            </w:pPr>
            <w:r>
              <w:rPr>
                <w:rFonts w:ascii="Times New Roman" w:eastAsia="Times New Roman" w:hAnsi="Times New Roman"/>
                <w:color w:val="000000"/>
                <w:sz w:val="24"/>
              </w:rPr>
              <w:t>Google</w:t>
            </w:r>
          </w:p>
        </w:tc>
        <w:tc>
          <w:tcPr>
            <w:tcW w:w="1020" w:type="dxa"/>
            <w:tcMar>
              <w:left w:w="0" w:type="dxa"/>
              <w:right w:w="0" w:type="dxa"/>
            </w:tcMar>
          </w:tcPr>
          <w:p w14:paraId="6704DFBD" w14:textId="77777777" w:rsidR="00E170D8" w:rsidRDefault="00000000">
            <w:pPr>
              <w:autoSpaceDE w:val="0"/>
              <w:autoSpaceDN w:val="0"/>
              <w:spacing w:before="4" w:after="0" w:line="230" w:lineRule="auto"/>
              <w:jc w:val="center"/>
            </w:pPr>
            <w:r>
              <w:rPr>
                <w:rFonts w:ascii="Times New Roman" w:eastAsia="Times New Roman" w:hAnsi="Times New Roman"/>
                <w:color w:val="000000"/>
                <w:sz w:val="24"/>
              </w:rPr>
              <w:t>Dorking</w:t>
            </w:r>
          </w:p>
        </w:tc>
        <w:tc>
          <w:tcPr>
            <w:tcW w:w="400" w:type="dxa"/>
            <w:tcMar>
              <w:left w:w="0" w:type="dxa"/>
              <w:right w:w="0" w:type="dxa"/>
            </w:tcMar>
          </w:tcPr>
          <w:p w14:paraId="4108483A" w14:textId="77777777" w:rsidR="00E170D8" w:rsidRDefault="00000000">
            <w:pPr>
              <w:autoSpaceDE w:val="0"/>
              <w:autoSpaceDN w:val="0"/>
              <w:spacing w:before="4" w:after="0" w:line="230" w:lineRule="auto"/>
              <w:jc w:val="center"/>
            </w:pPr>
            <w:r>
              <w:rPr>
                <w:rFonts w:ascii="Times New Roman" w:eastAsia="Times New Roman" w:hAnsi="Times New Roman"/>
                <w:color w:val="000000"/>
                <w:sz w:val="24"/>
              </w:rPr>
              <w:t>to</w:t>
            </w:r>
          </w:p>
        </w:tc>
        <w:tc>
          <w:tcPr>
            <w:tcW w:w="960" w:type="dxa"/>
            <w:tcMar>
              <w:left w:w="0" w:type="dxa"/>
              <w:right w:w="0" w:type="dxa"/>
            </w:tcMar>
          </w:tcPr>
          <w:p w14:paraId="75C7A87E" w14:textId="77777777" w:rsidR="00E170D8" w:rsidRDefault="00000000">
            <w:pPr>
              <w:autoSpaceDE w:val="0"/>
              <w:autoSpaceDN w:val="0"/>
              <w:spacing w:before="4" w:after="0" w:line="230" w:lineRule="auto"/>
              <w:jc w:val="center"/>
            </w:pPr>
            <w:r>
              <w:rPr>
                <w:rFonts w:ascii="Times New Roman" w:eastAsia="Times New Roman" w:hAnsi="Times New Roman"/>
                <w:color w:val="000000"/>
                <w:sz w:val="24"/>
              </w:rPr>
              <w:t>identify</w:t>
            </w:r>
          </w:p>
        </w:tc>
        <w:tc>
          <w:tcPr>
            <w:tcW w:w="1500" w:type="dxa"/>
            <w:tcMar>
              <w:left w:w="0" w:type="dxa"/>
              <w:right w:w="0" w:type="dxa"/>
            </w:tcMar>
          </w:tcPr>
          <w:p w14:paraId="0797D84C" w14:textId="77777777" w:rsidR="00E170D8" w:rsidRDefault="00000000">
            <w:pPr>
              <w:autoSpaceDE w:val="0"/>
              <w:autoSpaceDN w:val="0"/>
              <w:spacing w:before="4" w:after="0" w:line="230" w:lineRule="auto"/>
              <w:ind w:left="106"/>
            </w:pPr>
            <w:r>
              <w:rPr>
                <w:rFonts w:ascii="Times New Roman" w:eastAsia="Times New Roman" w:hAnsi="Times New Roman"/>
                <w:color w:val="000000"/>
                <w:sz w:val="24"/>
              </w:rPr>
              <w:t>potential</w:t>
            </w:r>
          </w:p>
        </w:tc>
      </w:tr>
    </w:tbl>
    <w:p w14:paraId="3E7815D6" w14:textId="77777777" w:rsidR="00E170D8" w:rsidRDefault="00000000">
      <w:pPr>
        <w:autoSpaceDE w:val="0"/>
        <w:autoSpaceDN w:val="0"/>
        <w:spacing w:before="2" w:after="0" w:line="245" w:lineRule="auto"/>
        <w:ind w:left="1670" w:right="1124"/>
        <w:jc w:val="both"/>
      </w:pPr>
      <w:r>
        <w:rPr>
          <w:rFonts w:ascii="Times New Roman" w:eastAsia="Times New Roman" w:hAnsi="Times New Roman"/>
          <w:color w:val="000000"/>
          <w:sz w:val="24"/>
        </w:rPr>
        <w:t>vulnerabilities. This may include discovering exposed databases, misconfigured servers, or files containing sensitive data. By understanding how information is indexed, security practitioners can pinpoint areas that require attention.</w:t>
      </w:r>
    </w:p>
    <w:p w14:paraId="1FEA9786" w14:textId="77777777" w:rsidR="00E170D8" w:rsidRDefault="00000000">
      <w:pPr>
        <w:autoSpaceDE w:val="0"/>
        <w:autoSpaceDN w:val="0"/>
        <w:spacing w:before="8" w:after="0" w:line="245" w:lineRule="auto"/>
        <w:ind w:left="1670" w:right="1126" w:hanging="360"/>
        <w:jc w:val="both"/>
      </w:pPr>
      <w:r>
        <w:rPr>
          <w:rFonts w:ascii="Times New Roman" w:eastAsia="Times New Roman" w:hAnsi="Times New Roman"/>
          <w:color w:val="000000"/>
          <w:sz w:val="24"/>
        </w:rPr>
        <w:t>3.</w:t>
      </w:r>
      <w:r>
        <w:rPr>
          <w:rFonts w:ascii="Times New Roman" w:eastAsia="Times New Roman" w:hAnsi="Times New Roman"/>
          <w:b/>
          <w:color w:val="000000"/>
          <w:sz w:val="24"/>
        </w:rPr>
        <w:t xml:space="preserve"> Security Assessments:</w:t>
      </w:r>
      <w:r>
        <w:rPr>
          <w:rFonts w:ascii="Times New Roman" w:eastAsia="Times New Roman" w:hAnsi="Times New Roman"/>
          <w:color w:val="000000"/>
          <w:sz w:val="24"/>
        </w:rPr>
        <w:t xml:space="preserve"> Google Dorking is an integral part of security assessments. By comprehensively searching for patterns indicative of security issues, analysts can assess the robustness of a target's web presence and identify potential weaknesses before malicious actors do.</w:t>
      </w:r>
    </w:p>
    <w:p w14:paraId="05C3AEEC" w14:textId="77777777" w:rsidR="00E170D8" w:rsidRDefault="00E170D8">
      <w:pPr>
        <w:sectPr w:rsidR="00E170D8" w:rsidSect="00CD327B">
          <w:pgSz w:w="12240" w:h="15840"/>
          <w:pgMar w:top="0" w:right="0" w:bottom="0" w:left="0" w:header="720" w:footer="720" w:gutter="0"/>
          <w:cols w:space="720"/>
          <w:docGrid w:linePitch="360"/>
        </w:sectPr>
      </w:pPr>
    </w:p>
    <w:p w14:paraId="3F1A52E6" w14:textId="77777777" w:rsidR="00E170D8" w:rsidRDefault="00000000">
      <w:pPr>
        <w:autoSpaceDE w:val="0"/>
        <w:autoSpaceDN w:val="0"/>
        <w:spacing w:after="0" w:line="496" w:lineRule="exact"/>
      </w:pPr>
      <w:r>
        <w:rPr>
          <w:noProof/>
        </w:rPr>
        <w:lastRenderedPageBreak/>
        <w:drawing>
          <wp:anchor distT="0" distB="0" distL="0" distR="0" simplePos="0" relativeHeight="251659264" behindDoc="1" locked="0" layoutInCell="1" allowOverlap="1" wp14:anchorId="70DADA51" wp14:editId="16F65974">
            <wp:simplePos x="0" y="0"/>
            <wp:positionH relativeFrom="page">
              <wp:posOffset>3194050</wp:posOffset>
            </wp:positionH>
            <wp:positionV relativeFrom="page">
              <wp:posOffset>4474210</wp:posOffset>
            </wp:positionV>
            <wp:extent cx="1380489" cy="202789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1380489" cy="2027891"/>
                    </a:xfrm>
                    <a:prstGeom prst="rect">
                      <a:avLst/>
                    </a:prstGeom>
                  </pic:spPr>
                </pic:pic>
              </a:graphicData>
            </a:graphic>
          </wp:anchor>
        </w:drawing>
      </w:r>
    </w:p>
    <w:tbl>
      <w:tblPr>
        <w:tblW w:w="0" w:type="auto"/>
        <w:tblInd w:w="520" w:type="dxa"/>
        <w:tblLayout w:type="fixed"/>
        <w:tblLook w:val="04A0" w:firstRow="1" w:lastRow="0" w:firstColumn="1" w:lastColumn="0" w:noHBand="0" w:noVBand="1"/>
      </w:tblPr>
      <w:tblGrid>
        <w:gridCol w:w="3520"/>
        <w:gridCol w:w="7380"/>
      </w:tblGrid>
      <w:tr w:rsidR="00E170D8" w14:paraId="5555AF5C" w14:textId="77777777">
        <w:trPr>
          <w:trHeight w:hRule="exact" w:val="604"/>
        </w:trPr>
        <w:tc>
          <w:tcPr>
            <w:tcW w:w="3520" w:type="dxa"/>
            <w:tcMar>
              <w:left w:w="0" w:type="dxa"/>
              <w:right w:w="0" w:type="dxa"/>
            </w:tcMar>
          </w:tcPr>
          <w:p w14:paraId="6FEB201D" w14:textId="77777777" w:rsidR="00E170D8" w:rsidRDefault="00000000">
            <w:pPr>
              <w:autoSpaceDE w:val="0"/>
              <w:autoSpaceDN w:val="0"/>
              <w:spacing w:before="60" w:after="0" w:line="240" w:lineRule="auto"/>
              <w:ind w:left="552"/>
            </w:pPr>
            <w:r>
              <w:rPr>
                <w:noProof/>
              </w:rPr>
              <w:drawing>
                <wp:inline distT="0" distB="0" distL="0" distR="0" wp14:anchorId="03D26CB8" wp14:editId="3AA17D73">
                  <wp:extent cx="114300" cy="1714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14300" cy="171449"/>
                          </a:xfrm>
                          <a:prstGeom prst="rect">
                            <a:avLst/>
                          </a:prstGeom>
                        </pic:spPr>
                      </pic:pic>
                    </a:graphicData>
                  </a:graphic>
                </wp:inline>
              </w:drawing>
            </w:r>
          </w:p>
        </w:tc>
        <w:tc>
          <w:tcPr>
            <w:tcW w:w="7380" w:type="dxa"/>
            <w:tcMar>
              <w:left w:w="0" w:type="dxa"/>
              <w:right w:w="0" w:type="dxa"/>
            </w:tcMar>
          </w:tcPr>
          <w:p w14:paraId="2A3BDB38" w14:textId="77777777" w:rsidR="00E170D8" w:rsidRDefault="00000000">
            <w:pPr>
              <w:autoSpaceDE w:val="0"/>
              <w:autoSpaceDN w:val="0"/>
              <w:spacing w:before="274" w:after="0" w:line="240" w:lineRule="auto"/>
              <w:ind w:right="806"/>
              <w:jc w:val="right"/>
            </w:pPr>
            <w:r>
              <w:rPr>
                <w:noProof/>
              </w:rPr>
              <w:drawing>
                <wp:inline distT="0" distB="0" distL="0" distR="0" wp14:anchorId="60567DDE" wp14:editId="7127865C">
                  <wp:extent cx="2381250" cy="17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2381250" cy="171450"/>
                          </a:xfrm>
                          <a:prstGeom prst="rect">
                            <a:avLst/>
                          </a:prstGeom>
                        </pic:spPr>
                      </pic:pic>
                    </a:graphicData>
                  </a:graphic>
                </wp:inline>
              </w:drawing>
            </w:r>
          </w:p>
        </w:tc>
      </w:tr>
    </w:tbl>
    <w:p w14:paraId="53354938" w14:textId="77777777" w:rsidR="00E170D8" w:rsidRDefault="00000000">
      <w:pPr>
        <w:autoSpaceDE w:val="0"/>
        <w:autoSpaceDN w:val="0"/>
        <w:spacing w:before="130" w:after="0" w:line="230" w:lineRule="auto"/>
        <w:ind w:left="1384"/>
      </w:pPr>
      <w:r>
        <w:rPr>
          <w:rFonts w:ascii="Times New Roman" w:eastAsia="Times New Roman" w:hAnsi="Times New Roman"/>
          <w:color w:val="000000"/>
          <w:sz w:val="24"/>
        </w:rPr>
        <w:t>Responsible Use of Google Dorking:</w:t>
      </w:r>
    </w:p>
    <w:p w14:paraId="3E46B94B" w14:textId="77777777" w:rsidR="00E170D8" w:rsidRDefault="00000000">
      <w:pPr>
        <w:autoSpaceDE w:val="0"/>
        <w:autoSpaceDN w:val="0"/>
        <w:spacing w:before="48" w:after="0" w:line="245" w:lineRule="auto"/>
        <w:ind w:left="1384" w:right="1008"/>
      </w:pPr>
      <w:r>
        <w:rPr>
          <w:rFonts w:ascii="Times New Roman" w:eastAsia="Times New Roman" w:hAnsi="Times New Roman"/>
          <w:color w:val="000000"/>
          <w:sz w:val="24"/>
        </w:rPr>
        <w:t xml:space="preserve">While Google Dorking is a valuable tool for ethical hacking and security testing, it's essential to approach it responsibly: </w:t>
      </w:r>
      <w:r>
        <w:br/>
      </w:r>
      <w:r>
        <w:rPr>
          <w:rFonts w:ascii="Times New Roman" w:eastAsia="Times New Roman" w:hAnsi="Times New Roman"/>
          <w:b/>
          <w:color w:val="000000"/>
          <w:sz w:val="24"/>
        </w:rPr>
        <w:t>Legal Compliance:</w:t>
      </w:r>
      <w:r>
        <w:rPr>
          <w:rFonts w:ascii="Times New Roman" w:eastAsia="Times New Roman" w:hAnsi="Times New Roman"/>
          <w:color w:val="000000"/>
          <w:sz w:val="24"/>
        </w:rPr>
        <w:t xml:space="preserve"> Ensuring VAPT actions comply with local and international laws. Unauthorized access or exploitation is unethical and can lead to legal consequences.</w:t>
      </w:r>
    </w:p>
    <w:p w14:paraId="3A3F44D1" w14:textId="77777777" w:rsidR="00E170D8" w:rsidRDefault="00000000">
      <w:pPr>
        <w:autoSpaceDE w:val="0"/>
        <w:autoSpaceDN w:val="0"/>
        <w:spacing w:before="8" w:after="0" w:line="245" w:lineRule="auto"/>
        <w:ind w:left="1384" w:right="1008"/>
      </w:pPr>
      <w:r>
        <w:rPr>
          <w:rFonts w:ascii="Times New Roman" w:eastAsia="Times New Roman" w:hAnsi="Times New Roman"/>
          <w:b/>
          <w:color w:val="000000"/>
          <w:sz w:val="24"/>
        </w:rPr>
        <w:t>Obtain Authorization:</w:t>
      </w:r>
      <w:r>
        <w:rPr>
          <w:rFonts w:ascii="Times New Roman" w:eastAsia="Times New Roman" w:hAnsi="Times New Roman"/>
          <w:color w:val="000000"/>
          <w:sz w:val="24"/>
        </w:rPr>
        <w:t xml:space="preserve"> Before conducting any reconnaissance activities, obtain proper authorization and ensure permission to assess and analyze the target.</w:t>
      </w:r>
    </w:p>
    <w:p w14:paraId="283FE636" w14:textId="77777777" w:rsidR="00E170D8" w:rsidRDefault="00000000">
      <w:pPr>
        <w:autoSpaceDE w:val="0"/>
        <w:autoSpaceDN w:val="0"/>
        <w:spacing w:before="8" w:after="0" w:line="245" w:lineRule="auto"/>
        <w:ind w:left="1384" w:right="1128"/>
        <w:jc w:val="both"/>
      </w:pPr>
      <w:r>
        <w:rPr>
          <w:rFonts w:ascii="Times New Roman" w:eastAsia="Times New Roman" w:hAnsi="Times New Roman"/>
          <w:b/>
          <w:color w:val="000000"/>
          <w:sz w:val="24"/>
        </w:rPr>
        <w:t>Ethical Considerations:</w:t>
      </w:r>
      <w:r>
        <w:rPr>
          <w:rFonts w:ascii="Times New Roman" w:eastAsia="Times New Roman" w:hAnsi="Times New Roman"/>
          <w:color w:val="000000"/>
          <w:sz w:val="24"/>
        </w:rPr>
        <w:t xml:space="preserve"> Adhere to ethical guidelines and principles. Use Google Dorking for legitimate and ethical purposes, focusing on improving security rather than engaging in malicious activities.</w:t>
      </w:r>
    </w:p>
    <w:p w14:paraId="366F68C1" w14:textId="77777777" w:rsidR="00E170D8" w:rsidRDefault="00000000">
      <w:pPr>
        <w:autoSpaceDE w:val="0"/>
        <w:autoSpaceDN w:val="0"/>
        <w:spacing w:before="280" w:after="0" w:line="230" w:lineRule="auto"/>
        <w:ind w:left="1384"/>
      </w:pPr>
      <w:r>
        <w:rPr>
          <w:rFonts w:ascii="Times New Roman" w:eastAsia="Times New Roman" w:hAnsi="Times New Roman"/>
          <w:b/>
          <w:color w:val="000000"/>
          <w:sz w:val="24"/>
        </w:rPr>
        <w:t>Procedure:</w:t>
      </w:r>
    </w:p>
    <w:p w14:paraId="6B12845C" w14:textId="77777777" w:rsidR="00E170D8" w:rsidRDefault="00000000">
      <w:pPr>
        <w:autoSpaceDE w:val="0"/>
        <w:autoSpaceDN w:val="0"/>
        <w:spacing w:before="48" w:after="0" w:line="245" w:lineRule="auto"/>
        <w:ind w:left="1384" w:right="1008"/>
      </w:pPr>
      <w:r>
        <w:rPr>
          <w:rFonts w:ascii="Times New Roman" w:eastAsia="Times New Roman" w:hAnsi="Times New Roman"/>
          <w:color w:val="000000"/>
          <w:sz w:val="24"/>
        </w:rPr>
        <w:t xml:space="preserve">Reconnaissance with Google Dorking involves using advanced search operators to uncover information that might not be readily available through conventional searches. Here's a step-by-step procedure for conducting reconnaissance using Google Dorking: </w:t>
      </w:r>
      <w:r>
        <w:br/>
      </w:r>
      <w:r>
        <w:rPr>
          <w:rFonts w:ascii="Times New Roman" w:eastAsia="Times New Roman" w:hAnsi="Times New Roman"/>
          <w:b/>
          <w:color w:val="000000"/>
          <w:sz w:val="24"/>
        </w:rPr>
        <w:t>Step 1: Understand the Scope and Purpose:</w:t>
      </w:r>
      <w:r>
        <w:rPr>
          <w:rFonts w:ascii="Times New Roman" w:eastAsia="Times New Roman" w:hAnsi="Times New Roman"/>
          <w:color w:val="000000"/>
          <w:sz w:val="24"/>
        </w:rPr>
        <w:t xml:space="preserve"> Before starting reconnaissance, clearly define the scope and purpose of activities. Determine what specific information to seek and why. Ensuring reconnaissance efforts align with ethical and legal standards.</w:t>
      </w:r>
    </w:p>
    <w:p w14:paraId="406CABDE" w14:textId="77777777" w:rsidR="00E170D8" w:rsidRDefault="00000000">
      <w:pPr>
        <w:autoSpaceDE w:val="0"/>
        <w:autoSpaceDN w:val="0"/>
        <w:spacing w:before="6" w:after="0" w:line="245" w:lineRule="auto"/>
        <w:ind w:left="1384" w:right="1126"/>
        <w:jc w:val="both"/>
      </w:pPr>
      <w:r>
        <w:rPr>
          <w:rFonts w:ascii="Times New Roman" w:eastAsia="Times New Roman" w:hAnsi="Times New Roman"/>
          <w:b/>
          <w:color w:val="000000"/>
          <w:sz w:val="24"/>
        </w:rPr>
        <w:t>Step 2: Learn Google Dorking Operators:</w:t>
      </w:r>
      <w:r>
        <w:rPr>
          <w:rFonts w:ascii="Times New Roman" w:eastAsia="Times New Roman" w:hAnsi="Times New Roman"/>
          <w:color w:val="000000"/>
          <w:sz w:val="24"/>
        </w:rPr>
        <w:t xml:space="preserve"> Familiarize with various Google Dorking operators to craft precise search queries. Key operators include site:, filetype:, intitle:, and others. Understand how these operators can be combined for more targeted results.</w:t>
      </w:r>
    </w:p>
    <w:p w14:paraId="240A3399" w14:textId="77777777" w:rsidR="00E170D8" w:rsidRDefault="00000000">
      <w:pPr>
        <w:autoSpaceDE w:val="0"/>
        <w:autoSpaceDN w:val="0"/>
        <w:spacing w:before="8" w:after="0" w:line="245" w:lineRule="auto"/>
        <w:ind w:left="1384" w:right="1008"/>
      </w:pPr>
      <w:r>
        <w:rPr>
          <w:rFonts w:ascii="Times New Roman" w:eastAsia="Times New Roman" w:hAnsi="Times New Roman"/>
          <w:b/>
          <w:color w:val="000000"/>
          <w:sz w:val="24"/>
        </w:rPr>
        <w:t>Step 3: Identify the Target:</w:t>
      </w:r>
      <w:r>
        <w:rPr>
          <w:rFonts w:ascii="Times New Roman" w:eastAsia="Times New Roman" w:hAnsi="Times New Roman"/>
          <w:color w:val="000000"/>
          <w:sz w:val="24"/>
        </w:rPr>
        <w:t xml:space="preserve"> Define the target for reconnaissance. This could be a specific domain, website, or information to look for.</w:t>
      </w:r>
    </w:p>
    <w:p w14:paraId="366A4727" w14:textId="77777777" w:rsidR="00E170D8" w:rsidRDefault="00000000">
      <w:pPr>
        <w:autoSpaceDE w:val="0"/>
        <w:autoSpaceDN w:val="0"/>
        <w:spacing w:before="6" w:after="0" w:line="245" w:lineRule="auto"/>
        <w:ind w:left="1384" w:right="1008"/>
      </w:pPr>
      <w:r>
        <w:rPr>
          <w:rFonts w:ascii="Times New Roman" w:eastAsia="Times New Roman" w:hAnsi="Times New Roman"/>
          <w:b/>
          <w:color w:val="000000"/>
          <w:sz w:val="24"/>
        </w:rPr>
        <w:t>Step 4: Craft Google Dorks:</w:t>
      </w:r>
      <w:r>
        <w:rPr>
          <w:rFonts w:ascii="Times New Roman" w:eastAsia="Times New Roman" w:hAnsi="Times New Roman"/>
          <w:color w:val="000000"/>
          <w:sz w:val="24"/>
        </w:rPr>
        <w:t xml:space="preserve"> Create specific Google Dorks by combining operators to refine the search. For example: </w:t>
      </w:r>
      <w:r>
        <w:br/>
      </w:r>
      <w:r>
        <w:rPr>
          <w:rFonts w:ascii="Times New Roman" w:eastAsia="Times New Roman" w:hAnsi="Times New Roman"/>
          <w:color w:val="000000"/>
          <w:sz w:val="24"/>
        </w:rPr>
        <w:t>site:example.com filetype: pdf searches for PDF files on example.com.</w:t>
      </w:r>
    </w:p>
    <w:p w14:paraId="26388374" w14:textId="77777777" w:rsidR="00E170D8" w:rsidRDefault="00000000">
      <w:pPr>
        <w:autoSpaceDE w:val="0"/>
        <w:autoSpaceDN w:val="0"/>
        <w:spacing w:before="46" w:after="0" w:line="230" w:lineRule="auto"/>
        <w:ind w:left="1384"/>
      </w:pPr>
      <w:r>
        <w:rPr>
          <w:rFonts w:ascii="Times New Roman" w:eastAsia="Times New Roman" w:hAnsi="Times New Roman"/>
          <w:color w:val="000000"/>
          <w:sz w:val="24"/>
        </w:rPr>
        <w:t>intitle:"index of" password looks for directories containing files with the term "password."</w:t>
      </w:r>
    </w:p>
    <w:p w14:paraId="6117BC46" w14:textId="77777777" w:rsidR="00E170D8" w:rsidRDefault="00000000">
      <w:pPr>
        <w:autoSpaceDE w:val="0"/>
        <w:autoSpaceDN w:val="0"/>
        <w:spacing w:before="46" w:after="0" w:line="245" w:lineRule="auto"/>
        <w:ind w:left="1384" w:right="1126"/>
        <w:jc w:val="both"/>
      </w:pPr>
      <w:r>
        <w:rPr>
          <w:rFonts w:ascii="Times New Roman" w:eastAsia="Times New Roman" w:hAnsi="Times New Roman"/>
          <w:b/>
          <w:color w:val="000000"/>
          <w:sz w:val="24"/>
        </w:rPr>
        <w:t>Step 5: Execute Google Dorks:</w:t>
      </w:r>
      <w:r>
        <w:rPr>
          <w:rFonts w:ascii="Times New Roman" w:eastAsia="Times New Roman" w:hAnsi="Times New Roman"/>
          <w:color w:val="000000"/>
          <w:sz w:val="24"/>
        </w:rPr>
        <w:t xml:space="preserve"> Enter the crafted Google Dorks into the Google search bar and execute the queries. Review the search results for information that aligns with reconnaissance goals. Pay attention to details in titles, URLs, and snippets.</w:t>
      </w:r>
    </w:p>
    <w:p w14:paraId="669EC00A" w14:textId="77777777" w:rsidR="00E170D8" w:rsidRDefault="00000000">
      <w:pPr>
        <w:autoSpaceDE w:val="0"/>
        <w:autoSpaceDN w:val="0"/>
        <w:spacing w:before="6" w:after="0" w:line="245" w:lineRule="auto"/>
        <w:ind w:left="1384" w:right="1124"/>
        <w:jc w:val="both"/>
      </w:pPr>
      <w:r>
        <w:rPr>
          <w:rFonts w:ascii="Times New Roman" w:eastAsia="Times New Roman" w:hAnsi="Times New Roman"/>
          <w:b/>
          <w:color w:val="000000"/>
          <w:sz w:val="24"/>
        </w:rPr>
        <w:t>Step 6: Analyze Results:</w:t>
      </w:r>
      <w:r>
        <w:rPr>
          <w:rFonts w:ascii="Times New Roman" w:eastAsia="Times New Roman" w:hAnsi="Times New Roman"/>
          <w:color w:val="000000"/>
          <w:sz w:val="24"/>
        </w:rPr>
        <w:t xml:space="preserve"> Carefully analyze the search results to extract relevant information. Look for exposed directories, sensitive files, or any data that might pose a security risk. Document findings and maintain a record of the URLs and details discovered.</w:t>
      </w:r>
    </w:p>
    <w:p w14:paraId="733A2E13" w14:textId="77777777" w:rsidR="00E170D8" w:rsidRDefault="00000000">
      <w:pPr>
        <w:autoSpaceDE w:val="0"/>
        <w:autoSpaceDN w:val="0"/>
        <w:spacing w:before="8" w:after="0" w:line="245" w:lineRule="auto"/>
        <w:ind w:left="1384" w:right="1122"/>
        <w:jc w:val="both"/>
      </w:pPr>
      <w:r>
        <w:rPr>
          <w:rFonts w:ascii="Times New Roman" w:eastAsia="Times New Roman" w:hAnsi="Times New Roman"/>
          <w:b/>
          <w:color w:val="000000"/>
          <w:sz w:val="24"/>
        </w:rPr>
        <w:t>Step 7: Verify and Cross-Reference:</w:t>
      </w:r>
      <w:r>
        <w:rPr>
          <w:rFonts w:ascii="Times New Roman" w:eastAsia="Times New Roman" w:hAnsi="Times New Roman"/>
          <w:color w:val="000000"/>
          <w:sz w:val="24"/>
        </w:rPr>
        <w:t xml:space="preserve"> Verify the accuracy of the information obtained by cross-referencing it with other sources if possible. Ensure that the information is current and relevant to your reconnaissance objectives. Cross-referencing helps in confirming the authenticity of findings.</w:t>
      </w:r>
    </w:p>
    <w:p w14:paraId="1A068511" w14:textId="77777777" w:rsidR="00E170D8" w:rsidRDefault="00000000">
      <w:pPr>
        <w:autoSpaceDE w:val="0"/>
        <w:autoSpaceDN w:val="0"/>
        <w:spacing w:before="278" w:after="0" w:line="245" w:lineRule="auto"/>
        <w:ind w:left="1384" w:right="1008" w:firstLine="60"/>
      </w:pPr>
      <w:r>
        <w:rPr>
          <w:rFonts w:ascii="Times New Roman" w:eastAsia="Times New Roman" w:hAnsi="Times New Roman"/>
          <w:b/>
          <w:color w:val="000000"/>
          <w:sz w:val="24"/>
        </w:rPr>
        <w:t xml:space="preserve">Output (Code with result Snapshot) </w:t>
      </w:r>
      <w:r>
        <w:br/>
      </w:r>
      <w:r>
        <w:rPr>
          <w:rFonts w:ascii="Times New Roman" w:eastAsia="Times New Roman" w:hAnsi="Times New Roman"/>
          <w:b/>
          <w:color w:val="000000"/>
          <w:sz w:val="24"/>
        </w:rPr>
        <w:t xml:space="preserve">Step 1: Understand the Scope and Purpose: </w:t>
      </w:r>
      <w:r>
        <w:br/>
      </w:r>
      <w:r>
        <w:rPr>
          <w:rFonts w:ascii="Roboto" w:eastAsia="Roboto" w:hAnsi="Roboto"/>
          <w:color w:val="0D0D0D"/>
          <w:sz w:val="24"/>
        </w:rPr>
        <w:t>Before commencing reconnaissance, it's crucial to establish the scope and purpose of our activities. In this case, our objective is to identify any potential security vulnerabilities or sensitive information exposed on examplewebsite.com. Our reconnaissance efforts strictly adhere to ethical and legal standards.</w:t>
      </w:r>
    </w:p>
    <w:p w14:paraId="072BA1E4" w14:textId="77777777" w:rsidR="00E170D8" w:rsidRDefault="00000000">
      <w:pPr>
        <w:autoSpaceDE w:val="0"/>
        <w:autoSpaceDN w:val="0"/>
        <w:spacing w:before="300" w:after="0" w:line="245" w:lineRule="auto"/>
        <w:ind w:left="1384" w:right="1008"/>
      </w:pPr>
      <w:r>
        <w:rPr>
          <w:rFonts w:ascii="Times New Roman" w:eastAsia="Times New Roman" w:hAnsi="Times New Roman"/>
          <w:b/>
          <w:color w:val="000000"/>
          <w:sz w:val="24"/>
        </w:rPr>
        <w:t xml:space="preserve">Step 2: Learn Google Dorking Operators: </w:t>
      </w:r>
      <w:r>
        <w:br/>
      </w:r>
      <w:r>
        <w:rPr>
          <w:rFonts w:ascii="Roboto" w:eastAsia="Roboto" w:hAnsi="Roboto"/>
          <w:color w:val="0D0D0D"/>
          <w:sz w:val="24"/>
        </w:rPr>
        <w:t>We are familiar with various Google Dorking operators, including site:, filetype:, and intitle:. These operators enable us to construct precise search queries to uncover specific types of information.</w:t>
      </w:r>
    </w:p>
    <w:p w14:paraId="2FEE4A99" w14:textId="77777777" w:rsidR="00E170D8" w:rsidRDefault="00000000">
      <w:pPr>
        <w:autoSpaceDE w:val="0"/>
        <w:autoSpaceDN w:val="0"/>
        <w:spacing w:before="8" w:after="0" w:line="230" w:lineRule="auto"/>
        <w:ind w:left="1384"/>
      </w:pPr>
      <w:r>
        <w:rPr>
          <w:rFonts w:ascii="Times New Roman" w:eastAsia="Times New Roman" w:hAnsi="Times New Roman"/>
          <w:b/>
          <w:color w:val="000000"/>
          <w:sz w:val="24"/>
        </w:rPr>
        <w:t>Step 3: Identify the Target</w:t>
      </w:r>
    </w:p>
    <w:p w14:paraId="63B08DD8" w14:textId="77777777" w:rsidR="00E170D8" w:rsidRDefault="00E170D8">
      <w:pPr>
        <w:sectPr w:rsidR="00E170D8" w:rsidSect="00CD327B">
          <w:pgSz w:w="12240" w:h="15840"/>
          <w:pgMar w:top="0" w:right="0" w:bottom="0" w:left="0" w:header="720" w:footer="720" w:gutter="0"/>
          <w:cols w:space="720"/>
          <w:docGrid w:linePitch="360"/>
        </w:sectPr>
      </w:pPr>
    </w:p>
    <w:p w14:paraId="073E9580" w14:textId="77777777" w:rsidR="00E170D8" w:rsidRDefault="00E170D8">
      <w:pPr>
        <w:autoSpaceDE w:val="0"/>
        <w:autoSpaceDN w:val="0"/>
        <w:spacing w:after="0" w:line="496" w:lineRule="exact"/>
      </w:pPr>
    </w:p>
    <w:tbl>
      <w:tblPr>
        <w:tblW w:w="0" w:type="auto"/>
        <w:tblInd w:w="520" w:type="dxa"/>
        <w:tblLayout w:type="fixed"/>
        <w:tblLook w:val="04A0" w:firstRow="1" w:lastRow="0" w:firstColumn="1" w:lastColumn="0" w:noHBand="0" w:noVBand="1"/>
      </w:tblPr>
      <w:tblGrid>
        <w:gridCol w:w="3520"/>
        <w:gridCol w:w="7380"/>
      </w:tblGrid>
      <w:tr w:rsidR="00E170D8" w14:paraId="14037C15" w14:textId="77777777">
        <w:trPr>
          <w:trHeight w:hRule="exact" w:val="604"/>
        </w:trPr>
        <w:tc>
          <w:tcPr>
            <w:tcW w:w="3520" w:type="dxa"/>
            <w:tcMar>
              <w:left w:w="0" w:type="dxa"/>
              <w:right w:w="0" w:type="dxa"/>
            </w:tcMar>
          </w:tcPr>
          <w:p w14:paraId="06FA16E9" w14:textId="77777777" w:rsidR="00E170D8" w:rsidRDefault="00000000">
            <w:pPr>
              <w:autoSpaceDE w:val="0"/>
              <w:autoSpaceDN w:val="0"/>
              <w:spacing w:before="60" w:after="0" w:line="240" w:lineRule="auto"/>
              <w:ind w:left="552"/>
            </w:pPr>
            <w:r>
              <w:rPr>
                <w:noProof/>
              </w:rPr>
              <w:drawing>
                <wp:inline distT="0" distB="0" distL="0" distR="0" wp14:anchorId="145A7A06" wp14:editId="6E0802BB">
                  <wp:extent cx="114300" cy="1714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14300" cy="171449"/>
                          </a:xfrm>
                          <a:prstGeom prst="rect">
                            <a:avLst/>
                          </a:prstGeom>
                        </pic:spPr>
                      </pic:pic>
                    </a:graphicData>
                  </a:graphic>
                </wp:inline>
              </w:drawing>
            </w:r>
          </w:p>
        </w:tc>
        <w:tc>
          <w:tcPr>
            <w:tcW w:w="7380" w:type="dxa"/>
            <w:tcMar>
              <w:left w:w="0" w:type="dxa"/>
              <w:right w:w="0" w:type="dxa"/>
            </w:tcMar>
          </w:tcPr>
          <w:p w14:paraId="434DA017" w14:textId="77777777" w:rsidR="00E170D8" w:rsidRDefault="00000000">
            <w:pPr>
              <w:autoSpaceDE w:val="0"/>
              <w:autoSpaceDN w:val="0"/>
              <w:spacing w:before="274" w:after="0" w:line="240" w:lineRule="auto"/>
              <w:ind w:right="806"/>
              <w:jc w:val="right"/>
            </w:pPr>
            <w:r>
              <w:rPr>
                <w:noProof/>
              </w:rPr>
              <w:drawing>
                <wp:inline distT="0" distB="0" distL="0" distR="0" wp14:anchorId="445DB5DF" wp14:editId="5A170241">
                  <wp:extent cx="238125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2381250" cy="171450"/>
                          </a:xfrm>
                          <a:prstGeom prst="rect">
                            <a:avLst/>
                          </a:prstGeom>
                        </pic:spPr>
                      </pic:pic>
                    </a:graphicData>
                  </a:graphic>
                </wp:inline>
              </w:drawing>
            </w:r>
          </w:p>
        </w:tc>
      </w:tr>
    </w:tbl>
    <w:p w14:paraId="64BBF06B" w14:textId="77777777" w:rsidR="00E170D8" w:rsidRDefault="00000000">
      <w:pPr>
        <w:autoSpaceDE w:val="0"/>
        <w:autoSpaceDN w:val="0"/>
        <w:spacing w:before="122" w:after="0" w:line="245" w:lineRule="auto"/>
        <w:ind w:left="1384" w:right="1124"/>
        <w:jc w:val="both"/>
      </w:pPr>
      <w:r>
        <w:rPr>
          <w:rFonts w:ascii="Roboto" w:eastAsia="Roboto" w:hAnsi="Roboto"/>
          <w:color w:val="0D0D0D"/>
          <w:sz w:val="24"/>
        </w:rPr>
        <w:t>Our target for reconnaissance are websites with Open Databases which includes sensitive information. We aim to identify any sensitive files, directories, or information that may be publicly accessible.</w:t>
      </w:r>
    </w:p>
    <w:p w14:paraId="19031AF4" w14:textId="77777777" w:rsidR="00E170D8" w:rsidRDefault="00000000">
      <w:pPr>
        <w:autoSpaceDE w:val="0"/>
        <w:autoSpaceDN w:val="0"/>
        <w:spacing w:before="584" w:after="0" w:line="230" w:lineRule="auto"/>
        <w:ind w:left="1384"/>
      </w:pPr>
      <w:r>
        <w:rPr>
          <w:rFonts w:ascii="Times New Roman" w:eastAsia="Times New Roman" w:hAnsi="Times New Roman"/>
          <w:b/>
          <w:color w:val="000000"/>
          <w:sz w:val="24"/>
        </w:rPr>
        <w:t>Step 4: Craft Google Dorks:</w:t>
      </w:r>
    </w:p>
    <w:tbl>
      <w:tblPr>
        <w:tblW w:w="0" w:type="auto"/>
        <w:tblInd w:w="480" w:type="dxa"/>
        <w:tblLayout w:type="fixed"/>
        <w:tblLook w:val="04A0" w:firstRow="1" w:lastRow="0" w:firstColumn="1" w:lastColumn="0" w:noHBand="0" w:noVBand="1"/>
      </w:tblPr>
      <w:tblGrid>
        <w:gridCol w:w="2900"/>
        <w:gridCol w:w="1460"/>
        <w:gridCol w:w="700"/>
        <w:gridCol w:w="800"/>
        <w:gridCol w:w="1180"/>
        <w:gridCol w:w="500"/>
        <w:gridCol w:w="660"/>
        <w:gridCol w:w="660"/>
        <w:gridCol w:w="1380"/>
        <w:gridCol w:w="940"/>
      </w:tblGrid>
      <w:tr w:rsidR="00E170D8" w14:paraId="13E51AA2" w14:textId="77777777">
        <w:trPr>
          <w:trHeight w:hRule="exact" w:val="286"/>
        </w:trPr>
        <w:tc>
          <w:tcPr>
            <w:tcW w:w="2900" w:type="dxa"/>
            <w:tcMar>
              <w:left w:w="0" w:type="dxa"/>
              <w:right w:w="0" w:type="dxa"/>
            </w:tcMar>
          </w:tcPr>
          <w:p w14:paraId="272DD391" w14:textId="77777777" w:rsidR="00E170D8" w:rsidRDefault="00000000">
            <w:pPr>
              <w:autoSpaceDE w:val="0"/>
              <w:autoSpaceDN w:val="0"/>
              <w:spacing w:before="2" w:after="0" w:line="235" w:lineRule="auto"/>
              <w:ind w:left="500"/>
            </w:pPr>
            <w:r>
              <w:rPr>
                <w:rFonts w:ascii="Roboto" w:eastAsia="Roboto" w:hAnsi="Roboto"/>
                <w:color w:val="0D0D0D"/>
                <w:sz w:val="24"/>
              </w:rPr>
              <w:t>site:www.google.com</w:t>
            </w:r>
          </w:p>
        </w:tc>
        <w:tc>
          <w:tcPr>
            <w:tcW w:w="1460" w:type="dxa"/>
            <w:tcMar>
              <w:left w:w="0" w:type="dxa"/>
              <w:right w:w="0" w:type="dxa"/>
            </w:tcMar>
          </w:tcPr>
          <w:p w14:paraId="241A1BBF" w14:textId="77777777" w:rsidR="00E170D8" w:rsidRDefault="00000000">
            <w:pPr>
              <w:autoSpaceDE w:val="0"/>
              <w:autoSpaceDN w:val="0"/>
              <w:spacing w:before="2" w:after="0" w:line="235" w:lineRule="auto"/>
              <w:jc w:val="center"/>
            </w:pPr>
            <w:r>
              <w:rPr>
                <w:rFonts w:ascii="Roboto" w:eastAsia="Roboto" w:hAnsi="Roboto"/>
                <w:color w:val="0D0D0D"/>
                <w:sz w:val="24"/>
              </w:rPr>
              <w:t>filetype:pdf:</w:t>
            </w:r>
          </w:p>
        </w:tc>
        <w:tc>
          <w:tcPr>
            <w:tcW w:w="700" w:type="dxa"/>
            <w:tcMar>
              <w:left w:w="0" w:type="dxa"/>
              <w:right w:w="0" w:type="dxa"/>
            </w:tcMar>
          </w:tcPr>
          <w:p w14:paraId="18A73F76" w14:textId="77777777" w:rsidR="00E170D8" w:rsidRDefault="00000000">
            <w:pPr>
              <w:autoSpaceDE w:val="0"/>
              <w:autoSpaceDN w:val="0"/>
              <w:spacing w:before="2" w:after="0" w:line="235" w:lineRule="auto"/>
              <w:jc w:val="center"/>
            </w:pPr>
            <w:r>
              <w:rPr>
                <w:rFonts w:ascii="Roboto" w:eastAsia="Roboto" w:hAnsi="Roboto"/>
                <w:color w:val="0D0D0D"/>
                <w:sz w:val="24"/>
              </w:rPr>
              <w:t>This</w:t>
            </w:r>
          </w:p>
        </w:tc>
        <w:tc>
          <w:tcPr>
            <w:tcW w:w="800" w:type="dxa"/>
            <w:tcMar>
              <w:left w:w="0" w:type="dxa"/>
              <w:right w:w="0" w:type="dxa"/>
            </w:tcMar>
          </w:tcPr>
          <w:p w14:paraId="633A59DF" w14:textId="77777777" w:rsidR="00E170D8" w:rsidRDefault="00000000">
            <w:pPr>
              <w:autoSpaceDE w:val="0"/>
              <w:autoSpaceDN w:val="0"/>
              <w:spacing w:before="2" w:after="0" w:line="235" w:lineRule="auto"/>
              <w:jc w:val="center"/>
            </w:pPr>
            <w:r>
              <w:rPr>
                <w:rFonts w:ascii="Roboto" w:eastAsia="Roboto" w:hAnsi="Roboto"/>
                <w:color w:val="0D0D0D"/>
                <w:sz w:val="24"/>
              </w:rPr>
              <w:t>query</w:t>
            </w:r>
          </w:p>
        </w:tc>
        <w:tc>
          <w:tcPr>
            <w:tcW w:w="1180" w:type="dxa"/>
            <w:tcMar>
              <w:left w:w="0" w:type="dxa"/>
              <w:right w:w="0" w:type="dxa"/>
            </w:tcMar>
          </w:tcPr>
          <w:p w14:paraId="5096AF34" w14:textId="77777777" w:rsidR="00E170D8" w:rsidRDefault="00000000">
            <w:pPr>
              <w:autoSpaceDE w:val="0"/>
              <w:autoSpaceDN w:val="0"/>
              <w:spacing w:before="2" w:after="0" w:line="235" w:lineRule="auto"/>
              <w:jc w:val="center"/>
            </w:pPr>
            <w:r>
              <w:rPr>
                <w:rFonts w:ascii="Roboto" w:eastAsia="Roboto" w:hAnsi="Roboto"/>
                <w:color w:val="0D0D0D"/>
                <w:sz w:val="24"/>
              </w:rPr>
              <w:t>searches</w:t>
            </w:r>
          </w:p>
        </w:tc>
        <w:tc>
          <w:tcPr>
            <w:tcW w:w="500" w:type="dxa"/>
            <w:tcMar>
              <w:left w:w="0" w:type="dxa"/>
              <w:right w:w="0" w:type="dxa"/>
            </w:tcMar>
          </w:tcPr>
          <w:p w14:paraId="3FCC4D02" w14:textId="77777777" w:rsidR="00E170D8" w:rsidRDefault="00000000">
            <w:pPr>
              <w:autoSpaceDE w:val="0"/>
              <w:autoSpaceDN w:val="0"/>
              <w:spacing w:before="2" w:after="0" w:line="235" w:lineRule="auto"/>
              <w:jc w:val="center"/>
            </w:pPr>
            <w:r>
              <w:rPr>
                <w:rFonts w:ascii="Roboto" w:eastAsia="Roboto" w:hAnsi="Roboto"/>
                <w:color w:val="0D0D0D"/>
                <w:sz w:val="24"/>
              </w:rPr>
              <w:t>for</w:t>
            </w:r>
          </w:p>
        </w:tc>
        <w:tc>
          <w:tcPr>
            <w:tcW w:w="660" w:type="dxa"/>
            <w:tcMar>
              <w:left w:w="0" w:type="dxa"/>
              <w:right w:w="0" w:type="dxa"/>
            </w:tcMar>
          </w:tcPr>
          <w:p w14:paraId="1BB32DE1" w14:textId="77777777" w:rsidR="00E170D8" w:rsidRDefault="00000000">
            <w:pPr>
              <w:autoSpaceDE w:val="0"/>
              <w:autoSpaceDN w:val="0"/>
              <w:spacing w:before="2" w:after="0" w:line="235" w:lineRule="auto"/>
              <w:jc w:val="center"/>
            </w:pPr>
            <w:r>
              <w:rPr>
                <w:rFonts w:ascii="Roboto" w:eastAsia="Roboto" w:hAnsi="Roboto"/>
                <w:color w:val="0D0D0D"/>
                <w:sz w:val="24"/>
              </w:rPr>
              <w:t>PDF</w:t>
            </w:r>
          </w:p>
        </w:tc>
        <w:tc>
          <w:tcPr>
            <w:tcW w:w="660" w:type="dxa"/>
            <w:tcMar>
              <w:left w:w="0" w:type="dxa"/>
              <w:right w:w="0" w:type="dxa"/>
            </w:tcMar>
          </w:tcPr>
          <w:p w14:paraId="43F3D6A5" w14:textId="77777777" w:rsidR="00E170D8" w:rsidRDefault="00000000">
            <w:pPr>
              <w:autoSpaceDE w:val="0"/>
              <w:autoSpaceDN w:val="0"/>
              <w:spacing w:before="2" w:after="0" w:line="235" w:lineRule="auto"/>
              <w:jc w:val="center"/>
            </w:pPr>
            <w:r>
              <w:rPr>
                <w:rFonts w:ascii="Roboto" w:eastAsia="Roboto" w:hAnsi="Roboto"/>
                <w:color w:val="0D0D0D"/>
                <w:sz w:val="24"/>
              </w:rPr>
              <w:t>files</w:t>
            </w:r>
          </w:p>
        </w:tc>
        <w:tc>
          <w:tcPr>
            <w:tcW w:w="1380" w:type="dxa"/>
            <w:tcMar>
              <w:left w:w="0" w:type="dxa"/>
              <w:right w:w="0" w:type="dxa"/>
            </w:tcMar>
          </w:tcPr>
          <w:p w14:paraId="7C7E63D6" w14:textId="77777777" w:rsidR="00E170D8" w:rsidRDefault="00000000">
            <w:pPr>
              <w:autoSpaceDE w:val="0"/>
              <w:autoSpaceDN w:val="0"/>
              <w:spacing w:before="2" w:after="0" w:line="235" w:lineRule="auto"/>
              <w:jc w:val="center"/>
            </w:pPr>
            <w:r>
              <w:rPr>
                <w:rFonts w:ascii="Roboto" w:eastAsia="Roboto" w:hAnsi="Roboto"/>
                <w:color w:val="0D0D0D"/>
                <w:sz w:val="24"/>
              </w:rPr>
              <w:t>specifically</w:t>
            </w:r>
          </w:p>
        </w:tc>
        <w:tc>
          <w:tcPr>
            <w:tcW w:w="940" w:type="dxa"/>
            <w:tcMar>
              <w:left w:w="0" w:type="dxa"/>
              <w:right w:w="0" w:type="dxa"/>
            </w:tcMar>
          </w:tcPr>
          <w:p w14:paraId="17C8F82A" w14:textId="77777777" w:rsidR="00E170D8" w:rsidRDefault="00000000">
            <w:pPr>
              <w:autoSpaceDE w:val="0"/>
              <w:autoSpaceDN w:val="0"/>
              <w:spacing w:before="2" w:after="0" w:line="235" w:lineRule="auto"/>
              <w:ind w:left="124"/>
            </w:pPr>
            <w:r>
              <w:rPr>
                <w:rFonts w:ascii="Roboto" w:eastAsia="Roboto" w:hAnsi="Roboto"/>
                <w:color w:val="0D0D0D"/>
                <w:sz w:val="24"/>
              </w:rPr>
              <w:t>on</w:t>
            </w:r>
          </w:p>
        </w:tc>
      </w:tr>
    </w:tbl>
    <w:p w14:paraId="573B753E" w14:textId="77777777" w:rsidR="00E170D8" w:rsidRDefault="00000000">
      <w:pPr>
        <w:autoSpaceDE w:val="0"/>
        <w:autoSpaceDN w:val="0"/>
        <w:spacing w:after="0" w:line="235" w:lineRule="auto"/>
        <w:ind w:left="980"/>
      </w:pPr>
      <w:hyperlink r:id="rId12" w:history="1">
        <w:r>
          <w:rPr>
            <w:rFonts w:ascii="Roboto" w:eastAsia="Roboto" w:hAnsi="Roboto"/>
            <w:color w:val="0000FF"/>
            <w:sz w:val="24"/>
            <w:u w:val="single"/>
          </w:rPr>
          <w:t>www.google.com</w:t>
        </w:r>
      </w:hyperlink>
    </w:p>
    <w:p w14:paraId="1F0DB4CD" w14:textId="77777777" w:rsidR="00E170D8" w:rsidRDefault="00000000">
      <w:pPr>
        <w:autoSpaceDE w:val="0"/>
        <w:autoSpaceDN w:val="0"/>
        <w:spacing w:after="0" w:line="240" w:lineRule="auto"/>
        <w:ind w:left="2796"/>
      </w:pPr>
      <w:r>
        <w:rPr>
          <w:noProof/>
        </w:rPr>
        <w:drawing>
          <wp:inline distT="0" distB="0" distL="0" distR="0" wp14:anchorId="3FBE5413" wp14:editId="03AC3C4A">
            <wp:extent cx="3865879" cy="3304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3865879" cy="3304540"/>
                    </a:xfrm>
                    <a:prstGeom prst="rect">
                      <a:avLst/>
                    </a:prstGeom>
                  </pic:spPr>
                </pic:pic>
              </a:graphicData>
            </a:graphic>
          </wp:inline>
        </w:drawing>
      </w:r>
    </w:p>
    <w:p w14:paraId="6BDDD7D0" w14:textId="77777777" w:rsidR="00E170D8" w:rsidRDefault="00000000">
      <w:pPr>
        <w:autoSpaceDE w:val="0"/>
        <w:autoSpaceDN w:val="0"/>
        <w:spacing w:before="498" w:after="0" w:line="245" w:lineRule="auto"/>
        <w:ind w:left="980" w:right="1296"/>
      </w:pPr>
      <w:r>
        <w:rPr>
          <w:rFonts w:ascii="Roboto" w:eastAsia="Roboto" w:hAnsi="Roboto"/>
          <w:color w:val="0D0D0D"/>
          <w:sz w:val="24"/>
        </w:rPr>
        <w:t>intitle:"index of" password : Searches for directories containing files with the term "password" specifically within examplewebsite.com.</w:t>
      </w:r>
    </w:p>
    <w:p w14:paraId="38AD415F" w14:textId="77777777" w:rsidR="00E170D8" w:rsidRDefault="00000000">
      <w:pPr>
        <w:autoSpaceDE w:val="0"/>
        <w:autoSpaceDN w:val="0"/>
        <w:spacing w:before="86" w:after="0" w:line="240" w:lineRule="auto"/>
        <w:ind w:right="3536"/>
        <w:jc w:val="right"/>
      </w:pPr>
      <w:r>
        <w:rPr>
          <w:noProof/>
        </w:rPr>
        <w:drawing>
          <wp:inline distT="0" distB="0" distL="0" distR="0" wp14:anchorId="01919F21" wp14:editId="4A9269F6">
            <wp:extent cx="3380740" cy="2656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3380740" cy="2656840"/>
                    </a:xfrm>
                    <a:prstGeom prst="rect">
                      <a:avLst/>
                    </a:prstGeom>
                  </pic:spPr>
                </pic:pic>
              </a:graphicData>
            </a:graphic>
          </wp:inline>
        </w:drawing>
      </w:r>
    </w:p>
    <w:p w14:paraId="69B1A842" w14:textId="77777777" w:rsidR="00E170D8" w:rsidRDefault="00000000">
      <w:pPr>
        <w:autoSpaceDE w:val="0"/>
        <w:autoSpaceDN w:val="0"/>
        <w:spacing w:before="158" w:after="0" w:line="245" w:lineRule="auto"/>
        <w:ind w:left="980" w:right="1296"/>
      </w:pPr>
      <w:r>
        <w:rPr>
          <w:rFonts w:ascii="Times New Roman" w:eastAsia="Times New Roman" w:hAnsi="Times New Roman"/>
          <w:color w:val="000000"/>
          <w:sz w:val="24"/>
        </w:rPr>
        <w:t>Here, db_password helps this dork to surf around databases containing password while the filetype:env sets individual user environment variables that override the variables set. individual user environment variables can override the variables set globally, allowing users to customize certain aspects of the</w:t>
      </w:r>
    </w:p>
    <w:p w14:paraId="5F90E881" w14:textId="77777777" w:rsidR="00E170D8" w:rsidRDefault="00E170D8">
      <w:pPr>
        <w:sectPr w:rsidR="00E170D8" w:rsidSect="00CD327B">
          <w:pgSz w:w="12240" w:h="15840"/>
          <w:pgMar w:top="0" w:right="0" w:bottom="0" w:left="0" w:header="720" w:footer="720" w:gutter="0"/>
          <w:cols w:space="720"/>
          <w:docGrid w:linePitch="360"/>
        </w:sectPr>
      </w:pPr>
    </w:p>
    <w:p w14:paraId="553498B8" w14:textId="77777777" w:rsidR="00E170D8" w:rsidRDefault="00E170D8">
      <w:pPr>
        <w:autoSpaceDE w:val="0"/>
        <w:autoSpaceDN w:val="0"/>
        <w:spacing w:after="0" w:line="496" w:lineRule="exact"/>
      </w:pPr>
    </w:p>
    <w:tbl>
      <w:tblPr>
        <w:tblW w:w="0" w:type="auto"/>
        <w:tblInd w:w="520" w:type="dxa"/>
        <w:tblLayout w:type="fixed"/>
        <w:tblLook w:val="04A0" w:firstRow="1" w:lastRow="0" w:firstColumn="1" w:lastColumn="0" w:noHBand="0" w:noVBand="1"/>
      </w:tblPr>
      <w:tblGrid>
        <w:gridCol w:w="3520"/>
        <w:gridCol w:w="7380"/>
      </w:tblGrid>
      <w:tr w:rsidR="00E170D8" w14:paraId="1CA2692D" w14:textId="77777777">
        <w:trPr>
          <w:trHeight w:hRule="exact" w:val="604"/>
        </w:trPr>
        <w:tc>
          <w:tcPr>
            <w:tcW w:w="3520" w:type="dxa"/>
            <w:tcMar>
              <w:left w:w="0" w:type="dxa"/>
              <w:right w:w="0" w:type="dxa"/>
            </w:tcMar>
          </w:tcPr>
          <w:p w14:paraId="5DD3AE59" w14:textId="77777777" w:rsidR="00E170D8" w:rsidRDefault="00000000">
            <w:pPr>
              <w:autoSpaceDE w:val="0"/>
              <w:autoSpaceDN w:val="0"/>
              <w:spacing w:before="60" w:after="0" w:line="240" w:lineRule="auto"/>
              <w:ind w:left="552"/>
            </w:pPr>
            <w:r>
              <w:rPr>
                <w:noProof/>
              </w:rPr>
              <w:drawing>
                <wp:inline distT="0" distB="0" distL="0" distR="0" wp14:anchorId="6DF7EC51" wp14:editId="5B31BE95">
                  <wp:extent cx="114300" cy="1714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14300" cy="171449"/>
                          </a:xfrm>
                          <a:prstGeom prst="rect">
                            <a:avLst/>
                          </a:prstGeom>
                        </pic:spPr>
                      </pic:pic>
                    </a:graphicData>
                  </a:graphic>
                </wp:inline>
              </w:drawing>
            </w:r>
          </w:p>
        </w:tc>
        <w:tc>
          <w:tcPr>
            <w:tcW w:w="7380" w:type="dxa"/>
            <w:tcMar>
              <w:left w:w="0" w:type="dxa"/>
              <w:right w:w="0" w:type="dxa"/>
            </w:tcMar>
          </w:tcPr>
          <w:p w14:paraId="1CD46E91" w14:textId="77777777" w:rsidR="00E170D8" w:rsidRDefault="00000000">
            <w:pPr>
              <w:autoSpaceDE w:val="0"/>
              <w:autoSpaceDN w:val="0"/>
              <w:spacing w:before="274" w:after="0" w:line="240" w:lineRule="auto"/>
              <w:ind w:right="806"/>
              <w:jc w:val="right"/>
            </w:pPr>
            <w:r>
              <w:rPr>
                <w:noProof/>
              </w:rPr>
              <w:drawing>
                <wp:inline distT="0" distB="0" distL="0" distR="0" wp14:anchorId="1E694E58" wp14:editId="48EF553E">
                  <wp:extent cx="2381250" cy="171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2381250" cy="171450"/>
                          </a:xfrm>
                          <a:prstGeom prst="rect">
                            <a:avLst/>
                          </a:prstGeom>
                        </pic:spPr>
                      </pic:pic>
                    </a:graphicData>
                  </a:graphic>
                </wp:inline>
              </w:drawing>
            </w:r>
          </w:p>
        </w:tc>
      </w:tr>
    </w:tbl>
    <w:p w14:paraId="1DA9952D" w14:textId="77777777" w:rsidR="00E170D8" w:rsidRDefault="00000000">
      <w:pPr>
        <w:autoSpaceDE w:val="0"/>
        <w:autoSpaceDN w:val="0"/>
        <w:spacing w:before="130" w:after="0" w:line="245" w:lineRule="auto"/>
        <w:ind w:left="980" w:right="1440"/>
      </w:pPr>
      <w:r>
        <w:rPr>
          <w:rFonts w:ascii="Times New Roman" w:eastAsia="Times New Roman" w:hAnsi="Times New Roman"/>
          <w:color w:val="000000"/>
          <w:sz w:val="24"/>
        </w:rPr>
        <w:t>application environment according to their preferences or needs. As the result, various .env file can be seen which are publicly available</w:t>
      </w:r>
    </w:p>
    <w:p w14:paraId="0DCCB12C" w14:textId="77777777" w:rsidR="00E170D8" w:rsidRDefault="00000000">
      <w:pPr>
        <w:autoSpaceDE w:val="0"/>
        <w:autoSpaceDN w:val="0"/>
        <w:spacing w:before="308" w:after="0" w:line="230" w:lineRule="auto"/>
        <w:ind w:left="1384"/>
      </w:pPr>
      <w:r>
        <w:rPr>
          <w:rFonts w:ascii="Times New Roman" w:eastAsia="Times New Roman" w:hAnsi="Times New Roman"/>
          <w:b/>
          <w:color w:val="000000"/>
          <w:sz w:val="24"/>
        </w:rPr>
        <w:t>Step 5: Execute Google Dorks</w:t>
      </w:r>
    </w:p>
    <w:p w14:paraId="00B5A5F4" w14:textId="77777777" w:rsidR="00E170D8" w:rsidRDefault="00000000">
      <w:pPr>
        <w:autoSpaceDE w:val="0"/>
        <w:autoSpaceDN w:val="0"/>
        <w:spacing w:before="304" w:after="0" w:line="245" w:lineRule="auto"/>
        <w:ind w:left="980" w:right="1152"/>
      </w:pPr>
      <w:r>
        <w:rPr>
          <w:rFonts w:ascii="Roboto" w:eastAsia="Roboto" w:hAnsi="Roboto"/>
          <w:color w:val="0D0D0D"/>
          <w:sz w:val="24"/>
        </w:rPr>
        <w:t>We entered the crafted Google Dorks into the Google search bar and executed the queries. The search results were carefully reviewed for information relevant to our reconnaissance goals.</w:t>
      </w:r>
    </w:p>
    <w:p w14:paraId="53AC2142" w14:textId="77777777" w:rsidR="00E170D8" w:rsidRDefault="00000000">
      <w:pPr>
        <w:autoSpaceDE w:val="0"/>
        <w:autoSpaceDN w:val="0"/>
        <w:spacing w:before="300" w:after="0" w:line="240" w:lineRule="auto"/>
        <w:ind w:left="2090"/>
      </w:pPr>
      <w:r>
        <w:rPr>
          <w:noProof/>
        </w:rPr>
        <w:drawing>
          <wp:inline distT="0" distB="0" distL="0" distR="0" wp14:anchorId="20A60C1C" wp14:editId="1D2B46D2">
            <wp:extent cx="4906010" cy="436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4906010" cy="4362450"/>
                    </a:xfrm>
                    <a:prstGeom prst="rect">
                      <a:avLst/>
                    </a:prstGeom>
                  </pic:spPr>
                </pic:pic>
              </a:graphicData>
            </a:graphic>
          </wp:inline>
        </w:drawing>
      </w:r>
    </w:p>
    <w:p w14:paraId="0D84D3D9" w14:textId="77777777" w:rsidR="00E170D8" w:rsidRDefault="00000000">
      <w:pPr>
        <w:autoSpaceDE w:val="0"/>
        <w:autoSpaceDN w:val="0"/>
        <w:spacing w:before="628" w:after="0" w:line="245" w:lineRule="auto"/>
        <w:ind w:left="980" w:right="1008"/>
      </w:pPr>
      <w:r>
        <w:rPr>
          <w:rFonts w:ascii="Times New Roman" w:eastAsia="Times New Roman" w:hAnsi="Times New Roman"/>
          <w:color w:val="000000"/>
          <w:sz w:val="24"/>
        </w:rPr>
        <w:t>The Google Dork "intitle:"index of" username" is crafted to search for web directories containing the term "index of" in their title, indicative of open directory indexing. The term "username" suggests that the search is aimed at finding directories that might expose files or resources related to user accounts. This dork is often used to uncover publicly accessible directories containing sensitive information like user lists or login credentials, posing potential security risks if left unsecured.</w:t>
      </w:r>
    </w:p>
    <w:p w14:paraId="3BBFD5DE" w14:textId="77777777" w:rsidR="00E170D8" w:rsidRDefault="00E170D8">
      <w:pPr>
        <w:sectPr w:rsidR="00E170D8" w:rsidSect="00CD327B">
          <w:pgSz w:w="12240" w:h="15840"/>
          <w:pgMar w:top="0" w:right="0" w:bottom="0" w:left="0" w:header="720" w:footer="720" w:gutter="0"/>
          <w:cols w:space="720"/>
          <w:docGrid w:linePitch="360"/>
        </w:sectPr>
      </w:pPr>
    </w:p>
    <w:p w14:paraId="497C7BAA" w14:textId="77777777" w:rsidR="00E170D8" w:rsidRDefault="00E170D8">
      <w:pPr>
        <w:autoSpaceDE w:val="0"/>
        <w:autoSpaceDN w:val="0"/>
        <w:spacing w:after="0" w:line="496" w:lineRule="exact"/>
      </w:pPr>
    </w:p>
    <w:tbl>
      <w:tblPr>
        <w:tblW w:w="0" w:type="auto"/>
        <w:tblInd w:w="520" w:type="dxa"/>
        <w:tblLayout w:type="fixed"/>
        <w:tblLook w:val="04A0" w:firstRow="1" w:lastRow="0" w:firstColumn="1" w:lastColumn="0" w:noHBand="0" w:noVBand="1"/>
      </w:tblPr>
      <w:tblGrid>
        <w:gridCol w:w="3520"/>
        <w:gridCol w:w="7380"/>
      </w:tblGrid>
      <w:tr w:rsidR="00E170D8" w14:paraId="510866B3" w14:textId="77777777">
        <w:trPr>
          <w:trHeight w:hRule="exact" w:val="604"/>
        </w:trPr>
        <w:tc>
          <w:tcPr>
            <w:tcW w:w="3520" w:type="dxa"/>
            <w:tcMar>
              <w:left w:w="0" w:type="dxa"/>
              <w:right w:w="0" w:type="dxa"/>
            </w:tcMar>
          </w:tcPr>
          <w:p w14:paraId="47A116AD" w14:textId="77777777" w:rsidR="00E170D8" w:rsidRDefault="00000000">
            <w:pPr>
              <w:autoSpaceDE w:val="0"/>
              <w:autoSpaceDN w:val="0"/>
              <w:spacing w:before="60" w:after="0" w:line="240" w:lineRule="auto"/>
              <w:ind w:left="552"/>
            </w:pPr>
            <w:r>
              <w:rPr>
                <w:noProof/>
              </w:rPr>
              <w:drawing>
                <wp:inline distT="0" distB="0" distL="0" distR="0" wp14:anchorId="2048A60E" wp14:editId="1E1730AB">
                  <wp:extent cx="114300" cy="1714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14300" cy="171449"/>
                          </a:xfrm>
                          <a:prstGeom prst="rect">
                            <a:avLst/>
                          </a:prstGeom>
                        </pic:spPr>
                      </pic:pic>
                    </a:graphicData>
                  </a:graphic>
                </wp:inline>
              </w:drawing>
            </w:r>
          </w:p>
        </w:tc>
        <w:tc>
          <w:tcPr>
            <w:tcW w:w="7380" w:type="dxa"/>
            <w:tcMar>
              <w:left w:w="0" w:type="dxa"/>
              <w:right w:w="0" w:type="dxa"/>
            </w:tcMar>
          </w:tcPr>
          <w:p w14:paraId="09EFD699" w14:textId="77777777" w:rsidR="00E170D8" w:rsidRDefault="00000000">
            <w:pPr>
              <w:autoSpaceDE w:val="0"/>
              <w:autoSpaceDN w:val="0"/>
              <w:spacing w:before="274" w:after="0" w:line="240" w:lineRule="auto"/>
              <w:ind w:right="806"/>
              <w:jc w:val="right"/>
            </w:pPr>
            <w:r>
              <w:rPr>
                <w:noProof/>
              </w:rPr>
              <w:drawing>
                <wp:inline distT="0" distB="0" distL="0" distR="0" wp14:anchorId="7AB2D1D4" wp14:editId="3928BDAF">
                  <wp:extent cx="2381250" cy="17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2381250" cy="171450"/>
                          </a:xfrm>
                          <a:prstGeom prst="rect">
                            <a:avLst/>
                          </a:prstGeom>
                        </pic:spPr>
                      </pic:pic>
                    </a:graphicData>
                  </a:graphic>
                </wp:inline>
              </w:drawing>
            </w:r>
          </w:p>
        </w:tc>
      </w:tr>
    </w:tbl>
    <w:p w14:paraId="4A58C6EE" w14:textId="77777777" w:rsidR="00E170D8" w:rsidRDefault="00000000">
      <w:pPr>
        <w:autoSpaceDE w:val="0"/>
        <w:autoSpaceDN w:val="0"/>
        <w:spacing w:before="128" w:after="0" w:line="230" w:lineRule="auto"/>
        <w:ind w:left="1384"/>
      </w:pPr>
      <w:r>
        <w:rPr>
          <w:rFonts w:ascii="Times New Roman" w:eastAsia="Times New Roman" w:hAnsi="Times New Roman"/>
          <w:b/>
          <w:color w:val="000000"/>
          <w:sz w:val="24"/>
        </w:rPr>
        <w:t>Step 6: Analyze Results:</w:t>
      </w:r>
    </w:p>
    <w:p w14:paraId="4AD47380" w14:textId="77777777" w:rsidR="00E170D8" w:rsidRDefault="00000000">
      <w:pPr>
        <w:autoSpaceDE w:val="0"/>
        <w:autoSpaceDN w:val="0"/>
        <w:spacing w:before="316" w:after="0" w:line="240" w:lineRule="auto"/>
        <w:ind w:left="1010"/>
      </w:pPr>
      <w:r>
        <w:rPr>
          <w:noProof/>
        </w:rPr>
        <w:drawing>
          <wp:inline distT="0" distB="0" distL="0" distR="0" wp14:anchorId="6B01AC3A" wp14:editId="3A391C1D">
            <wp:extent cx="4104640" cy="2590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4104640" cy="2590800"/>
                    </a:xfrm>
                    <a:prstGeom prst="rect">
                      <a:avLst/>
                    </a:prstGeom>
                  </pic:spPr>
                </pic:pic>
              </a:graphicData>
            </a:graphic>
          </wp:inline>
        </w:drawing>
      </w:r>
    </w:p>
    <w:p w14:paraId="535FC393" w14:textId="77777777" w:rsidR="00E170D8" w:rsidRDefault="00000000">
      <w:pPr>
        <w:autoSpaceDE w:val="0"/>
        <w:autoSpaceDN w:val="0"/>
        <w:spacing w:before="66" w:after="0" w:line="245" w:lineRule="auto"/>
        <w:ind w:left="980" w:right="1068"/>
        <w:jc w:val="both"/>
      </w:pPr>
      <w:r>
        <w:rPr>
          <w:rFonts w:ascii="Roboto" w:eastAsia="Roboto" w:hAnsi="Roboto"/>
          <w:color w:val="0D0D0D"/>
          <w:sz w:val="24"/>
        </w:rPr>
        <w:t>After viewing all the directories including parent directory, we found out that an xls file is publicly on internet so we we use our next crafted dork filetype:xls inurl:"users.xls" so surf for xls file that contain users information.</w:t>
      </w:r>
    </w:p>
    <w:p w14:paraId="1BDEC296" w14:textId="77777777" w:rsidR="00E170D8" w:rsidRDefault="00000000">
      <w:pPr>
        <w:autoSpaceDE w:val="0"/>
        <w:autoSpaceDN w:val="0"/>
        <w:spacing w:before="292" w:after="0" w:line="240" w:lineRule="auto"/>
        <w:jc w:val="center"/>
      </w:pPr>
      <w:r>
        <w:rPr>
          <w:noProof/>
        </w:rPr>
        <w:drawing>
          <wp:inline distT="0" distB="0" distL="0" distR="0" wp14:anchorId="3BF865DE" wp14:editId="4368CD9D">
            <wp:extent cx="3638550" cy="30759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3638550" cy="3075940"/>
                    </a:xfrm>
                    <a:prstGeom prst="rect">
                      <a:avLst/>
                    </a:prstGeom>
                  </pic:spPr>
                </pic:pic>
              </a:graphicData>
            </a:graphic>
          </wp:inline>
        </w:drawing>
      </w:r>
    </w:p>
    <w:p w14:paraId="4BDBA259" w14:textId="77777777" w:rsidR="00E170D8" w:rsidRDefault="00E170D8">
      <w:pPr>
        <w:sectPr w:rsidR="00E170D8" w:rsidSect="00CD327B">
          <w:pgSz w:w="12240" w:h="15840"/>
          <w:pgMar w:top="0" w:right="0" w:bottom="0" w:left="0" w:header="720" w:footer="720" w:gutter="0"/>
          <w:cols w:space="720"/>
          <w:docGrid w:linePitch="360"/>
        </w:sectPr>
      </w:pPr>
    </w:p>
    <w:p w14:paraId="43F01077" w14:textId="77777777" w:rsidR="00E170D8" w:rsidRDefault="00E170D8">
      <w:pPr>
        <w:autoSpaceDE w:val="0"/>
        <w:autoSpaceDN w:val="0"/>
        <w:spacing w:after="0" w:line="496" w:lineRule="exact"/>
      </w:pPr>
    </w:p>
    <w:tbl>
      <w:tblPr>
        <w:tblW w:w="0" w:type="auto"/>
        <w:tblInd w:w="520" w:type="dxa"/>
        <w:tblLayout w:type="fixed"/>
        <w:tblLook w:val="04A0" w:firstRow="1" w:lastRow="0" w:firstColumn="1" w:lastColumn="0" w:noHBand="0" w:noVBand="1"/>
      </w:tblPr>
      <w:tblGrid>
        <w:gridCol w:w="3520"/>
        <w:gridCol w:w="7380"/>
      </w:tblGrid>
      <w:tr w:rsidR="00E170D8" w14:paraId="391E1F91" w14:textId="77777777">
        <w:trPr>
          <w:trHeight w:hRule="exact" w:val="604"/>
        </w:trPr>
        <w:tc>
          <w:tcPr>
            <w:tcW w:w="3520" w:type="dxa"/>
            <w:tcMar>
              <w:left w:w="0" w:type="dxa"/>
              <w:right w:w="0" w:type="dxa"/>
            </w:tcMar>
          </w:tcPr>
          <w:p w14:paraId="6BB480CA" w14:textId="77777777" w:rsidR="00E170D8" w:rsidRDefault="00000000">
            <w:pPr>
              <w:autoSpaceDE w:val="0"/>
              <w:autoSpaceDN w:val="0"/>
              <w:spacing w:before="60" w:after="0" w:line="240" w:lineRule="auto"/>
              <w:ind w:left="552"/>
            </w:pPr>
            <w:r>
              <w:rPr>
                <w:noProof/>
              </w:rPr>
              <w:drawing>
                <wp:inline distT="0" distB="0" distL="0" distR="0" wp14:anchorId="26A4E351" wp14:editId="1EB167C1">
                  <wp:extent cx="114300" cy="1714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14300" cy="171449"/>
                          </a:xfrm>
                          <a:prstGeom prst="rect">
                            <a:avLst/>
                          </a:prstGeom>
                        </pic:spPr>
                      </pic:pic>
                    </a:graphicData>
                  </a:graphic>
                </wp:inline>
              </w:drawing>
            </w:r>
          </w:p>
        </w:tc>
        <w:tc>
          <w:tcPr>
            <w:tcW w:w="7380" w:type="dxa"/>
            <w:tcMar>
              <w:left w:w="0" w:type="dxa"/>
              <w:right w:w="0" w:type="dxa"/>
            </w:tcMar>
          </w:tcPr>
          <w:p w14:paraId="06BDC43E" w14:textId="77777777" w:rsidR="00E170D8" w:rsidRDefault="00000000">
            <w:pPr>
              <w:autoSpaceDE w:val="0"/>
              <w:autoSpaceDN w:val="0"/>
              <w:spacing w:before="274" w:after="0" w:line="240" w:lineRule="auto"/>
              <w:ind w:right="806"/>
              <w:jc w:val="right"/>
            </w:pPr>
            <w:r>
              <w:rPr>
                <w:noProof/>
              </w:rPr>
              <w:drawing>
                <wp:inline distT="0" distB="0" distL="0" distR="0" wp14:anchorId="16E61BFA" wp14:editId="14CBF687">
                  <wp:extent cx="2381250" cy="171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2381250" cy="171450"/>
                          </a:xfrm>
                          <a:prstGeom prst="rect">
                            <a:avLst/>
                          </a:prstGeom>
                        </pic:spPr>
                      </pic:pic>
                    </a:graphicData>
                  </a:graphic>
                </wp:inline>
              </w:drawing>
            </w:r>
          </w:p>
        </w:tc>
      </w:tr>
    </w:tbl>
    <w:p w14:paraId="53ADDB7C" w14:textId="77777777" w:rsidR="00E170D8" w:rsidRDefault="00000000">
      <w:pPr>
        <w:autoSpaceDE w:val="0"/>
        <w:autoSpaceDN w:val="0"/>
        <w:spacing w:before="150" w:after="0" w:line="240" w:lineRule="auto"/>
        <w:jc w:val="center"/>
      </w:pPr>
      <w:r>
        <w:rPr>
          <w:noProof/>
        </w:rPr>
        <w:drawing>
          <wp:inline distT="0" distB="0" distL="0" distR="0" wp14:anchorId="6FBD4F10" wp14:editId="4C8F1797">
            <wp:extent cx="6515100" cy="34582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6515100" cy="3458210"/>
                    </a:xfrm>
                    <a:prstGeom prst="rect">
                      <a:avLst/>
                    </a:prstGeom>
                  </pic:spPr>
                </pic:pic>
              </a:graphicData>
            </a:graphic>
          </wp:inline>
        </w:drawing>
      </w:r>
    </w:p>
    <w:p w14:paraId="4FCA0DC5" w14:textId="77777777" w:rsidR="00E170D8" w:rsidRDefault="00000000">
      <w:pPr>
        <w:autoSpaceDE w:val="0"/>
        <w:autoSpaceDN w:val="0"/>
        <w:spacing w:before="640" w:after="0" w:line="245" w:lineRule="auto"/>
        <w:ind w:left="980" w:right="1296"/>
      </w:pPr>
      <w:r>
        <w:rPr>
          <w:rFonts w:ascii="Roboto" w:eastAsia="Roboto" w:hAnsi="Roboto"/>
          <w:color w:val="0D0D0D"/>
          <w:sz w:val="24"/>
        </w:rPr>
        <w:t>This excel file contains private and sensitive data of the employees including Age , Workclass, Education, Education-Num, Marital Status, Occupation, Relationship, Race, Sex, Capital Gain, Capital loss, Hours-per-week, Native Country, Class.</w:t>
      </w:r>
    </w:p>
    <w:p w14:paraId="157F23B9" w14:textId="77777777" w:rsidR="00E170D8" w:rsidRDefault="00000000">
      <w:pPr>
        <w:autoSpaceDE w:val="0"/>
        <w:autoSpaceDN w:val="0"/>
        <w:spacing w:before="6" w:after="0" w:line="235" w:lineRule="auto"/>
        <w:ind w:left="980"/>
      </w:pPr>
      <w:r>
        <w:rPr>
          <w:rFonts w:ascii="Roboto" w:eastAsia="Roboto" w:hAnsi="Roboto"/>
          <w:color w:val="0D0D0D"/>
          <w:sz w:val="24"/>
        </w:rPr>
        <w:t>This data can be easily used by anyone in illegal ways.</w:t>
      </w:r>
    </w:p>
    <w:p w14:paraId="498A2BED" w14:textId="77777777" w:rsidR="00E170D8" w:rsidRDefault="00000000">
      <w:pPr>
        <w:autoSpaceDE w:val="0"/>
        <w:autoSpaceDN w:val="0"/>
        <w:spacing w:before="296" w:after="0" w:line="245" w:lineRule="auto"/>
        <w:ind w:left="1384" w:right="1008"/>
      </w:pPr>
      <w:r>
        <w:rPr>
          <w:rFonts w:ascii="Times New Roman" w:eastAsia="Times New Roman" w:hAnsi="Times New Roman"/>
          <w:b/>
          <w:color w:val="000000"/>
          <w:sz w:val="24"/>
        </w:rPr>
        <w:t xml:space="preserve">Step 7: Verify and Cross-Reference: </w:t>
      </w:r>
      <w:r>
        <w:br/>
      </w:r>
      <w:r>
        <w:rPr>
          <w:rFonts w:ascii="Roboto" w:eastAsia="Roboto" w:hAnsi="Roboto"/>
          <w:color w:val="0D0D0D"/>
          <w:sz w:val="24"/>
        </w:rPr>
        <w:t>To ensure the accuracy of our findings, we cross-referenced the discovered information with other sources. We verified the authenticity of the exposed data and confirmed its relevance to our reconnaissance objectives.</w:t>
      </w:r>
    </w:p>
    <w:p w14:paraId="54C3F405" w14:textId="77777777" w:rsidR="00E170D8" w:rsidRDefault="00000000">
      <w:pPr>
        <w:autoSpaceDE w:val="0"/>
        <w:autoSpaceDN w:val="0"/>
        <w:spacing w:before="10" w:after="0" w:line="245" w:lineRule="auto"/>
        <w:ind w:left="1384" w:right="1008"/>
      </w:pPr>
      <w:r>
        <w:rPr>
          <w:rFonts w:ascii="Times New Roman" w:eastAsia="Times New Roman" w:hAnsi="Times New Roman"/>
          <w:color w:val="000000"/>
          <w:sz w:val="26"/>
        </w:rPr>
        <w:t>Using this xls file and the sources like company official website we can ensure the data is highly accurate and updated.</w:t>
      </w:r>
    </w:p>
    <w:p w14:paraId="7C75443F" w14:textId="77777777" w:rsidR="00E170D8" w:rsidRDefault="00000000">
      <w:pPr>
        <w:autoSpaceDE w:val="0"/>
        <w:autoSpaceDN w:val="0"/>
        <w:spacing w:before="90" w:after="0" w:line="230" w:lineRule="auto"/>
        <w:ind w:left="1100"/>
      </w:pPr>
      <w:r>
        <w:rPr>
          <w:rFonts w:ascii="Times New Roman" w:eastAsia="Times New Roman" w:hAnsi="Times New Roman"/>
          <w:b/>
          <w:color w:val="000000"/>
          <w:sz w:val="24"/>
        </w:rPr>
        <w:t>Post Lab Questions: -</w:t>
      </w:r>
    </w:p>
    <w:p w14:paraId="39C81C53" w14:textId="77777777" w:rsidR="00E170D8" w:rsidRDefault="00000000">
      <w:pPr>
        <w:autoSpaceDE w:val="0"/>
        <w:autoSpaceDN w:val="0"/>
        <w:spacing w:before="298" w:after="0" w:line="245" w:lineRule="auto"/>
        <w:ind w:left="1820" w:right="1122" w:hanging="360"/>
        <w:jc w:val="both"/>
      </w:pPr>
      <w:r>
        <w:rPr>
          <w:rFonts w:ascii="Times New Roman" w:eastAsia="Times New Roman" w:hAnsi="Times New Roman"/>
          <w:color w:val="454545"/>
          <w:sz w:val="24"/>
        </w:rPr>
        <w:t>1. Describe any vulnerabilities or sensitive information identified during the reconnaissance. How might these findings impact the target's security posture, and what recommendations should be proposed?</w:t>
      </w:r>
    </w:p>
    <w:p w14:paraId="4CF3644F" w14:textId="77777777" w:rsidR="00E170D8" w:rsidRDefault="00000000">
      <w:pPr>
        <w:tabs>
          <w:tab w:val="left" w:pos="9620"/>
        </w:tabs>
        <w:autoSpaceDE w:val="0"/>
        <w:autoSpaceDN w:val="0"/>
        <w:spacing w:before="282" w:after="0" w:line="245" w:lineRule="auto"/>
        <w:ind w:left="980" w:right="1008"/>
      </w:pPr>
      <w:r>
        <w:rPr>
          <w:rFonts w:ascii="Times New Roman" w:eastAsia="Times New Roman" w:hAnsi="Times New Roman"/>
          <w:color w:val="000000"/>
          <w:sz w:val="24"/>
        </w:rPr>
        <w:t xml:space="preserve">ANS:- While using dorks, I found out various directories that has sensitive data and the excel (.xls) file we found at the end had almost 1000+ employee details with various imformation like Age </w:t>
      </w:r>
      <w:r>
        <w:tab/>
      </w:r>
      <w:r>
        <w:rPr>
          <w:rFonts w:ascii="Times New Roman" w:eastAsia="Times New Roman" w:hAnsi="Times New Roman"/>
          <w:color w:val="000000"/>
          <w:sz w:val="24"/>
        </w:rPr>
        <w:t>, Workclass, Education, Education-Num, Marital Status, Occupation, Relationship, Race, Sex, Capital Gain, Capital loss, Hours-per-week, Native Country, Class which is not a good practice.</w:t>
      </w:r>
    </w:p>
    <w:p w14:paraId="305C0178" w14:textId="77777777" w:rsidR="00E170D8" w:rsidRDefault="00000000">
      <w:pPr>
        <w:tabs>
          <w:tab w:val="left" w:pos="1820"/>
        </w:tabs>
        <w:autoSpaceDE w:val="0"/>
        <w:autoSpaceDN w:val="0"/>
        <w:spacing w:before="556" w:after="0" w:line="245" w:lineRule="auto"/>
        <w:ind w:left="1460" w:right="1008"/>
      </w:pPr>
      <w:r>
        <w:rPr>
          <w:rFonts w:ascii="Times New Roman" w:eastAsia="Times New Roman" w:hAnsi="Times New Roman"/>
          <w:b/>
          <w:color w:val="000000"/>
          <w:sz w:val="24"/>
        </w:rPr>
        <w:t>2.</w:t>
      </w:r>
      <w:r>
        <w:rPr>
          <w:rFonts w:ascii="Times New Roman" w:eastAsia="Times New Roman" w:hAnsi="Times New Roman"/>
          <w:color w:val="454545"/>
          <w:sz w:val="24"/>
        </w:rPr>
        <w:t xml:space="preserve"> If vulnerabilities were discovered, discuss the approach you would take for responsible </w:t>
      </w:r>
      <w:r>
        <w:tab/>
      </w:r>
      <w:r>
        <w:rPr>
          <w:rFonts w:ascii="Times New Roman" w:eastAsia="Times New Roman" w:hAnsi="Times New Roman"/>
          <w:color w:val="454545"/>
          <w:sz w:val="24"/>
        </w:rPr>
        <w:t>disclosure. What considerations would guide communication with the affected parties?</w:t>
      </w:r>
    </w:p>
    <w:p w14:paraId="54B1191B" w14:textId="77777777" w:rsidR="00E170D8" w:rsidRDefault="00E170D8">
      <w:pPr>
        <w:sectPr w:rsidR="00E170D8" w:rsidSect="00CD327B">
          <w:pgSz w:w="12240" w:h="15840"/>
          <w:pgMar w:top="0" w:right="0" w:bottom="0" w:left="0" w:header="720" w:footer="720" w:gutter="0"/>
          <w:cols w:space="720"/>
          <w:docGrid w:linePitch="360"/>
        </w:sectPr>
      </w:pPr>
    </w:p>
    <w:p w14:paraId="291D09B6" w14:textId="77777777" w:rsidR="00E170D8" w:rsidRDefault="00E170D8">
      <w:pPr>
        <w:autoSpaceDE w:val="0"/>
        <w:autoSpaceDN w:val="0"/>
        <w:spacing w:after="0" w:line="496" w:lineRule="exact"/>
      </w:pPr>
    </w:p>
    <w:tbl>
      <w:tblPr>
        <w:tblW w:w="0" w:type="auto"/>
        <w:tblInd w:w="520" w:type="dxa"/>
        <w:tblLayout w:type="fixed"/>
        <w:tblLook w:val="04A0" w:firstRow="1" w:lastRow="0" w:firstColumn="1" w:lastColumn="0" w:noHBand="0" w:noVBand="1"/>
      </w:tblPr>
      <w:tblGrid>
        <w:gridCol w:w="3520"/>
        <w:gridCol w:w="7380"/>
      </w:tblGrid>
      <w:tr w:rsidR="00E170D8" w14:paraId="3D4CC999" w14:textId="77777777">
        <w:trPr>
          <w:trHeight w:hRule="exact" w:val="604"/>
        </w:trPr>
        <w:tc>
          <w:tcPr>
            <w:tcW w:w="3520" w:type="dxa"/>
            <w:tcMar>
              <w:left w:w="0" w:type="dxa"/>
              <w:right w:w="0" w:type="dxa"/>
            </w:tcMar>
          </w:tcPr>
          <w:p w14:paraId="5A0A49FB" w14:textId="77777777" w:rsidR="00E170D8" w:rsidRDefault="00000000">
            <w:pPr>
              <w:autoSpaceDE w:val="0"/>
              <w:autoSpaceDN w:val="0"/>
              <w:spacing w:before="60" w:after="0" w:line="240" w:lineRule="auto"/>
              <w:ind w:left="552"/>
            </w:pPr>
            <w:r>
              <w:rPr>
                <w:noProof/>
              </w:rPr>
              <w:drawing>
                <wp:inline distT="0" distB="0" distL="0" distR="0" wp14:anchorId="2888E295" wp14:editId="26694918">
                  <wp:extent cx="114300" cy="1714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14300" cy="171449"/>
                          </a:xfrm>
                          <a:prstGeom prst="rect">
                            <a:avLst/>
                          </a:prstGeom>
                        </pic:spPr>
                      </pic:pic>
                    </a:graphicData>
                  </a:graphic>
                </wp:inline>
              </w:drawing>
            </w:r>
          </w:p>
        </w:tc>
        <w:tc>
          <w:tcPr>
            <w:tcW w:w="7380" w:type="dxa"/>
            <w:tcMar>
              <w:left w:w="0" w:type="dxa"/>
              <w:right w:w="0" w:type="dxa"/>
            </w:tcMar>
          </w:tcPr>
          <w:p w14:paraId="57C50B3B" w14:textId="77777777" w:rsidR="00E170D8" w:rsidRDefault="00000000">
            <w:pPr>
              <w:autoSpaceDE w:val="0"/>
              <w:autoSpaceDN w:val="0"/>
              <w:spacing w:before="274" w:after="0" w:line="240" w:lineRule="auto"/>
              <w:ind w:right="806"/>
              <w:jc w:val="right"/>
            </w:pPr>
            <w:r>
              <w:rPr>
                <w:noProof/>
              </w:rPr>
              <w:drawing>
                <wp:inline distT="0" distB="0" distL="0" distR="0" wp14:anchorId="3025E4D4" wp14:editId="38C85AF4">
                  <wp:extent cx="2381250" cy="17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2381250" cy="171450"/>
                          </a:xfrm>
                          <a:prstGeom prst="rect">
                            <a:avLst/>
                          </a:prstGeom>
                        </pic:spPr>
                      </pic:pic>
                    </a:graphicData>
                  </a:graphic>
                </wp:inline>
              </w:drawing>
            </w:r>
          </w:p>
        </w:tc>
      </w:tr>
    </w:tbl>
    <w:p w14:paraId="45DED364" w14:textId="77777777" w:rsidR="00E170D8" w:rsidRDefault="00000000">
      <w:pPr>
        <w:autoSpaceDE w:val="0"/>
        <w:autoSpaceDN w:val="0"/>
        <w:spacing w:before="132" w:after="0" w:line="245" w:lineRule="auto"/>
        <w:ind w:left="980" w:right="1008"/>
      </w:pPr>
      <w:r>
        <w:rPr>
          <w:rFonts w:ascii="Times New Roman" w:eastAsia="Times New Roman" w:hAnsi="Times New Roman"/>
          <w:color w:val="000000"/>
          <w:sz w:val="20"/>
        </w:rPr>
        <w:t>ANS:-</w:t>
      </w:r>
      <w:r>
        <w:rPr>
          <w:rFonts w:ascii="Times New Roman" w:eastAsia="Times New Roman" w:hAnsi="Times New Roman"/>
          <w:color w:val="000000"/>
          <w:sz w:val="26"/>
        </w:rPr>
        <w:t xml:space="preserve"> In the event of discovering a .xls file containing sensitive employee details, responsible disclosure entails promptly notifying the website owner/administrator of the vulnerability. Offering clear guidance and recommendations for mitigating the risk, setting a reasonable timeline for resolution, and transparently communicating with affected parties about the potential impact and necessary precautions. Additionally, coordinating with relevant authorities, if warranted, ensures comprehensive protection of user data and fosters a culture of cybersecurity diligence and accountability.</w:t>
      </w:r>
    </w:p>
    <w:p w14:paraId="106070E2" w14:textId="77777777" w:rsidR="00E170D8" w:rsidRDefault="00000000">
      <w:pPr>
        <w:autoSpaceDE w:val="0"/>
        <w:autoSpaceDN w:val="0"/>
        <w:spacing w:before="698" w:after="0" w:line="230" w:lineRule="auto"/>
        <w:ind w:left="980"/>
      </w:pPr>
      <w:r>
        <w:rPr>
          <w:rFonts w:ascii="Times New Roman" w:eastAsia="Times New Roman" w:hAnsi="Times New Roman"/>
          <w:b/>
          <w:color w:val="000000"/>
          <w:sz w:val="24"/>
        </w:rPr>
        <w:t>Outcomes: CO2 Comprehend purpose of Anonymity and Foot printing</w:t>
      </w:r>
    </w:p>
    <w:p w14:paraId="5ED74180" w14:textId="77777777" w:rsidR="00E170D8" w:rsidRDefault="00000000">
      <w:pPr>
        <w:autoSpaceDE w:val="0"/>
        <w:autoSpaceDN w:val="0"/>
        <w:spacing w:before="728" w:after="0" w:line="230" w:lineRule="auto"/>
        <w:ind w:left="1504"/>
      </w:pPr>
      <w:r>
        <w:rPr>
          <w:rFonts w:ascii="Times New Roman" w:eastAsia="Times New Roman" w:hAnsi="Times New Roman"/>
          <w:b/>
          <w:color w:val="000000"/>
          <w:sz w:val="24"/>
        </w:rPr>
        <w:t>Conclusion: (Conclusion to be based on the objectives and outcomes achieved)</w:t>
      </w:r>
    </w:p>
    <w:p w14:paraId="02F8BC92" w14:textId="77777777" w:rsidR="00E170D8" w:rsidRDefault="00000000">
      <w:pPr>
        <w:autoSpaceDE w:val="0"/>
        <w:autoSpaceDN w:val="0"/>
        <w:spacing w:before="146" w:after="0" w:line="245" w:lineRule="auto"/>
        <w:ind w:left="1504" w:right="1008"/>
      </w:pPr>
      <w:r>
        <w:rPr>
          <w:rFonts w:ascii="Times New Roman" w:eastAsia="Times New Roman" w:hAnsi="Times New Roman"/>
          <w:color w:val="000000"/>
          <w:sz w:val="26"/>
        </w:rPr>
        <w:t>Google dorks are very helpful for finding accurate results but at the same time, illegal use of google dorks leads to leaking of private and sensitive data of any person or company</w:t>
      </w:r>
    </w:p>
    <w:p w14:paraId="1B66E430" w14:textId="77777777" w:rsidR="00E170D8" w:rsidRDefault="00000000">
      <w:pPr>
        <w:autoSpaceDE w:val="0"/>
        <w:autoSpaceDN w:val="0"/>
        <w:spacing w:before="1286" w:after="0" w:line="240" w:lineRule="auto"/>
        <w:ind w:left="1564"/>
      </w:pPr>
      <w:r>
        <w:rPr>
          <w:noProof/>
        </w:rPr>
        <w:drawing>
          <wp:inline distT="0" distB="0" distL="0" distR="0" wp14:anchorId="7956167B" wp14:editId="76A976B3">
            <wp:extent cx="5181600" cy="88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stretch>
                      <a:fillRect/>
                    </a:stretch>
                  </pic:blipFill>
                  <pic:spPr>
                    <a:xfrm>
                      <a:off x="0" y="0"/>
                      <a:ext cx="5181600" cy="8890"/>
                    </a:xfrm>
                    <a:prstGeom prst="rect">
                      <a:avLst/>
                    </a:prstGeom>
                  </pic:spPr>
                </pic:pic>
              </a:graphicData>
            </a:graphic>
          </wp:inline>
        </w:drawing>
      </w:r>
    </w:p>
    <w:p w14:paraId="554CD34A" w14:textId="77777777" w:rsidR="00E170D8" w:rsidRDefault="00000000">
      <w:pPr>
        <w:autoSpaceDE w:val="0"/>
        <w:autoSpaceDN w:val="0"/>
        <w:spacing w:before="26" w:after="0" w:line="230" w:lineRule="auto"/>
        <w:ind w:left="1564"/>
      </w:pPr>
      <w:r>
        <w:rPr>
          <w:rFonts w:ascii="Times New Roman" w:eastAsia="Times New Roman" w:hAnsi="Times New Roman"/>
          <w:b/>
          <w:color w:val="000000"/>
          <w:sz w:val="24"/>
        </w:rPr>
        <w:t>Signature of faculty in charge with date</w:t>
      </w:r>
    </w:p>
    <w:p w14:paraId="7F52A428" w14:textId="77777777" w:rsidR="00E170D8" w:rsidRDefault="00000000">
      <w:pPr>
        <w:autoSpaceDE w:val="0"/>
        <w:autoSpaceDN w:val="0"/>
        <w:spacing w:before="84" w:after="0" w:line="240" w:lineRule="auto"/>
        <w:ind w:left="1564"/>
      </w:pPr>
      <w:r>
        <w:rPr>
          <w:noProof/>
        </w:rPr>
        <w:drawing>
          <wp:inline distT="0" distB="0" distL="0" distR="0" wp14:anchorId="5E3BA158" wp14:editId="30A99199">
            <wp:extent cx="5181600" cy="8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stretch>
                      <a:fillRect/>
                    </a:stretch>
                  </pic:blipFill>
                  <pic:spPr>
                    <a:xfrm>
                      <a:off x="0" y="0"/>
                      <a:ext cx="5181600" cy="8890"/>
                    </a:xfrm>
                    <a:prstGeom prst="rect">
                      <a:avLst/>
                    </a:prstGeom>
                  </pic:spPr>
                </pic:pic>
              </a:graphicData>
            </a:graphic>
          </wp:inline>
        </w:drawing>
      </w:r>
    </w:p>
    <w:p w14:paraId="2070906A" w14:textId="77777777" w:rsidR="00E170D8" w:rsidRDefault="00000000">
      <w:pPr>
        <w:autoSpaceDE w:val="0"/>
        <w:autoSpaceDN w:val="0"/>
        <w:spacing w:before="14" w:after="0" w:line="240" w:lineRule="auto"/>
        <w:ind w:left="1564"/>
      </w:pPr>
      <w:r>
        <w:rPr>
          <w:noProof/>
        </w:rPr>
        <w:drawing>
          <wp:inline distT="0" distB="0" distL="0" distR="0" wp14:anchorId="7443723F" wp14:editId="5A82C8A8">
            <wp:extent cx="5715000" cy="888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a:stretch>
                      <a:fillRect/>
                    </a:stretch>
                  </pic:blipFill>
                  <pic:spPr>
                    <a:xfrm>
                      <a:off x="0" y="0"/>
                      <a:ext cx="5715000" cy="8889"/>
                    </a:xfrm>
                    <a:prstGeom prst="rect">
                      <a:avLst/>
                    </a:prstGeom>
                  </pic:spPr>
                </pic:pic>
              </a:graphicData>
            </a:graphic>
          </wp:inline>
        </w:drawing>
      </w:r>
    </w:p>
    <w:p w14:paraId="1960EBFB" w14:textId="77777777" w:rsidR="00E170D8" w:rsidRDefault="00000000">
      <w:pPr>
        <w:autoSpaceDE w:val="0"/>
        <w:autoSpaceDN w:val="0"/>
        <w:spacing w:before="198" w:after="0" w:line="230" w:lineRule="auto"/>
        <w:ind w:left="1564"/>
      </w:pPr>
      <w:r>
        <w:rPr>
          <w:rFonts w:ascii="Times New Roman" w:eastAsia="Times New Roman" w:hAnsi="Times New Roman"/>
          <w:b/>
          <w:color w:val="000000"/>
          <w:sz w:val="24"/>
        </w:rPr>
        <w:t>References:</w:t>
      </w:r>
    </w:p>
    <w:p w14:paraId="3649BBE0" w14:textId="77777777" w:rsidR="00E170D8" w:rsidRDefault="00000000">
      <w:pPr>
        <w:autoSpaceDE w:val="0"/>
        <w:autoSpaceDN w:val="0"/>
        <w:spacing w:before="324" w:after="0" w:line="230" w:lineRule="auto"/>
        <w:ind w:left="1536"/>
      </w:pPr>
      <w:r>
        <w:rPr>
          <w:rFonts w:ascii="Times New Roman" w:eastAsia="Times New Roman" w:hAnsi="Times New Roman"/>
          <w:color w:val="454545"/>
          <w:sz w:val="24"/>
        </w:rPr>
        <w:t>1.</w:t>
      </w:r>
      <w:r>
        <w:rPr>
          <w:rFonts w:ascii="Times New Roman" w:eastAsia="Times New Roman" w:hAnsi="Times New Roman"/>
          <w:color w:val="000000"/>
        </w:rPr>
        <w:t>https://blog.glugmvit.com/Google-Dorks-for-Recon/</w:t>
      </w:r>
    </w:p>
    <w:p w14:paraId="45B942FC" w14:textId="77777777" w:rsidR="00E170D8" w:rsidRDefault="00000000">
      <w:pPr>
        <w:autoSpaceDE w:val="0"/>
        <w:autoSpaceDN w:val="0"/>
        <w:spacing w:before="52" w:after="0" w:line="245" w:lineRule="auto"/>
        <w:ind w:left="1536" w:right="5184"/>
      </w:pPr>
      <w:r>
        <w:rPr>
          <w:rFonts w:ascii="Times New Roman" w:eastAsia="Times New Roman" w:hAnsi="Times New Roman"/>
          <w:color w:val="454545"/>
          <w:sz w:val="24"/>
        </w:rPr>
        <w:t>2.</w:t>
      </w:r>
      <w:r>
        <w:rPr>
          <w:rFonts w:ascii="Times New Roman" w:eastAsia="Times New Roman" w:hAnsi="Times New Roman"/>
          <w:color w:val="000000"/>
        </w:rPr>
        <w:t>https://</w:t>
      </w:r>
      <w:hyperlink r:id="rId21" w:history="1">
        <w:r>
          <w:rPr>
            <w:rFonts w:ascii="Times New Roman" w:eastAsia="Times New Roman" w:hAnsi="Times New Roman"/>
            <w:color w:val="000000"/>
          </w:rPr>
          <w:t xml:space="preserve">www.stationx.net/google-dorking-commands/ </w:t>
        </w:r>
      </w:hyperlink>
      <w:r>
        <w:br/>
      </w:r>
      <w:r>
        <w:rPr>
          <w:rFonts w:ascii="Times New Roman" w:eastAsia="Times New Roman" w:hAnsi="Times New Roman"/>
          <w:color w:val="454545"/>
          <w:sz w:val="24"/>
        </w:rPr>
        <w:t>3.</w:t>
      </w:r>
      <w:r>
        <w:rPr>
          <w:rFonts w:ascii="Times New Roman" w:eastAsia="Times New Roman" w:hAnsi="Times New Roman"/>
          <w:color w:val="000000"/>
        </w:rPr>
        <w:t>https://</w:t>
      </w:r>
      <w:hyperlink r:id="rId22" w:history="1">
        <w:r>
          <w:rPr>
            <w:rFonts w:ascii="Times New Roman" w:eastAsia="Times New Roman" w:hAnsi="Times New Roman"/>
            <w:color w:val="000000"/>
          </w:rPr>
          <w:t>www.hackthebox.com/blog/What-Is-Google-Dorking</w:t>
        </w:r>
      </w:hyperlink>
    </w:p>
    <w:sectPr w:rsidR="00E170D8" w:rsidSect="00CD327B">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4852261">
    <w:abstractNumId w:val="8"/>
  </w:num>
  <w:num w:numId="2" w16cid:durableId="1866406631">
    <w:abstractNumId w:val="6"/>
  </w:num>
  <w:num w:numId="3" w16cid:durableId="101993743">
    <w:abstractNumId w:val="5"/>
  </w:num>
  <w:num w:numId="4" w16cid:durableId="2006276627">
    <w:abstractNumId w:val="4"/>
  </w:num>
  <w:num w:numId="5" w16cid:durableId="1422218541">
    <w:abstractNumId w:val="7"/>
  </w:num>
  <w:num w:numId="6" w16cid:durableId="467629129">
    <w:abstractNumId w:val="3"/>
  </w:num>
  <w:num w:numId="7" w16cid:durableId="1858227317">
    <w:abstractNumId w:val="2"/>
  </w:num>
  <w:num w:numId="8" w16cid:durableId="1138953008">
    <w:abstractNumId w:val="1"/>
  </w:num>
  <w:num w:numId="9" w16cid:durableId="114415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2D94"/>
    <w:rsid w:val="0029639D"/>
    <w:rsid w:val="00326F90"/>
    <w:rsid w:val="00AA1D8D"/>
    <w:rsid w:val="00B47730"/>
    <w:rsid w:val="00CB0664"/>
    <w:rsid w:val="00CD327B"/>
    <w:rsid w:val="00E170D8"/>
    <w:rsid w:val="00EC6B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CBD30F"/>
  <w14:defaultImageDpi w14:val="300"/>
  <w15:docId w15:val="{C4E6F564-D69B-47E3-BC63-AF47C1DC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www.stationx.net/google-dorking-commands/" TargetMode="External"/><Relationship Id="rId7" Type="http://schemas.openxmlformats.org/officeDocument/2006/relationships/image" Target="media/image2.png"/><Relationship Id="rId12" Type="http://schemas.openxmlformats.org/officeDocument/2006/relationships/hyperlink" Target="http://www.google.com"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www.hackthebox.com/blog/What-Is-Google-D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Aarya Marve</cp:lastModifiedBy>
  <cp:revision>3</cp:revision>
  <dcterms:created xsi:type="dcterms:W3CDTF">2013-12-23T23:15:00Z</dcterms:created>
  <dcterms:modified xsi:type="dcterms:W3CDTF">2024-04-20T15:45:00Z</dcterms:modified>
  <cp:category/>
</cp:coreProperties>
</file>