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214" w:lineRule="auto"/>
        <w:rPr>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169" w:right="-58" w:firstLine="0"/>
        <w:rPr>
          <w:color w:val="000000"/>
          <w:sz w:val="20"/>
          <w:szCs w:val="20"/>
        </w:rPr>
      </w:pPr>
      <w:r w:rsidDel="00000000" w:rsidR="00000000" w:rsidRPr="00000000">
        <w:rPr>
          <w:color w:val="000000"/>
          <w:sz w:val="20"/>
          <w:szCs w:val="20"/>
        </w:rPr>
        <mc:AlternateContent>
          <mc:Choice Requires="wpg">
            <w:drawing>
              <wp:inline distB="0" distT="0" distL="0" distR="0">
                <wp:extent cx="5574030" cy="375920"/>
                <wp:effectExtent b="0" l="0" r="0" t="0"/>
                <wp:docPr id="39" name=""/>
                <a:graphic>
                  <a:graphicData uri="http://schemas.microsoft.com/office/word/2010/wordprocessingShape">
                    <wps:wsp>
                      <wps:cNvSpPr/>
                      <wps:cNvPr id="12" name="Shape 12"/>
                      <wps:spPr>
                        <a:xfrm>
                          <a:off x="2568510" y="3601565"/>
                          <a:ext cx="5554980" cy="35687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103.00000190734863" w:right="0" w:firstLine="206.0000038146972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Data Preprocessing and feature engineering in machine learning.</w:t>
                            </w:r>
                          </w:p>
                        </w:txbxContent>
                      </wps:txbx>
                      <wps:bodyPr anchorCtr="0" anchor="t" bIns="0" lIns="0" spcFirstLastPara="1" rIns="0" wrap="square" tIns="0">
                        <a:noAutofit/>
                      </wps:bodyPr>
                    </wps:wsp>
                  </a:graphicData>
                </a:graphic>
              </wp:inline>
            </w:drawing>
          </mc:Choice>
          <mc:Fallback>
            <w:drawing>
              <wp:inline distB="0" distT="0" distL="0" distR="0">
                <wp:extent cx="5574030" cy="375920"/>
                <wp:effectExtent b="0" l="0" r="0" t="0"/>
                <wp:docPr id="3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574030" cy="3759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36" w:lineRule="auto"/>
        <w:ind w:left="735" w:right="527" w:hanging="567"/>
        <w:rPr>
          <w:color w:val="000000"/>
          <w:sz w:val="24"/>
          <w:szCs w:val="24"/>
        </w:rPr>
      </w:pPr>
      <w:bookmarkStart w:colFirst="0" w:colLast="0" w:name="_heading=h.ihj6ojumec1" w:id="0"/>
      <w:bookmarkEnd w:id="0"/>
      <w:r w:rsidDel="00000000" w:rsidR="00000000" w:rsidRPr="00000000">
        <w:rPr>
          <w:b w:val="1"/>
          <w:bCs w:val="1"/>
          <w:color w:val="000000"/>
          <w:sz w:val="24"/>
          <w:szCs w:val="24"/>
          <w:rtl w:val="0"/>
        </w:rPr>
        <w:t xml:space="preserve">Aim: </w:t>
      </w:r>
      <w:r w:rsidDel="00000000" w:rsidR="00000000" w:rsidRPr="00000000">
        <w:rPr>
          <w:color w:val="000000"/>
          <w:sz w:val="24"/>
          <w:szCs w:val="24"/>
          <w:rtl w:val="0"/>
        </w:rPr>
        <w:t xml:space="preserve">To understand &amp; implement various data preprocessing and feature engineering techniques using Python for machine learning applications.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2511741</wp:posOffset>
                </wp:positionH>
                <wp:positionV relativeFrom="paragraph">
                  <wp:posOffset>-1444940</wp:posOffset>
                </wp:positionV>
                <wp:extent cx="3192780" cy="824249"/>
                <wp:effectExtent b="0" l="0" r="0" t="0"/>
                <wp:wrapNone/>
                <wp:docPr id="38" name=""/>
                <a:graphic>
                  <a:graphicData uri="http://schemas.microsoft.com/office/word/2010/wordprocessingGroup">
                    <wpg:wgp>
                      <wpg:cNvGrpSpPr/>
                      <wpg:grpSpPr>
                        <a:xfrm>
                          <a:off x="3749600" y="3377400"/>
                          <a:ext cx="3192780" cy="824249"/>
                          <a:chOff x="3749600" y="3377400"/>
                          <a:chExt cx="3192800" cy="805200"/>
                        </a:xfrm>
                      </wpg:grpSpPr>
                      <wpg:grpSp>
                        <wpg:cNvGrpSpPr/>
                        <wpg:grpSpPr>
                          <a:xfrm>
                            <a:off x="3749610" y="3377410"/>
                            <a:ext cx="3192780" cy="805180"/>
                            <a:chOff x="3749600" y="3377400"/>
                            <a:chExt cx="3192800" cy="805200"/>
                          </a:xfrm>
                        </wpg:grpSpPr>
                        <wps:wsp>
                          <wps:cNvSpPr/>
                          <wps:cNvPr id="5" name="Shape 5"/>
                          <wps:spPr>
                            <a:xfrm>
                              <a:off x="3749600" y="3377400"/>
                              <a:ext cx="3192800" cy="8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54373" y="3382173"/>
                              <a:ext cx="3183255" cy="795655"/>
                              <a:chOff x="4762" y="4762"/>
                              <a:chExt cx="3183255" cy="795655"/>
                            </a:xfrm>
                          </wpg:grpSpPr>
                          <wps:wsp>
                            <wps:cNvSpPr/>
                            <wps:cNvPr id="7" name="Shape 7"/>
                            <wps:spPr>
                              <a:xfrm>
                                <a:off x="4762" y="4762"/>
                                <a:ext cx="3183250" cy="7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4762"/>
                                <a:ext cx="3183255" cy="795655"/>
                              </a:xfrm>
                              <a:custGeom>
                                <a:rect b="b" l="l" r="r" t="t"/>
                                <a:pathLst>
                                  <a:path extrusionOk="0" h="795655" w="3183255">
                                    <a:moveTo>
                                      <a:pt x="0" y="795654"/>
                                    </a:moveTo>
                                    <a:lnTo>
                                      <a:pt x="3183254" y="795654"/>
                                    </a:lnTo>
                                    <a:lnTo>
                                      <a:pt x="3183254" y="0"/>
                                    </a:lnTo>
                                    <a:lnTo>
                                      <a:pt x="0" y="0"/>
                                    </a:lnTo>
                                    <a:lnTo>
                                      <a:pt x="0" y="7956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01663" y="60796"/>
                                <a:ext cx="549910" cy="155575"/>
                              </a:xfrm>
                              <a:prstGeom prst="rect">
                                <a:avLst/>
                              </a:prstGeom>
                              <a:noFill/>
                              <a:ln>
                                <a:noFill/>
                              </a:ln>
                            </wps:spPr>
                            <wps:txbx>
                              <w:txbxContent>
                                <w:p w:rsidR="00000000" w:rsidDel="00000000" w:rsidP="00000000" w:rsidRDefault="00000000" w:rsidRPr="00000000">
                                  <w:pPr>
                                    <w:spacing w:after="0" w:before="0" w:line="243.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 1</w:t>
                                  </w:r>
                                </w:p>
                              </w:txbxContent>
                            </wps:txbx>
                            <wps:bodyPr anchorCtr="0" anchor="t" bIns="0" lIns="0" spcFirstLastPara="1" rIns="0" wrap="square" tIns="0">
                              <a:noAutofit/>
                            </wps:bodyPr>
                          </wps:wsp>
                          <wps:wsp>
                            <wps:cNvSpPr/>
                            <wps:cNvPr id="10" name="Shape 10"/>
                            <wps:spPr>
                              <a:xfrm>
                                <a:off x="1057465" y="60796"/>
                                <a:ext cx="1352550" cy="155575"/>
                              </a:xfrm>
                              <a:prstGeom prst="rect">
                                <a:avLst/>
                              </a:prstGeom>
                              <a:noFill/>
                              <a:ln>
                                <a:noFill/>
                              </a:ln>
                            </wps:spPr>
                            <wps:txbx>
                              <w:txbxContent>
                                <w:p w:rsidR="00000000" w:rsidDel="00000000" w:rsidP="00000000" w:rsidRDefault="00000000" w:rsidRPr="00000000">
                                  <w:pPr>
                                    <w:spacing w:after="0" w:before="0" w:line="243.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Roll No.: 16010123012</w:t>
                                  </w:r>
                                </w:p>
                              </w:txbxContent>
                            </wps:txbx>
                            <wps:bodyPr anchorCtr="0" anchor="t" bIns="0" lIns="0" spcFirstLastPara="1" rIns="0" wrap="square" tIns="0">
                              <a:noAutofit/>
                            </wps:bodyPr>
                          </wps:wsp>
                          <wps:wsp>
                            <wps:cNvSpPr/>
                            <wps:cNvPr id="11" name="Shape 11"/>
                            <wps:spPr>
                              <a:xfrm>
                                <a:off x="101663" y="440272"/>
                                <a:ext cx="2965450" cy="155575"/>
                              </a:xfrm>
                              <a:prstGeom prst="rect">
                                <a:avLst/>
                              </a:prstGeom>
                              <a:noFill/>
                              <a:ln>
                                <a:noFill/>
                              </a:ln>
                            </wps:spPr>
                            <wps:txbx>
                              <w:txbxContent>
                                <w:p w:rsidR="00000000" w:rsidDel="00000000" w:rsidP="00000000" w:rsidRDefault="00000000" w:rsidRPr="00000000">
                                  <w:pPr>
                                    <w:spacing w:after="0" w:before="0" w:line="243.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Experiment / Assignment / Tutorial No.</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w:t>
                                  </w: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2511741</wp:posOffset>
                </wp:positionH>
                <wp:positionV relativeFrom="paragraph">
                  <wp:posOffset>-1444940</wp:posOffset>
                </wp:positionV>
                <wp:extent cx="3192780" cy="824249"/>
                <wp:effectExtent b="0" l="0" r="0" t="0"/>
                <wp:wrapNone/>
                <wp:docPr id="3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92780" cy="82424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79807</wp:posOffset>
                </wp:positionH>
                <wp:positionV relativeFrom="paragraph">
                  <wp:posOffset>504063</wp:posOffset>
                </wp:positionV>
                <wp:extent cx="5422900" cy="37465"/>
                <wp:effectExtent b="0" l="0" r="0" t="0"/>
                <wp:wrapTopAndBottom distB="0" distT="0"/>
                <wp:docPr id="36" name=""/>
                <a:graphic>
                  <a:graphicData uri="http://schemas.microsoft.com/office/word/2010/wordprocessingShape">
                    <wps:wsp>
                      <wps:cNvSpPr/>
                      <wps:cNvPr id="2" name="Shape 2"/>
                      <wps:spPr>
                        <a:xfrm>
                          <a:off x="2644075" y="3770793"/>
                          <a:ext cx="5403850" cy="18415"/>
                        </a:xfrm>
                        <a:custGeom>
                          <a:rect b="b" l="l" r="r" t="t"/>
                          <a:pathLst>
                            <a:path extrusionOk="0" h="18415" w="5403850">
                              <a:moveTo>
                                <a:pt x="5403469" y="0"/>
                              </a:moveTo>
                              <a:lnTo>
                                <a:pt x="0" y="0"/>
                              </a:lnTo>
                              <a:lnTo>
                                <a:pt x="0" y="18288"/>
                              </a:lnTo>
                              <a:lnTo>
                                <a:pt x="5403469" y="18288"/>
                              </a:lnTo>
                              <a:lnTo>
                                <a:pt x="540346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79807</wp:posOffset>
                </wp:positionH>
                <wp:positionV relativeFrom="paragraph">
                  <wp:posOffset>504063</wp:posOffset>
                </wp:positionV>
                <wp:extent cx="5422900" cy="37465"/>
                <wp:effectExtent b="0" l="0" r="0" t="0"/>
                <wp:wrapTopAndBottom distB="0" distT="0"/>
                <wp:docPr id="3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422900" cy="37465"/>
                        </a:xfrm>
                        <a:prstGeom prst="rect"/>
                        <a:ln/>
                      </pic:spPr>
                    </pic:pic>
                  </a:graphicData>
                </a:graphic>
              </wp:anchor>
            </w:drawing>
          </mc:Fallback>
        </mc:AlternateContent>
      </w:r>
    </w:p>
    <w:p w:rsidR="00000000" w:rsidDel="00000000" w:rsidP="00000000" w:rsidRDefault="00000000" w:rsidRPr="00000000" w14:paraId="00000009">
      <w:pPr>
        <w:pStyle w:val="Heading1"/>
        <w:ind w:firstLine="169"/>
        <w:rPr>
          <w:b w:val="1"/>
          <w:bCs w:val="1"/>
          <w:color w:val="000000"/>
          <w:sz w:val="24"/>
          <w:szCs w:val="24"/>
        </w:rPr>
      </w:pPr>
      <w:r w:rsidDel="00000000" w:rsidR="00000000" w:rsidRPr="00000000">
        <w:rPr>
          <w:rtl w:val="0"/>
        </w:rPr>
        <w:t xml:space="preserve">Expected Outcome of Experiment:</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69" w:firstLine="0"/>
        <w:rPr>
          <w:sz w:val="24"/>
          <w:szCs w:val="24"/>
        </w:rPr>
      </w:pPr>
      <w:r w:rsidDel="00000000" w:rsidR="00000000" w:rsidRPr="00000000">
        <w:rPr>
          <w:color w:val="000000"/>
          <w:sz w:val="24"/>
          <w:szCs w:val="24"/>
          <w:rtl w:val="0"/>
        </w:rPr>
        <w:t xml:space="preserve">CO1: </w:t>
      </w:r>
      <w:r w:rsidDel="00000000" w:rsidR="00000000" w:rsidRPr="00000000">
        <w:rPr>
          <w:sz w:val="24"/>
          <w:szCs w:val="24"/>
          <w:rtl w:val="0"/>
        </w:rPr>
        <w:t xml:space="preserve">To establish a strong foundation in machine learning fundamentals.</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69" w:firstLine="0"/>
        <w:rPr>
          <w:sz w:val="24"/>
          <w:szCs w:val="24"/>
        </w:rPr>
      </w:pPr>
      <w:r w:rsidDel="00000000" w:rsidR="00000000" w:rsidRPr="00000000">
        <w:rPr>
          <w:rtl w:val="0"/>
        </w:rPr>
      </w:r>
    </w:p>
    <w:p w:rsidR="00000000" w:rsidDel="00000000" w:rsidP="00000000" w:rsidRDefault="00000000" w:rsidRPr="00000000" w14:paraId="0000000C">
      <w:pPr>
        <w:pStyle w:val="Heading1"/>
        <w:ind w:firstLine="169"/>
        <w:rPr/>
      </w:pPr>
      <w:r w:rsidDel="00000000" w:rsidR="00000000" w:rsidRPr="00000000">
        <w:rPr>
          <w:rtl w:val="0"/>
        </w:rPr>
        <w:t xml:space="preserve">Books/ Journals/ Websites referred: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78135</wp:posOffset>
                </wp:positionV>
                <wp:extent cx="5422900" cy="37465"/>
                <wp:effectExtent b="0" l="0" r="0" t="0"/>
                <wp:wrapTopAndBottom distB="0" distT="0"/>
                <wp:docPr id="41" name=""/>
                <a:graphic>
                  <a:graphicData uri="http://schemas.microsoft.com/office/word/2010/wordprocessingShape">
                    <wps:wsp>
                      <wps:cNvSpPr/>
                      <wps:cNvPr id="14" name="Shape 14"/>
                      <wps:spPr>
                        <a:xfrm>
                          <a:off x="2644075" y="3770793"/>
                          <a:ext cx="5403850" cy="18415"/>
                        </a:xfrm>
                        <a:custGeom>
                          <a:rect b="b" l="l" r="r" t="t"/>
                          <a:pathLst>
                            <a:path extrusionOk="0" h="18415" w="5403850">
                              <a:moveTo>
                                <a:pt x="5403469" y="0"/>
                              </a:moveTo>
                              <a:lnTo>
                                <a:pt x="0" y="0"/>
                              </a:lnTo>
                              <a:lnTo>
                                <a:pt x="0" y="18288"/>
                              </a:lnTo>
                              <a:lnTo>
                                <a:pt x="5403469" y="18288"/>
                              </a:lnTo>
                              <a:lnTo>
                                <a:pt x="540346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78135</wp:posOffset>
                </wp:positionV>
                <wp:extent cx="5422900" cy="37465"/>
                <wp:effectExtent b="0" l="0" r="0" t="0"/>
                <wp:wrapTopAndBottom distB="0" distT="0"/>
                <wp:docPr id="4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422900" cy="37465"/>
                        </a:xfrm>
                        <a:prstGeom prst="rect"/>
                        <a:ln/>
                      </pic:spPr>
                    </pic:pic>
                  </a:graphicData>
                </a:graphic>
              </wp:anchor>
            </w:drawing>
          </mc:Fallback>
        </mc:AlternateConten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tabs>
          <w:tab w:val="left" w:leader="none" w:pos="889"/>
        </w:tabs>
        <w:ind w:left="889" w:hanging="720"/>
        <w:rPr>
          <w:color w:val="000000"/>
          <w:sz w:val="24"/>
          <w:szCs w:val="24"/>
        </w:rPr>
      </w:pPr>
      <w:r w:rsidDel="00000000" w:rsidR="00000000" w:rsidRPr="00000000">
        <w:rPr>
          <w:color w:val="000000"/>
          <w:sz w:val="24"/>
          <w:szCs w:val="24"/>
          <w:rtl w:val="0"/>
        </w:rPr>
        <w:t xml:space="preserve">https:/</w:t>
      </w:r>
      <w:hyperlink r:id="rId8">
        <w:r w:rsidDel="00000000" w:rsidR="00000000" w:rsidRPr="00000000">
          <w:rPr>
            <w:color w:val="000000"/>
            <w:sz w:val="24"/>
            <w:szCs w:val="24"/>
            <w:rtl w:val="0"/>
          </w:rPr>
          <w:t xml:space="preserve">/www.python.org/about/</w:t>
        </w:r>
      </w:hyperlink>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tabs>
          <w:tab w:val="left" w:leader="none" w:pos="889"/>
        </w:tabs>
        <w:ind w:left="889" w:hanging="720"/>
        <w:rPr>
          <w:color w:val="000000"/>
          <w:sz w:val="24"/>
          <w:szCs w:val="24"/>
        </w:rPr>
      </w:pPr>
      <w:r w:rsidDel="00000000" w:rsidR="00000000" w:rsidRPr="00000000">
        <w:rPr>
          <w:color w:val="000000"/>
          <w:sz w:val="24"/>
          <w:szCs w:val="24"/>
          <w:rtl w:val="0"/>
        </w:rPr>
        <w:t xml:space="preserve">https:/</w:t>
      </w:r>
      <w:hyperlink r:id="rId9">
        <w:r w:rsidDel="00000000" w:rsidR="00000000" w:rsidRPr="00000000">
          <w:rPr>
            <w:color w:val="000000"/>
            <w:sz w:val="24"/>
            <w:szCs w:val="24"/>
            <w:rtl w:val="0"/>
          </w:rPr>
          <w:t xml:space="preserve">/www.upgrad.com/blog/data-preprocessing-in-machine-learning/</w:t>
        </w:r>
      </w:hyperlink>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tabs>
          <w:tab w:val="left" w:leader="none" w:pos="889"/>
        </w:tabs>
        <w:ind w:left="889" w:hanging="720"/>
        <w:rPr>
          <w:color w:val="000000"/>
          <w:sz w:val="24"/>
          <w:szCs w:val="24"/>
        </w:rPr>
      </w:pPr>
      <w:r w:rsidDel="00000000" w:rsidR="00000000" w:rsidRPr="00000000">
        <w:rPr>
          <w:color w:val="000000"/>
          <w:sz w:val="24"/>
          <w:szCs w:val="24"/>
          <w:rtl w:val="0"/>
        </w:rPr>
        <w:t xml:space="preserve">https://towardsdatascience.com/data-preprocessing-concepts-fa946d11c825</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tabs>
          <w:tab w:val="left" w:leader="none" w:pos="889"/>
        </w:tabs>
        <w:ind w:left="889" w:right="309" w:hanging="720"/>
        <w:rPr>
          <w:color w:val="000000"/>
          <w:sz w:val="24"/>
          <w:szCs w:val="24"/>
        </w:rPr>
      </w:pPr>
      <w:r w:rsidDel="00000000" w:rsidR="00000000" w:rsidRPr="00000000">
        <w:rPr>
          <w:color w:val="000000"/>
          <w:sz w:val="24"/>
          <w:szCs w:val="24"/>
          <w:rtl w:val="0"/>
        </w:rPr>
        <w:t xml:space="preserve">Data Mining: Concepts and Techniques by Jiawei Han, Micheline Kamber, Jian Pei</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82"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79807</wp:posOffset>
                </wp:positionH>
                <wp:positionV relativeFrom="paragraph">
                  <wp:posOffset>267567</wp:posOffset>
                </wp:positionV>
                <wp:extent cx="5422900" cy="37465"/>
                <wp:effectExtent b="0" l="0" r="0" t="0"/>
                <wp:wrapTopAndBottom distB="0" distT="0"/>
                <wp:docPr id="42" name=""/>
                <a:graphic>
                  <a:graphicData uri="http://schemas.microsoft.com/office/word/2010/wordprocessingShape">
                    <wps:wsp>
                      <wps:cNvSpPr/>
                      <wps:cNvPr id="15" name="Shape 15"/>
                      <wps:spPr>
                        <a:xfrm>
                          <a:off x="2644075" y="3770793"/>
                          <a:ext cx="5403850" cy="18415"/>
                        </a:xfrm>
                        <a:custGeom>
                          <a:rect b="b" l="l" r="r" t="t"/>
                          <a:pathLst>
                            <a:path extrusionOk="0" h="18415" w="5403850">
                              <a:moveTo>
                                <a:pt x="5403469" y="0"/>
                              </a:moveTo>
                              <a:lnTo>
                                <a:pt x="0" y="0"/>
                              </a:lnTo>
                              <a:lnTo>
                                <a:pt x="0" y="18287"/>
                              </a:lnTo>
                              <a:lnTo>
                                <a:pt x="5403469" y="18287"/>
                              </a:lnTo>
                              <a:lnTo>
                                <a:pt x="540346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79807</wp:posOffset>
                </wp:positionH>
                <wp:positionV relativeFrom="paragraph">
                  <wp:posOffset>267567</wp:posOffset>
                </wp:positionV>
                <wp:extent cx="5422900" cy="37465"/>
                <wp:effectExtent b="0" l="0" r="0" t="0"/>
                <wp:wrapTopAndBottom distB="0" distT="0"/>
                <wp:docPr id="4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422900" cy="37465"/>
                        </a:xfrm>
                        <a:prstGeom prst="rect"/>
                        <a:ln/>
                      </pic:spPr>
                    </pic:pic>
                  </a:graphicData>
                </a:graphic>
              </wp:anchor>
            </w:drawing>
          </mc:Fallback>
        </mc:AlternateContent>
      </w:r>
    </w:p>
    <w:p w:rsidR="00000000" w:rsidDel="00000000" w:rsidP="00000000" w:rsidRDefault="00000000" w:rsidRPr="00000000" w14:paraId="00000012">
      <w:pPr>
        <w:pStyle w:val="Heading1"/>
        <w:spacing w:before="275" w:lineRule="auto"/>
        <w:ind w:firstLine="169"/>
        <w:rPr/>
      </w:pPr>
      <w:r w:rsidDel="00000000" w:rsidR="00000000" w:rsidRPr="00000000">
        <w:rPr>
          <w:rtl w:val="0"/>
        </w:rPr>
        <w:t xml:space="preserve">Introduction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42" w:line="276" w:lineRule="auto"/>
        <w:ind w:left="169" w:right="307" w:firstLine="0"/>
        <w:jc w:val="both"/>
        <w:rPr>
          <w:color w:val="000000"/>
          <w:sz w:val="24"/>
          <w:szCs w:val="24"/>
        </w:rPr>
      </w:pPr>
      <w:r w:rsidDel="00000000" w:rsidR="00000000" w:rsidRPr="00000000">
        <w:rPr>
          <w:color w:val="000000"/>
          <w:sz w:val="24"/>
          <w:szCs w:val="24"/>
          <w:rtl w:val="0"/>
        </w:rPr>
        <w:t xml:space="preserve">What is a feature and </w:t>
      </w:r>
      <w:r w:rsidDel="00000000" w:rsidR="00000000" w:rsidRPr="00000000">
        <w:rPr>
          <w:sz w:val="24"/>
          <w:szCs w:val="24"/>
          <w:rtl w:val="0"/>
        </w:rPr>
        <w:t xml:space="preserve">why do we need</w:t>
      </w:r>
      <w:r w:rsidDel="00000000" w:rsidR="00000000" w:rsidRPr="00000000">
        <w:rPr>
          <w:color w:val="000000"/>
          <w:sz w:val="24"/>
          <w:szCs w:val="24"/>
          <w:rtl w:val="0"/>
        </w:rPr>
        <w:t xml:space="preserve"> the engineering of it? Basically, all machine learning algorithms use some input data to create outputs. This input data comprise features, which are usually in the form of structured columns. Algorithms require features with some specific </w:t>
      </w:r>
      <w:r w:rsidDel="00000000" w:rsidR="00000000" w:rsidRPr="00000000">
        <w:rPr>
          <w:sz w:val="24"/>
          <w:szCs w:val="24"/>
          <w:rtl w:val="0"/>
        </w:rPr>
        <w:t xml:space="preserve">characteristics</w:t>
      </w:r>
      <w:r w:rsidDel="00000000" w:rsidR="00000000" w:rsidRPr="00000000">
        <w:rPr>
          <w:color w:val="000000"/>
          <w:sz w:val="24"/>
          <w:szCs w:val="24"/>
          <w:rtl w:val="0"/>
        </w:rPr>
        <w:t xml:space="preserve"> to work properly. Here, the need for feature engineering arises. Feature engineering efforts mainly have two goals:</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tabs>
          <w:tab w:val="left" w:leader="none" w:pos="529"/>
        </w:tabs>
        <w:spacing w:before="199" w:line="276" w:lineRule="auto"/>
        <w:ind w:left="529" w:right="596" w:hanging="360"/>
        <w:rPr>
          <w:color w:val="000000"/>
          <w:sz w:val="24"/>
          <w:szCs w:val="24"/>
        </w:rPr>
      </w:pPr>
      <w:r w:rsidDel="00000000" w:rsidR="00000000" w:rsidRPr="00000000">
        <w:rPr>
          <w:color w:val="000000"/>
          <w:sz w:val="24"/>
          <w:szCs w:val="24"/>
          <w:rtl w:val="0"/>
        </w:rPr>
        <w:t xml:space="preserve">Preparing the proper input dataset which is compatible with the machine learning algorithm requirements.</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tabs>
          <w:tab w:val="left" w:leader="none" w:pos="529"/>
        </w:tabs>
        <w:spacing w:before="1" w:lineRule="auto"/>
        <w:ind w:left="529" w:hanging="360"/>
        <w:rPr>
          <w:color w:val="000000"/>
          <w:sz w:val="24"/>
          <w:szCs w:val="24"/>
        </w:rPr>
        <w:sectPr>
          <w:headerReference r:id="rId10" w:type="default"/>
          <w:footerReference r:id="rId11" w:type="default"/>
          <w:pgSz w:h="16840" w:w="11910" w:orient="portrait"/>
          <w:pgMar w:bottom="1440" w:top="2000" w:left="1559" w:right="1417" w:header="1228" w:footer="1259"/>
          <w:pgNumType w:start="1"/>
        </w:sectPr>
      </w:pPr>
      <w:r w:rsidDel="00000000" w:rsidR="00000000" w:rsidRPr="00000000">
        <w:rPr>
          <w:color w:val="000000"/>
          <w:sz w:val="24"/>
          <w:szCs w:val="24"/>
          <w:rtl w:val="0"/>
        </w:rPr>
        <w:t xml:space="preserve">Improving the performance of machine learning models.</w:t>
      </w:r>
    </w:p>
    <w:p w:rsidR="00000000" w:rsidDel="00000000" w:rsidP="00000000" w:rsidRDefault="00000000" w:rsidRPr="00000000" w14:paraId="00000016">
      <w:pPr>
        <w:pStyle w:val="Heading1"/>
        <w:spacing w:before="271" w:lineRule="auto"/>
        <w:ind w:firstLine="169"/>
        <w:rPr/>
      </w:pPr>
      <w:r w:rsidDel="00000000" w:rsidR="00000000" w:rsidRPr="00000000">
        <w:rPr>
          <w:u w:val="single"/>
          <w:rtl w:val="0"/>
        </w:rPr>
        <w:t xml:space="preserve">Different Preprocessing Techniques:</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tabs>
          <w:tab w:val="left" w:leader="none" w:pos="409"/>
        </w:tabs>
        <w:ind w:left="409" w:hanging="240"/>
        <w:rPr>
          <w:color w:val="000000"/>
          <w:sz w:val="24"/>
          <w:szCs w:val="24"/>
        </w:rPr>
      </w:pPr>
      <w:r w:rsidDel="00000000" w:rsidR="00000000" w:rsidRPr="00000000">
        <w:rPr>
          <w:color w:val="000000"/>
          <w:sz w:val="24"/>
          <w:szCs w:val="24"/>
          <w:rtl w:val="0"/>
        </w:rPr>
        <w:t xml:space="preserve">Imputation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tabs>
          <w:tab w:val="left" w:leader="none" w:pos="409"/>
        </w:tabs>
        <w:spacing w:before="41" w:lineRule="auto"/>
        <w:ind w:left="409" w:hanging="240"/>
        <w:rPr>
          <w:color w:val="000000"/>
          <w:sz w:val="24"/>
          <w:szCs w:val="24"/>
        </w:rPr>
      </w:pPr>
      <w:r w:rsidDel="00000000" w:rsidR="00000000" w:rsidRPr="00000000">
        <w:rPr>
          <w:color w:val="000000"/>
          <w:sz w:val="24"/>
          <w:szCs w:val="24"/>
          <w:rtl w:val="0"/>
        </w:rPr>
        <w:t xml:space="preserve">Handling Outliers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tabs>
          <w:tab w:val="left" w:leader="none" w:pos="409"/>
        </w:tabs>
        <w:spacing w:before="41" w:lineRule="auto"/>
        <w:ind w:left="409" w:hanging="240"/>
        <w:rPr>
          <w:color w:val="000000"/>
          <w:sz w:val="24"/>
          <w:szCs w:val="24"/>
        </w:rPr>
      </w:pPr>
      <w:r w:rsidDel="00000000" w:rsidR="00000000" w:rsidRPr="00000000">
        <w:rPr>
          <w:color w:val="000000"/>
          <w:sz w:val="24"/>
          <w:szCs w:val="24"/>
          <w:rtl w:val="0"/>
        </w:rPr>
        <w:t xml:space="preserve">Binning</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tabs>
          <w:tab w:val="left" w:leader="none" w:pos="409"/>
        </w:tabs>
        <w:spacing w:before="41" w:lineRule="auto"/>
        <w:ind w:left="409" w:hanging="240"/>
        <w:rPr>
          <w:color w:val="000000"/>
          <w:sz w:val="24"/>
          <w:szCs w:val="24"/>
        </w:rPr>
      </w:pPr>
      <w:r w:rsidDel="00000000" w:rsidR="00000000" w:rsidRPr="00000000">
        <w:rPr>
          <w:color w:val="000000"/>
          <w:sz w:val="24"/>
          <w:szCs w:val="24"/>
          <w:rtl w:val="0"/>
        </w:rPr>
        <w:t xml:space="preserve">Log Transform</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tabs>
          <w:tab w:val="left" w:leader="none" w:pos="409"/>
        </w:tabs>
        <w:spacing w:before="43" w:lineRule="auto"/>
        <w:ind w:left="409" w:hanging="240"/>
        <w:rPr>
          <w:color w:val="000000"/>
          <w:sz w:val="24"/>
          <w:szCs w:val="24"/>
        </w:rPr>
      </w:pPr>
      <w:r w:rsidDel="00000000" w:rsidR="00000000" w:rsidRPr="00000000">
        <w:rPr>
          <w:color w:val="000000"/>
          <w:sz w:val="24"/>
          <w:szCs w:val="24"/>
          <w:rtl w:val="0"/>
        </w:rPr>
        <w:t xml:space="preserve">One-Hot Encoding</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tabs>
          <w:tab w:val="left" w:leader="none" w:pos="409"/>
        </w:tabs>
        <w:spacing w:before="41" w:lineRule="auto"/>
        <w:ind w:left="409" w:hanging="240"/>
        <w:rPr>
          <w:color w:val="000000"/>
          <w:sz w:val="24"/>
          <w:szCs w:val="24"/>
        </w:rPr>
      </w:pPr>
      <w:r w:rsidDel="00000000" w:rsidR="00000000" w:rsidRPr="00000000">
        <w:rPr>
          <w:color w:val="000000"/>
          <w:sz w:val="24"/>
          <w:szCs w:val="24"/>
          <w:rtl w:val="0"/>
        </w:rPr>
        <w:t xml:space="preserve">Grouping Operations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tabs>
          <w:tab w:val="left" w:leader="none" w:pos="409"/>
        </w:tabs>
        <w:spacing w:before="40" w:lineRule="auto"/>
        <w:ind w:left="409" w:hanging="240"/>
        <w:rPr>
          <w:color w:val="000000"/>
          <w:sz w:val="24"/>
          <w:szCs w:val="24"/>
        </w:rPr>
      </w:pPr>
      <w:r w:rsidDel="00000000" w:rsidR="00000000" w:rsidRPr="00000000">
        <w:rPr>
          <w:color w:val="000000"/>
          <w:sz w:val="24"/>
          <w:szCs w:val="24"/>
          <w:rtl w:val="0"/>
        </w:rPr>
        <w:t xml:space="preserve">Feature Split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tabs>
          <w:tab w:val="left" w:leader="none" w:pos="409"/>
        </w:tabs>
        <w:spacing w:before="42" w:lineRule="auto"/>
        <w:ind w:left="409" w:hanging="240"/>
        <w:rPr>
          <w:color w:val="000000"/>
          <w:sz w:val="24"/>
          <w:szCs w:val="24"/>
        </w:rPr>
      </w:pPr>
      <w:r w:rsidDel="00000000" w:rsidR="00000000" w:rsidRPr="00000000">
        <w:rPr>
          <w:color w:val="000000"/>
          <w:sz w:val="24"/>
          <w:szCs w:val="24"/>
          <w:rtl w:val="0"/>
        </w:rPr>
        <w:t xml:space="preserve">Scaling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84" w:lineRule="auto"/>
        <w:rPr>
          <w:color w:val="000000"/>
          <w:sz w:val="24"/>
          <w:szCs w:val="24"/>
        </w:rPr>
      </w:pPr>
      <w:r w:rsidDel="00000000" w:rsidR="00000000" w:rsidRPr="00000000">
        <w:rPr>
          <w:rtl w:val="0"/>
        </w:rPr>
      </w:r>
    </w:p>
    <w:p w:rsidR="00000000" w:rsidDel="00000000" w:rsidP="00000000" w:rsidRDefault="00000000" w:rsidRPr="00000000" w14:paraId="00000020">
      <w:pPr>
        <w:pStyle w:val="Heading1"/>
        <w:spacing w:line="276" w:lineRule="auto"/>
        <w:ind w:right="238" w:firstLine="169"/>
        <w:rPr/>
      </w:pPr>
      <w:r w:rsidDel="00000000" w:rsidR="00000000" w:rsidRPr="00000000">
        <w:rPr>
          <w:rtl w:val="0"/>
        </w:rPr>
        <w:t xml:space="preserve">** For a given dataset (housing.csv), implement the above preprocessing techniques, explain &amp; attach the necessary snapshots for function/library used.</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6" w:lineRule="auto"/>
        <w:rPr>
          <w:b w:val="1"/>
          <w:bCs w:val="1"/>
          <w:color w:val="000000"/>
          <w:sz w:val="17"/>
          <w:szCs w:val="17"/>
        </w:rPr>
      </w:pPr>
      <w:r w:rsidDel="00000000" w:rsidR="00000000" w:rsidRPr="00000000">
        <w:rPr>
          <w:rtl w:val="0"/>
        </w:rPr>
      </w:r>
    </w:p>
    <w:tbl>
      <w:tblPr>
        <w:tblStyle w:val="Table1"/>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275" w:hRule="atLeast"/>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1. Imputation</w:t>
            </w:r>
          </w:p>
        </w:tc>
      </w:tr>
      <w:tr>
        <w:trPr>
          <w:cantSplit w:val="0"/>
          <w:trHeight w:val="6499" w:hRule="atLeast"/>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107" w:right="99" w:firstLine="0"/>
              <w:jc w:val="both"/>
              <w:rPr>
                <w:color w:val="000000"/>
                <w:sz w:val="24"/>
                <w:szCs w:val="24"/>
              </w:rPr>
            </w:pPr>
            <w:r w:rsidDel="00000000" w:rsidR="00000000" w:rsidRPr="00000000">
              <w:rPr>
                <w:color w:val="000000"/>
                <w:sz w:val="24"/>
                <w:szCs w:val="24"/>
                <w:rtl w:val="0"/>
              </w:rPr>
              <w:t xml:space="preserve">Imputing is the process of filling in missing data in a dataset. There are several techniques for imputing missing values in a dataset, such as mean imputation, median imputation, mode imputation, and KNN imputation.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sz w:val="20"/>
                <w:szCs w:val="20"/>
              </w:rPr>
              <w:drawing>
                <wp:inline distB="114300" distT="114300" distL="114300" distR="114300">
                  <wp:extent cx="5082222" cy="2703887"/>
                  <wp:effectExtent b="0" l="0" r="0" t="0"/>
                  <wp:docPr id="6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82222" cy="270388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sz w:val="20"/>
                <w:szCs w:val="20"/>
              </w:rPr>
              <w:drawing>
                <wp:inline distB="114300" distT="114300" distL="114300" distR="114300">
                  <wp:extent cx="2888944" cy="3757016"/>
                  <wp:effectExtent b="0" l="0" r="0" t="0"/>
                  <wp:docPr id="5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88944" cy="375701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sz w:val="20"/>
                <w:szCs w:val="20"/>
              </w:rPr>
              <w:drawing>
                <wp:inline distB="114300" distT="114300" distL="114300" distR="114300">
                  <wp:extent cx="4075338" cy="3966566"/>
                  <wp:effectExtent b="0" l="0" r="0" t="0"/>
                  <wp:docPr id="4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75338" cy="39665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tbl>
      <w:tblPr>
        <w:tblStyle w:val="Table2"/>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275" w:hRule="atLeast"/>
          <w:tblHeader w:val="0"/>
        </w:trPr>
        <w:tc>
          <w:tcPr/>
          <w:p w:rsidR="00000000" w:rsidDel="00000000" w:rsidP="00000000" w:rsidRDefault="00000000" w:rsidRPr="00000000" w14:paraId="00000028">
            <w:pPr>
              <w:spacing w:line="256" w:lineRule="auto"/>
              <w:ind w:left="107" w:firstLine="0"/>
              <w:rPr>
                <w:b w:val="1"/>
                <w:bCs w:val="1"/>
                <w:sz w:val="24"/>
                <w:szCs w:val="24"/>
              </w:rPr>
            </w:pPr>
            <w:r w:rsidDel="00000000" w:rsidR="00000000" w:rsidRPr="00000000">
              <w:rPr>
                <w:b w:val="1"/>
                <w:bCs w:val="1"/>
                <w:sz w:val="24"/>
                <w:szCs w:val="24"/>
                <w:rtl w:val="0"/>
              </w:rPr>
              <w:t xml:space="preserve">2. Handling Outliers</w:t>
            </w:r>
          </w:p>
        </w:tc>
      </w:tr>
      <w:tr>
        <w:trPr>
          <w:cantSplit w:val="0"/>
          <w:trHeight w:val="5671" w:hRule="atLeast"/>
          <w:tblHeader w:val="0"/>
        </w:trPr>
        <w:tc>
          <w:tcPr/>
          <w:p w:rsidR="00000000" w:rsidDel="00000000" w:rsidP="00000000" w:rsidRDefault="00000000" w:rsidRPr="00000000" w14:paraId="00000029">
            <w:pPr>
              <w:ind w:left="107" w:right="95" w:firstLine="0"/>
              <w:jc w:val="both"/>
              <w:rPr>
                <w:sz w:val="24"/>
                <w:szCs w:val="24"/>
              </w:rPr>
            </w:pPr>
            <w:r w:rsidDel="00000000" w:rsidR="00000000" w:rsidRPr="00000000">
              <w:rPr>
                <w:sz w:val="24"/>
                <w:szCs w:val="24"/>
                <w:rtl w:val="0"/>
              </w:rPr>
              <w:t xml:space="preserve">Handling outliers is a data pre-processing technique that involves identifying and dealing with data points that are significantly different from the rest of the dataset. Outliers can occur due to measurement errors, data entry errors, or simply because they represent extreme values. Handling outliers is important because they can skew the results of data analysis and machine learning models. There are several techniques for handling outliers, including removing them, Winsorizing the data, transforming the data, or leaving them as is and using robust statistical methods that are less sensitive to outliers. The specific technique used will depend on the nature of the data and the goals of the analysis.</w:t>
            </w:r>
          </w:p>
          <w:p w:rsidR="00000000" w:rsidDel="00000000" w:rsidP="00000000" w:rsidRDefault="00000000" w:rsidRPr="00000000" w14:paraId="0000002A">
            <w:pPr>
              <w:spacing w:before="275" w:lineRule="auto"/>
              <w:ind w:left="107" w:right="93" w:firstLine="0"/>
              <w:jc w:val="both"/>
              <w:rPr>
                <w:sz w:val="24"/>
                <w:szCs w:val="24"/>
              </w:rPr>
            </w:pPr>
            <w:r w:rsidDel="00000000" w:rsidR="00000000" w:rsidRPr="00000000">
              <w:rPr>
                <w:b w:val="1"/>
                <w:bCs w:val="1"/>
                <w:sz w:val="24"/>
                <w:szCs w:val="24"/>
                <w:rtl w:val="0"/>
              </w:rPr>
              <w:t xml:space="preserve">Visualize the data: </w:t>
            </w:r>
            <w:r w:rsidDel="00000000" w:rsidR="00000000" w:rsidRPr="00000000">
              <w:rPr>
                <w:sz w:val="24"/>
                <w:szCs w:val="24"/>
                <w:rtl w:val="0"/>
              </w:rPr>
              <w:t xml:space="preserve">Before you can handle outliers, you need to identify them. One way to do this is by visualizing the data using box plots, histograms, or scatter plots. Outliers are typically data points that are far away from the rest of the data, so they will be visible as points that are outside the range of the majority of the data.</w:t>
            </w:r>
          </w:p>
          <w:p w:rsidR="00000000" w:rsidDel="00000000" w:rsidP="00000000" w:rsidRDefault="00000000" w:rsidRPr="00000000" w14:paraId="0000002B">
            <w:pPr>
              <w:ind w:left="107" w:right="96" w:firstLine="0"/>
              <w:jc w:val="both"/>
              <w:rPr>
                <w:sz w:val="24"/>
                <w:szCs w:val="24"/>
              </w:rPr>
            </w:pPr>
            <w:r w:rsidDel="00000000" w:rsidR="00000000" w:rsidRPr="00000000">
              <w:rPr>
                <w:b w:val="1"/>
                <w:bCs w:val="1"/>
                <w:sz w:val="24"/>
                <w:szCs w:val="24"/>
                <w:rtl w:val="0"/>
              </w:rPr>
              <w:t xml:space="preserve">Remove outliers: </w:t>
            </w:r>
            <w:r w:rsidDel="00000000" w:rsidR="00000000" w:rsidRPr="00000000">
              <w:rPr>
                <w:sz w:val="24"/>
                <w:szCs w:val="24"/>
                <w:rtl w:val="0"/>
              </w:rPr>
              <w:t xml:space="preserve">If you have a small number of outliers in your dataset, you can consider removing them. One way to do this is by using the Z-score method. You can</w:t>
            </w:r>
          </w:p>
          <w:p w:rsidR="00000000" w:rsidDel="00000000" w:rsidP="00000000" w:rsidRDefault="00000000" w:rsidRPr="00000000" w14:paraId="0000002C">
            <w:pPr>
              <w:ind w:left="107" w:right="96" w:firstLine="0"/>
              <w:jc w:val="both"/>
              <w:rPr>
                <w:sz w:val="24"/>
                <w:szCs w:val="24"/>
              </w:rPr>
            </w:pPr>
            <w:r w:rsidDel="00000000" w:rsidR="00000000" w:rsidRPr="00000000">
              <w:rPr>
                <w:sz w:val="24"/>
                <w:szCs w:val="24"/>
                <w:rtl w:val="0"/>
              </w:rPr>
              <w:t xml:space="preserve">calculate the Z-score for each data point, and remove any data point that has a Z-score greater than a certain threshold (e.g. 3). Here's an example:</w:t>
            </w:r>
          </w:p>
          <w:p w:rsidR="00000000" w:rsidDel="00000000" w:rsidP="00000000" w:rsidRDefault="00000000" w:rsidRPr="00000000" w14:paraId="0000002D">
            <w:pPr>
              <w:ind w:left="107" w:firstLine="0"/>
              <w:rPr>
                <w:sz w:val="20"/>
                <w:szCs w:val="20"/>
              </w:rPr>
            </w:pPr>
            <w:r w:rsidDel="00000000" w:rsidR="00000000" w:rsidRPr="00000000">
              <w:rPr>
                <w:sz w:val="20"/>
                <w:szCs w:val="20"/>
              </w:rPr>
              <w:drawing>
                <wp:inline distB="114300" distT="114300" distL="114300" distR="114300">
                  <wp:extent cx="4958397" cy="3767323"/>
                  <wp:effectExtent b="0" l="0" r="0" t="0"/>
                  <wp:docPr id="4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58397" cy="376732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07" w:firstLine="0"/>
              <w:rPr>
                <w:sz w:val="20"/>
                <w:szCs w:val="20"/>
              </w:rPr>
            </w:pPr>
            <w:r w:rsidDel="00000000" w:rsidR="00000000" w:rsidRPr="00000000">
              <w:rPr>
                <w:rtl w:val="0"/>
              </w:rPr>
            </w:r>
          </w:p>
          <w:p w:rsidR="00000000" w:rsidDel="00000000" w:rsidP="00000000" w:rsidRDefault="00000000" w:rsidRPr="00000000" w14:paraId="0000002F">
            <w:pPr>
              <w:ind w:left="107" w:firstLine="0"/>
              <w:rPr>
                <w:sz w:val="20"/>
                <w:szCs w:val="20"/>
              </w:rPr>
            </w:pPr>
            <w:r w:rsidDel="00000000" w:rsidR="00000000" w:rsidRPr="00000000">
              <w:rPr>
                <w:sz w:val="20"/>
                <w:szCs w:val="20"/>
              </w:rPr>
              <w:drawing>
                <wp:inline distB="114300" distT="114300" distL="114300" distR="114300">
                  <wp:extent cx="2785697" cy="4947641"/>
                  <wp:effectExtent b="0" l="0" r="0" t="0"/>
                  <wp:docPr id="4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85697" cy="494764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107" w:firstLine="0"/>
              <w:rPr>
                <w:sz w:val="20"/>
                <w:szCs w:val="20"/>
              </w:rPr>
            </w:pPr>
            <w:r w:rsidDel="00000000" w:rsidR="00000000" w:rsidRPr="00000000">
              <w:rPr>
                <w:rtl w:val="0"/>
              </w:rPr>
            </w:r>
          </w:p>
          <w:p w:rsidR="00000000" w:rsidDel="00000000" w:rsidP="00000000" w:rsidRDefault="00000000" w:rsidRPr="00000000" w14:paraId="00000031">
            <w:pPr>
              <w:ind w:left="107" w:firstLine="0"/>
              <w:rPr>
                <w:sz w:val="20"/>
                <w:szCs w:val="20"/>
              </w:rPr>
            </w:pPr>
            <w:r w:rsidDel="00000000" w:rsidR="00000000" w:rsidRPr="00000000">
              <w:rPr>
                <w:sz w:val="20"/>
                <w:szCs w:val="20"/>
              </w:rPr>
              <w:drawing>
                <wp:inline distB="114300" distT="114300" distL="114300" distR="114300">
                  <wp:extent cx="4947995" cy="5766791"/>
                  <wp:effectExtent b="0" l="0" r="0" t="0"/>
                  <wp:docPr id="4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947995" cy="5766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107" w:firstLine="0"/>
              <w:rPr>
                <w:sz w:val="20"/>
                <w:szCs w:val="20"/>
              </w:rPr>
            </w:pPr>
            <w:r w:rsidDel="00000000" w:rsidR="00000000" w:rsidRPr="00000000">
              <w:rPr>
                <w:rtl w:val="0"/>
              </w:rPr>
            </w:r>
          </w:p>
          <w:p w:rsidR="00000000" w:rsidDel="00000000" w:rsidP="00000000" w:rsidRDefault="00000000" w:rsidRPr="00000000" w14:paraId="00000033">
            <w:pPr>
              <w:ind w:left="107" w:firstLine="0"/>
              <w:rPr>
                <w:sz w:val="20"/>
                <w:szCs w:val="20"/>
              </w:rPr>
            </w:pPr>
            <w:r w:rsidDel="00000000" w:rsidR="00000000" w:rsidRPr="00000000">
              <w:rPr>
                <w:sz w:val="20"/>
                <w:szCs w:val="20"/>
              </w:rPr>
              <w:drawing>
                <wp:inline distB="114300" distT="114300" distL="114300" distR="114300">
                  <wp:extent cx="5353050" cy="1308100"/>
                  <wp:effectExtent b="0" l="0" r="0" t="0"/>
                  <wp:docPr id="5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53050" cy="130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ind w:left="107" w:firstLine="0"/>
        <w:jc w:val="both"/>
        <w:rPr>
          <w:color w:val="000000"/>
          <w:sz w:val="24"/>
          <w:szCs w:val="24"/>
        </w:rPr>
        <w:sectPr>
          <w:type w:val="nextPage"/>
          <w:pgSz w:h="16840" w:w="11910" w:orient="portrait"/>
          <w:pgMar w:bottom="1440" w:top="2000" w:left="1559" w:right="1417" w:header="1228" w:footer="1259"/>
        </w:sect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tbl>
      <w:tblPr>
        <w:tblStyle w:val="Table3"/>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275" w:hRule="atLeast"/>
          <w:tblHeader w:val="0"/>
        </w:trPr>
        <w:tc>
          <w:tcPr/>
          <w:p w:rsidR="00000000" w:rsidDel="00000000" w:rsidP="00000000" w:rsidRDefault="00000000" w:rsidRPr="00000000" w14:paraId="00000036">
            <w:pPr>
              <w:spacing w:line="256" w:lineRule="auto"/>
              <w:ind w:left="107" w:firstLine="0"/>
              <w:rPr>
                <w:b w:val="1"/>
                <w:bCs w:val="1"/>
                <w:sz w:val="24"/>
                <w:szCs w:val="24"/>
              </w:rPr>
            </w:pPr>
            <w:r w:rsidDel="00000000" w:rsidR="00000000" w:rsidRPr="00000000">
              <w:rPr>
                <w:b w:val="1"/>
                <w:bCs w:val="1"/>
                <w:sz w:val="24"/>
                <w:szCs w:val="24"/>
                <w:rtl w:val="0"/>
              </w:rPr>
              <w:t xml:space="preserve">3. Binning and One-Hot Coding</w:t>
            </w:r>
          </w:p>
        </w:tc>
      </w:tr>
      <w:tr>
        <w:trPr>
          <w:cantSplit w:val="0"/>
          <w:trHeight w:val="8779" w:hRule="atLeast"/>
          <w:tblHeader w:val="0"/>
        </w:trPr>
        <w:tc>
          <w:tcPr/>
          <w:p w:rsidR="00000000" w:rsidDel="00000000" w:rsidP="00000000" w:rsidRDefault="00000000" w:rsidRPr="00000000" w14:paraId="00000037">
            <w:pPr>
              <w:spacing w:before="1" w:lineRule="auto"/>
              <w:ind w:left="107" w:firstLine="0"/>
              <w:rPr>
                <w:sz w:val="24"/>
                <w:szCs w:val="24"/>
              </w:rPr>
            </w:pPr>
            <w:r w:rsidDel="00000000" w:rsidR="00000000" w:rsidRPr="00000000">
              <w:rPr>
                <w:sz w:val="24"/>
                <w:szCs w:val="24"/>
                <w:rtl w:val="0"/>
              </w:rPr>
              <w:t xml:space="preserve">Binning is a common data pre-processing technique used to transform continuous numerical data into discrete categories or bins.</w:t>
            </w:r>
          </w:p>
          <w:p w:rsidR="00000000" w:rsidDel="00000000" w:rsidP="00000000" w:rsidRDefault="00000000" w:rsidRPr="00000000" w14:paraId="00000038">
            <w:pPr>
              <w:ind w:left="107" w:firstLine="0"/>
              <w:rPr>
                <w:b w:val="1"/>
                <w:bCs w:val="1"/>
                <w:sz w:val="24"/>
                <w:szCs w:val="24"/>
              </w:rPr>
            </w:pPr>
            <w:r w:rsidDel="00000000" w:rsidR="00000000" w:rsidRPr="00000000">
              <w:rPr>
                <w:sz w:val="20"/>
                <w:szCs w:val="20"/>
              </w:rPr>
              <w:drawing>
                <wp:inline distB="114300" distT="114300" distL="114300" distR="114300">
                  <wp:extent cx="5225097" cy="2867025"/>
                  <wp:effectExtent b="0" l="0" r="0" t="0"/>
                  <wp:docPr id="5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25097"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sz w:val="20"/>
                <w:szCs w:val="20"/>
              </w:rPr>
              <w:drawing>
                <wp:inline distB="114300" distT="114300" distL="114300" distR="114300">
                  <wp:extent cx="5353050" cy="5397500"/>
                  <wp:effectExtent b="0" l="0" r="0" t="0"/>
                  <wp:docPr id="4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5305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107" w:firstLine="0"/>
              <w:rPr>
                <w:sz w:val="20"/>
                <w:szCs w:val="20"/>
              </w:rPr>
            </w:pPr>
            <w:r w:rsidDel="00000000" w:rsidR="00000000" w:rsidRPr="00000000">
              <w:rPr>
                <w:rtl w:val="0"/>
              </w:rPr>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ind w:left="107" w:firstLine="0"/>
        <w:jc w:val="both"/>
        <w:rPr>
          <w:color w:val="000000"/>
          <w:sz w:val="24"/>
          <w:szCs w:val="24"/>
        </w:rPr>
        <w:sectPr>
          <w:type w:val="nextPage"/>
          <w:pgSz w:h="16840" w:w="11910" w:orient="portrait"/>
          <w:pgMar w:bottom="1440" w:top="2000" w:left="1559" w:right="1417" w:header="1228" w:footer="1259"/>
        </w:sect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tbl>
      <w:tblPr>
        <w:tblStyle w:val="Table4"/>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1103" w:hRule="atLeast"/>
          <w:tblHeader w:val="0"/>
        </w:trPr>
        <w:tc>
          <w:tcPr/>
          <w:p w:rsidR="00000000" w:rsidDel="00000000" w:rsidP="00000000" w:rsidRDefault="00000000" w:rsidRPr="00000000" w14:paraId="0000003F">
            <w:pPr>
              <w:spacing w:line="256" w:lineRule="auto"/>
              <w:ind w:left="107" w:firstLine="0"/>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Log Transform</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ind w:left="107" w:right="96" w:firstLine="0"/>
              <w:jc w:val="both"/>
              <w:rPr>
                <w:color w:val="000000"/>
                <w:sz w:val="24"/>
                <w:szCs w:val="24"/>
              </w:rPr>
            </w:pPr>
            <w:r w:rsidDel="00000000" w:rsidR="00000000" w:rsidRPr="00000000">
              <w:rPr>
                <w:color w:val="000000"/>
                <w:sz w:val="24"/>
                <w:szCs w:val="24"/>
                <w:rtl w:val="0"/>
              </w:rPr>
              <w:t xml:space="preserve">We first load our dataset into a Pandas DataFrame using the read_csv function. Then, we perform a log transformation on the ‘Price’ column using the log function from the numpy library. Finally, we print the first few rows of the transformed dataset using the head method.</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ind w:left="107" w:right="96" w:firstLine="0"/>
              <w:jc w:val="both"/>
              <w:rPr>
                <w:sz w:val="24"/>
                <w:szCs w:val="24"/>
              </w:rPr>
            </w:pPr>
            <w:r w:rsidDel="00000000" w:rsidR="00000000" w:rsidRPr="00000000">
              <w:rPr>
                <w:sz w:val="24"/>
                <w:szCs w:val="24"/>
              </w:rPr>
              <w:drawing>
                <wp:inline distB="114300" distT="114300" distL="114300" distR="114300">
                  <wp:extent cx="5353050" cy="3187700"/>
                  <wp:effectExtent b="0" l="0" r="0" t="0"/>
                  <wp:docPr id="5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353050" cy="3187700"/>
                          </a:xfrm>
                          <a:prstGeom prst="rect"/>
                          <a:ln/>
                        </pic:spPr>
                      </pic:pic>
                    </a:graphicData>
                  </a:graphic>
                </wp:inline>
              </w:drawing>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55" w:lineRule="auto"/>
              <w:ind w:left="107" w:firstLine="0"/>
              <w:rPr>
                <w:b w:val="1"/>
                <w:bCs w:val="1"/>
                <w:color w:val="000000"/>
                <w:sz w:val="24"/>
                <w:szCs w:val="24"/>
              </w:rPr>
            </w:pPr>
            <w:r w:rsidDel="00000000" w:rsidR="00000000" w:rsidRPr="00000000">
              <w:rPr>
                <w:b w:val="1"/>
                <w:bCs w:val="1"/>
                <w:color w:val="000000"/>
                <w:sz w:val="24"/>
                <w:szCs w:val="24"/>
                <w:rtl w:val="0"/>
              </w:rPr>
              <w:t xml:space="preserve">5. Grouping Operations: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55" w:lineRule="auto"/>
              <w:ind w:left="107" w:firstLine="0"/>
              <w:rPr>
                <w:b w:val="1"/>
                <w:bCs w:val="1"/>
                <w:sz w:val="24"/>
                <w:szCs w:val="24"/>
              </w:rPr>
            </w:pPr>
            <w:r w:rsidDel="00000000" w:rsidR="00000000" w:rsidRPr="00000000">
              <w:rPr>
                <w:b w:val="1"/>
                <w:bCs w:val="1"/>
                <w:sz w:val="24"/>
                <w:szCs w:val="24"/>
              </w:rPr>
              <w:drawing>
                <wp:inline distB="114300" distT="114300" distL="114300" distR="114300">
                  <wp:extent cx="5244147" cy="1524000"/>
                  <wp:effectExtent b="0" l="0" r="0" t="0"/>
                  <wp:docPr id="5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244147"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tbl>
      <w:tblPr>
        <w:tblStyle w:val="Table5"/>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12603" w:hRule="atLeast"/>
          <w:tblHeader w:val="0"/>
        </w:trPr>
        <w:tc>
          <w:tcPr/>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256" w:lineRule="auto"/>
              <w:ind w:left="107" w:firstLine="0"/>
              <w:rPr>
                <w:b w:val="1"/>
                <w:bCs w:val="1"/>
                <w:sz w:val="24"/>
                <w:szCs w:val="24"/>
              </w:rPr>
            </w:pPr>
            <w:r w:rsidDel="00000000" w:rsidR="00000000" w:rsidRPr="00000000">
              <w:rPr>
                <w:b w:val="1"/>
                <w:bCs w:val="1"/>
                <w:sz w:val="24"/>
                <w:szCs w:val="24"/>
                <w:rtl w:val="0"/>
              </w:rPr>
              <w:t xml:space="preserve">6. Feature Split</w:t>
            </w:r>
          </w:p>
          <w:p w:rsidR="00000000" w:rsidDel="00000000" w:rsidP="00000000" w:rsidRDefault="00000000" w:rsidRPr="00000000" w14:paraId="00000047">
            <w:pPr>
              <w:spacing w:line="256" w:lineRule="auto"/>
              <w:ind w:left="107" w:firstLine="0"/>
              <w:rPr>
                <w:b w:val="1"/>
                <w:bCs w:val="1"/>
                <w:sz w:val="24"/>
                <w:szCs w:val="24"/>
              </w:rPr>
            </w:pPr>
            <w:r w:rsidDel="00000000" w:rsidR="00000000" w:rsidRPr="00000000">
              <w:rPr>
                <w:b w:val="1"/>
                <w:bCs w:val="1"/>
                <w:sz w:val="24"/>
                <w:szCs w:val="24"/>
              </w:rPr>
              <w:drawing>
                <wp:inline distB="114300" distT="114300" distL="114300" distR="114300">
                  <wp:extent cx="5110797" cy="3571875"/>
                  <wp:effectExtent b="0" l="0" r="0" t="0"/>
                  <wp:docPr id="5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110797"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1853"/>
              </w:tabs>
              <w:rPr/>
            </w:pPr>
            <w:r w:rsidDel="00000000" w:rsidR="00000000" w:rsidRPr="00000000">
              <w:rPr>
                <w:rtl w:val="0"/>
              </w:rPr>
              <w:tab/>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42" w:lineRule="auto"/>
        <w:rPr>
          <w:b w:val="1"/>
          <w:bCs w:val="1"/>
          <w:color w:val="000000"/>
          <w:sz w:val="20"/>
          <w:szCs w:val="20"/>
        </w:rPr>
      </w:pPr>
      <w:r w:rsidDel="00000000" w:rsidR="00000000" w:rsidRPr="00000000">
        <w:rPr>
          <w:rtl w:val="0"/>
        </w:rPr>
      </w:r>
    </w:p>
    <w:tbl>
      <w:tblPr>
        <w:tblStyle w:val="Table6"/>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275" w:hRule="atLeast"/>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7. Scaling</w:t>
            </w:r>
          </w:p>
        </w:tc>
      </w:tr>
      <w:tr>
        <w:trPr>
          <w:cantSplit w:val="0"/>
          <w:trHeight w:val="7051"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25" w:lineRule="auto"/>
              <w:ind w:left="107" w:right="97" w:firstLine="0"/>
              <w:jc w:val="both"/>
              <w:rPr>
                <w:color w:val="000000"/>
                <w:sz w:val="24"/>
                <w:szCs w:val="24"/>
              </w:rPr>
            </w:pPr>
            <w:r w:rsidDel="00000000" w:rsidR="00000000" w:rsidRPr="00000000">
              <w:rPr>
                <w:color w:val="000000"/>
                <w:sz w:val="24"/>
                <w:szCs w:val="24"/>
                <w:rtl w:val="0"/>
              </w:rPr>
              <w:t xml:space="preserve">First load the 'housing.csv' dataset using pd.read_csv(). Then, we initialize a MinMaxScaler object and select the columns to scale. Then fit and transform the selected columns using the fit_transform() method of the scaler and update the dataset with the scaled values. Finally, printed the head of the scaled dataset using</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print(df.head()).</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 w:line="257" w:lineRule="auto"/>
              <w:ind w:left="107" w:firstLine="0"/>
              <w:rPr>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 w:line="257" w:lineRule="auto"/>
              <w:ind w:left="107" w:firstLine="0"/>
              <w:rPr>
                <w:sz w:val="24"/>
                <w:szCs w:val="24"/>
              </w:rPr>
            </w:pPr>
            <w:r w:rsidDel="00000000" w:rsidR="00000000" w:rsidRPr="00000000">
              <w:rPr>
                <w:sz w:val="24"/>
                <w:szCs w:val="24"/>
              </w:rPr>
              <w:drawing>
                <wp:inline distB="114300" distT="114300" distL="114300" distR="114300">
                  <wp:extent cx="5353050" cy="3937000"/>
                  <wp:effectExtent b="0" l="0" r="0" t="0"/>
                  <wp:docPr id="5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3530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 w:line="257" w:lineRule="auto"/>
              <w:ind w:left="107" w:firstLine="0"/>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 w:line="257" w:lineRule="auto"/>
              <w:ind w:left="107" w:firstLine="0"/>
              <w:rPr>
                <w:sz w:val="24"/>
                <w:szCs w:val="24"/>
              </w:rPr>
            </w:pPr>
            <w:r w:rsidDel="00000000" w:rsidR="00000000" w:rsidRPr="00000000">
              <w:rPr>
                <w:sz w:val="24"/>
                <w:szCs w:val="24"/>
              </w:rPr>
              <w:drawing>
                <wp:inline distB="114300" distT="114300" distL="114300" distR="114300">
                  <wp:extent cx="4505960" cy="5362575"/>
                  <wp:effectExtent b="0" l="0" r="0" t="0"/>
                  <wp:docPr id="58" name="image19.png"/>
                  <a:graphic>
                    <a:graphicData uri="http://schemas.openxmlformats.org/drawingml/2006/picture">
                      <pic:pic>
                        <pic:nvPicPr>
                          <pic:cNvPr id="0" name="image19.png"/>
                          <pic:cNvPicPr preferRelativeResize="0"/>
                        </pic:nvPicPr>
                        <pic:blipFill>
                          <a:blip r:embed="rId25"/>
                          <a:srcRect b="0" l="0" r="15824" t="0"/>
                          <a:stretch>
                            <a:fillRect/>
                          </a:stretch>
                        </pic:blipFill>
                        <pic:spPr>
                          <a:xfrm>
                            <a:off x="0" y="0"/>
                            <a:ext cx="4505960" cy="5362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47" w:lineRule="auto"/>
        <w:rPr>
          <w:b w:val="1"/>
          <w:bCs w:val="1"/>
          <w:color w:val="000000"/>
          <w:sz w:val="20"/>
          <w:szCs w:val="20"/>
        </w:rPr>
      </w:pPr>
      <w:r w:rsidDel="00000000" w:rsidR="00000000" w:rsidRPr="00000000">
        <w:rPr>
          <w:rtl w:val="0"/>
        </w:rPr>
      </w:r>
    </w:p>
    <w:tbl>
      <w:tblPr>
        <w:tblStyle w:val="Table7"/>
        <w:tblW w:w="8442.0" w:type="dxa"/>
        <w:jc w:val="left"/>
        <w:tblInd w:w="1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2"/>
        <w:tblGridChange w:id="0">
          <w:tblGrid>
            <w:gridCol w:w="8442"/>
          </w:tblGrid>
        </w:tblGridChange>
      </w:tblGrid>
      <w:tr>
        <w:trPr>
          <w:cantSplit w:val="0"/>
          <w:trHeight w:val="280" w:hRule="atLeast"/>
          <w:tblHeader w:val="0"/>
        </w:trPr>
        <w:tc>
          <w:tcPr>
            <w:tcBorders>
              <w:bottom w:color="000000" w:space="0" w:sz="0" w:val="nil"/>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61" w:lineRule="auto"/>
              <w:ind w:left="107" w:firstLine="0"/>
              <w:rPr>
                <w:sz w:val="24"/>
                <w:szCs w:val="24"/>
              </w:rPr>
            </w:pPr>
            <w:r w:rsidDel="00000000" w:rsidR="00000000" w:rsidRPr="00000000">
              <w:rPr>
                <w:b w:val="1"/>
                <w:bCs w:val="1"/>
                <w:color w:val="000000"/>
                <w:sz w:val="24"/>
                <w:szCs w:val="24"/>
                <w:rtl w:val="0"/>
              </w:rPr>
              <w:t xml:space="preserve">Conclusion:</w:t>
            </w:r>
            <w:r w:rsidDel="00000000" w:rsidR="00000000" w:rsidRPr="00000000">
              <w:rPr>
                <w:b w:val="1"/>
                <w:bCs w:val="1"/>
                <w:sz w:val="24"/>
                <w:szCs w:val="24"/>
                <w:rtl w:val="0"/>
              </w:rPr>
              <w:br w:type="textWrapping"/>
            </w:r>
            <w:r w:rsidDel="00000000" w:rsidR="00000000" w:rsidRPr="00000000">
              <w:rPr>
                <w:sz w:val="24"/>
                <w:szCs w:val="24"/>
                <w:rtl w:val="0"/>
              </w:rPr>
              <w:t xml:space="preserve">This experiment successfully demonstrated the importance of data preprocessing and feature engineering as a foundational step in the machine learning pipeline. Using the California Housing dataset, various preprocessing techniques were applied to convert raw, real-world data into a structured and model-ready form. Missing values were handled using imputation to prevent data loss and ensure numerical stability. Outlier handling techniques were discussed to reduce skew and improve model robustness. Binning and log transformation helped simplify complex numerical distributions and reduce the impact of extreme values. One-hot encoding enabled categorical variables to be represented numerically without introducing false ordinal relationships. Grouping operations and feature splitting created more informative features by extracting meaningful patterns from existing data. Finally, feature scaling standardized numerical ranges, ensuring fair contribution of all features during model training.</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274" w:lineRule="auto"/>
        <w:rPr>
          <w:b w:val="1"/>
          <w:bCs w:val="1"/>
          <w:color w:val="000000"/>
          <w:sz w:val="24"/>
          <w:szCs w:val="24"/>
        </w:rPr>
      </w:pPr>
      <w:r w:rsidDel="00000000" w:rsidR="00000000" w:rsidRPr="00000000">
        <w:rPr>
          <w:rtl w:val="0"/>
        </w:rPr>
      </w:r>
    </w:p>
    <w:p w:rsidR="00000000" w:rsidDel="00000000" w:rsidP="00000000" w:rsidRDefault="00000000" w:rsidRPr="00000000" w14:paraId="00000057">
      <w:pPr>
        <w:spacing w:before="1" w:lineRule="auto"/>
        <w:ind w:left="169" w:firstLine="0"/>
        <w:rPr>
          <w:b w:val="1"/>
          <w:bCs w:val="1"/>
          <w:sz w:val="24"/>
          <w:szCs w:val="24"/>
        </w:rPr>
      </w:pPr>
      <w:r w:rsidDel="00000000" w:rsidR="00000000" w:rsidRPr="00000000">
        <w:rPr>
          <w:b w:val="1"/>
          <w:bCs w:val="1"/>
          <w:sz w:val="24"/>
          <w:szCs w:val="24"/>
          <w:u w:val="single"/>
          <w:rtl w:val="0"/>
        </w:rPr>
        <w:t xml:space="preserve">Post lab Questions: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528"/>
        </w:tabs>
        <w:ind w:left="0" w:firstLine="0"/>
        <w:rPr>
          <w:color w:val="000000"/>
          <w:sz w:val="24"/>
          <w:szCs w:val="24"/>
        </w:rPr>
      </w:pPr>
      <w:r w:rsidDel="00000000" w:rsidR="00000000" w:rsidRPr="00000000">
        <w:rPr>
          <w:b w:val="1"/>
          <w:bCs w:val="1"/>
          <w:sz w:val="24"/>
          <w:szCs w:val="24"/>
          <w:rtl w:val="0"/>
        </w:rPr>
        <w:tab/>
      </w:r>
      <w:r w:rsidDel="00000000" w:rsidR="00000000" w:rsidRPr="00000000">
        <w:rPr>
          <w:color w:val="000000"/>
          <w:sz w:val="24"/>
          <w:szCs w:val="24"/>
          <w:rtl w:val="0"/>
        </w:rPr>
        <w:t xml:space="preserve">Explain following text Pre-processing techniques with example:</w:t>
      </w:r>
    </w:p>
    <w:p w:rsidR="00000000" w:rsidDel="00000000" w:rsidP="00000000" w:rsidRDefault="00000000" w:rsidRPr="00000000" w14:paraId="00000059">
      <w:pPr>
        <w:numPr>
          <w:ilvl w:val="1"/>
          <w:numId w:val="1"/>
        </w:numPr>
        <w:pBdr>
          <w:top w:space="0" w:sz="0" w:val="nil"/>
          <w:left w:space="0" w:sz="0" w:val="nil"/>
          <w:bottom w:space="0" w:sz="0" w:val="nil"/>
          <w:right w:space="0" w:sz="0" w:val="nil"/>
          <w:between w:space="0" w:sz="0" w:val="nil"/>
        </w:pBdr>
        <w:tabs>
          <w:tab w:val="left" w:leader="none" w:pos="1249"/>
        </w:tabs>
        <w:ind w:left="1249" w:hanging="360"/>
        <w:rPr>
          <w:color w:val="000000"/>
          <w:sz w:val="24"/>
          <w:szCs w:val="24"/>
        </w:rPr>
      </w:pPr>
      <w:r w:rsidDel="00000000" w:rsidR="00000000" w:rsidRPr="00000000">
        <w:rPr>
          <w:color w:val="000000"/>
          <w:sz w:val="24"/>
          <w:szCs w:val="24"/>
          <w:rtl w:val="0"/>
        </w:rPr>
        <w:t xml:space="preserve">Tokenization</w:t>
        <w:br w:type="textWrapping"/>
        <w:t xml:space="preserve">Tokenization is the process of breaking raw text into smaller units called tokens, which are usually words, sentences, or characters. It is the first and most essential step in text preprocessing because machine learning models cannot directly understand continuous text strings. By tokenizing text, we convert human language into manageable pieces that can later be transformed into numerical features. For example, the sentence “Machine learning is powerful” when tokenized at the word level becomes [“Machine”, “learning”, “is”, “powerful”]. Tokenization helps models analyze text patterns, word frequencies, and relationships between words in tasks such as sentiment analysis, text classification, and information retrieval.</w:t>
        <w:br w:type="textWrapping"/>
      </w:r>
    </w:p>
    <w:p w:rsidR="00000000" w:rsidDel="00000000" w:rsidP="00000000" w:rsidRDefault="00000000" w:rsidRPr="00000000" w14:paraId="0000005A">
      <w:pPr>
        <w:numPr>
          <w:ilvl w:val="1"/>
          <w:numId w:val="1"/>
        </w:numPr>
        <w:pBdr>
          <w:top w:space="0" w:sz="0" w:val="nil"/>
          <w:left w:space="0" w:sz="0" w:val="nil"/>
          <w:bottom w:space="0" w:sz="0" w:val="nil"/>
          <w:right w:space="0" w:sz="0" w:val="nil"/>
          <w:between w:space="0" w:sz="0" w:val="nil"/>
        </w:pBdr>
        <w:tabs>
          <w:tab w:val="left" w:leader="none" w:pos="1249"/>
        </w:tabs>
        <w:ind w:left="1249" w:hanging="360"/>
        <w:rPr>
          <w:color w:val="000000"/>
          <w:sz w:val="24"/>
          <w:szCs w:val="24"/>
        </w:rPr>
      </w:pPr>
      <w:r w:rsidDel="00000000" w:rsidR="00000000" w:rsidRPr="00000000">
        <w:rPr>
          <w:color w:val="000000"/>
          <w:sz w:val="24"/>
          <w:szCs w:val="24"/>
          <w:rtl w:val="0"/>
        </w:rPr>
        <w:t xml:space="preserve">Stemming</w:t>
        <w:br w:type="textWrapping"/>
        <w:t xml:space="preserve">Stemming is a preprocessing technique used to reduce words to their root or base form by removing suffixes using simple rules. The goal of stemming is to group together different forms of the same word so they are treated as a single feature by the model. For example, the words “playing”, “played”, and “plays” are all reduced to the stem “play”. This reduces vocabulary size and improves computational efficiency. However, stemming can sometimes produce words that are not grammatically correct, such as converting “studies” to “studi”. Despite this limitation, stemming is widely used in applications where speed is more important than linguistic accuracy, such as search engines.</w:t>
        <w:br w:type="textWrapping"/>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tabs>
          <w:tab w:val="left" w:leader="none" w:pos="1249"/>
        </w:tabs>
        <w:ind w:left="1249" w:hanging="360"/>
        <w:rPr>
          <w:color w:val="000000"/>
          <w:sz w:val="24"/>
          <w:szCs w:val="24"/>
        </w:rPr>
      </w:pPr>
      <w:r w:rsidDel="00000000" w:rsidR="00000000" w:rsidRPr="00000000">
        <w:rPr>
          <w:color w:val="000000"/>
          <w:sz w:val="24"/>
          <w:szCs w:val="24"/>
          <w:rtl w:val="0"/>
        </w:rPr>
        <w:t xml:space="preserve">Lemmatization</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1249"/>
        </w:tabs>
        <w:ind w:left="1249" w:firstLine="0"/>
        <w:rPr>
          <w:sz w:val="24"/>
          <w:szCs w:val="24"/>
        </w:rPr>
      </w:pPr>
      <w:r w:rsidDel="00000000" w:rsidR="00000000" w:rsidRPr="00000000">
        <w:rPr>
          <w:sz w:val="24"/>
          <w:szCs w:val="24"/>
          <w:rtl w:val="0"/>
        </w:rPr>
        <w:t xml:space="preserve">Lemmatization is a more advanced preprocessing technique that converts words into their base or dictionary form, known as a lemma, by considering grammatical rules and context. Unlike stemming, lemmatization always produces valid and meaningful words. For example, “running” becomes “run”, “better” becomes “good”, and “studies” becomes “study”. Because it understands parts of speech, lemmatization preserves the semantic meaning of words more accurately. This makes it especially useful in natural language processing tasks where language understanding and correctness are important, such as chatbots, question answering systems, and text summarization.</w:t>
      </w:r>
    </w:p>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sectPr>
      <w:type w:val="nextPage"/>
      <w:pgSz w:h="16840" w:w="11910" w:orient="portrait"/>
      <w:pgMar w:bottom="1440" w:top="2000" w:left="1559" w:right="1417" w:header="1228" w:footer="125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79807</wp:posOffset>
              </wp:positionH>
              <wp:positionV relativeFrom="paragraph">
                <wp:posOffset>9705671</wp:posOffset>
              </wp:positionV>
              <wp:extent cx="5422900" cy="57150"/>
              <wp:effectExtent b="0" l="0" r="0" t="0"/>
              <wp:wrapNone/>
              <wp:docPr id="37" name=""/>
              <a:graphic>
                <a:graphicData uri="http://schemas.microsoft.com/office/word/2010/wordprocessingShape">
                  <wps:wsp>
                    <wps:cNvSpPr/>
                    <wps:cNvPr id="3" name="Shape 3"/>
                    <wps:spPr>
                      <a:xfrm>
                        <a:off x="2644075" y="3760950"/>
                        <a:ext cx="5403850" cy="38100"/>
                      </a:xfrm>
                      <a:custGeom>
                        <a:rect b="b" l="l" r="r" t="t"/>
                        <a:pathLst>
                          <a:path extrusionOk="0" h="38100" w="5403850">
                            <a:moveTo>
                              <a:pt x="5403469" y="0"/>
                            </a:moveTo>
                            <a:lnTo>
                              <a:pt x="0" y="0"/>
                            </a:lnTo>
                            <a:lnTo>
                              <a:pt x="0" y="38099"/>
                            </a:lnTo>
                            <a:lnTo>
                              <a:pt x="5403469" y="38099"/>
                            </a:lnTo>
                            <a:lnTo>
                              <a:pt x="5403469"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79807</wp:posOffset>
              </wp:positionH>
              <wp:positionV relativeFrom="paragraph">
                <wp:posOffset>9705671</wp:posOffset>
              </wp:positionV>
              <wp:extent cx="5422900" cy="57150"/>
              <wp:effectExtent b="0" l="0" r="0" t="0"/>
              <wp:wrapNone/>
              <wp:docPr id="3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422900" cy="571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85394</wp:posOffset>
              </wp:positionH>
              <wp:positionV relativeFrom="paragraph">
                <wp:posOffset>9760477</wp:posOffset>
              </wp:positionV>
              <wp:extent cx="1380490" cy="158115"/>
              <wp:effectExtent b="0" l="0" r="0" t="0"/>
              <wp:wrapNone/>
              <wp:docPr id="40" name=""/>
              <a:graphic>
                <a:graphicData uri="http://schemas.microsoft.com/office/word/2010/wordprocessingShape">
                  <wps:wsp>
                    <wps:cNvSpPr/>
                    <wps:cNvPr id="13" name="Shape 13"/>
                    <wps:spPr>
                      <a:xfrm>
                        <a:off x="4665280" y="3710468"/>
                        <a:ext cx="1361440" cy="139065"/>
                      </a:xfrm>
                      <a:prstGeom prst="rect">
                        <a:avLst/>
                      </a:prstGeom>
                      <a:noFill/>
                      <a:ln>
                        <a:noFill/>
                      </a:ln>
                    </wps:spPr>
                    <wps:txbx>
                      <w:txbxContent>
                        <w:p w:rsidR="00000000" w:rsidDel="00000000" w:rsidP="00000000" w:rsidRDefault="00000000" w:rsidRPr="00000000">
                          <w:pPr>
                            <w:spacing w:after="0" w:before="12.999999523162842"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ML – Sem-VI- Jan-May - 2026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85394</wp:posOffset>
              </wp:positionH>
              <wp:positionV relativeFrom="paragraph">
                <wp:posOffset>9760477</wp:posOffset>
              </wp:positionV>
              <wp:extent cx="1380490" cy="158115"/>
              <wp:effectExtent b="0" l="0" r="0" t="0"/>
              <wp:wrapNone/>
              <wp:docPr id="4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380490" cy="15811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2091309</wp:posOffset>
              </wp:positionH>
              <wp:positionV relativeFrom="paragraph">
                <wp:posOffset>9749611</wp:posOffset>
              </wp:positionV>
              <wp:extent cx="1915795" cy="171450"/>
              <wp:effectExtent b="0" l="0" r="0" t="0"/>
              <wp:wrapNone/>
              <wp:docPr id="43" name=""/>
              <a:graphic>
                <a:graphicData uri="http://schemas.microsoft.com/office/word/2010/wordprocessingShape">
                  <wps:wsp>
                    <wps:cNvSpPr/>
                    <wps:cNvPr id="16" name="Shape 16"/>
                    <wps:spPr>
                      <a:xfrm>
                        <a:off x="4397628" y="3703800"/>
                        <a:ext cx="189674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2091309</wp:posOffset>
              </wp:positionH>
              <wp:positionV relativeFrom="paragraph">
                <wp:posOffset>9749611</wp:posOffset>
              </wp:positionV>
              <wp:extent cx="1915795" cy="171450"/>
              <wp:effectExtent b="0" l="0" r="0" t="0"/>
              <wp:wrapNone/>
              <wp:docPr id="4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915795"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5014747</wp:posOffset>
              </wp:positionH>
              <wp:positionV relativeFrom="paragraph">
                <wp:posOffset>9749611</wp:posOffset>
              </wp:positionV>
              <wp:extent cx="410210" cy="171450"/>
              <wp:effectExtent b="0" l="0" r="0" t="0"/>
              <wp:wrapNone/>
              <wp:docPr id="44" name=""/>
              <a:graphic>
                <a:graphicData uri="http://schemas.microsoft.com/office/word/2010/wordprocessingShape">
                  <wps:wsp>
                    <wps:cNvSpPr/>
                    <wps:cNvPr id="17" name="Shape 17"/>
                    <wps:spPr>
                      <a:xfrm>
                        <a:off x="5150420" y="3703800"/>
                        <a:ext cx="39116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Page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5014747</wp:posOffset>
              </wp:positionH>
              <wp:positionV relativeFrom="paragraph">
                <wp:posOffset>9749611</wp:posOffset>
              </wp:positionV>
              <wp:extent cx="410210" cy="171450"/>
              <wp:effectExtent b="0" l="0" r="0" t="0"/>
              <wp:wrapNone/>
              <wp:docPr id="4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410210"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8"/>
      <w:tblW w:w="11925.0" w:type="dxa"/>
      <w:jc w:val="left"/>
      <w:tblInd w:w="-17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drawing>
              <wp:inline distB="0" distT="0" distL="0" distR="0">
                <wp:extent cx="2131060" cy="676910"/>
                <wp:effectExtent b="0" l="0" r="0" t="0"/>
                <wp:docPr id="53"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131060" cy="6769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0">
          <w:pPr>
            <w:tabs>
              <w:tab w:val="center" w:leader="none" w:pos="4513"/>
              <w:tab w:val="right" w:leader="none" w:pos="9026"/>
            </w:tabs>
            <w:jc w:val="center"/>
            <w:rPr>
              <w:color w:val="000000"/>
              <w:sz w:val="24"/>
              <w:szCs w:val="24"/>
            </w:rPr>
          </w:pPr>
          <w:r w:rsidDel="00000000" w:rsidR="00000000" w:rsidRPr="00000000">
            <w:rPr>
              <w:b w:val="1"/>
              <w:bCs w:val="1"/>
              <w:color w:val="000000"/>
              <w:sz w:val="24"/>
              <w:szCs w:val="24"/>
              <w:rtl w:val="0"/>
            </w:rPr>
            <w:t xml:space="preserve">K. J. Somaiya </w:t>
          </w:r>
          <w:r w:rsidDel="00000000" w:rsidR="00000000" w:rsidRPr="00000000">
            <w:rPr>
              <w:b w:val="1"/>
              <w:bCs w:val="1"/>
              <w:sz w:val="24"/>
              <w:szCs w:val="24"/>
              <w:rtl w:val="0"/>
            </w:rPr>
            <w:t xml:space="preserve">School </w:t>
          </w:r>
          <w:r w:rsidDel="00000000" w:rsidR="00000000" w:rsidRPr="00000000">
            <w:rPr>
              <w:b w:val="1"/>
              <w:bCs w:val="1"/>
              <w:color w:val="000000"/>
              <w:sz w:val="24"/>
              <w:szCs w:val="24"/>
              <w:rtl w:val="0"/>
            </w:rPr>
            <w:t xml:space="preserve">of Engineering, Mumbai-77</w:t>
          </w:r>
          <w:r w:rsidDel="00000000" w:rsidR="00000000" w:rsidRPr="00000000">
            <w:rPr>
              <w:rtl w:val="0"/>
            </w:rPr>
          </w:r>
        </w:p>
        <w:p w:rsidR="00000000" w:rsidDel="00000000" w:rsidP="00000000" w:rsidRDefault="00000000" w:rsidRPr="00000000" w14:paraId="00000061">
          <w:pPr>
            <w:tabs>
              <w:tab w:val="center" w:leader="none" w:pos="4513"/>
              <w:tab w:val="right" w:leader="none" w:pos="9026"/>
            </w:tabs>
            <w:jc w:val="center"/>
            <w:rPr>
              <w:color w:val="000000"/>
              <w:sz w:val="20"/>
              <w:szCs w:val="20"/>
            </w:rPr>
          </w:pPr>
          <w:r w:rsidDel="00000000" w:rsidR="00000000" w:rsidRPr="00000000">
            <w:rPr>
              <w:color w:val="000000"/>
              <w:sz w:val="20"/>
              <w:szCs w:val="20"/>
              <w:rtl w:val="0"/>
            </w:rPr>
            <w:t xml:space="preserve">(Somaiya Vidyavihar University)</w:t>
          </w:r>
        </w:p>
        <w:p w:rsidR="00000000" w:rsidDel="00000000" w:rsidP="00000000" w:rsidRDefault="00000000" w:rsidRPr="00000000" w14:paraId="00000062">
          <w:pPr>
            <w:tabs>
              <w:tab w:val="center" w:leader="none" w:pos="4513"/>
              <w:tab w:val="right" w:leader="none" w:pos="9026"/>
            </w:tabs>
            <w:jc w:val="center"/>
            <w:rPr>
              <w:color w:val="bc202e"/>
              <w:sz w:val="24"/>
              <w:szCs w:val="24"/>
            </w:rPr>
          </w:pPr>
          <w:r w:rsidDel="00000000" w:rsidR="00000000" w:rsidRPr="00000000">
            <w:rPr>
              <w:b w:val="1"/>
              <w:bCs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55" name="image8.png"/>
                <a:graphic>
                  <a:graphicData uri="http://schemas.openxmlformats.org/drawingml/2006/picture">
                    <pic:pic>
                      <pic:nvPicPr>
                        <pic:cNvPr descr="A close up of a sign&#10;&#10;Description automatically generated" id="0" name="image8.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249"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094" w:hanging="360"/>
      </w:pPr>
      <w:rPr/>
    </w:lvl>
    <w:lvl w:ilvl="3">
      <w:start w:val="0"/>
      <w:numFmt w:val="bullet"/>
      <w:lvlText w:val="•"/>
      <w:lvlJc w:val="left"/>
      <w:pPr>
        <w:ind w:left="2948" w:hanging="360"/>
      </w:pPr>
      <w:rPr/>
    </w:lvl>
    <w:lvl w:ilvl="4">
      <w:start w:val="0"/>
      <w:numFmt w:val="bullet"/>
      <w:lvlText w:val="•"/>
      <w:lvlJc w:val="left"/>
      <w:pPr>
        <w:ind w:left="3803" w:hanging="360"/>
      </w:pPr>
      <w:rPr/>
    </w:lvl>
    <w:lvl w:ilvl="5">
      <w:start w:val="0"/>
      <w:numFmt w:val="bullet"/>
      <w:lvlText w:val="•"/>
      <w:lvlJc w:val="left"/>
      <w:pPr>
        <w:ind w:left="4657" w:hanging="360"/>
      </w:pPr>
      <w:rPr/>
    </w:lvl>
    <w:lvl w:ilvl="6">
      <w:start w:val="0"/>
      <w:numFmt w:val="bullet"/>
      <w:lvlText w:val="•"/>
      <w:lvlJc w:val="left"/>
      <w:pPr>
        <w:ind w:left="5512" w:hanging="360"/>
      </w:pPr>
      <w:rPr/>
    </w:lvl>
    <w:lvl w:ilvl="7">
      <w:start w:val="0"/>
      <w:numFmt w:val="bullet"/>
      <w:lvlText w:val="•"/>
      <w:lvlJc w:val="left"/>
      <w:pPr>
        <w:ind w:left="6366" w:hanging="360"/>
      </w:pPr>
      <w:rPr/>
    </w:lvl>
    <w:lvl w:ilvl="8">
      <w:start w:val="0"/>
      <w:numFmt w:val="bullet"/>
      <w:lvlText w:val="•"/>
      <w:lvlJc w:val="left"/>
      <w:pPr>
        <w:ind w:left="7221" w:hanging="360"/>
      </w:pPr>
      <w:rPr/>
    </w:lvl>
  </w:abstractNum>
  <w:abstractNum w:abstractNumId="2">
    <w:lvl w:ilvl="0">
      <w:start w:val="1"/>
      <w:numFmt w:val="decimal"/>
      <w:lvlText w:val="%1."/>
      <w:lvlJc w:val="left"/>
      <w:pPr>
        <w:ind w:left="409"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53" w:hanging="240"/>
      </w:pPr>
      <w:rPr/>
    </w:lvl>
    <w:lvl w:ilvl="2">
      <w:start w:val="0"/>
      <w:numFmt w:val="bullet"/>
      <w:lvlText w:val="•"/>
      <w:lvlJc w:val="left"/>
      <w:pPr>
        <w:ind w:left="2106" w:hanging="240"/>
      </w:pPr>
      <w:rPr/>
    </w:lvl>
    <w:lvl w:ilvl="3">
      <w:start w:val="0"/>
      <w:numFmt w:val="bullet"/>
      <w:lvlText w:val="•"/>
      <w:lvlJc w:val="left"/>
      <w:pPr>
        <w:ind w:left="2959" w:hanging="240"/>
      </w:pPr>
      <w:rPr/>
    </w:lvl>
    <w:lvl w:ilvl="4">
      <w:start w:val="0"/>
      <w:numFmt w:val="bullet"/>
      <w:lvlText w:val="•"/>
      <w:lvlJc w:val="left"/>
      <w:pPr>
        <w:ind w:left="3812" w:hanging="240"/>
      </w:pPr>
      <w:rPr/>
    </w:lvl>
    <w:lvl w:ilvl="5">
      <w:start w:val="0"/>
      <w:numFmt w:val="bullet"/>
      <w:lvlText w:val="•"/>
      <w:lvlJc w:val="left"/>
      <w:pPr>
        <w:ind w:left="4665" w:hanging="240"/>
      </w:pPr>
      <w:rPr/>
    </w:lvl>
    <w:lvl w:ilvl="6">
      <w:start w:val="0"/>
      <w:numFmt w:val="bullet"/>
      <w:lvlText w:val="•"/>
      <w:lvlJc w:val="left"/>
      <w:pPr>
        <w:ind w:left="5518" w:hanging="240"/>
      </w:pPr>
      <w:rPr/>
    </w:lvl>
    <w:lvl w:ilvl="7">
      <w:start w:val="0"/>
      <w:numFmt w:val="bullet"/>
      <w:lvlText w:val="•"/>
      <w:lvlJc w:val="left"/>
      <w:pPr>
        <w:ind w:left="6371" w:hanging="240"/>
      </w:pPr>
      <w:rPr/>
    </w:lvl>
    <w:lvl w:ilvl="8">
      <w:start w:val="0"/>
      <w:numFmt w:val="bullet"/>
      <w:lvlText w:val="•"/>
      <w:lvlJc w:val="left"/>
      <w:pPr>
        <w:ind w:left="7224" w:hanging="240"/>
      </w:pPr>
      <w:rPr/>
    </w:lvl>
  </w:abstractNum>
  <w:abstractNum w:abstractNumId="3">
    <w:lvl w:ilvl="0">
      <w:start w:val="1"/>
      <w:numFmt w:val="decimal"/>
      <w:lvlText w:val="%1."/>
      <w:lvlJc w:val="left"/>
      <w:pPr>
        <w:ind w:left="889" w:hanging="720"/>
      </w:pPr>
      <w:rPr>
        <w:rFonts w:ascii="Times New Roman" w:cs="Times New Roman" w:eastAsia="Times New Roman" w:hAnsi="Times New Roman"/>
        <w:b w:val="0"/>
        <w:bCs w:val="0"/>
        <w:i w:val="0"/>
        <w:iCs w:val="0"/>
        <w:sz w:val="24"/>
        <w:szCs w:val="24"/>
      </w:rPr>
    </w:lvl>
    <w:lvl w:ilvl="1">
      <w:start w:val="0"/>
      <w:numFmt w:val="bullet"/>
      <w:lvlText w:val="●"/>
      <w:lvlJc w:val="left"/>
      <w:pPr>
        <w:ind w:left="529"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774" w:hanging="360"/>
      </w:pPr>
      <w:rPr/>
    </w:lvl>
    <w:lvl w:ilvl="3">
      <w:start w:val="0"/>
      <w:numFmt w:val="bullet"/>
      <w:lvlText w:val="•"/>
      <w:lvlJc w:val="left"/>
      <w:pPr>
        <w:ind w:left="2668" w:hanging="360"/>
      </w:pPr>
      <w:rPr/>
    </w:lvl>
    <w:lvl w:ilvl="4">
      <w:start w:val="0"/>
      <w:numFmt w:val="bullet"/>
      <w:lvlText w:val="•"/>
      <w:lvlJc w:val="left"/>
      <w:pPr>
        <w:ind w:left="3563" w:hanging="360"/>
      </w:pPr>
      <w:rPr/>
    </w:lvl>
    <w:lvl w:ilvl="5">
      <w:start w:val="0"/>
      <w:numFmt w:val="bullet"/>
      <w:lvlText w:val="•"/>
      <w:lvlJc w:val="left"/>
      <w:pPr>
        <w:ind w:left="4457" w:hanging="360"/>
      </w:pPr>
      <w:rPr/>
    </w:lvl>
    <w:lvl w:ilvl="6">
      <w:start w:val="0"/>
      <w:numFmt w:val="bullet"/>
      <w:lvlText w:val="•"/>
      <w:lvlJc w:val="left"/>
      <w:pPr>
        <w:ind w:left="5352" w:hanging="360"/>
      </w:pPr>
      <w:rPr/>
    </w:lvl>
    <w:lvl w:ilvl="7">
      <w:start w:val="0"/>
      <w:numFmt w:val="bullet"/>
      <w:lvlText w:val="•"/>
      <w:lvlJc w:val="left"/>
      <w:pPr>
        <w:ind w:left="6246" w:hanging="360"/>
      </w:pPr>
      <w:rPr/>
    </w:lvl>
    <w:lvl w:ilvl="8">
      <w:start w:val="0"/>
      <w:numFmt w:val="bullet"/>
      <w:lvlText w:val="•"/>
      <w:lvlJc w:val="left"/>
      <w:pPr>
        <w:ind w:left="7141"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9"/>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5" w:lineRule="auto"/>
      <w:ind w:left="20"/>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409" w:hanging="360"/>
    </w:pPr>
  </w:style>
  <w:style w:type="paragraph" w:styleId="TableParagraph" w:customStyle="1">
    <w:name w:val="Table Paragraph"/>
    <w:basedOn w:val="Normal"/>
    <w:uiPriority w:val="1"/>
    <w:qFormat w:val="1"/>
    <w:pPr>
      <w:ind w:left="107"/>
    </w:pPr>
  </w:style>
  <w:style w:type="paragraph" w:styleId="Header">
    <w:name w:val="header"/>
    <w:basedOn w:val="Normal"/>
    <w:link w:val="HeaderChar"/>
    <w:uiPriority w:val="99"/>
    <w:unhideWhenUsed w:val="1"/>
    <w:rsid w:val="00CA4208"/>
    <w:pPr>
      <w:tabs>
        <w:tab w:val="center" w:pos="4513"/>
        <w:tab w:val="right" w:pos="9026"/>
      </w:tabs>
    </w:pPr>
  </w:style>
  <w:style w:type="character" w:styleId="HeaderChar" w:customStyle="1">
    <w:name w:val="Header Char"/>
    <w:basedOn w:val="DefaultParagraphFont"/>
    <w:link w:val="Header"/>
    <w:uiPriority w:val="99"/>
    <w:rsid w:val="00CA4208"/>
    <w:rPr>
      <w:rFonts w:ascii="Times New Roman" w:cs="Times New Roman" w:eastAsia="Times New Roman" w:hAnsi="Times New Roman"/>
    </w:rPr>
  </w:style>
  <w:style w:type="paragraph" w:styleId="Footer">
    <w:name w:val="footer"/>
    <w:basedOn w:val="Normal"/>
    <w:link w:val="FooterChar"/>
    <w:uiPriority w:val="99"/>
    <w:unhideWhenUsed w:val="1"/>
    <w:rsid w:val="00CA4208"/>
    <w:pPr>
      <w:tabs>
        <w:tab w:val="center" w:pos="4513"/>
        <w:tab w:val="right" w:pos="9026"/>
      </w:tabs>
    </w:pPr>
  </w:style>
  <w:style w:type="character" w:styleId="FooterChar" w:customStyle="1">
    <w:name w:val="Footer Char"/>
    <w:basedOn w:val="DefaultParagraphFont"/>
    <w:link w:val="Footer"/>
    <w:uiPriority w:val="99"/>
    <w:rsid w:val="00CA4208"/>
    <w:rPr>
      <w:rFonts w:ascii="Times New Roman" w:cs="Times New Roman" w:eastAsia="Times New Roman" w:hAnsi="Times New Roman"/>
    </w:rPr>
  </w:style>
  <w:style w:type="table" w:styleId="a" w:customStyle="1">
    <w:basedOn w:val="TableNormal"/>
    <w:tblPr>
      <w:tblStyleRowBandSize w:val="1"/>
      <w:tblStyleColBandSize w:val="1"/>
      <w:tblInd w:w="0.0" w:type="dxa"/>
      <w:tblCellMar>
        <w:top w:w="0.0" w:type="dxa"/>
        <w:left w:w="0.0" w:type="dxa"/>
        <w:bottom w:w="0.0" w:type="dxa"/>
        <w:right w:w="0.0" w:type="dxa"/>
      </w:tblCellMar>
    </w:tblPr>
  </w:style>
  <w:style w:type="table" w:styleId="a0" w:customStyle="1">
    <w:basedOn w:val="TableNormal"/>
    <w:tblPr>
      <w:tblStyleRowBandSize w:val="1"/>
      <w:tblStyleColBandSize w:val="1"/>
      <w:tblInd w:w="0.0" w:type="dxa"/>
      <w:tblCellMar>
        <w:top w:w="0.0" w:type="dxa"/>
        <w:left w:w="0.0" w:type="dxa"/>
        <w:bottom w:w="0.0" w:type="dxa"/>
        <w:right w:w="0.0" w:type="dxa"/>
      </w:tblCellMar>
    </w:tblPr>
  </w:style>
  <w:style w:type="table" w:styleId="a1" w:customStyle="1">
    <w:basedOn w:val="TableNormal"/>
    <w:tblPr>
      <w:tblStyleRowBandSize w:val="1"/>
      <w:tblStyleColBandSize w:val="1"/>
      <w:tblInd w:w="0.0" w:type="dxa"/>
      <w:tblCellMar>
        <w:top w:w="0.0" w:type="dxa"/>
        <w:left w:w="0.0" w:type="dxa"/>
        <w:bottom w:w="0.0" w:type="dxa"/>
        <w:right w:w="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tblPr>
      <w:tblStyleRowBandSize w:val="1"/>
      <w:tblStyleColBandSize w:val="1"/>
      <w:tblInd w:w="0.0" w:type="dxa"/>
      <w:tblCellMar>
        <w:top w:w="0.0" w:type="dxa"/>
        <w:left w:w="0.0" w:type="dxa"/>
        <w:bottom w:w="0.0" w:type="dxa"/>
        <w:right w:w="0.0" w:type="dxa"/>
      </w:tblCellMar>
    </w:tblPr>
  </w:style>
  <w:style w:type="table" w:styleId="a4" w:customStyle="1">
    <w:basedOn w:val="TableNormal"/>
    <w:tblPr>
      <w:tblStyleRowBandSize w:val="1"/>
      <w:tblStyleColBandSize w:val="1"/>
      <w:tblInd w:w="0.0" w:type="dxa"/>
      <w:tblCellMar>
        <w:top w:w="0.0" w:type="dxa"/>
        <w:left w:w="0.0" w:type="dxa"/>
        <w:bottom w:w="0.0" w:type="dxa"/>
        <w:right w:w="0.0" w:type="dxa"/>
      </w:tblCellMar>
    </w:tblPr>
  </w:style>
  <w:style w:type="table" w:styleId="a5" w:customStyle="1">
    <w:basedOn w:val="TableNormal"/>
    <w:tblPr>
      <w:tblStyleRowBandSize w:val="1"/>
      <w:tblStyleColBandSize w:val="1"/>
      <w:tblInd w:w="0.0" w:type="dxa"/>
      <w:tblCellMar>
        <w:top w:w="0.0" w:type="dxa"/>
        <w:left w:w="0.0" w:type="dxa"/>
        <w:bottom w:w="0.0" w:type="dxa"/>
        <w:right w:w="0.0" w:type="dxa"/>
      </w:tblCellMar>
    </w:tblPr>
  </w:style>
  <w:style w:type="table" w:styleId="a6" w:customStyle="1">
    <w:basedOn w:val="TableNormal"/>
    <w:tblPr>
      <w:tblStyleRowBandSize w:val="1"/>
      <w:tblStyleColBandSize w:val="1"/>
      <w:tblInd w:w="0.0" w:type="dxa"/>
      <w:tblCellMar>
        <w:top w:w="0.0" w:type="dxa"/>
        <w:left w:w="0.0" w:type="dxa"/>
        <w:bottom w:w="0.0" w:type="dxa"/>
        <w:right w:w="0.0" w:type="dxa"/>
      </w:tblCellMar>
    </w:tblPr>
  </w:style>
  <w:style w:type="table" w:styleId="a7" w:customStyle="1">
    <w:basedOn w:val="TableNormal"/>
    <w:tblPr>
      <w:tblStyleRowBandSize w:val="1"/>
      <w:tblStyleColBandSize w:val="1"/>
      <w:tblInd w:w="0.0" w:type="dxa"/>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rsid w:val="00515C4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15C46"/>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pgrad.com/blog/data-preprocessing-in-machine-learning/" TargetMode="External"/><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hyperlink" Target="http://www.python.org/about/" TargetMode="Externa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AuV4xisBvyVUvCZGlKRruqtMA==">CgMxLjAyDWguaWhqNm9qdW1lYzE4AHIhMW5kaHNYQkx5SVBnQTVhWTFkR2VSYTYyVVRaR2pmbHZT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2026-01-07T10:04:00Z</dcterms:created>
  <dc:creator>Vidushi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2023-03-26T00:00:00Z</vt:filetime>
  </property>
  <property fmtid="{D5CDD505-2E9C-101B-9397-08002B2CF9AE}" pid="3" name="Creator">
    <vt:lpwstr>Microsoft® Word 2019</vt:lpwstr>
  </property>
  <property fmtid="{D5CDD505-2E9C-101B-9397-08002B2CF9AE}" pid="4" name="LastSaved">
    <vt:filetime>2026-01-07T00:00:00Z</vt:filetime>
  </property>
  <property fmtid="{D5CDD505-2E9C-101B-9397-08002B2CF9AE}" pid="5" name="Producer">
    <vt:lpwstr>Microsoft® Word 2019</vt:lpwstr>
  </property>
</Properties>
</file>