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Disaster Recovery Using pgBackRest:</w:t>
        <w:br/>
        <w:t>WAL Archiving, Point-in-Time Recovery and Backup Evaluation</w:t>
      </w:r>
    </w:p>
    <w:p>
      <w:pPr>
        <w:jc w:val="center"/>
      </w:pPr>
      <w:r>
        <w:t>DevOps Theory — Internal Assessment Case Study</w:t>
      </w:r>
    </w:p>
    <w:p>
      <w:r>
        <w:t>StagePass — Event Registration &amp; Operations  •  Date: 2026-10-13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 member 1 (Name / Roll)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Group member 2 (Name / Roll)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Group member 3 (Name / Roll)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Faculty / Evaluator</w:t>
            </w:r>
          </w:p>
        </w:tc>
        <w:tc>
          <w:tcPr>
            <w:tcW w:type="dxa" w:w="4320"/>
          </w:tcPr>
          <w:p/>
        </w:tc>
      </w:tr>
    </w:tbl>
    <w:p>
      <w:r>
        <w:t>Placeholder rows above are filled by the team; no student details are invented in this report.</w:t>
      </w:r>
    </w:p>
    <w:p>
      <w:r>
        <w:br w:type="page"/>
      </w:r>
    </w:p>
    <w:p>
      <w:pPr>
        <w:pStyle w:val="IntenseQuote"/>
      </w:pPr>
      <w:r>
        <w:t>Contents: use Word → References → Update Table after opening (headings below are numbered for navigation).</w:t>
      </w:r>
    </w:p>
    <w:p>
      <w:pPr>
        <w:pStyle w:val="Heading1"/>
      </w:pPr>
      <w:r>
        <w:t>2. Abstract / Executive Summary</w:t>
      </w:r>
    </w:p>
    <w:p>
      <w:r>
        <w:t>StagePass, a fictional event-registration platform, loses all KJSCE Garba Eve bookings to an accidental DELETE. A consistent rsync snapshot-only baseline recovers to snapshot time (100/120 bookings; 20 legitimate post-snapshot registrations lost, reproduced twice). pgBackRest with archived WAL and a verified named restore point recovers to 120/120 bookings with all 20 post-backup registrations present (reproduced twice). Differential/incremental backups cost ~2.5–3.0 s and ~0.6–0.7 MB vs a 10.6 s / 4.5 MB full backup on a 20k-row bench dataset. RTO differs by seconds; recoverability differs by 20 transactions.</w:t>
      </w:r>
    </w:p>
    <w:p>
      <w:pPr>
        <w:pStyle w:val="Heading1"/>
      </w:pPr>
      <w:r>
        <w:t>3. Introduction</w:t>
      </w:r>
    </w:p>
    <w:p>
      <w:r>
        <w:t>PostgreSQL is a common DevOps backing service; operator error (bad DELETE) is a leading incident class. This case study makes recovery observable through a real app, repeatable HTTP workload, incident, recovery and measurement—not merely a successful backup command.</w:t>
      </w:r>
    </w:p>
    <w:p>
      <w:pPr>
        <w:pStyle w:val="Heading1"/>
      </w:pPr>
      <w:r>
        <w:t>4. Problem Statement</w:t>
      </w:r>
    </w:p>
    <w:p>
      <w:r>
        <w:t>After legitimate registrations arrive, an accidental DELETE removes every KJSCE Garba Eve booking (Garba count 0, dashboard visibly wrong). Requirements: restore service, lose as few legitimate transactions as possible, quantify time/storage costs.</w:t>
      </w:r>
    </w:p>
    <w:p>
      <w:pPr>
        <w:pStyle w:val="Heading1"/>
      </w:pPr>
      <w:r>
        <w:t>5. Research Question and Objectives</w:t>
      </w:r>
    </w:p>
    <w:p>
      <w:r>
        <w:t>Research question: How does pgBackRest with archived WAL improve PostgreSQL recoverability after accidental data loss compared with a consistent file-system snapshot alone, and what are the time and storage trade-offs of its backup strategies?</w:t>
      </w:r>
    </w:p>
    <w:p>
      <w:r>
        <w:t>Objectives: (1) build the StagePass demo; (2) compare snapshot-only vs PITR on identical data/workload; (3) measure full/diff/incr + dump trade-offs; (4) interpret RTO/RPO honestly.</w:t>
      </w:r>
    </w:p>
    <w:p>
      <w:pPr>
        <w:pStyle w:val="Heading1"/>
      </w:pPr>
      <w:r>
        <w:t>6. Scope and Assumptions</w:t>
      </w:r>
    </w:p>
    <w:p>
      <w:r>
        <w:t>Local Docker lab on one laptop; disposable synthetic data (`@example.test`); headline metric = booking rows; repo on the same host (convenience, not off-site DR); single-trial bench medians pending a bigger host.</w:t>
      </w:r>
    </w:p>
    <w:p>
      <w:pPr>
        <w:pStyle w:val="ListBullet"/>
      </w:pPr>
      <w:r>
        <w:t>In scope: rsync baseline, pgBackRest PITR, modes, dump comparison, retention demo.</w:t>
      </w:r>
    </w:p>
    <w:p>
      <w:pPr>
        <w:pStyle w:val="ListBullet"/>
      </w:pPr>
      <w:r>
        <w:t>Out of scope: Kubernetes, multi-node HA, encryption-at-rest tuning, production sizing.</w:t>
      </w:r>
    </w:p>
    <w:p>
      <w:pPr>
        <w:pStyle w:val="Heading1"/>
      </w:pPr>
      <w:r>
        <w:t>7. DevOps Relevance</w:t>
      </w:r>
    </w:p>
    <w:p>
      <w:r>
        <w:t>Reliability (MTTR/RTO), recovery as code (Compose + scripts), observability (dashboard reflects true DB state), change safety (guards, no destructive endpoints), reproducibility (seeded data, run IDs, raw logs).</w:t>
      </w:r>
    </w:p>
    <w:p>
      <w:pPr>
        <w:pStyle w:val="Heading1"/>
      </w:pPr>
      <w:r>
        <w:t>8. Literature / Tool Review</w:t>
      </w:r>
    </w:p>
    <w:p>
      <w:r>
        <w:t>pgBackRest User Guide and Command Reference (Debian/PG17 track); PostgreSQL Backup &amp; Restore, WAL configuration, pg_dump/pg_restore/pg_basebackup docs (accessed 2026-10-12; see SOURCES.md for claim mapping). Blogs were not used for technical claims.</w:t>
      </w:r>
    </w:p>
    <w:p>
      <w:pPr>
        <w:pStyle w:val="Heading1"/>
      </w:pPr>
      <w:r>
        <w:t>9. Logical versus Physical Backups</w:t>
      </w:r>
    </w:p>
    <w:p>
      <w:r>
        <w:t>pg_dump emits logical SQL/custom archives: portable, selective, but no WAL replay by itself. pgBackRest physical backups copy cluster files + WAL: enable PITR. Measured: dump 0.3 s/0.5 MB vs full physical 10.6 s/4.5 MB on the same data.</w:t>
      </w:r>
    </w:p>
    <w:p>
      <w:pPr>
        <w:pStyle w:val="Heading1"/>
      </w:pPr>
      <w:r>
        <w:t>10. PostgreSQL WAL and Crash Recovery</w:t>
      </w:r>
    </w:p>
    <w:p>
      <w:r>
        <w:t>WAL records every change; `wal_level=replica`, checkpoints and `archive_command` ship segments to the repo; replay from a backup + WAL restores consistency and enables time/name-targeted recovery.</w:t>
      </w:r>
    </w:p>
    <w:p>
      <w:pPr>
        <w:pStyle w:val="Heading1"/>
      </w:pPr>
      <w:r>
        <w:t>11. pgBackRest Architecture</w:t>
      </w:r>
    </w:p>
    <w:p>
      <w:r>
        <w:t>Stanza `stagepass` binds PG path + repo; repo holds backups + WAL archive; `archive-push/get` integrate with PostgreSQL; `restore` rebuilds PGDATA and writes recovery config. Here pgBackRest runs in the DB container (simplest reliable); control/restore split across db/backup-tools containers is documented in §16.</w:t>
      </w:r>
    </w:p>
    <w:p>
      <w:pPr>
        <w:pStyle w:val="Heading1"/>
      </w:pPr>
      <w:r>
        <w:t>12. Full, Differential and Incremental Semantics</w:t>
      </w:r>
    </w:p>
    <w:p>
      <w:r>
        <w:t>Full: everything. Differential: since last full. Incremental: since last backup of any kind (needs full + chain). Measured artifact sizes diverge from row-change ratios because PostgreSQL writes pages and pgBackRest compresses (§21).</w:t>
      </w:r>
    </w:p>
    <w:p>
      <w:pPr>
        <w:pStyle w:val="Heading1"/>
      </w:pPr>
      <w:r>
        <w:t>13. PITR Theory and Named Recovery Targets</w:t>
      </w:r>
    </w:p>
    <w:p>
      <w:r>
        <w:t>Recovery replays WAL to a target (time/LSN/XID/name) then promotes. Named targets (`pg_create_restore_point` + `--type=name`) are self-documenting and were used here; the target must postdate required WAL archival—verified, not assumed (§18).</w:t>
      </w:r>
    </w:p>
    <w:p>
      <w:pPr>
        <w:pStyle w:val="Heading1"/>
      </w:pPr>
      <w:r>
        <w:t>14. System Architecture Diagram</w:t>
      </w:r>
    </w:p>
    <w:p>
      <w:r>
        <w:t>Compose: app (FastAPI/Jinja2, :8000) → db (PG17 + pgBackRest, :5433) ↔ backup-tools (rsync/pgBackRest, shares pgdata/repo/snapshots). Volumes isolate PGDATA, repo, snapshots, results. Diagram: 16:9 deck slide 5; live screenshot evidence below.</w:t>
      </w:r>
    </w:p>
    <w:p>
      <w:pPr>
        <w:pStyle w:val="Heading1"/>
      </w:pPr>
      <w:r>
        <w:t>15. StagePass Application Design and Database Schema</w:t>
      </w:r>
    </w:p>
    <w:p>
      <w:r>
        <w:t>Events/attendees/bookings with FKs, CHECKs and indexes (sql/schema.sql). Seed: 100 bookings (20/50/30), ids bk_seed_001..100, Garba date field 2026-10-12 shown as 12 OCT. API: GET /api/health|/events|/events/{slug}/registrations|/dashboard/summary|/registrations/recent, POST /api/events/{slug}/register (transactional, validated). UI: maroon/plum/saffron/cream, local CSS/SVG only.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— StagePass home (genuine screenshot).</w:t>
      </w:r>
    </w:p>
    <w:p>
      <w:r>
        <w:drawing>
          <wp:inline xmlns:a="http://schemas.openxmlformats.org/drawingml/2006/main" xmlns:pic="http://schemas.openxmlformats.org/drawingml/2006/picture">
            <wp:extent cx="5486400" cy="4946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 — Operations dashboard (genuine screenshot).</w:t>
      </w:r>
    </w:p>
    <w:p>
      <w:pPr>
        <w:pStyle w:val="Heading1"/>
      </w:pPr>
      <w:r>
        <w:t>16. Implementation Environment and Versions</w:t>
      </w:r>
    </w:p>
    <w:p>
      <w:r>
        <w:t>Host: {'os': 'NAME="Arch Linux"', 'platform': 'Linux-7.2.6-arch2-1-x86_64-with-glibc2.44', 'cpus': 8}. PostgreSQL 17.11 (Debian 17.11-1.pgdg12+2) on x86_64-pc-linux-gnu, compiled by gcc (Debian 12.2.0-14+deb12u1) 12.2.0, 64-bit. pgBackRest 2.59.3. Docker version 29.8.1, build 4a63305d74, Docker Compose version 5.5.1. Full metadata: results/experiment_metadata.json. Custom Debian-based PG image installs matched pgBackRest+rsync; config under version control, no secrets.</w:t>
      </w:r>
    </w:p>
    <w:p>
      <w:pPr>
        <w:pStyle w:val="Heading1"/>
      </w:pPr>
      <w:r>
        <w:t>17. Configuration and Commands</w:t>
      </w:r>
    </w:p>
    <w:p>
      <w:r>
        <w:t>archive_mode=on, archive_command=`pgbackrest --stanza=stagepass archive-push %p`, wal_level=replica, max_wal_senders=5, archive_timeout=60.</w:t>
      </w:r>
    </w:p>
    <w:p>
      <w:r>
        <w:t>Key commands: `stanza-create`, `check`, `--type=full backup`, `info`, `restore --type=name --target=&lt;point&gt; --target-action=promote`, `expire --repo1-retention-full=1`. `check` proves config health, not target availability; restore requires a cleaned PGDATA (documented) or --delta.</w:t>
      </w:r>
    </w:p>
    <w:p>
      <w:pPr>
        <w:pStyle w:val="Heading1"/>
      </w:pPr>
      <w:r>
        <w:t>18. Controlled Experimental Methodology</w:t>
      </w:r>
    </w:p>
    <w:p>
      <w:r>
        <w:t>Same seed + same 20-HTTP workload in A and B; guarded scripts; invariants asserted (100/20 → 120/40 → incident 0 Garba → recovered); B4 blocks PITR until the restore-point WAL segment is proven archived (one aborted run2 attempt evidences the guard); each scenario reproduced twice with separate run IDs and batches.</w:t>
      </w:r>
    </w:p>
    <w:p>
      <w:pPr>
        <w:pStyle w:val="Heading1"/>
      </w:pPr>
      <w:r>
        <w:t>19. rsync Snapshot-Only Baseline</w:t>
      </w:r>
    </w:p>
    <w:p>
      <w:r>
        <w:t>Consistent (stopped-cluster) `rsync -aHAX --delete` mirror + external manifest. Restores to snapshot time; by design replays no WAL. Result (×2): 100 total / 20 Garba; 0/20 post-snapshot registrations recovered.</w:t>
      </w:r>
    </w:p>
    <w:p>
      <w:pPr>
        <w:pStyle w:val="Heading1"/>
      </w:pPr>
      <w:r>
        <w:t>20. pgBackRest PITR Experiment</w:t>
      </w:r>
    </w:p>
    <w:p>
      <w:r>
        <w:t>Full backup → 20 regs → named restore point (LSN recorded) → verified WAL archival → incident → named restore + promote → log-confirmed target → 120/40 with 20/20 batch IDs, 0 orphans (×2). The DELETE is absent because the target precedes it; later transactions would be discarded by target choice—a documented property, not a defect.</w:t>
      </w:r>
    </w:p>
    <w:p>
      <w:pPr>
        <w:pStyle w:val="Heading1"/>
      </w:pPr>
      <w:r>
        <w:t>21. Backup-Mode and Dump Benchmarks</w:t>
      </w:r>
    </w:p>
    <w:p>
      <w:r>
        <w:t>Bench 20k rows: full 10.6 s/4.5 MB; diff 2.5 s/697.7 KB; incr 3.0 s/635.8 KB (compressed repo bytes; DB 33.5 MB reported separately). pg_dump -Fc 0.3 s/0.5 MB, restore 1.4 s, selective yes, WAL replay no. Single trials; 3-trial medians PENDING a larger host.</w:t>
      </w:r>
    </w:p>
    <w:p>
      <w:pPr>
        <w:pStyle w:val="Heading1"/>
      </w:pPr>
      <w:r>
        <w:t>22. Results Tables and Charts (real data)</w:t>
      </w:r>
    </w:p>
    <w:p>
      <w:r>
        <w:t>Source: results/experiment_runs.csv, backup_benchmarks.csv. Charts generated by scripts/compare.py from those files.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run</w:t>
            </w:r>
          </w:p>
        </w:tc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pre</w:t>
            </w:r>
          </w:p>
        </w:tc>
        <w:tc>
          <w:tcPr>
            <w:tcW w:type="dxa" w:w="1234"/>
          </w:tcPr>
          <w:p>
            <w:r>
              <w:t>recovered</w:t>
            </w:r>
          </w:p>
        </w:tc>
        <w:tc>
          <w:tcPr>
            <w:tcW w:type="dxa" w:w="1234"/>
          </w:tcPr>
          <w:p>
            <w:r>
              <w:t>new regs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restore</w:t>
            </w:r>
          </w:p>
        </w:tc>
      </w:tr>
      <w:tr>
        <w:tc>
          <w:tcPr>
            <w:tcW w:type="dxa" w:w="1234"/>
          </w:tcPr>
          <w:p>
            <w:r>
              <w:t>rsync-run1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</w:tr>
      <w:tr>
        <w:tc>
          <w:tcPr>
            <w:tcW w:type="dxa" w:w="1234"/>
          </w:tcPr>
          <w:p>
            <w:r>
              <w:t>pgbackrest-run1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13.3</w:t>
            </w:r>
          </w:p>
        </w:tc>
        <w:tc>
          <w:tcPr>
            <w:tcW w:type="dxa" w:w="1234"/>
          </w:tcPr>
          <w:p>
            <w:r>
              <w:t>17.6</w:t>
            </w:r>
          </w:p>
        </w:tc>
      </w:tr>
      <w:tr>
        <w:tc>
          <w:tcPr>
            <w:tcW w:type="dxa" w:w="1234"/>
          </w:tcPr>
          <w:p>
            <w:r>
              <w:t>rsync-run2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10.6</w:t>
            </w:r>
          </w:p>
        </w:tc>
      </w:tr>
      <w:tr>
        <w:tc>
          <w:tcPr>
            <w:tcW w:type="dxa" w:w="1234"/>
          </w:tcPr>
          <w:p>
            <w:r>
              <w:t>pgbackrest-run2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7.2</w:t>
            </w:r>
          </w:p>
        </w:tc>
        <w:tc>
          <w:tcPr>
            <w:tcW w:type="dxa" w:w="1234"/>
          </w:tcPr>
          <w:p>
            <w:r>
              <w:t>20.6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trial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rows</w:t>
            </w:r>
          </w:p>
        </w:tc>
        <w:tc>
          <w:tcPr>
            <w:tcW w:type="dxa" w:w="1728"/>
          </w:tcPr>
          <w:p>
            <w:r>
              <w:t>duration_s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10.6</w:t>
            </w:r>
          </w:p>
        </w:tc>
        <w:tc>
          <w:tcPr>
            <w:tcW w:type="dxa" w:w="1728"/>
          </w:tcPr>
          <w:p>
            <w:r>
              <w:t>20261012-210822F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differential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20261012-210822F_20261012-210833D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incremental</w:t>
            </w:r>
          </w:p>
        </w:tc>
        <w:tc>
          <w:tcPr>
            <w:tcW w:type="dxa" w:w="1728"/>
          </w:tcPr>
          <w:p>
            <w:r>
              <w:t>20000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20261012-210822F_20261012-210836I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 — booking counts per run (generated).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dur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 — backup durations (generated).</w:t>
      </w:r>
    </w:p>
    <w:p>
      <w:pPr>
        <w:pStyle w:val="Heading1"/>
      </w:pPr>
      <w:r>
        <w:t>23. Comparison Matrix</w:t>
      </w:r>
    </w:p>
    <w:p>
      <w:r>
        <w:t>Snapshot-only: RTO ~11–15 s, RPO = snapshot time (20 txns lost), storage = full PGDATA copy. PITR: RTO ~18–21 s, RPO = named target (0 lost in lab), storage = full + WAL. Dump: fastest/smallest, no PITR.</w:t>
      </w:r>
    </w:p>
    <w:p>
      <w:pPr>
        <w:pStyle w:val="Heading1"/>
      </w:pPr>
      <w:r>
        <w:t>24. Discussion and Evaluation</w:t>
      </w:r>
    </w:p>
    <w:p>
      <w:r>
        <w:t>The recoverability gap (20 transactions) dwarfs the time gap (seconds) on this scale. WAL archiving is the difference between 'state at backup time' and 'state at chosen target'. Diff/incr trade full-chain dependence for speed/size.</w:t>
      </w:r>
    </w:p>
    <w:p>
      <w:pPr>
        <w:pStyle w:val="Heading1"/>
      </w:pPr>
      <w:r>
        <w:t>25. RTO and RPO Interpretation</w:t>
      </w:r>
    </w:p>
    <w:p>
      <w:r>
        <w:t>RTO measured to verified usable service (not process exit). RPO is the achieved target; production RPO depends on archive lag and monitoring. No zero-RPO claim: success at one target does not guarantee all targets.</w:t>
      </w:r>
    </w:p>
    <w:p>
      <w:pPr>
        <w:pStyle w:val="Heading1"/>
      </w:pPr>
      <w:r>
        <w:t>26. Threats to Validity and Limitations</w:t>
      </w:r>
    </w:p>
    <w:p>
      <w:r>
        <w:t>Laptop-local repo (no disk-failure protection); single bench trial; lab-scale data; timeline/repo resets between runs; target selection discards later data; results require retained backups+WAL.</w:t>
      </w:r>
    </w:p>
    <w:p>
      <w:pPr>
        <w:pStyle w:val="ListBullet"/>
      </w:pPr>
      <w:r>
        <w:t>Laptop-local repo does not protect against host disk failure.</w:t>
      </w:r>
    </w:p>
    <w:p>
      <w:pPr>
        <w:pStyle w:val="ListBullet"/>
      </w:pPr>
      <w:r>
        <w:t>Lab ≠ production performance study.</w:t>
      </w:r>
    </w:p>
    <w:p>
      <w:pPr>
        <w:pStyle w:val="ListBullet"/>
      </w:pPr>
      <w:r>
        <w:t>Single-trial bench needs 3-trial medians.</w:t>
      </w:r>
    </w:p>
    <w:p>
      <w:pPr>
        <w:pStyle w:val="ListBullet"/>
      </w:pPr>
      <w:r>
        <w:t>PITR target choice discards later transactions.</w:t>
      </w:r>
    </w:p>
    <w:p>
      <w:pPr>
        <w:pStyle w:val="Heading1"/>
      </w:pPr>
      <w:r>
        <w:t>27. Security Considerations</w:t>
      </w:r>
    </w:p>
    <w:p>
      <w:r>
        <w:t>Synthetic `@example.test` data; no destructive app endpoints; no Docker socket in app; secrets via env, not VCS; lab DB credentials are non-production; restore commands guarded to the disposable lab volume.</w:t>
      </w:r>
    </w:p>
    <w:p>
      <w:pPr>
        <w:pStyle w:val="Heading1"/>
      </w:pPr>
      <w:r>
        <w:t>28. Conclusion (answering the RQ)</w:t>
      </w:r>
    </w:p>
    <w:p>
      <w:r>
        <w:t>pgBackRest + archived WAL improves recoverability from 'whatever existed at snapshot time' to 'the chosen pre-incident target', preserving all 20 legitimate post-backup registrations that snapshot-only loses, at a cost of seconds of RTO and full+WAL storage; differential/incremental backups cut routine backup time/size to a fraction of full.</w:t>
      </w:r>
    </w:p>
    <w:p>
      <w:pPr>
        <w:pStyle w:val="Heading1"/>
      </w:pPr>
      <w:r>
        <w:t>29. Future Improvements</w:t>
      </w:r>
    </w:p>
    <w:p>
      <w:r>
        <w:t>Off-host S3-compatible repo; 3-trial bench on larger host; standby/restore drills; alerting on archive lag; retention policies per RPO; encrypted repos; destructive-guard CI.</w:t>
      </w:r>
    </w:p>
    <w:p>
      <w:pPr>
        <w:pStyle w:val="ListBullet"/>
      </w:pPr>
      <w:r>
        <w:t>S3-compatible off-host repository.</w:t>
      </w:r>
    </w:p>
    <w:p>
      <w:pPr>
        <w:pStyle w:val="ListBullet"/>
      </w:pPr>
      <w:r>
        <w:t>Scheduled drill restores with RTO budgets.</w:t>
      </w:r>
    </w:p>
    <w:p>
      <w:pPr>
        <w:pStyle w:val="ListBullet"/>
      </w:pPr>
      <w:r>
        <w:t>Archive-lag alerting.</w:t>
      </w:r>
    </w:p>
    <w:p>
      <w:pPr>
        <w:pStyle w:val="Heading1"/>
      </w:pPr>
      <w:r>
        <w:t>30. References</w:t>
      </w:r>
    </w:p>
    <w:p>
      <w:r>
        <w:t>[1] pgBackRest User Guide. https://pgbackrest.org/user-guide.html</w:t>
      </w:r>
    </w:p>
    <w:p>
      <w:r>
        <w:t>[2] pgBackRest Command Reference. https://pgbackrest.org/command.html</w:t>
      </w:r>
    </w:p>
    <w:p>
      <w:r>
        <w:t>[3] pgBackRest releases. https://pgbackrest.org/news.html</w:t>
      </w:r>
    </w:p>
    <w:p>
      <w:r>
        <w:t>[4] PostgreSQL Backup and Restore. https://www.postgresql.org/docs/current/backup.html</w:t>
      </w:r>
    </w:p>
    <w:p>
      <w:r>
        <w:t>[5] PostgreSQL WAL configuration. https://www.postgresql.org/docs/current/runtime-config-wal.html</w:t>
      </w:r>
    </w:p>
    <w:p>
      <w:r>
        <w:t>[6] pg_dump. https://www.postgresql.org/docs/current/app-pgdump.html</w:t>
      </w:r>
    </w:p>
    <w:p>
      <w:r>
        <w:t>[7] pg_restore. https://www.postgresql.org/docs/current/app-pgrestore.html</w:t>
      </w:r>
    </w:p>
    <w:p>
      <w:r>
        <w:t>[8] pg_basebackup. https://www.postgresql.org/docs/current/app-pgbasebackup.html</w:t>
      </w:r>
    </w:p>
    <w:p>
      <w:r>
        <w:t>(All accessed 2026-10-12; claim mapping in docs/SOURCES.md.)</w:t>
      </w:r>
    </w:p>
    <w:p>
      <w:pPr>
        <w:pStyle w:val="Heading1"/>
      </w:pPr>
      <w:r>
        <w:t>31. Appendix</w:t>
      </w:r>
    </w:p>
    <w:p>
      <w:r>
        <w:t>A. Reproduction: make up &amp;&amp; make seed &amp;&amp; make test &amp;&amp; make demo-rsync &amp;&amp; make demo-pgbackrest &amp;&amp; make benchmark &amp;&amp; make compare. B. Config: docker/pgbackrest.conf, docker-compose.yml. C. SQL: sql/*. D. Tests: 8 pytest tests green. E. Raw: results/*.csv, results/logs/, results/experiment_metadata.json. F. Deviations fixed during work: seed-CTE visibility, dashboard GROUP BY, exec-into-stopped-container, PGDATA clean step, timeline-aware WAL check, benchmark %% typo (see docs/RESULTS.md).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