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Fundamentals of Materials Processing (Part–1)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 Shashank Shekhar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Materials Science and Engineering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Indian Institute of Technology, Kanpur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Number 11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Heat Flow (Interface Resistance controlled Solidification)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interface resisatnce, temperature gradient, steady state, electrical analogy, powder production, root time</w:t>
      </w:r>
      <w:r w:rsidDel="00000000" w:rsidR="00000000" w:rsidRPr="00000000">
        <w:rPr>
          <w:rtl w:val="0"/>
        </w:rPr>
      </w:r>
    </w:p>
    <w:p w:rsidR="00000000" w:rsidDel="00000000" w:rsidP="00000000" w:rsidRDefault="00000000" w:rsidRPr="00000000" w14:paraId="00000009">
      <w:pPr>
        <w:spacing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Okay, so we are back, and we will get started where we left last time, which was discussing what is the implication of the slope whenever we draw this temperature profile.</w:t>
      </w:r>
    </w:p>
    <w:p w:rsidR="00000000" w:rsidDel="00000000" w:rsidP="00000000" w:rsidRDefault="00000000" w:rsidRPr="00000000" w14:paraId="0000000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Slide Time: 02:58)</w:t>
      </w:r>
    </w:p>
    <w:p w:rsidR="00000000" w:rsidDel="00000000" w:rsidP="00000000" w:rsidRDefault="00000000" w:rsidRPr="00000000" w14:paraId="0000000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657600" cy="2743200"/>
            <wp:effectExtent b="0" l="0" r="0" t="0"/>
            <wp:docPr descr="D:\Documents and Settings\ASD\My Documents\My Pictures\vlcsnap-2017-04-19-14h44m25s684.png" id="8" name="image8.png"/>
            <a:graphic>
              <a:graphicData uri="http://schemas.openxmlformats.org/drawingml/2006/picture">
                <pic:pic>
                  <pic:nvPicPr>
                    <pic:cNvPr descr="D:\Documents and Settings\ASD\My Documents\My Pictures\vlcsnap-2017-04-19-14h44m25s684.png" id="0" name="image8.png"/>
                    <pic:cNvPicPr preferRelativeResize="0"/>
                  </pic:nvPicPr>
                  <pic:blipFill>
                    <a:blip r:embed="rId21"/>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you remember we talked last time about the rising slope for the mold part, and the decreasing slope when we are going from mold-solid interface towards the solid-liquid interface; there is a decrease in slope for the solid part. So we showed that even you have a increasing slope like this, it means that the amount of heat that goes in from here is higher than the amount of heat that is coming out, and the implication is that that is because the mold is getting heated up. So the some amount of heat is getting absorbed.</w:t>
      </w:r>
    </w:p>
    <w:p w:rsidR="00000000" w:rsidDel="00000000" w:rsidP="00000000" w:rsidRDefault="00000000" w:rsidRPr="00000000" w14:paraId="0000000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what about this point? Let us say, we are talking about somewhere over here, which is </w:t>
        <w:br w:type="textWrapping"/>
        <w:t xml:space="preserve">x = x</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this is our usual x = 0. So let us look at what happens over here. So</w:t>
      </w:r>
    </w:p>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40"/>
          <w:szCs w:val="40"/>
          <w:highlight w:val="red"/>
          <w:vertAlign w:val="subscript"/>
        </w:rPr>
        <w:pict>
          <v:shape id="_x0000_i1048" style="width:80pt;height:34pt;mso-width-percent:0;mso-height-percent:0;mso-width-percent:0;mso-height-percent:0" alt="" o:ole="" type="#_x0000_t75">
            <v:imagedata r:id="rId1" o:title=""/>
          </v:shape>
          <o:OLEObject DrawAspect="Content" r:id="rId2" ObjectID="_1651922416" ProgID="Equation.DSMT4" ShapeID="_x0000_i1048" Type="Embed"/>
        </w:pic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Okay, so it is the same thing I have written K</w:t>
      </w:r>
      <w:r w:rsidDel="00000000" w:rsidR="00000000" w:rsidRPr="00000000">
        <w:rPr>
          <w:rFonts w:ascii="Times New Roman" w:cs="Times New Roman" w:eastAsia="Times New Roman" w:hAnsi="Times New Roman"/>
          <w:color w:val="000000"/>
          <w:sz w:val="24"/>
          <w:szCs w:val="24"/>
          <w:vertAlign w:val="subscript"/>
          <w:rtl w:val="0"/>
        </w:rPr>
        <w:t xml:space="preserve">S</w:t>
      </w:r>
      <w:r w:rsidDel="00000000" w:rsidR="00000000" w:rsidRPr="00000000">
        <w:rPr>
          <w:rFonts w:ascii="Times New Roman" w:cs="Times New Roman" w:eastAsia="Times New Roman" w:hAnsi="Times New Roman"/>
          <w:color w:val="000000"/>
          <w:sz w:val="24"/>
          <w:szCs w:val="24"/>
          <w:rtl w:val="0"/>
        </w:rPr>
        <w:t xml:space="preserve"> towards the second part, but the equation is same. Now over here, what do you see? </w:t>
      </w:r>
      <w:r w:rsidDel="00000000" w:rsidR="00000000" w:rsidRPr="00000000">
        <w:rPr>
          <w:rFonts w:ascii="Times New Roman" w:cs="Times New Roman" w:eastAsia="Times New Roman" w:hAnsi="Times New Roman"/>
          <w:color w:val="000000"/>
          <w:sz w:val="40"/>
          <w:szCs w:val="40"/>
          <w:highlight w:val="red"/>
          <w:vertAlign w:val="subscript"/>
        </w:rPr>
        <w:pict>
          <v:shape id="_x0000_i1047" style="width:25pt;height:34pt;mso-width-percent:0;mso-height-percent:0;mso-width-percent:0;mso-height-percent:0" alt="" o:ole="" type="#_x0000_t75">
            <v:imagedata r:id="rId3" o:title=""/>
          </v:shape>
          <o:OLEObject DrawAspect="Content" r:id="rId4" ObjectID="_1651922417" ProgID="Equation.DSMT4" ShapeID="_x0000_i1047" Type="Embed"/>
        </w:pict>
      </w:r>
      <w:r w:rsidDel="00000000" w:rsidR="00000000" w:rsidRPr="00000000">
        <w:rPr>
          <w:rFonts w:ascii="Times New Roman" w:cs="Times New Roman" w:eastAsia="Times New Roman" w:hAnsi="Times New Roman"/>
          <w:color w:val="000000"/>
          <w:sz w:val="24"/>
          <w:szCs w:val="24"/>
          <w:rtl w:val="0"/>
        </w:rPr>
        <w:t xml:space="preserve">, which is the amount of heat going in per unit area, per unit time, into a particular interface. So let us say we are talking about this, comparing this versus this. </w:t>
      </w:r>
    </w:p>
    <w:p w:rsidR="00000000" w:rsidDel="00000000" w:rsidP="00000000" w:rsidRDefault="00000000" w:rsidRPr="00000000" w14:paraId="0000001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this is at x = x</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what is different at x</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versus x</w:t>
      </w:r>
      <w:r w:rsidDel="00000000" w:rsidR="00000000" w:rsidRPr="00000000">
        <w:rPr>
          <w:rFonts w:ascii="Times New Roman" w:cs="Times New Roman" w:eastAsia="Times New Roman" w:hAnsi="Times New Roman"/>
          <w:color w:val="000000"/>
          <w:sz w:val="24"/>
          <w:szCs w:val="24"/>
          <w:vertAlign w:val="sub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what is different; this is not different, this is the material property, so it is constant. This is different; this is </w:t>
      </w:r>
      <w:r w:rsidDel="00000000" w:rsidR="00000000" w:rsidRPr="00000000">
        <w:rPr>
          <w:rFonts w:ascii="Times New Roman" w:cs="Times New Roman" w:eastAsia="Times New Roman" w:hAnsi="Times New Roman"/>
          <w:color w:val="000000"/>
          <w:sz w:val="40"/>
          <w:szCs w:val="40"/>
          <w:highlight w:val="red"/>
          <w:vertAlign w:val="subscript"/>
        </w:rPr>
        <w:pict>
          <v:shape id="_x0000_i1046" style="width:31pt;height:34pt;mso-width-percent:0;mso-height-percent:0;mso-width-percent:0;mso-height-percent:0" alt="" o:ole="" type="#_x0000_t75">
            <v:imagedata r:id="rId5" o:title=""/>
          </v:shape>
          <o:OLEObject DrawAspect="Content" r:id="rId6" ObjectID="_1651922418" ProgID="Equation.DSMT4" ShapeID="_x0000_i1046" Type="Embed"/>
        </w:pict>
      </w:r>
      <w:r w:rsidDel="00000000" w:rsidR="00000000" w:rsidRPr="00000000">
        <w:rPr>
          <w:rFonts w:ascii="Times New Roman" w:cs="Times New Roman" w:eastAsia="Times New Roman" w:hAnsi="Times New Roman"/>
          <w:color w:val="000000"/>
          <w:sz w:val="24"/>
          <w:szCs w:val="24"/>
          <w:rtl w:val="0"/>
        </w:rPr>
        <w:t xml:space="preserve"> is small over here. So, if you will look at the quantity</w:t>
      </w:r>
    </w:p>
    <w:p w:rsidR="00000000" w:rsidDel="00000000" w:rsidP="00000000" w:rsidRDefault="00000000" w:rsidRPr="00000000" w14:paraId="0000001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40"/>
          <w:szCs w:val="40"/>
          <w:highlight w:val="red"/>
          <w:vertAlign w:val="subscript"/>
        </w:rPr>
        <w:pict>
          <v:shape id="_x0000_i1045" style="width:99pt;height:37pt;mso-width-percent:0;mso-height-percent:0;mso-width-percent:0;mso-height-percent:0" alt="" o:ole="" type="#_x0000_t75">
            <v:imagedata r:id="rId7" o:title=""/>
          </v:shape>
          <o:OLEObject DrawAspect="Content" r:id="rId8" ObjectID="_1651922419" ProgID="Equation.DSMT4" ShapeID="_x0000_i1045" Type="Embed"/>
        </w:pic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okay, we have been using this as 0, not x</w:t>
      </w:r>
      <w:r w:rsidDel="00000000" w:rsidR="00000000" w:rsidRPr="00000000">
        <w:rPr>
          <w:rFonts w:ascii="Times New Roman" w:cs="Times New Roman" w:eastAsia="Times New Roman" w:hAnsi="Times New Roman"/>
          <w:color w:val="000000"/>
          <w:sz w:val="24"/>
          <w:szCs w:val="24"/>
          <w:vertAlign w:val="sub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This is x = 0. So, what is changing is the slope, and we see that the slope over here is less than the slope over here, which means if we look in terms of </w:t>
      </w:r>
      <w:r w:rsidDel="00000000" w:rsidR="00000000" w:rsidRPr="00000000">
        <w:rPr>
          <w:rFonts w:ascii="Times New Roman" w:cs="Times New Roman" w:eastAsia="Times New Roman" w:hAnsi="Times New Roman"/>
          <w:color w:val="000000"/>
          <w:sz w:val="40"/>
          <w:szCs w:val="40"/>
          <w:highlight w:val="red"/>
          <w:vertAlign w:val="subscript"/>
        </w:rPr>
        <w:pict>
          <v:shape id="_x0000_i1044" style="width:25pt;height:34pt;mso-width-percent:0;mso-height-percent:0;mso-width-percent:0;mso-height-percent:0" alt="" o:ole="" type="#_x0000_t75">
            <v:imagedata r:id="rId9" o:title=""/>
          </v:shape>
          <o:OLEObject DrawAspect="Content" r:id="rId10" ObjectID="_1651922420" ProgID="Equation.DSMT4" ShapeID="_x0000_i1044" Type="Embed"/>
        </w:pict>
      </w:r>
      <w:r w:rsidDel="00000000" w:rsidR="00000000" w:rsidRPr="00000000">
        <w:rPr>
          <w:rFonts w:ascii="Times New Roman" w:cs="Times New Roman" w:eastAsia="Times New Roman" w:hAnsi="Times New Roman"/>
          <w:color w:val="000000"/>
          <w:sz w:val="24"/>
          <w:szCs w:val="24"/>
          <w:rtl w:val="0"/>
        </w:rPr>
        <w:t xml:space="preserve">, and there was a minus sign, but as far as we are concerned with the magnitude, you would see that the magnitude wise, the heat that is going in is small over here, and the heat that is coming out is larger over here.</w:t>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is not that very surprising that, the amount of heat that is going into the solid at this point is less, but the amount of heat that is coming out at this point is higher. So why is that happening? Here we said that the mold is heating up, so can we say anything similar about this part; and yes, we can actually say something similar about this part. So you remember this was your original temperature profile, meaning the solid was all the way up to T</w:t>
      </w:r>
      <w:r w:rsidDel="00000000" w:rsidR="00000000" w:rsidRPr="00000000">
        <w:rPr>
          <w:rFonts w:ascii="Times New Roman" w:cs="Times New Roman" w:eastAsia="Times New Roman" w:hAnsi="Times New Roman"/>
          <w:color w:val="000000"/>
          <w:sz w:val="24"/>
          <w:szCs w:val="24"/>
          <w:vertAlign w:val="subscript"/>
          <w:rtl w:val="0"/>
        </w:rPr>
        <w:t xml:space="preserve">M</w:t>
      </w:r>
      <w:r w:rsidDel="00000000" w:rsidR="00000000" w:rsidRPr="00000000">
        <w:rPr>
          <w:rFonts w:ascii="Times New Roman" w:cs="Times New Roman" w:eastAsia="Times New Roman" w:hAnsi="Times New Roman"/>
          <w:color w:val="000000"/>
          <w:sz w:val="24"/>
          <w:szCs w:val="24"/>
          <w:rtl w:val="0"/>
        </w:rPr>
        <w:t xml:space="preserve"> temperature, just a little bit less than T</w:t>
      </w:r>
      <w:r w:rsidDel="00000000" w:rsidR="00000000" w:rsidRPr="00000000">
        <w:rPr>
          <w:rFonts w:ascii="Times New Roman" w:cs="Times New Roman" w:eastAsia="Times New Roman" w:hAnsi="Times New Roman"/>
          <w:color w:val="000000"/>
          <w:sz w:val="24"/>
          <w:szCs w:val="24"/>
          <w:vertAlign w:val="subscript"/>
          <w:rtl w:val="0"/>
        </w:rPr>
        <w:t xml:space="preserve">M</w:t>
      </w:r>
      <w:r w:rsidDel="00000000" w:rsidR="00000000" w:rsidRPr="00000000">
        <w:rPr>
          <w:rFonts w:ascii="Times New Roman" w:cs="Times New Roman" w:eastAsia="Times New Roman" w:hAnsi="Times New Roman"/>
          <w:color w:val="000000"/>
          <w:sz w:val="24"/>
          <w:szCs w:val="24"/>
          <w:rtl w:val="0"/>
        </w:rPr>
        <w:t xml:space="preserve">, after solidification. So what is happening is that, the solid is cooling down a little bit.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 when it is cooling down, amount of energy equal to C</w:t>
      </w:r>
      <w:r w:rsidDel="00000000" w:rsidR="00000000" w:rsidRPr="00000000">
        <w:rPr>
          <w:rFonts w:ascii="Times New Roman" w:cs="Times New Roman" w:eastAsia="Times New Roman" w:hAnsi="Times New Roman"/>
          <w:color w:val="000000"/>
          <w:sz w:val="24"/>
          <w:szCs w:val="24"/>
          <w:vertAlign w:val="subscript"/>
          <w:rtl w:val="0"/>
        </w:rPr>
        <w:t xml:space="preserve">p</w:t>
      </w:r>
      <w:sdt>
        <w:sdtPr>
          <w:tag w:val="goog_rdk_0"/>
        </w:sdtPr>
        <w:sdtContent>
          <w:r w:rsidDel="00000000" w:rsidR="00000000" w:rsidRPr="00000000">
            <w:rPr>
              <w:rFonts w:ascii="Gungsuh" w:cs="Gungsuh" w:eastAsia="Gungsuh" w:hAnsi="Gungsuh"/>
              <w:color w:val="000000"/>
              <w:sz w:val="24"/>
              <w:szCs w:val="24"/>
              <w:rtl w:val="0"/>
            </w:rPr>
            <w:t xml:space="preserve">∂T or C</w:t>
          </w:r>
        </w:sdtContent>
      </w:sdt>
      <w:r w:rsidDel="00000000" w:rsidR="00000000" w:rsidRPr="00000000">
        <w:rPr>
          <w:rFonts w:ascii="Times New Roman" w:cs="Times New Roman" w:eastAsia="Times New Roman" w:hAnsi="Times New Roman"/>
          <w:color w:val="000000"/>
          <w:sz w:val="24"/>
          <w:szCs w:val="24"/>
          <w:vertAlign w:val="subscript"/>
          <w:rtl w:val="0"/>
        </w:rPr>
        <w:t xml:space="preserve">s</w:t>
      </w:r>
      <w:sdt>
        <w:sdtPr>
          <w:tag w:val="goog_rdk_1"/>
        </w:sdtPr>
        <w:sdtContent>
          <w:r w:rsidDel="00000000" w:rsidR="00000000" w:rsidRPr="00000000">
            <w:rPr>
              <w:rFonts w:ascii="Gungsuh" w:cs="Gungsuh" w:eastAsia="Gungsuh" w:hAnsi="Gungsuh"/>
              <w:color w:val="000000"/>
              <w:sz w:val="24"/>
              <w:szCs w:val="24"/>
              <w:rtl w:val="0"/>
            </w:rPr>
            <w:t xml:space="preserve">∂T will also get added into the heat that has gone in here. So the total amount of heat of this C</w:t>
          </w:r>
        </w:sdtContent>
      </w:sdt>
      <w:r w:rsidDel="00000000" w:rsidR="00000000" w:rsidRPr="00000000">
        <w:rPr>
          <w:rFonts w:ascii="Times New Roman" w:cs="Times New Roman" w:eastAsia="Times New Roman" w:hAnsi="Times New Roman"/>
          <w:color w:val="000000"/>
          <w:sz w:val="24"/>
          <w:szCs w:val="24"/>
          <w:vertAlign w:val="subscript"/>
          <w:rtl w:val="0"/>
        </w:rPr>
        <w:t xml:space="preserve">p</w:t>
      </w:r>
      <w:sdt>
        <w:sdtPr>
          <w:tag w:val="goog_rdk_2"/>
        </w:sdtPr>
        <w:sdtContent>
          <w:r w:rsidDel="00000000" w:rsidR="00000000" w:rsidRPr="00000000">
            <w:rPr>
              <w:rFonts w:ascii="Gungsuh" w:cs="Gungsuh" w:eastAsia="Gungsuh" w:hAnsi="Gungsuh"/>
              <w:color w:val="000000"/>
              <w:sz w:val="24"/>
              <w:szCs w:val="24"/>
              <w:rtl w:val="0"/>
            </w:rPr>
            <w:t xml:space="preserve">∂T; so the ∂T for each and every point is different, and so you will calculate the C</w:t>
          </w:r>
        </w:sdtContent>
      </w:sdt>
      <w:r w:rsidDel="00000000" w:rsidR="00000000" w:rsidRPr="00000000">
        <w:rPr>
          <w:rFonts w:ascii="Times New Roman" w:cs="Times New Roman" w:eastAsia="Times New Roman" w:hAnsi="Times New Roman"/>
          <w:color w:val="000000"/>
          <w:sz w:val="24"/>
          <w:szCs w:val="24"/>
          <w:vertAlign w:val="subscript"/>
          <w:rtl w:val="0"/>
        </w:rPr>
        <w:t xml:space="preserve">p</w:t>
      </w:r>
      <w:sdt>
        <w:sdtPr>
          <w:tag w:val="goog_rdk_3"/>
        </w:sdtPr>
        <w:sdtContent>
          <w:r w:rsidDel="00000000" w:rsidR="00000000" w:rsidRPr="00000000">
            <w:rPr>
              <w:rFonts w:ascii="Gungsuh" w:cs="Gungsuh" w:eastAsia="Gungsuh" w:hAnsi="Gungsuh"/>
              <w:color w:val="000000"/>
              <w:sz w:val="24"/>
              <w:szCs w:val="24"/>
              <w:rtl w:val="0"/>
            </w:rPr>
            <w:t xml:space="preserve">∂T for each small incremental amount of the solid, and calculate the total additional energy, so that will be equal to the total energy that is getting transmitted at this point. Now few more things. What can we say about the slopes at this point versus this point? Should they be equal? Well, let us look at it. </w:t>
          </w:r>
        </w:sdtContent>
      </w:sdt>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thing we know, if we are just talking about one interface, then the amount of heat coming out should be equal to the amount of heat going in, the resistance of the interface is negligible, that is, if we assume that no loss is taking place because of interface, which is also called as interface resistance, we will see next, then, the amount of heat coming out from this solid-mold interface should be the equal to the amount of heat going into the solid-mold interface towards the mold side; meaning </w:t>
      </w:r>
      <w:r w:rsidDel="00000000" w:rsidR="00000000" w:rsidRPr="00000000">
        <w:rPr>
          <w:rFonts w:ascii="Times New Roman" w:cs="Times New Roman" w:eastAsia="Times New Roman" w:hAnsi="Times New Roman"/>
          <w:color w:val="000000"/>
          <w:sz w:val="40"/>
          <w:szCs w:val="40"/>
          <w:highlight w:val="red"/>
          <w:vertAlign w:val="subscript"/>
        </w:rPr>
        <w:pict>
          <v:shape id="_x0000_i1043" style="width:25pt;height:34pt;mso-width-percent:0;mso-height-percent:0;mso-width-percent:0;mso-height-percent:0" alt="" o:ole="" type="#_x0000_t75">
            <v:imagedata r:id="rId11" o:title=""/>
          </v:shape>
          <o:OLEObject DrawAspect="Content" r:id="rId12" ObjectID="_1651922421" ProgID="Equation.DSMT4" ShapeID="_x0000_i1043" Type="Embed"/>
        </w:pict>
      </w:r>
      <w:r w:rsidDel="00000000" w:rsidR="00000000" w:rsidRPr="00000000">
        <w:rPr>
          <w:rFonts w:ascii="Times New Roman" w:cs="Times New Roman" w:eastAsia="Times New Roman" w:hAnsi="Times New Roman"/>
          <w:color w:val="000000"/>
          <w:sz w:val="24"/>
          <w:szCs w:val="24"/>
          <w:rtl w:val="0"/>
        </w:rPr>
        <w:t xml:space="preserve"> should be equal to </w:t>
      </w:r>
      <w:r w:rsidDel="00000000" w:rsidR="00000000" w:rsidRPr="00000000">
        <w:rPr>
          <w:rFonts w:ascii="Times New Roman" w:cs="Times New Roman" w:eastAsia="Times New Roman" w:hAnsi="Times New Roman"/>
          <w:color w:val="000000"/>
          <w:sz w:val="40"/>
          <w:szCs w:val="40"/>
          <w:highlight w:val="red"/>
          <w:vertAlign w:val="subscript"/>
        </w:rPr>
        <w:pict>
          <v:shape id="_x0000_i1042" style="width:55pt;height:34pt;mso-width-percent:0;mso-height-percent:0;mso-width-percent:0;mso-height-percent:0" alt="" o:ole="" type="#_x0000_t75">
            <v:imagedata r:id="rId13" o:title=""/>
          </v:shape>
          <o:OLEObject DrawAspect="Content" r:id="rId14" ObjectID="_1651922422" ProgID="Equation.DSMT4" ShapeID="_x0000_i1042" Type="Embed"/>
        </w:pict>
      </w:r>
      <w:r w:rsidDel="00000000" w:rsidR="00000000" w:rsidRPr="00000000">
        <w:rPr>
          <w:rFonts w:ascii="Times New Roman" w:cs="Times New Roman" w:eastAsia="Times New Roman" w:hAnsi="Times New Roman"/>
          <w:color w:val="000000"/>
          <w:sz w:val="24"/>
          <w:szCs w:val="24"/>
          <w:rtl w:val="0"/>
        </w:rPr>
        <w:t xml:space="preserve">. So this is the total amount of heat, both of them should be equal.</w:t>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Quattrocento Sans">
    <w:embedRegular w:fontKey="{00000000-0000-0000-0000-000000000000}" r:id="rId15" w:subsetted="0"/>
    <w:embedBold w:fontKey="{00000000-0000-0000-0000-000000000000}" r:id="rId16" w:subsetted="0"/>
    <w:embedItalic w:fontKey="{00000000-0000-0000-0000-000000000000}" r:id="rId17" w:subsetted="0"/>
    <w:embedBoldItalic w:fontKey="{00000000-0000-0000-0000-000000000000}" r:id="rId1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7738D2"/>
    <w:pPr>
      <w:autoSpaceDE w:val="0"/>
      <w:autoSpaceDN w:val="0"/>
      <w:adjustRightInd w:val="0"/>
      <w:spacing w:after="0" w:line="240" w:lineRule="auto"/>
    </w:pPr>
    <w:rPr>
      <w:rFonts w:ascii="Times New Roman" w:cs="Times New Roman" w:eastAsia="Calibri" w:hAnsi="Times New Roman"/>
      <w:color w:val="000000"/>
      <w:sz w:val="24"/>
      <w:szCs w:val="24"/>
      <w:lang w:bidi="hi-IN"/>
    </w:rPr>
  </w:style>
  <w:style w:type="paragraph" w:styleId="BalloonText">
    <w:name w:val="Balloon Text"/>
    <w:basedOn w:val="Normal"/>
    <w:link w:val="BalloonTextChar"/>
    <w:uiPriority w:val="99"/>
    <w:semiHidden w:val="1"/>
    <w:unhideWhenUsed w:val="1"/>
    <w:rsid w:val="00CF47E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F47E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4.wmf"/><Relationship Id="rId21" Type="http://schemas.openxmlformats.org/officeDocument/2006/relationships/image" Target="media/image8.png"/><Relationship Id="rId10" Type="http://schemas.openxmlformats.org/officeDocument/2006/relationships/oleObject" Target="embeddings/oleObject2.bin"/><Relationship Id="rId13" Type="http://schemas.openxmlformats.org/officeDocument/2006/relationships/image" Target="media/image3.wmf"/><Relationship Id="rId12" Type="http://schemas.openxmlformats.org/officeDocument/2006/relationships/oleObject" Target="embeddings/oleObject1.bin"/><Relationship Id="rId1" Type="http://schemas.openxmlformats.org/officeDocument/2006/relationships/image" Target="media/image5.wmf"/><Relationship Id="rId2" Type="http://schemas.openxmlformats.org/officeDocument/2006/relationships/oleObject" Target="embeddings/oleObject5.bin"/><Relationship Id="rId3" Type="http://schemas.openxmlformats.org/officeDocument/2006/relationships/image" Target="media/image4.wmf"/><Relationship Id="rId4" Type="http://schemas.openxmlformats.org/officeDocument/2006/relationships/oleObject" Target="embeddings/oleObject4.bin"/><Relationship Id="rId15" Type="http://schemas.openxmlformats.org/officeDocument/2006/relationships/theme" Target="theme/theme1.xml"/><Relationship Id="rId9" Type="http://schemas.openxmlformats.org/officeDocument/2006/relationships/image" Target="media/image4.wmf"/><Relationship Id="rId14" Type="http://schemas.openxmlformats.org/officeDocument/2006/relationships/oleObject" Target="embeddings/oleObject3.bin"/><Relationship Id="rId17" Type="http://schemas.openxmlformats.org/officeDocument/2006/relationships/fontTable" Target="fontTable.xml"/><Relationship Id="rId16" Type="http://schemas.openxmlformats.org/officeDocument/2006/relationships/settings" Target="settings.xml"/><Relationship Id="rId19" Type="http://schemas.openxmlformats.org/officeDocument/2006/relationships/styles" Target="styles.xml"/><Relationship Id="rId5" Type="http://schemas.openxmlformats.org/officeDocument/2006/relationships/image" Target="media/image7.wmf"/><Relationship Id="rId18" Type="http://schemas.openxmlformats.org/officeDocument/2006/relationships/numbering" Target="numbering.xml"/><Relationship Id="rId6" Type="http://schemas.openxmlformats.org/officeDocument/2006/relationships/oleObject" Target="embeddings/oleObject7.bin"/><Relationship Id="rId7" Type="http://schemas.openxmlformats.org/officeDocument/2006/relationships/image" Target="media/image6.wmf"/><Relationship Id="rId8" Type="http://schemas.openxmlformats.org/officeDocument/2006/relationships/oleObject" Target="embeddings/oleObject6.bin"/></Relationships>
</file>

<file path=word/_rels/fontTable.xml.rels><?xml version="1.0" encoding="UTF-8" standalone="yes"?><Relationships xmlns="http://schemas.openxmlformats.org/package/2006/relationships"><Relationship Id="rId15" Type="http://schemas.openxmlformats.org/officeDocument/2006/relationships/font" Target="fonts/QuattrocentoSans-regular.ttf"/><Relationship Id="rId17" Type="http://schemas.openxmlformats.org/officeDocument/2006/relationships/font" Target="fonts/QuattrocentoSans-italic.ttf"/><Relationship Id="rId16" Type="http://schemas.openxmlformats.org/officeDocument/2006/relationships/font" Target="fonts/QuattrocentoSans-bold.ttf"/><Relationship Id="rId1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4Axiy2dmquSU1sfqYiyO3r/Zzg==">AMUW2mU22btISIwwU1J95Z3A/90J8eZydp3jRdAqGCPbpK/HPV+4X2fwRIKtcPLStqg8ftk9sjGydROQw8NMug3wOF1J8limzXmiXw0hpEb5AO7b1JERshMdDclr+eZqzUPyCr/ig6rohvRSavtabdWQZfUveopJ2zRlw1DzSmk/RgwoGbMLNHDHBAWDJ9/TgDNchpnl4OGqn5LluazhgrQddRe0YVC4UvSosc75iCeMpe9Ekf98HcEbKvJW8Tx7yKt77Rjb7tb51BMrv25wBvV2cT+xAUsj80Fm+ocTdLG2urY88mxW5b4dX+kNpDtP32qLIy0QXd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2017-06-23T11:30:00Z</dcterms:created>
  <dc:creator>qwe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