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EXPERIMENT NO. 3 / 4</w:t>
        <w:br/>
      </w:r>
      <w:r>
        <w:rPr>
          <w:b/>
          <w:color w:val="0369A1"/>
          <w:sz w:val="26"/>
        </w:rPr>
        <w:t>Project Scheduling Using PERT/CPM and Gantt Chart</w:t>
        <w:br/>
      </w:r>
      <w:r>
        <w:rPr>
          <w:i/>
          <w:color w:val="475569"/>
          <w:sz w:val="22"/>
        </w:rPr>
        <w:t>Project: Hospital Management System (HMS)</w:t>
        <w:br/>
      </w:r>
    </w:p>
    <w:p>
      <w:pPr>
        <w:spacing w:after="240"/>
        <w:jc w:val="center"/>
      </w:pPr>
      <w:r>
        <w:rPr>
          <w:color w:val="64748B"/>
          <w:sz w:val="19"/>
        </w:rPr>
        <w:t>Prepared by: Anish Chitnis (24CE1044) | Aaryan Choube (24CE1045) | Somansh Dafade (24CE1047)</w:t>
        <w:br/>
        <w:t>Batch: A / A1 | Dept of Computer Engineering, RAIT, DY Patil University</w:t>
      </w:r>
    </w:p>
    <w:p>
      <w:pPr>
        <w:spacing w:before="280" w:after="80"/>
      </w:pPr>
      <w:r>
        <w:rPr>
          <w:b/>
          <w:color w:val="0F172A"/>
          <w:sz w:val="26"/>
        </w:rPr>
        <w:t>1. Aim</w:t>
      </w:r>
    </w:p>
    <w:p>
      <w:r>
        <w:t>To use project management scheduling techniques (PERT/CPM) to determine activity durations, compute float, establish the Critical Path, and draw the Gantt Chart for the Hospital Management System (HMS).</w:t>
      </w:r>
    </w:p>
    <w:p>
      <w:pPr>
        <w:spacing w:before="280" w:after="80"/>
      </w:pPr>
      <w:r>
        <w:rPr>
          <w:b/>
          <w:color w:val="0F172A"/>
          <w:sz w:val="26"/>
        </w:rPr>
        <w:t>2. Objectives</w:t>
      </w:r>
    </w:p>
    <w:p>
      <w:r>
        <w:t>• To decompose the HMS project into 11 discrete work breakdown activities (A to K).</w:t>
      </w:r>
    </w:p>
    <w:p>
      <w:r>
        <w:t>• To construct an Activity-on-Node (AON) network and perform Forward Pass and Backward Pass computations.</w:t>
      </w:r>
    </w:p>
    <w:p>
      <w:r>
        <w:t>• To determine Earliest Start (ES), Earliest Finish (EF), Latest Start (LS), Latest Finish (LF), and Total Float (TF) for all activities.</w:t>
      </w:r>
    </w:p>
    <w:p>
      <w:r>
        <w:t>• To identify the Critical Path and draw a comprehensive Gantt Chart representing the 47-day development schedule.</w:t>
      </w:r>
    </w:p>
    <w:p>
      <w:pPr>
        <w:spacing w:before="280" w:after="80"/>
      </w:pPr>
      <w:r>
        <w:rPr>
          <w:b/>
          <w:color w:val="0F172A"/>
          <w:sz w:val="26"/>
        </w:rPr>
        <w:t>3. Activity Breakdown &amp; CPM Computations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Act</w:t>
            </w:r>
          </w:p>
        </w:tc>
        <w:tc>
          <w:tcPr>
            <w:tcW w:type="dxa" w:w="86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86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Pred</w:t>
            </w:r>
          </w:p>
        </w:tc>
        <w:tc>
          <w:tcPr>
            <w:tcW w:type="dxa" w:w="86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Dur</w:t>
            </w:r>
          </w:p>
        </w:tc>
        <w:tc>
          <w:tcPr>
            <w:tcW w:type="dxa" w:w="86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ES</w:t>
            </w:r>
          </w:p>
        </w:tc>
        <w:tc>
          <w:tcPr>
            <w:tcW w:type="dxa" w:w="86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EF</w:t>
            </w:r>
          </w:p>
        </w:tc>
        <w:tc>
          <w:tcPr>
            <w:tcW w:type="dxa" w:w="86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LS</w:t>
            </w:r>
          </w:p>
        </w:tc>
        <w:tc>
          <w:tcPr>
            <w:tcW w:type="dxa" w:w="86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LF</w:t>
            </w:r>
          </w:p>
        </w:tc>
        <w:tc>
          <w:tcPr>
            <w:tcW w:type="dxa" w:w="86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Total Float</w:t>
            </w:r>
          </w:p>
        </w:tc>
        <w:tc>
          <w:tcPr>
            <w:tcW w:type="dxa" w:w="86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Critical?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Requirement Analysis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-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 (Critical)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SRS IEEE 830 Prep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 (Critical)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System Design (DFD/UML)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15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15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 (Critical)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DB Design &amp; Schema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15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15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 (Critical)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UI/UX Wireframing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15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23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21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29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 (Float = 6d)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Patient &amp; Appt Module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29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29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 (Critical)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Doctor Consult &amp; EHR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28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21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29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 (Float = 1d)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Pharmacy &amp; Lab Module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29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36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31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38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NO (Float = 2d)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Billing &amp; Payment Module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29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38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29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38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 (Critical)</w:t>
            </w:r>
          </w:p>
        </w:tc>
      </w:tr>
      <w:tr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J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System Integration &amp; Test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38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44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38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44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864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 (Critical)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K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Deployment &amp; Training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J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44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47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44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47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YES (Critical)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6"/>
        </w:rPr>
        <w:t>4. Critical Path Analysis</w:t>
      </w:r>
    </w:p>
    <w:p>
      <w:r>
        <w:t>• Minimum Total Project Duration = 47 Days.</w:t>
      </w:r>
    </w:p>
    <w:p>
      <w:r>
        <w:t>• Critical Path Sequence: A ➔ B ➔ C ➔ D ➔ F ➔ I ➔ J ➔ K</w:t>
      </w:r>
    </w:p>
    <w:p>
      <w:r>
        <w:t>• Managerial Implication: Any slippage in critical activities (A, B, C, D, F, I, J, K) will directly delay the final delivery of the project. Non-critical activities (E, G, H) possess slack float that can absorb minor scheduling delays without affecting the 47-day deadline.</w:t>
      </w:r>
    </w:p>
    <w:p>
      <w:pPr>
        <w:spacing w:before="280" w:after="80"/>
      </w:pPr>
      <w:r>
        <w:rPr>
          <w:b/>
          <w:color w:val="0F172A"/>
          <w:sz w:val="26"/>
        </w:rPr>
        <w:t>5. Gantt Chart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9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 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9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 1: Gantt Chart - Hospital Management System (47 Days CPM Schedule)</w:t>
      </w:r>
    </w:p>
    <w:p>
      <w:pPr>
        <w:spacing w:before="280" w:after="80"/>
      </w:pPr>
      <w:r>
        <w:rPr>
          <w:b/>
          <w:color w:val="0F172A"/>
          <w:sz w:val="26"/>
        </w:rPr>
        <w:t>6. Conclusion</w:t>
      </w:r>
    </w:p>
    <w:p>
      <w:r>
        <w:t>The PERT/CPM analysis establishes an optimal schedule of 47 working days for the Hospital Management System. The Gantt chart provides a clear visual baseline for monitoring development velocity and mitigating schedule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