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7DB94" w14:textId="7A310907" w:rsidR="0059763B" w:rsidRPr="00B02893" w:rsidRDefault="00B02893">
      <w:pPr>
        <w:spacing w:before="40"/>
        <w:ind w:left="100"/>
        <w:rPr>
          <w:rFonts w:ascii="Calibri"/>
          <w:b/>
          <w:sz w:val="28"/>
          <w:szCs w:val="28"/>
        </w:rPr>
      </w:pPr>
      <w:r w:rsidRPr="00B02893">
        <w:rPr>
          <w:rFonts w:ascii="Calibri"/>
          <w:b/>
          <w:sz w:val="28"/>
          <w:szCs w:val="28"/>
        </w:rPr>
        <w:t>Team</w:t>
      </w:r>
      <w:r w:rsidRPr="00B02893">
        <w:rPr>
          <w:rFonts w:ascii="Calibri"/>
          <w:b/>
          <w:spacing w:val="-2"/>
          <w:sz w:val="28"/>
          <w:szCs w:val="28"/>
        </w:rPr>
        <w:t xml:space="preserve"> </w:t>
      </w:r>
      <w:r w:rsidRPr="00B02893">
        <w:rPr>
          <w:rFonts w:ascii="Calibri"/>
          <w:b/>
          <w:sz w:val="28"/>
          <w:szCs w:val="28"/>
        </w:rPr>
        <w:t>ID:</w:t>
      </w:r>
      <w:r w:rsidRPr="00B02893">
        <w:rPr>
          <w:rFonts w:ascii="Calibri"/>
          <w:b/>
          <w:spacing w:val="1"/>
          <w:sz w:val="28"/>
          <w:szCs w:val="28"/>
        </w:rPr>
        <w:t xml:space="preserve"> </w:t>
      </w:r>
      <w:r w:rsidR="00DF399A" w:rsidRPr="00B02893">
        <w:rPr>
          <w:rFonts w:ascii="Calibri"/>
          <w:b/>
          <w:spacing w:val="-2"/>
          <w:sz w:val="28"/>
          <w:szCs w:val="28"/>
        </w:rPr>
        <w:t>PNT2022TMID09</w:t>
      </w:r>
      <w:r w:rsidR="0034232B">
        <w:rPr>
          <w:rFonts w:ascii="Calibri"/>
          <w:b/>
          <w:spacing w:val="-2"/>
          <w:sz w:val="28"/>
          <w:szCs w:val="28"/>
        </w:rPr>
        <w:t>796</w:t>
      </w:r>
    </w:p>
    <w:p w14:paraId="759F9ED8" w14:textId="690BE13A" w:rsidR="0059763B" w:rsidRPr="00B02893" w:rsidRDefault="00B02893">
      <w:pPr>
        <w:spacing w:before="159"/>
        <w:ind w:left="100"/>
        <w:rPr>
          <w:rFonts w:ascii="Calibri"/>
          <w:b/>
          <w:sz w:val="28"/>
          <w:szCs w:val="28"/>
        </w:rPr>
      </w:pPr>
      <w:r w:rsidRPr="00B02893">
        <w:rPr>
          <w:rFonts w:ascii="Calibri"/>
          <w:b/>
          <w:sz w:val="28"/>
          <w:szCs w:val="28"/>
        </w:rPr>
        <w:t>Project</w:t>
      </w:r>
      <w:r w:rsidRPr="00B02893">
        <w:rPr>
          <w:rFonts w:ascii="Calibri"/>
          <w:b/>
          <w:spacing w:val="-4"/>
          <w:sz w:val="28"/>
          <w:szCs w:val="28"/>
        </w:rPr>
        <w:t xml:space="preserve"> </w:t>
      </w:r>
      <w:r w:rsidRPr="00B02893">
        <w:rPr>
          <w:rFonts w:ascii="Calibri"/>
          <w:b/>
          <w:sz w:val="28"/>
          <w:szCs w:val="28"/>
        </w:rPr>
        <w:t>Name:</w:t>
      </w:r>
      <w:r w:rsidRPr="00B02893">
        <w:rPr>
          <w:rFonts w:ascii="Calibri"/>
          <w:b/>
          <w:spacing w:val="-2"/>
          <w:sz w:val="28"/>
          <w:szCs w:val="28"/>
        </w:rPr>
        <w:t xml:space="preserve"> </w:t>
      </w:r>
      <w:r w:rsidR="006B3CEB">
        <w:rPr>
          <w:rFonts w:ascii="Open Sans" w:hAnsi="Open Sans" w:cs="Open Sans"/>
          <w:color w:val="35475C"/>
          <w:sz w:val="23"/>
          <w:szCs w:val="23"/>
          <w:shd w:val="clear" w:color="auto" w:fill="FFFFFF"/>
        </w:rPr>
        <w:t>Classification of Arrhythmia by Using Deep Learning with 2-D ECG Spectral Image Representation</w:t>
      </w:r>
    </w:p>
    <w:p w14:paraId="079DBBC2" w14:textId="77777777" w:rsidR="0059763B" w:rsidRPr="00B02893" w:rsidRDefault="0059763B">
      <w:pPr>
        <w:pStyle w:val="BodyText"/>
        <w:rPr>
          <w:rFonts w:ascii="Calibri"/>
          <w:b/>
          <w:sz w:val="28"/>
          <w:szCs w:val="28"/>
        </w:rPr>
      </w:pPr>
    </w:p>
    <w:p w14:paraId="4938BB8C" w14:textId="77777777" w:rsidR="0059763B" w:rsidRDefault="0059763B">
      <w:pPr>
        <w:pStyle w:val="BodyText"/>
        <w:rPr>
          <w:rFonts w:ascii="Calibri"/>
          <w:b/>
          <w:sz w:val="24"/>
        </w:rPr>
      </w:pPr>
    </w:p>
    <w:p w14:paraId="207FBAEF" w14:textId="77777777" w:rsidR="0059763B" w:rsidRDefault="0059763B">
      <w:pPr>
        <w:pStyle w:val="BodyText"/>
        <w:rPr>
          <w:rFonts w:ascii="Calibri"/>
          <w:b/>
          <w:sz w:val="24"/>
        </w:rPr>
      </w:pPr>
    </w:p>
    <w:p w14:paraId="5F332AD4" w14:textId="77777777" w:rsidR="0059763B" w:rsidRDefault="00B02893">
      <w:pPr>
        <w:pStyle w:val="Title"/>
      </w:pPr>
      <w:r>
        <w:t>LITERATURE</w:t>
      </w:r>
      <w:r>
        <w:rPr>
          <w:spacing w:val="-7"/>
        </w:rPr>
        <w:t xml:space="preserve"> </w:t>
      </w:r>
      <w:r>
        <w:rPr>
          <w:spacing w:val="-2"/>
        </w:rPr>
        <w:t>SURVEY</w:t>
      </w:r>
    </w:p>
    <w:p w14:paraId="48FEF636" w14:textId="77777777" w:rsidR="0059763B" w:rsidRDefault="0059763B">
      <w:pPr>
        <w:pStyle w:val="BodyText"/>
        <w:spacing w:before="9"/>
        <w:rPr>
          <w:rFonts w:ascii="Calibri"/>
          <w:b/>
          <w:sz w:val="39"/>
        </w:rPr>
      </w:pPr>
    </w:p>
    <w:p w14:paraId="78383E5F" w14:textId="77777777" w:rsidR="0059763B" w:rsidRDefault="00B02893">
      <w:pPr>
        <w:pStyle w:val="Heading1"/>
        <w:numPr>
          <w:ilvl w:val="1"/>
          <w:numId w:val="1"/>
        </w:numPr>
        <w:tabs>
          <w:tab w:val="left" w:pos="634"/>
        </w:tabs>
        <w:ind w:hanging="414"/>
        <w:jc w:val="left"/>
      </w:pPr>
      <w:r>
        <w:rPr>
          <w:spacing w:val="-8"/>
        </w:rPr>
        <w:t>SUMMARY</w:t>
      </w:r>
      <w:r>
        <w:rPr>
          <w:spacing w:val="-10"/>
        </w:rPr>
        <w:t xml:space="preserve"> </w:t>
      </w:r>
      <w:r>
        <w:rPr>
          <w:spacing w:val="-8"/>
        </w:rPr>
        <w:t>OF</w:t>
      </w:r>
      <w:r>
        <w:rPr>
          <w:spacing w:val="-10"/>
        </w:rPr>
        <w:t xml:space="preserve"> </w:t>
      </w:r>
      <w:r>
        <w:rPr>
          <w:spacing w:val="-8"/>
        </w:rPr>
        <w:t>LITERATURE</w:t>
      </w:r>
      <w:r>
        <w:rPr>
          <w:spacing w:val="3"/>
        </w:rPr>
        <w:t xml:space="preserve"> </w:t>
      </w:r>
      <w:r>
        <w:rPr>
          <w:spacing w:val="-8"/>
        </w:rPr>
        <w:t>SURVEY</w:t>
      </w:r>
    </w:p>
    <w:p w14:paraId="20BDAAAA" w14:textId="463452B8" w:rsidR="0059763B" w:rsidRDefault="00B02893" w:rsidP="0034232B">
      <w:pPr>
        <w:pStyle w:val="BodyText"/>
        <w:spacing w:before="262"/>
        <w:ind w:left="215" w:right="130"/>
        <w:jc w:val="both"/>
      </w:pPr>
      <w:r>
        <w:t xml:space="preserve">A review has been made </w:t>
      </w:r>
      <w:r w:rsidR="006610B4">
        <w:t xml:space="preserve">the measurement analyzed independently by a group of cardiologists &amp;AHA. Analysis of set of recommendations aimed at standardizing measurement in quantitative ECG is presented. These AHA recommendations have led to the worldwide recognition. Bekir carried out artificial Neural network of ECG signal analyzed in the time domain thus corresponding arrhythmias are determined by using ANN, around 95%result is achieved for identification of arrhythmia </w:t>
      </w:r>
      <w:r>
        <w:t>made based on the survey.</w:t>
      </w:r>
    </w:p>
    <w:p w14:paraId="274901D1" w14:textId="77777777" w:rsidR="0059763B" w:rsidRDefault="0059763B" w:rsidP="0034232B">
      <w:pPr>
        <w:pStyle w:val="BodyText"/>
        <w:spacing w:before="9"/>
        <w:jc w:val="both"/>
        <w:rPr>
          <w:sz w:val="35"/>
        </w:rPr>
      </w:pPr>
    </w:p>
    <w:p w14:paraId="36D78266" w14:textId="55B66BE1" w:rsidR="0059763B" w:rsidRDefault="00B02893">
      <w:pPr>
        <w:pStyle w:val="Heading1"/>
        <w:numPr>
          <w:ilvl w:val="1"/>
          <w:numId w:val="1"/>
        </w:numPr>
        <w:tabs>
          <w:tab w:val="left" w:pos="641"/>
        </w:tabs>
        <w:ind w:left="640" w:hanging="421"/>
        <w:jc w:val="left"/>
        <w:rPr>
          <w:color w:val="111111"/>
        </w:rPr>
      </w:pPr>
      <w:r>
        <w:rPr>
          <w:color w:val="333333"/>
          <w:spacing w:val="-10"/>
        </w:rPr>
        <w:t>A</w:t>
      </w:r>
      <w:r>
        <w:rPr>
          <w:color w:val="333333"/>
          <w:spacing w:val="-4"/>
        </w:rPr>
        <w:t xml:space="preserve"> </w:t>
      </w:r>
      <w:r>
        <w:rPr>
          <w:color w:val="333333"/>
          <w:spacing w:val="-10"/>
        </w:rPr>
        <w:t>CAREER</w:t>
      </w:r>
      <w:r w:rsidR="00596685">
        <w:rPr>
          <w:color w:val="333333"/>
          <w:spacing w:val="6"/>
        </w:rPr>
        <w:t xml:space="preserve"> ARRHYTHMIA WITH 2-D ECG SPECTRAL</w:t>
      </w:r>
      <w:r>
        <w:rPr>
          <w:color w:val="333333"/>
          <w:spacing w:val="9"/>
        </w:rPr>
        <w:t xml:space="preserve"> </w:t>
      </w:r>
      <w:r>
        <w:rPr>
          <w:color w:val="333333"/>
          <w:spacing w:val="-10"/>
        </w:rPr>
        <w:t>RECOMMENDATION</w:t>
      </w:r>
      <w:r>
        <w:rPr>
          <w:color w:val="333333"/>
          <w:spacing w:val="-8"/>
        </w:rPr>
        <w:t xml:space="preserve"> </w:t>
      </w:r>
      <w:r>
        <w:rPr>
          <w:color w:val="333333"/>
          <w:spacing w:val="-10"/>
        </w:rPr>
        <w:t>FRAMEWORK</w:t>
      </w:r>
    </w:p>
    <w:p w14:paraId="04B243DF" w14:textId="77777777" w:rsidR="0059763B" w:rsidRDefault="0059763B">
      <w:pPr>
        <w:pStyle w:val="BodyText"/>
        <w:spacing w:before="1"/>
        <w:rPr>
          <w:b/>
          <w:sz w:val="31"/>
        </w:rPr>
      </w:pPr>
    </w:p>
    <w:p w14:paraId="45E27A0F" w14:textId="030A00FF" w:rsidR="0059763B" w:rsidRDefault="00B02893" w:rsidP="0034232B">
      <w:pPr>
        <w:pStyle w:val="BodyText"/>
        <w:ind w:left="215" w:right="114"/>
        <w:jc w:val="both"/>
      </w:pPr>
      <w:r>
        <w:rPr>
          <w:color w:val="333333"/>
        </w:rPr>
        <w:t>In</w:t>
      </w:r>
      <w:r>
        <w:rPr>
          <w:color w:val="333333"/>
          <w:spacing w:val="-19"/>
        </w:rPr>
        <w:t xml:space="preserve"> </w:t>
      </w:r>
      <w:r>
        <w:rPr>
          <w:color w:val="333333"/>
        </w:rPr>
        <w:t>today's</w:t>
      </w:r>
      <w:r>
        <w:rPr>
          <w:color w:val="333333"/>
          <w:spacing w:val="-18"/>
        </w:rPr>
        <w:t xml:space="preserve"> </w:t>
      </w:r>
      <w:r>
        <w:rPr>
          <w:color w:val="333333"/>
        </w:rPr>
        <w:t>world,</w:t>
      </w:r>
      <w:r>
        <w:rPr>
          <w:color w:val="333333"/>
          <w:spacing w:val="16"/>
        </w:rPr>
        <w:t xml:space="preserve"> </w:t>
      </w:r>
      <w:r>
        <w:rPr>
          <w:color w:val="333333"/>
        </w:rPr>
        <w:t>recommendation</w:t>
      </w:r>
      <w:r>
        <w:rPr>
          <w:color w:val="333333"/>
          <w:spacing w:val="-18"/>
        </w:rPr>
        <w:t xml:space="preserve"> </w:t>
      </w:r>
      <w:r>
        <w:rPr>
          <w:color w:val="333333"/>
        </w:rPr>
        <w:t>systems</w:t>
      </w:r>
      <w:r>
        <w:rPr>
          <w:color w:val="333333"/>
          <w:spacing w:val="-18"/>
        </w:rPr>
        <w:t xml:space="preserve"> </w:t>
      </w:r>
      <w:r>
        <w:rPr>
          <w:color w:val="333333"/>
        </w:rPr>
        <w:t>are</w:t>
      </w:r>
      <w:r>
        <w:rPr>
          <w:color w:val="333333"/>
          <w:spacing w:val="-18"/>
        </w:rPr>
        <w:t xml:space="preserve"> </w:t>
      </w:r>
      <w:r>
        <w:rPr>
          <w:color w:val="333333"/>
        </w:rPr>
        <w:t>used</w:t>
      </w:r>
      <w:r>
        <w:rPr>
          <w:color w:val="333333"/>
          <w:spacing w:val="-19"/>
        </w:rPr>
        <w:t xml:space="preserve"> </w:t>
      </w:r>
      <w:r>
        <w:rPr>
          <w:color w:val="333333"/>
        </w:rPr>
        <w:t>to</w:t>
      </w:r>
      <w:r>
        <w:rPr>
          <w:color w:val="333333"/>
          <w:spacing w:val="-18"/>
        </w:rPr>
        <w:t xml:space="preserve"> </w:t>
      </w:r>
      <w:r>
        <w:rPr>
          <w:color w:val="333333"/>
        </w:rPr>
        <w:t>solve</w:t>
      </w:r>
      <w:r>
        <w:rPr>
          <w:color w:val="333333"/>
          <w:spacing w:val="-18"/>
        </w:rPr>
        <w:t xml:space="preserve"> </w:t>
      </w:r>
      <w:r>
        <w:rPr>
          <w:color w:val="333333"/>
        </w:rPr>
        <w:t>the</w:t>
      </w:r>
      <w:r>
        <w:rPr>
          <w:color w:val="333333"/>
          <w:spacing w:val="-18"/>
        </w:rPr>
        <w:t xml:space="preserve"> </w:t>
      </w:r>
      <w:r>
        <w:rPr>
          <w:color w:val="333333"/>
        </w:rPr>
        <w:t>problem of information overload in many areas allowing users to focus on important information based on their interests.</w:t>
      </w:r>
      <w:r w:rsidR="00714BBF" w:rsidRPr="00714BBF">
        <w:t xml:space="preserve"> </w:t>
      </w:r>
      <w:r w:rsidR="00714BBF" w:rsidRPr="00714BBF">
        <w:rPr>
          <w:color w:val="333333"/>
        </w:rPr>
        <w:t>We aim to identify, on streaming data, life-threatening hearth electric patterns to reduce the number of false alarms</w:t>
      </w:r>
      <w:r w:rsidR="00714BBF" w:rsidRPr="00714BBF">
        <w:t xml:space="preserve"> </w:t>
      </w:r>
      <w:r w:rsidR="00714BBF" w:rsidRPr="00714BBF">
        <w:rPr>
          <w:color w:val="333333"/>
        </w:rPr>
        <w:t>demonstrates</w:t>
      </w:r>
      <w:r w:rsidR="0034232B">
        <w:rPr>
          <w:color w:val="333333"/>
        </w:rPr>
        <w:t xml:space="preserve"> </w:t>
      </w:r>
      <w:proofErr w:type="gramStart"/>
      <w:r w:rsidR="00714BBF" w:rsidRPr="00714BBF">
        <w:rPr>
          <w:color w:val="333333"/>
        </w:rPr>
        <w:t>principle</w:t>
      </w:r>
      <w:proofErr w:type="gramEnd"/>
      <w:r w:rsidR="0034232B">
        <w:rPr>
          <w:color w:val="333333"/>
        </w:rPr>
        <w:t xml:space="preserve"> </w:t>
      </w:r>
      <w:r w:rsidR="00714BBF" w:rsidRPr="00714BBF">
        <w:rPr>
          <w:color w:val="333333"/>
        </w:rPr>
        <w:t>modules of the signal strength analysis platform. It consists of three modules:</w:t>
      </w:r>
      <w:r>
        <w:rPr>
          <w:color w:val="333333"/>
          <w:spacing w:val="-14"/>
        </w:rPr>
        <w:t xml:space="preserve"> </w:t>
      </w:r>
      <w:r>
        <w:rPr>
          <w:color w:val="333333"/>
          <w:spacing w:val="-2"/>
        </w:rPr>
        <w:t>At</w:t>
      </w:r>
      <w:r>
        <w:rPr>
          <w:color w:val="333333"/>
          <w:spacing w:val="-14"/>
        </w:rPr>
        <w:t xml:space="preserve"> </w:t>
      </w:r>
      <w:r>
        <w:rPr>
          <w:color w:val="333333"/>
          <w:spacing w:val="-2"/>
        </w:rPr>
        <w:t>the</w:t>
      </w:r>
      <w:r>
        <w:rPr>
          <w:color w:val="333333"/>
          <w:spacing w:val="-14"/>
        </w:rPr>
        <w:t xml:space="preserve"> </w:t>
      </w:r>
      <w:r>
        <w:rPr>
          <w:color w:val="333333"/>
          <w:spacing w:val="-2"/>
        </w:rPr>
        <w:t>same</w:t>
      </w:r>
      <w:r>
        <w:rPr>
          <w:color w:val="333333"/>
          <w:spacing w:val="-14"/>
        </w:rPr>
        <w:t xml:space="preserve"> </w:t>
      </w:r>
      <w:r>
        <w:rPr>
          <w:color w:val="333333"/>
          <w:spacing w:val="-2"/>
        </w:rPr>
        <w:t>time,</w:t>
      </w:r>
      <w:r>
        <w:rPr>
          <w:color w:val="333333"/>
          <w:spacing w:val="-16"/>
        </w:rPr>
        <w:t xml:space="preserve"> </w:t>
      </w:r>
      <w:r>
        <w:rPr>
          <w:color w:val="333333"/>
          <w:spacing w:val="-2"/>
        </w:rPr>
        <w:t>existing</w:t>
      </w:r>
      <w:r>
        <w:rPr>
          <w:color w:val="333333"/>
          <w:spacing w:val="-14"/>
        </w:rPr>
        <w:t xml:space="preserve"> </w:t>
      </w:r>
      <w:r>
        <w:rPr>
          <w:color w:val="333333"/>
          <w:spacing w:val="-2"/>
        </w:rPr>
        <w:t xml:space="preserve">job </w:t>
      </w:r>
      <w:r>
        <w:rPr>
          <w:color w:val="333333"/>
        </w:rPr>
        <w:t>recommendation systems only consider the user's field of interest, but do not take into consideration the user's profile and skills, which can generate more relevant career recommendations for users.</w:t>
      </w:r>
    </w:p>
    <w:p w14:paraId="1C716632" w14:textId="77777777" w:rsidR="0059763B" w:rsidRDefault="0059763B">
      <w:pPr>
        <w:rPr>
          <w:rFonts w:ascii="Calibri"/>
          <w:sz w:val="29"/>
        </w:rPr>
        <w:sectPr w:rsidR="0059763B">
          <w:type w:val="continuous"/>
          <w:pgSz w:w="12240" w:h="15840"/>
          <w:pgMar w:top="1320" w:right="1640" w:bottom="280" w:left="1220" w:header="720" w:footer="720" w:gutter="0"/>
          <w:cols w:space="720"/>
        </w:sectPr>
      </w:pPr>
    </w:p>
    <w:p w14:paraId="456A5059" w14:textId="77777777" w:rsidR="0059763B" w:rsidRDefault="00B02893">
      <w:pPr>
        <w:pStyle w:val="ListParagraph"/>
        <w:numPr>
          <w:ilvl w:val="1"/>
          <w:numId w:val="1"/>
        </w:numPr>
        <w:tabs>
          <w:tab w:val="left" w:pos="665"/>
        </w:tabs>
        <w:spacing w:before="61"/>
        <w:ind w:left="220" w:right="141" w:firstLine="0"/>
        <w:jc w:val="left"/>
        <w:rPr>
          <w:b/>
          <w:sz w:val="28"/>
        </w:rPr>
      </w:pPr>
      <w:r>
        <w:rPr>
          <w:b/>
          <w:sz w:val="28"/>
        </w:rPr>
        <w:lastRenderedPageBreak/>
        <w:t>JOB RECOMMENDATION BASED ON JOB SEEKER SKILLS: AN EMPIRICAL STUDY</w:t>
      </w:r>
    </w:p>
    <w:p w14:paraId="1A994B6A" w14:textId="77777777" w:rsidR="0059763B" w:rsidRDefault="00B02893" w:rsidP="0034232B">
      <w:pPr>
        <w:spacing w:before="167"/>
        <w:ind w:left="220" w:right="122"/>
        <w:jc w:val="both"/>
        <w:rPr>
          <w:rFonts w:ascii="Calibri"/>
          <w:sz w:val="28"/>
        </w:rPr>
      </w:pPr>
      <w:r>
        <w:rPr>
          <w:rFonts w:ascii="Calibri"/>
          <w:color w:val="333333"/>
          <w:sz w:val="28"/>
        </w:rPr>
        <w:t>In the last years, job recommender systems have become popular since they successfully reduce information overload by generating personalized job suggestions. The contributions of this work are twofold, we:</w:t>
      </w:r>
    </w:p>
    <w:p w14:paraId="369E7705" w14:textId="1E171B6E" w:rsidR="00AD173F" w:rsidRPr="00482C0C" w:rsidRDefault="00482C0C" w:rsidP="0034232B">
      <w:pPr>
        <w:pStyle w:val="ListParagraph"/>
        <w:tabs>
          <w:tab w:val="left" w:pos="1298"/>
        </w:tabs>
        <w:spacing w:before="158"/>
        <w:ind w:left="1300" w:right="139" w:firstLine="0"/>
        <w:jc w:val="both"/>
        <w:rPr>
          <w:sz w:val="24"/>
          <w:szCs w:val="24"/>
        </w:rPr>
      </w:pPr>
      <w:r w:rsidRPr="00482C0C">
        <w:rPr>
          <w:rFonts w:ascii="Roboto" w:hAnsi="Roboto"/>
          <w:color w:val="333333"/>
          <w:sz w:val="24"/>
          <w:szCs w:val="24"/>
          <w:shd w:val="clear" w:color="auto" w:fill="FFFFFF"/>
        </w:rPr>
        <w:t>made publicly available a new dataset formed by a set of job seekers profiles and a set of job vacancies collected from different job search engine sites</w:t>
      </w:r>
      <w:r>
        <w:rPr>
          <w:rFonts w:ascii="Roboto" w:hAnsi="Roboto"/>
          <w:color w:val="333333"/>
          <w:sz w:val="24"/>
          <w:szCs w:val="24"/>
          <w:shd w:val="clear" w:color="auto" w:fill="FFFFFF"/>
        </w:rPr>
        <w:t>.</w:t>
      </w:r>
    </w:p>
    <w:p w14:paraId="7848DADF" w14:textId="37B5A4C0" w:rsidR="0059763B" w:rsidRPr="008A64DD" w:rsidRDefault="00B02893" w:rsidP="0034232B">
      <w:pPr>
        <w:pStyle w:val="ListParagraph"/>
        <w:numPr>
          <w:ilvl w:val="2"/>
          <w:numId w:val="1"/>
        </w:numPr>
        <w:tabs>
          <w:tab w:val="left" w:pos="1298"/>
        </w:tabs>
        <w:spacing w:before="16"/>
        <w:ind w:left="1305" w:right="117" w:hanging="368"/>
        <w:jc w:val="both"/>
        <w:rPr>
          <w:sz w:val="28"/>
        </w:rPr>
      </w:pPr>
      <w:r>
        <w:rPr>
          <w:color w:val="333333"/>
          <w:sz w:val="28"/>
        </w:rPr>
        <w:t>It</w:t>
      </w:r>
      <w:r>
        <w:rPr>
          <w:color w:val="333333"/>
          <w:spacing w:val="-10"/>
          <w:sz w:val="28"/>
        </w:rPr>
        <w:t xml:space="preserve"> </w:t>
      </w:r>
      <w:r>
        <w:rPr>
          <w:color w:val="333333"/>
          <w:sz w:val="28"/>
        </w:rPr>
        <w:t>forwards</w:t>
      </w:r>
      <w:r>
        <w:rPr>
          <w:color w:val="333333"/>
          <w:spacing w:val="-11"/>
          <w:sz w:val="28"/>
        </w:rPr>
        <w:t xml:space="preserve"> </w:t>
      </w:r>
      <w:r>
        <w:rPr>
          <w:color w:val="333333"/>
          <w:sz w:val="28"/>
        </w:rPr>
        <w:t>the</w:t>
      </w:r>
      <w:r>
        <w:rPr>
          <w:color w:val="333333"/>
          <w:spacing w:val="-11"/>
          <w:sz w:val="28"/>
        </w:rPr>
        <w:t xml:space="preserve"> </w:t>
      </w:r>
      <w:r>
        <w:rPr>
          <w:color w:val="333333"/>
          <w:sz w:val="28"/>
        </w:rPr>
        <w:t>proposal</w:t>
      </w:r>
      <w:r>
        <w:rPr>
          <w:color w:val="333333"/>
          <w:spacing w:val="-10"/>
          <w:sz w:val="28"/>
        </w:rPr>
        <w:t xml:space="preserve"> </w:t>
      </w:r>
      <w:r>
        <w:rPr>
          <w:color w:val="333333"/>
          <w:sz w:val="28"/>
        </w:rPr>
        <w:t>of</w:t>
      </w:r>
      <w:r>
        <w:rPr>
          <w:color w:val="333333"/>
          <w:spacing w:val="-11"/>
          <w:sz w:val="28"/>
        </w:rPr>
        <w:t xml:space="preserve"> </w:t>
      </w:r>
      <w:r>
        <w:rPr>
          <w:color w:val="333333"/>
          <w:sz w:val="28"/>
        </w:rPr>
        <w:t>a</w:t>
      </w:r>
      <w:r>
        <w:rPr>
          <w:color w:val="333333"/>
          <w:spacing w:val="-11"/>
          <w:sz w:val="28"/>
        </w:rPr>
        <w:t xml:space="preserve"> </w:t>
      </w:r>
      <w:r>
        <w:rPr>
          <w:color w:val="333333"/>
          <w:sz w:val="28"/>
        </w:rPr>
        <w:t>framework</w:t>
      </w:r>
      <w:r>
        <w:rPr>
          <w:color w:val="333333"/>
          <w:spacing w:val="-9"/>
          <w:sz w:val="28"/>
        </w:rPr>
        <w:t xml:space="preserve"> </w:t>
      </w:r>
      <w:r>
        <w:rPr>
          <w:color w:val="333333"/>
          <w:sz w:val="28"/>
        </w:rPr>
        <w:t>for</w:t>
      </w:r>
      <w:r>
        <w:rPr>
          <w:color w:val="333333"/>
          <w:spacing w:val="-11"/>
          <w:sz w:val="28"/>
        </w:rPr>
        <w:t xml:space="preserve"> </w:t>
      </w:r>
      <w:r>
        <w:rPr>
          <w:color w:val="333333"/>
          <w:sz w:val="28"/>
        </w:rPr>
        <w:t>job</w:t>
      </w:r>
      <w:r>
        <w:rPr>
          <w:color w:val="333333"/>
          <w:spacing w:val="40"/>
          <w:sz w:val="28"/>
        </w:rPr>
        <w:t xml:space="preserve"> </w:t>
      </w:r>
      <w:r>
        <w:rPr>
          <w:color w:val="333333"/>
          <w:sz w:val="28"/>
        </w:rPr>
        <w:t>recommendation</w:t>
      </w:r>
      <w:r>
        <w:rPr>
          <w:color w:val="333333"/>
          <w:spacing w:val="-8"/>
          <w:sz w:val="28"/>
        </w:rPr>
        <w:t xml:space="preserve"> </w:t>
      </w:r>
      <w:r>
        <w:rPr>
          <w:color w:val="333333"/>
          <w:sz w:val="28"/>
        </w:rPr>
        <w:t>based on professional</w:t>
      </w:r>
      <w:r>
        <w:rPr>
          <w:color w:val="333333"/>
          <w:spacing w:val="40"/>
          <w:sz w:val="28"/>
        </w:rPr>
        <w:t xml:space="preserve"> </w:t>
      </w:r>
      <w:r>
        <w:rPr>
          <w:color w:val="333333"/>
          <w:sz w:val="28"/>
        </w:rPr>
        <w:t>skills of job seekers.</w:t>
      </w:r>
    </w:p>
    <w:p w14:paraId="4E7E2188" w14:textId="69810B41" w:rsidR="008A64DD" w:rsidRPr="008A64DD" w:rsidRDefault="008A64DD" w:rsidP="0034232B">
      <w:pPr>
        <w:pStyle w:val="ListParagraph"/>
        <w:numPr>
          <w:ilvl w:val="2"/>
          <w:numId w:val="1"/>
        </w:numPr>
        <w:tabs>
          <w:tab w:val="left" w:pos="1298"/>
        </w:tabs>
        <w:spacing w:before="16"/>
        <w:ind w:left="1305" w:right="117" w:hanging="368"/>
        <w:jc w:val="both"/>
        <w:rPr>
          <w:sz w:val="24"/>
          <w:szCs w:val="24"/>
        </w:rPr>
      </w:pPr>
      <w:r w:rsidRPr="008A64DD">
        <w:rPr>
          <w:sz w:val="24"/>
          <w:szCs w:val="24"/>
        </w:rPr>
        <w:t xml:space="preserve">The repository contains code for Master's degree dissertation - </w:t>
      </w:r>
      <w:r w:rsidRPr="008A64DD">
        <w:rPr>
          <w:rStyle w:val="Strong"/>
          <w:sz w:val="24"/>
          <w:szCs w:val="24"/>
        </w:rPr>
        <w:t>Diagnosis of Diseases by ECG Using Convolutional Neural Networks</w:t>
      </w:r>
      <w:r w:rsidRPr="008A64DD">
        <w:rPr>
          <w:sz w:val="24"/>
          <w:szCs w:val="24"/>
        </w:rPr>
        <w:t>.</w:t>
      </w:r>
    </w:p>
    <w:p w14:paraId="1E0197F9" w14:textId="77777777" w:rsidR="003101FB" w:rsidRPr="003101FB" w:rsidRDefault="003101FB" w:rsidP="0034232B">
      <w:pPr>
        <w:pStyle w:val="ListParagraph"/>
        <w:jc w:val="both"/>
        <w:rPr>
          <w:sz w:val="28"/>
        </w:rPr>
      </w:pPr>
    </w:p>
    <w:p w14:paraId="3E2FE1C8" w14:textId="77777777" w:rsidR="003101FB" w:rsidRDefault="003101FB" w:rsidP="003101FB">
      <w:pPr>
        <w:pStyle w:val="ListParagraph"/>
        <w:tabs>
          <w:tab w:val="left" w:pos="1298"/>
        </w:tabs>
        <w:spacing w:before="16"/>
        <w:ind w:left="1305" w:right="117" w:firstLine="0"/>
        <w:rPr>
          <w:sz w:val="28"/>
        </w:rPr>
      </w:pPr>
    </w:p>
    <w:p w14:paraId="4DF58395" w14:textId="77777777" w:rsidR="0059763B" w:rsidRDefault="00B02893">
      <w:pPr>
        <w:pStyle w:val="ListParagraph"/>
        <w:numPr>
          <w:ilvl w:val="1"/>
          <w:numId w:val="1"/>
        </w:numPr>
        <w:tabs>
          <w:tab w:val="left" w:pos="641"/>
        </w:tabs>
        <w:ind w:left="640" w:hanging="421"/>
        <w:jc w:val="left"/>
        <w:rPr>
          <w:b/>
          <w:color w:val="333333"/>
          <w:sz w:val="28"/>
        </w:rPr>
      </w:pPr>
      <w:r>
        <w:rPr>
          <w:b/>
          <w:color w:val="333333"/>
          <w:sz w:val="28"/>
        </w:rPr>
        <w:t>RECOMMENDER</w:t>
      </w:r>
      <w:r>
        <w:rPr>
          <w:b/>
          <w:color w:val="333333"/>
          <w:spacing w:val="-9"/>
          <w:sz w:val="28"/>
        </w:rPr>
        <w:t xml:space="preserve"> </w:t>
      </w:r>
      <w:r>
        <w:rPr>
          <w:b/>
          <w:color w:val="333333"/>
          <w:sz w:val="28"/>
        </w:rPr>
        <w:t>SYSTEMS:</w:t>
      </w:r>
      <w:r>
        <w:rPr>
          <w:b/>
          <w:color w:val="333333"/>
          <w:spacing w:val="-12"/>
          <w:sz w:val="28"/>
        </w:rPr>
        <w:t xml:space="preserve"> </w:t>
      </w:r>
      <w:r>
        <w:rPr>
          <w:b/>
          <w:color w:val="333333"/>
          <w:sz w:val="28"/>
        </w:rPr>
        <w:t>A</w:t>
      </w:r>
      <w:r>
        <w:rPr>
          <w:b/>
          <w:color w:val="333333"/>
          <w:spacing w:val="-17"/>
          <w:sz w:val="28"/>
        </w:rPr>
        <w:t xml:space="preserve"> </w:t>
      </w:r>
      <w:r>
        <w:rPr>
          <w:b/>
          <w:color w:val="333333"/>
          <w:spacing w:val="-2"/>
          <w:sz w:val="28"/>
        </w:rPr>
        <w:t>SURVEY</w:t>
      </w:r>
    </w:p>
    <w:p w14:paraId="5EC5C15F" w14:textId="77777777" w:rsidR="0059763B" w:rsidRDefault="0059763B">
      <w:pPr>
        <w:pStyle w:val="BodyText"/>
        <w:rPr>
          <w:b/>
          <w:sz w:val="30"/>
        </w:rPr>
      </w:pPr>
    </w:p>
    <w:p w14:paraId="639835F9" w14:textId="1F0C90E9" w:rsidR="0059763B" w:rsidRDefault="00B02893" w:rsidP="0034232B">
      <w:pPr>
        <w:spacing w:before="226"/>
        <w:ind w:left="215" w:right="105"/>
        <w:jc w:val="both"/>
        <w:rPr>
          <w:rFonts w:ascii="Calibri" w:hAnsi="Calibri"/>
          <w:sz w:val="28"/>
        </w:rPr>
      </w:pPr>
      <w:r>
        <w:rPr>
          <w:rFonts w:ascii="Calibri" w:hAnsi="Calibri"/>
          <w:color w:val="333333"/>
          <w:sz w:val="28"/>
        </w:rPr>
        <w:t>From the last two decades internet-based recruiting platforms</w:t>
      </w:r>
      <w:r>
        <w:rPr>
          <w:rFonts w:ascii="Calibri" w:hAnsi="Calibri"/>
          <w:color w:val="333333"/>
          <w:spacing w:val="40"/>
          <w:sz w:val="28"/>
        </w:rPr>
        <w:t xml:space="preserve"> </w:t>
      </w:r>
      <w:r>
        <w:rPr>
          <w:rFonts w:ascii="Calibri" w:hAnsi="Calibri"/>
          <w:color w:val="333333"/>
          <w:sz w:val="28"/>
        </w:rPr>
        <w:t>have become</w:t>
      </w:r>
      <w:r>
        <w:rPr>
          <w:rFonts w:ascii="Calibri" w:hAnsi="Calibri"/>
          <w:color w:val="333333"/>
          <w:spacing w:val="-13"/>
          <w:sz w:val="28"/>
        </w:rPr>
        <w:t xml:space="preserve"> </w:t>
      </w:r>
      <w:r>
        <w:rPr>
          <w:rFonts w:ascii="Calibri" w:hAnsi="Calibri"/>
          <w:color w:val="333333"/>
          <w:sz w:val="28"/>
        </w:rPr>
        <w:t>a</w:t>
      </w:r>
      <w:r>
        <w:rPr>
          <w:rFonts w:ascii="Calibri" w:hAnsi="Calibri"/>
          <w:color w:val="333333"/>
          <w:spacing w:val="-13"/>
          <w:sz w:val="28"/>
        </w:rPr>
        <w:t xml:space="preserve"> </w:t>
      </w:r>
      <w:r>
        <w:rPr>
          <w:rFonts w:ascii="Calibri" w:hAnsi="Calibri"/>
          <w:color w:val="333333"/>
          <w:sz w:val="28"/>
        </w:rPr>
        <w:t>primary</w:t>
      </w:r>
      <w:r>
        <w:rPr>
          <w:rFonts w:ascii="Calibri" w:hAnsi="Calibri"/>
          <w:color w:val="333333"/>
          <w:spacing w:val="-15"/>
          <w:sz w:val="28"/>
        </w:rPr>
        <w:t xml:space="preserve"> </w:t>
      </w:r>
      <w:r>
        <w:rPr>
          <w:rFonts w:ascii="Calibri" w:hAnsi="Calibri"/>
          <w:color w:val="333333"/>
          <w:sz w:val="28"/>
        </w:rPr>
        <w:t>channel</w:t>
      </w:r>
      <w:r>
        <w:rPr>
          <w:rFonts w:ascii="Calibri" w:hAnsi="Calibri"/>
          <w:color w:val="333333"/>
          <w:spacing w:val="-13"/>
          <w:sz w:val="28"/>
        </w:rPr>
        <w:t xml:space="preserve"> </w:t>
      </w:r>
      <w:r>
        <w:rPr>
          <w:rFonts w:ascii="Calibri" w:hAnsi="Calibri"/>
          <w:color w:val="333333"/>
          <w:sz w:val="28"/>
        </w:rPr>
        <w:t>in</w:t>
      </w:r>
      <w:r>
        <w:rPr>
          <w:rFonts w:ascii="Calibri" w:hAnsi="Calibri"/>
          <w:color w:val="333333"/>
          <w:spacing w:val="-15"/>
          <w:sz w:val="28"/>
        </w:rPr>
        <w:t xml:space="preserve"> </w:t>
      </w:r>
      <w:r>
        <w:rPr>
          <w:rFonts w:ascii="Calibri" w:hAnsi="Calibri"/>
          <w:color w:val="333333"/>
          <w:sz w:val="28"/>
        </w:rPr>
        <w:t>most</w:t>
      </w:r>
      <w:r>
        <w:rPr>
          <w:rFonts w:ascii="Calibri" w:hAnsi="Calibri"/>
          <w:color w:val="333333"/>
          <w:spacing w:val="-16"/>
          <w:sz w:val="28"/>
        </w:rPr>
        <w:t xml:space="preserve"> </w:t>
      </w:r>
      <w:r>
        <w:rPr>
          <w:rFonts w:ascii="Calibri" w:hAnsi="Calibri"/>
          <w:color w:val="333333"/>
          <w:sz w:val="28"/>
        </w:rPr>
        <w:t>companies</w:t>
      </w:r>
      <w:r>
        <w:rPr>
          <w:rFonts w:ascii="Calibri" w:hAnsi="Calibri"/>
          <w:color w:val="333333"/>
          <w:spacing w:val="-15"/>
          <w:sz w:val="28"/>
        </w:rPr>
        <w:t xml:space="preserve"> </w:t>
      </w:r>
      <w:r>
        <w:rPr>
          <w:rFonts w:ascii="Calibri" w:hAnsi="Calibri"/>
          <w:color w:val="333333"/>
          <w:sz w:val="28"/>
        </w:rPr>
        <w:t>for</w:t>
      </w:r>
      <w:r>
        <w:rPr>
          <w:rFonts w:ascii="Calibri" w:hAnsi="Calibri"/>
          <w:color w:val="333333"/>
          <w:spacing w:val="-15"/>
          <w:sz w:val="28"/>
        </w:rPr>
        <w:t xml:space="preserve"> </w:t>
      </w:r>
      <w:r>
        <w:rPr>
          <w:rFonts w:ascii="Calibri" w:hAnsi="Calibri"/>
          <w:color w:val="333333"/>
          <w:sz w:val="28"/>
        </w:rPr>
        <w:t>recruiting</w:t>
      </w:r>
      <w:r>
        <w:rPr>
          <w:rFonts w:ascii="Calibri" w:hAnsi="Calibri"/>
          <w:color w:val="333333"/>
          <w:spacing w:val="-13"/>
          <w:sz w:val="28"/>
        </w:rPr>
        <w:t xml:space="preserve"> </w:t>
      </w:r>
      <w:r>
        <w:rPr>
          <w:rFonts w:ascii="Calibri" w:hAnsi="Calibri"/>
          <w:color w:val="333333"/>
          <w:sz w:val="28"/>
        </w:rPr>
        <w:t>talents.</w:t>
      </w:r>
      <w:r w:rsidR="008A64DD" w:rsidRPr="008A64DD">
        <w:rPr>
          <w:rFonts w:ascii="Georgia" w:hAnsi="Georgia"/>
          <w:color w:val="2E2E2E"/>
          <w:sz w:val="27"/>
          <w:szCs w:val="27"/>
          <w:shd w:val="clear" w:color="auto" w:fill="F5F5F5"/>
        </w:rPr>
        <w:t xml:space="preserve"> </w:t>
      </w:r>
      <w:r w:rsidR="008A64DD">
        <w:rPr>
          <w:rFonts w:ascii="Georgia" w:hAnsi="Georgia"/>
          <w:color w:val="2E2E2E"/>
          <w:sz w:val="27"/>
          <w:szCs w:val="27"/>
          <w:shd w:val="clear" w:color="auto" w:fill="F5F5F5"/>
        </w:rPr>
        <w:t>Research papers on various recommender system applications are summarized.</w:t>
      </w:r>
      <w:r w:rsidR="008A64DD" w:rsidRPr="008A64DD">
        <w:rPr>
          <w:rFonts w:ascii="Georgia" w:hAnsi="Georgia"/>
          <w:color w:val="2E2E2E"/>
          <w:sz w:val="27"/>
          <w:szCs w:val="27"/>
          <w:shd w:val="clear" w:color="auto" w:fill="F5F5F5"/>
        </w:rPr>
        <w:t xml:space="preserve"> </w:t>
      </w:r>
      <w:r w:rsidR="008A64DD">
        <w:rPr>
          <w:rFonts w:ascii="Georgia" w:hAnsi="Georgia"/>
          <w:color w:val="2E2E2E"/>
          <w:sz w:val="27"/>
          <w:szCs w:val="27"/>
          <w:shd w:val="clear" w:color="auto" w:fill="F5F5F5"/>
        </w:rPr>
        <w:t>The recommender systems are examined systematically through four dimensions.</w:t>
      </w:r>
      <w:r w:rsidR="008A64DD" w:rsidRPr="008A64DD">
        <w:rPr>
          <w:rFonts w:ascii="Roboto" w:hAnsi="Roboto"/>
          <w:color w:val="4D5156"/>
          <w:sz w:val="21"/>
          <w:szCs w:val="21"/>
          <w:shd w:val="clear" w:color="auto" w:fill="FFFFFF"/>
        </w:rPr>
        <w:t xml:space="preserve"> </w:t>
      </w:r>
      <w:r w:rsidR="008A64DD" w:rsidRPr="008A64DD">
        <w:rPr>
          <w:rFonts w:ascii="Roboto" w:hAnsi="Roboto"/>
          <w:color w:val="4D5156"/>
          <w:sz w:val="24"/>
          <w:szCs w:val="24"/>
          <w:shd w:val="clear" w:color="auto" w:fill="FFFFFF"/>
        </w:rPr>
        <w:t>As said before, traditional recommender approaches are based on the content of items and/or users. Here we present four approaches</w:t>
      </w:r>
      <w:r>
        <w:rPr>
          <w:rFonts w:ascii="Calibri" w:hAnsi="Calibri"/>
          <w:color w:val="333333"/>
          <w:sz w:val="28"/>
        </w:rPr>
        <w:t xml:space="preserve"> </w:t>
      </w:r>
      <w:proofErr w:type="gramStart"/>
      <w:r>
        <w:rPr>
          <w:rFonts w:ascii="Calibri" w:hAnsi="Calibri"/>
          <w:color w:val="333333"/>
          <w:sz w:val="28"/>
        </w:rPr>
        <w:t>In</w:t>
      </w:r>
      <w:proofErr w:type="gramEnd"/>
      <w:r>
        <w:rPr>
          <w:rFonts w:ascii="Calibri" w:hAnsi="Calibri"/>
          <w:color w:val="333333"/>
          <w:sz w:val="28"/>
        </w:rPr>
        <w:t xml:space="preserve"> order to improve the functionality of e-recruitment process, many recommendation systems approaches have been proposed.</w:t>
      </w:r>
    </w:p>
    <w:p w14:paraId="615B70D7" w14:textId="77777777" w:rsidR="0059763B" w:rsidRDefault="0059763B">
      <w:pPr>
        <w:jc w:val="both"/>
        <w:rPr>
          <w:rFonts w:ascii="Calibri"/>
          <w:sz w:val="28"/>
        </w:rPr>
        <w:sectPr w:rsidR="0059763B">
          <w:pgSz w:w="12240" w:h="15840"/>
          <w:pgMar w:top="1300" w:right="1640" w:bottom="280" w:left="1220" w:header="720" w:footer="720" w:gutter="0"/>
          <w:cols w:space="720"/>
        </w:sectPr>
      </w:pPr>
    </w:p>
    <w:p w14:paraId="0C04CAB7" w14:textId="0302F2CE" w:rsidR="0059763B" w:rsidRDefault="00B02893">
      <w:pPr>
        <w:pStyle w:val="Heading1"/>
        <w:numPr>
          <w:ilvl w:val="1"/>
          <w:numId w:val="1"/>
        </w:numPr>
        <w:tabs>
          <w:tab w:val="left" w:pos="840"/>
          <w:tab w:val="left" w:pos="841"/>
          <w:tab w:val="left" w:pos="1764"/>
          <w:tab w:val="left" w:pos="4981"/>
          <w:tab w:val="left" w:pos="6512"/>
        </w:tabs>
        <w:spacing w:before="62"/>
        <w:ind w:left="840" w:right="1295" w:hanging="720"/>
        <w:jc w:val="left"/>
      </w:pPr>
      <w:r>
        <w:rPr>
          <w:spacing w:val="-4"/>
        </w:rPr>
        <w:lastRenderedPageBreak/>
        <w:t>JOB</w:t>
      </w:r>
      <w:r>
        <w:tab/>
      </w:r>
      <w:r>
        <w:rPr>
          <w:spacing w:val="-2"/>
        </w:rPr>
        <w:t>RECOMMENDATION</w:t>
      </w:r>
      <w:r>
        <w:tab/>
      </w:r>
      <w:r>
        <w:rPr>
          <w:spacing w:val="-2"/>
        </w:rPr>
        <w:t>SYSTEM</w:t>
      </w:r>
      <w:r>
        <w:tab/>
      </w:r>
      <w:proofErr w:type="gramStart"/>
      <w:r w:rsidR="003101FB">
        <w:rPr>
          <w:spacing w:val="-2"/>
        </w:rPr>
        <w:t xml:space="preserve">USING </w:t>
      </w:r>
      <w:r w:rsidR="003101FB">
        <w:rPr>
          <w:spacing w:val="-2"/>
          <w:sz w:val="28"/>
        </w:rPr>
        <w:t xml:space="preserve"> </w:t>
      </w:r>
      <w:r w:rsidR="00ED29FD">
        <w:rPr>
          <w:spacing w:val="-2"/>
          <w:sz w:val="28"/>
        </w:rPr>
        <w:t>ARRHYTHMIA</w:t>
      </w:r>
      <w:proofErr w:type="gramEnd"/>
      <w:r w:rsidR="00ED29FD">
        <w:rPr>
          <w:spacing w:val="-2"/>
          <w:sz w:val="28"/>
        </w:rPr>
        <w:t xml:space="preserve"> WITH 2-D ECG SPECTRAL</w:t>
      </w:r>
      <w:r w:rsidR="003101FB">
        <w:rPr>
          <w:spacing w:val="-2"/>
          <w:sz w:val="28"/>
        </w:rPr>
        <w:t xml:space="preserve"> PROCESSING</w:t>
      </w:r>
    </w:p>
    <w:p w14:paraId="2EE18375" w14:textId="77777777" w:rsidR="0059763B" w:rsidRDefault="0059763B">
      <w:pPr>
        <w:ind w:left="120"/>
        <w:rPr>
          <w:b/>
          <w:sz w:val="29"/>
        </w:rPr>
      </w:pPr>
    </w:p>
    <w:p w14:paraId="1C7CE317" w14:textId="2832D010" w:rsidR="0059763B" w:rsidRDefault="00ED29FD">
      <w:pPr>
        <w:pStyle w:val="BodyText"/>
        <w:rPr>
          <w:b/>
          <w:sz w:val="32"/>
        </w:rPr>
      </w:pPr>
      <w:r>
        <w:rPr>
          <w:rFonts w:ascii="Cambria" w:hAnsi="Cambria"/>
          <w:color w:val="212121"/>
          <w:sz w:val="30"/>
          <w:szCs w:val="30"/>
          <w:shd w:val="clear" w:color="auto" w:fill="FFFFFF"/>
        </w:rPr>
        <w:t xml:space="preserve">Electrocardiogram (ECG) is mostly used for the clinical diagnosis of cardiac arrhythmia due to its simplicity, non-invasiveness, and reliability. Recently, many models based on the deep neural networks have been applied to the automatic classification of cardiac arrhythmia with great success. However, most models independently extract the internal features of each lead in the 12-lead ECG during the training phase, resulting in a lack of inter-lead features. Here, we propose a general model based on the two-dimensional ECG and </w:t>
      </w:r>
      <w:proofErr w:type="spellStart"/>
      <w:r>
        <w:rPr>
          <w:rFonts w:ascii="Cambria" w:hAnsi="Cambria"/>
          <w:color w:val="212121"/>
          <w:sz w:val="30"/>
          <w:szCs w:val="30"/>
          <w:shd w:val="clear" w:color="auto" w:fill="FFFFFF"/>
        </w:rPr>
        <w:t>ResNet</w:t>
      </w:r>
      <w:proofErr w:type="spellEnd"/>
      <w:r>
        <w:rPr>
          <w:rFonts w:ascii="Cambria" w:hAnsi="Cambria"/>
          <w:color w:val="212121"/>
          <w:sz w:val="30"/>
          <w:szCs w:val="30"/>
          <w:shd w:val="clear" w:color="auto" w:fill="FFFFFF"/>
        </w:rPr>
        <w:t xml:space="preserve"> with detached squeeze-and-excitation modules to realize the automatic classification of normal rhythm and 8 cardiac arrhythmias</w:t>
      </w:r>
    </w:p>
    <w:p w14:paraId="7E20BD0C" w14:textId="77777777" w:rsidR="0059763B" w:rsidRDefault="0059763B">
      <w:pPr>
        <w:pStyle w:val="BodyText"/>
        <w:spacing w:before="7"/>
        <w:rPr>
          <w:b/>
          <w:sz w:val="25"/>
        </w:rPr>
      </w:pPr>
    </w:p>
    <w:p w14:paraId="11146AF4" w14:textId="77777777" w:rsidR="0059763B" w:rsidRDefault="00B02893">
      <w:pPr>
        <w:pStyle w:val="Heading1"/>
        <w:numPr>
          <w:ilvl w:val="1"/>
          <w:numId w:val="1"/>
        </w:numPr>
        <w:tabs>
          <w:tab w:val="left" w:pos="541"/>
        </w:tabs>
        <w:spacing w:before="89"/>
        <w:ind w:left="540" w:hanging="421"/>
        <w:jc w:val="left"/>
      </w:pPr>
      <w:r>
        <w:rPr>
          <w:spacing w:val="-8"/>
        </w:rPr>
        <w:t>JOB</w:t>
      </w:r>
      <w:r>
        <w:rPr>
          <w:spacing w:val="-11"/>
        </w:rPr>
        <w:t xml:space="preserve"> </w:t>
      </w:r>
      <w:r>
        <w:rPr>
          <w:spacing w:val="-8"/>
        </w:rPr>
        <w:t>RECOMMENDATION</w:t>
      </w:r>
      <w:r>
        <w:rPr>
          <w:spacing w:val="-10"/>
        </w:rPr>
        <w:t xml:space="preserve"> </w:t>
      </w:r>
      <w:r>
        <w:rPr>
          <w:color w:val="202020"/>
          <w:spacing w:val="-8"/>
        </w:rPr>
        <w:t>SYSTEM</w:t>
      </w:r>
      <w:r>
        <w:rPr>
          <w:color w:val="202020"/>
          <w:spacing w:val="2"/>
        </w:rPr>
        <w:t xml:space="preserve"> </w:t>
      </w:r>
      <w:r>
        <w:rPr>
          <w:color w:val="202020"/>
          <w:spacing w:val="-8"/>
        </w:rPr>
        <w:t>IN</w:t>
      </w:r>
      <w:r>
        <w:rPr>
          <w:color w:val="202020"/>
          <w:spacing w:val="-10"/>
        </w:rPr>
        <w:t xml:space="preserve"> </w:t>
      </w:r>
      <w:r>
        <w:rPr>
          <w:color w:val="202020"/>
          <w:spacing w:val="-8"/>
        </w:rPr>
        <w:t>PHP</w:t>
      </w:r>
    </w:p>
    <w:p w14:paraId="5757CC42" w14:textId="77777777" w:rsidR="0059763B" w:rsidRDefault="0059763B">
      <w:pPr>
        <w:pStyle w:val="BodyText"/>
        <w:rPr>
          <w:b/>
          <w:sz w:val="32"/>
        </w:rPr>
      </w:pPr>
    </w:p>
    <w:p w14:paraId="5E43F3F7" w14:textId="77777777" w:rsidR="0059763B" w:rsidRDefault="0059763B">
      <w:pPr>
        <w:pStyle w:val="BodyText"/>
        <w:spacing w:before="5"/>
        <w:rPr>
          <w:b/>
          <w:sz w:val="27"/>
        </w:rPr>
      </w:pPr>
    </w:p>
    <w:p w14:paraId="47A3EA9D" w14:textId="31A39E4C" w:rsidR="00ED29FD" w:rsidRPr="00ED29FD" w:rsidRDefault="003101FB" w:rsidP="00ED29FD">
      <w:pPr>
        <w:shd w:val="clear" w:color="auto" w:fill="FFFFFF"/>
        <w:rPr>
          <w:rFonts w:ascii="ff5" w:hAnsi="ff5"/>
          <w:color w:val="000000"/>
          <w:sz w:val="30"/>
          <w:szCs w:val="30"/>
        </w:rPr>
      </w:pPr>
      <w:r w:rsidRPr="00ED29FD">
        <w:rPr>
          <w:color w:val="202020"/>
          <w:sz w:val="30"/>
          <w:szCs w:val="30"/>
        </w:rPr>
        <w:t>This is also a</w:t>
      </w:r>
      <w:r w:rsidR="00ED29FD" w:rsidRPr="00ED29FD">
        <w:rPr>
          <w:rFonts w:ascii="ff5" w:hAnsi="ff5"/>
          <w:color w:val="000000"/>
          <w:sz w:val="30"/>
          <w:szCs w:val="30"/>
        </w:rPr>
        <w:t xml:space="preserve"> used for diagnosing and predicting cardiac</w:t>
      </w:r>
    </w:p>
    <w:p w14:paraId="575721E7" w14:textId="020A68DF" w:rsidR="00ED29FD" w:rsidRPr="006B3CEB" w:rsidRDefault="00ED29FD" w:rsidP="00ED29FD">
      <w:pPr>
        <w:widowControl/>
        <w:shd w:val="clear" w:color="auto" w:fill="FFFFFF"/>
        <w:autoSpaceDE/>
        <w:autoSpaceDN/>
        <w:rPr>
          <w:rFonts w:ascii="ff5" w:hAnsi="ff5"/>
          <w:color w:val="000000"/>
          <w:sz w:val="30"/>
          <w:szCs w:val="30"/>
        </w:rPr>
      </w:pPr>
      <w:r w:rsidRPr="00ED29FD">
        <w:rPr>
          <w:rFonts w:ascii="ff5" w:hAnsi="ff5"/>
          <w:color w:val="000000"/>
          <w:sz w:val="30"/>
          <w:szCs w:val="30"/>
        </w:rPr>
        <w:t xml:space="preserve">arrhythmia for diagnosing heart diseases. Towards this end, clinical experts might need to look at </w:t>
      </w:r>
      <w:proofErr w:type="spellStart"/>
      <w:r w:rsidRPr="00ED29FD">
        <w:rPr>
          <w:rFonts w:ascii="ff5" w:hAnsi="ff5"/>
          <w:color w:val="000000"/>
          <w:sz w:val="30"/>
          <w:szCs w:val="30"/>
        </w:rPr>
        <w:t>ECGrecordings</w:t>
      </w:r>
      <w:proofErr w:type="spellEnd"/>
      <w:r w:rsidRPr="00ED29FD">
        <w:rPr>
          <w:rFonts w:ascii="ff5" w:hAnsi="ff5"/>
          <w:color w:val="000000"/>
          <w:sz w:val="30"/>
          <w:szCs w:val="30"/>
        </w:rPr>
        <w:t xml:space="preserve"> over a longer period of time for detecting cardiac arrhythmia. The ECG is a one-dimensional signal representing a time series, which can be analyzed using machine learning techniques </w:t>
      </w:r>
      <w:proofErr w:type="spellStart"/>
      <w:r w:rsidRPr="00ED29FD">
        <w:rPr>
          <w:rFonts w:ascii="ff5" w:hAnsi="ff5"/>
          <w:color w:val="000000"/>
          <w:sz w:val="30"/>
          <w:szCs w:val="30"/>
        </w:rPr>
        <w:t>forautomated</w:t>
      </w:r>
      <w:proofErr w:type="spellEnd"/>
      <w:r w:rsidRPr="00ED29FD">
        <w:rPr>
          <w:rFonts w:ascii="ff5" w:hAnsi="ff5"/>
          <w:color w:val="000000"/>
          <w:sz w:val="30"/>
          <w:szCs w:val="30"/>
        </w:rPr>
        <w:t xml:space="preserve"> detection of certain abnormalities</w:t>
      </w:r>
      <w:r w:rsidRPr="00ED29FD">
        <w:rPr>
          <w:rFonts w:ascii="ff5" w:hAnsi="ff5"/>
          <w:color w:val="000000"/>
        </w:rPr>
        <w:t>.</w:t>
      </w:r>
    </w:p>
    <w:p w14:paraId="111B5282" w14:textId="60390C1B" w:rsidR="00ED29FD" w:rsidRDefault="00ED29FD" w:rsidP="00ED29FD">
      <w:pPr>
        <w:widowControl/>
        <w:shd w:val="clear" w:color="auto" w:fill="FFFFFF"/>
        <w:autoSpaceDE/>
        <w:autoSpaceDN/>
        <w:rPr>
          <w:rFonts w:ascii="ff5" w:hAnsi="ff5"/>
          <w:color w:val="000000"/>
        </w:rPr>
      </w:pPr>
    </w:p>
    <w:p w14:paraId="07926192" w14:textId="15B5D7E3" w:rsidR="00ED29FD" w:rsidRDefault="00ED29FD" w:rsidP="00ED29FD">
      <w:pPr>
        <w:widowControl/>
        <w:shd w:val="clear" w:color="auto" w:fill="FFFFFF"/>
        <w:autoSpaceDE/>
        <w:autoSpaceDN/>
        <w:rPr>
          <w:rFonts w:ascii="ff5" w:hAnsi="ff5"/>
          <w:color w:val="000000"/>
        </w:rPr>
      </w:pPr>
    </w:p>
    <w:p w14:paraId="2F3B670A" w14:textId="0252E0BD" w:rsidR="006B3CEB" w:rsidRPr="006B3CEB" w:rsidRDefault="006B3CEB" w:rsidP="006B3CEB">
      <w:pPr>
        <w:widowControl/>
        <w:shd w:val="clear" w:color="auto" w:fill="FFFFFF"/>
        <w:autoSpaceDE/>
        <w:autoSpaceDN/>
        <w:rPr>
          <w:rFonts w:ascii="ff5" w:hAnsi="ff5"/>
          <w:color w:val="000000"/>
          <w:sz w:val="30"/>
          <w:szCs w:val="30"/>
        </w:rPr>
      </w:pPr>
      <w:r w:rsidRPr="006B3CEB">
        <w:rPr>
          <w:rFonts w:ascii="ff5" w:hAnsi="ff5"/>
          <w:color w:val="000000"/>
          <w:sz w:val="30"/>
          <w:szCs w:val="30"/>
        </w:rPr>
        <w:t xml:space="preserve">The ECG signal detects abnormal conditions and malfunctions by recording the </w:t>
      </w:r>
      <w:proofErr w:type="spellStart"/>
      <w:r w:rsidRPr="006B3CEB">
        <w:rPr>
          <w:rFonts w:ascii="ff5" w:hAnsi="ff5"/>
          <w:color w:val="000000"/>
          <w:sz w:val="30"/>
          <w:szCs w:val="30"/>
        </w:rPr>
        <w:t>potentialbio</w:t>
      </w:r>
      <w:proofErr w:type="spellEnd"/>
      <w:r w:rsidRPr="006B3CEB">
        <w:rPr>
          <w:rFonts w:ascii="ff5" w:hAnsi="ff5"/>
          <w:color w:val="000000"/>
          <w:sz w:val="30"/>
          <w:szCs w:val="30"/>
        </w:rPr>
        <w:t xml:space="preserve">-electric variation of the human heart. Accurately detecting the clinical condition </w:t>
      </w:r>
      <w:proofErr w:type="spellStart"/>
      <w:r w:rsidRPr="006B3CEB">
        <w:rPr>
          <w:rFonts w:ascii="ff5" w:hAnsi="ff5"/>
          <w:color w:val="000000"/>
          <w:sz w:val="30"/>
          <w:szCs w:val="30"/>
        </w:rPr>
        <w:t>presentedby</w:t>
      </w:r>
      <w:proofErr w:type="spellEnd"/>
      <w:r w:rsidRPr="006B3CEB">
        <w:rPr>
          <w:rFonts w:ascii="ff5" w:hAnsi="ff5"/>
          <w:color w:val="000000"/>
          <w:sz w:val="30"/>
          <w:szCs w:val="30"/>
        </w:rPr>
        <w:t xml:space="preserve"> an ECG signal is a challenging </w:t>
      </w:r>
      <w:proofErr w:type="gramStart"/>
      <w:r w:rsidRPr="006B3CEB">
        <w:rPr>
          <w:rFonts w:ascii="ff5" w:hAnsi="ff5"/>
          <w:color w:val="000000"/>
          <w:sz w:val="30"/>
          <w:szCs w:val="30"/>
        </w:rPr>
        <w:t>task .</w:t>
      </w:r>
      <w:proofErr w:type="gramEnd"/>
      <w:r w:rsidRPr="006B3CEB">
        <w:rPr>
          <w:rFonts w:ascii="ff5" w:hAnsi="ff5"/>
          <w:color w:val="000000"/>
          <w:sz w:val="30"/>
          <w:szCs w:val="30"/>
        </w:rPr>
        <w:t xml:space="preserve"> Therefore, cardiologists need to accurately predictand identify the right kind of abnormal heartbeat ECG wave before recommending a </w:t>
      </w:r>
      <w:proofErr w:type="spellStart"/>
      <w:r w:rsidRPr="006B3CEB">
        <w:rPr>
          <w:rFonts w:ascii="ff5" w:hAnsi="ff5"/>
          <w:color w:val="000000"/>
          <w:sz w:val="30"/>
          <w:szCs w:val="30"/>
        </w:rPr>
        <w:t>particulartreatment</w:t>
      </w:r>
      <w:proofErr w:type="spellEnd"/>
      <w:r w:rsidRPr="006B3CEB">
        <w:rPr>
          <w:rFonts w:ascii="ff5" w:hAnsi="ff5"/>
          <w:color w:val="000000"/>
          <w:sz w:val="30"/>
          <w:szCs w:val="30"/>
        </w:rPr>
        <w:t>. This might require observing and analyzing ECG recordings that might continue for hours</w:t>
      </w:r>
      <w:r>
        <w:rPr>
          <w:rFonts w:ascii="ff5" w:hAnsi="ff5"/>
          <w:color w:val="000000"/>
          <w:sz w:val="30"/>
          <w:szCs w:val="30"/>
        </w:rPr>
        <w:t>.</w:t>
      </w:r>
    </w:p>
    <w:p w14:paraId="7C27DBA1" w14:textId="77777777" w:rsidR="00ED29FD" w:rsidRPr="00ED29FD" w:rsidRDefault="00ED29FD" w:rsidP="00ED29FD">
      <w:pPr>
        <w:widowControl/>
        <w:shd w:val="clear" w:color="auto" w:fill="FFFFFF"/>
        <w:autoSpaceDE/>
        <w:autoSpaceDN/>
        <w:rPr>
          <w:rFonts w:ascii="ff5" w:hAnsi="ff5"/>
          <w:color w:val="000000"/>
          <w:sz w:val="30"/>
          <w:szCs w:val="30"/>
        </w:rPr>
      </w:pPr>
    </w:p>
    <w:p w14:paraId="6FF32B76" w14:textId="44BC6D1D" w:rsidR="003101FB" w:rsidRPr="003101FB" w:rsidRDefault="003101FB" w:rsidP="003101FB">
      <w:pPr>
        <w:pStyle w:val="BodyText"/>
        <w:spacing w:before="1"/>
        <w:ind w:left="113" w:right="114" w:firstLine="722"/>
        <w:jc w:val="both"/>
        <w:rPr>
          <w:color w:val="202020"/>
        </w:rPr>
      </w:pPr>
    </w:p>
    <w:p w14:paraId="5ED73AD0" w14:textId="77777777" w:rsidR="003101FB" w:rsidRPr="003101FB" w:rsidRDefault="003101FB" w:rsidP="003101FB">
      <w:pPr>
        <w:pStyle w:val="BodyText"/>
        <w:spacing w:before="1"/>
        <w:ind w:left="113" w:right="114" w:firstLine="722"/>
        <w:jc w:val="both"/>
        <w:rPr>
          <w:color w:val="202020"/>
        </w:rPr>
      </w:pPr>
    </w:p>
    <w:p w14:paraId="01F81B9A" w14:textId="6CFC9A4E" w:rsidR="0059763B" w:rsidRDefault="0059763B" w:rsidP="003101FB">
      <w:pPr>
        <w:pStyle w:val="BodyText"/>
        <w:spacing w:before="1"/>
        <w:ind w:left="113" w:right="114" w:firstLine="722"/>
        <w:jc w:val="both"/>
        <w:rPr>
          <w:b/>
        </w:rPr>
      </w:pPr>
    </w:p>
    <w:sectPr w:rsidR="0059763B">
      <w:pgSz w:w="11910" w:h="16840"/>
      <w:pgMar w:top="1360" w:right="144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1E5ED" w14:textId="77777777" w:rsidR="009144DC" w:rsidRDefault="009144DC" w:rsidP="00992526">
      <w:r>
        <w:separator/>
      </w:r>
    </w:p>
  </w:endnote>
  <w:endnote w:type="continuationSeparator" w:id="0">
    <w:p w14:paraId="59A207BA" w14:textId="77777777" w:rsidR="009144DC" w:rsidRDefault="009144DC" w:rsidP="00992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f5">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0711C" w14:textId="77777777" w:rsidR="009144DC" w:rsidRDefault="009144DC" w:rsidP="00992526">
      <w:r>
        <w:separator/>
      </w:r>
    </w:p>
  </w:footnote>
  <w:footnote w:type="continuationSeparator" w:id="0">
    <w:p w14:paraId="108600DD" w14:textId="77777777" w:rsidR="009144DC" w:rsidRDefault="009144DC" w:rsidP="00992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11730"/>
    <w:multiLevelType w:val="multilevel"/>
    <w:tmpl w:val="14C40CEA"/>
    <w:lvl w:ilvl="0">
      <w:start w:val="1"/>
      <w:numFmt w:val="decimal"/>
      <w:lvlText w:val="%1"/>
      <w:lvlJc w:val="left"/>
      <w:pPr>
        <w:ind w:left="633" w:hanging="413"/>
      </w:pPr>
      <w:rPr>
        <w:rFonts w:hint="default"/>
        <w:lang w:val="en-US" w:eastAsia="en-US" w:bidi="ar-SA"/>
      </w:rPr>
    </w:lvl>
    <w:lvl w:ilvl="1">
      <w:start w:val="1"/>
      <w:numFmt w:val="decimal"/>
      <w:lvlText w:val="%1.%2"/>
      <w:lvlJc w:val="left"/>
      <w:pPr>
        <w:ind w:left="633" w:hanging="413"/>
        <w:jc w:val="right"/>
      </w:pPr>
      <w:rPr>
        <w:rFonts w:hint="default"/>
        <w:spacing w:val="0"/>
        <w:w w:val="96"/>
        <w:lang w:val="en-US" w:eastAsia="en-US" w:bidi="ar-SA"/>
      </w:rPr>
    </w:lvl>
    <w:lvl w:ilvl="2">
      <w:numFmt w:val="bullet"/>
      <w:lvlText w:val="•"/>
      <w:lvlJc w:val="left"/>
      <w:pPr>
        <w:ind w:left="1300" w:hanging="360"/>
      </w:pPr>
      <w:rPr>
        <w:rFonts w:ascii="Times New Roman" w:eastAsia="Times New Roman" w:hAnsi="Times New Roman" w:cs="Times New Roman" w:hint="default"/>
        <w:b w:val="0"/>
        <w:bCs w:val="0"/>
        <w:i w:val="0"/>
        <w:iCs w:val="0"/>
        <w:w w:val="96"/>
        <w:sz w:val="28"/>
        <w:szCs w:val="28"/>
        <w:lang w:val="en-US" w:eastAsia="en-US" w:bidi="ar-SA"/>
      </w:rPr>
    </w:lvl>
    <w:lvl w:ilvl="3">
      <w:numFmt w:val="bullet"/>
      <w:lvlText w:val="•"/>
      <w:lvlJc w:val="left"/>
      <w:pPr>
        <w:ind w:left="3095" w:hanging="360"/>
      </w:pPr>
      <w:rPr>
        <w:rFonts w:hint="default"/>
        <w:lang w:val="en-US" w:eastAsia="en-US" w:bidi="ar-SA"/>
      </w:rPr>
    </w:lvl>
    <w:lvl w:ilvl="4">
      <w:numFmt w:val="bullet"/>
      <w:lvlText w:val="•"/>
      <w:lvlJc w:val="left"/>
      <w:pPr>
        <w:ind w:left="3993" w:hanging="360"/>
      </w:pPr>
      <w:rPr>
        <w:rFonts w:hint="default"/>
        <w:lang w:val="en-US" w:eastAsia="en-US" w:bidi="ar-SA"/>
      </w:rPr>
    </w:lvl>
    <w:lvl w:ilvl="5">
      <w:numFmt w:val="bullet"/>
      <w:lvlText w:val="•"/>
      <w:lvlJc w:val="left"/>
      <w:pPr>
        <w:ind w:left="4891" w:hanging="360"/>
      </w:pPr>
      <w:rPr>
        <w:rFonts w:hint="default"/>
        <w:lang w:val="en-US" w:eastAsia="en-US" w:bidi="ar-SA"/>
      </w:rPr>
    </w:lvl>
    <w:lvl w:ilvl="6">
      <w:numFmt w:val="bullet"/>
      <w:lvlText w:val="•"/>
      <w:lvlJc w:val="left"/>
      <w:pPr>
        <w:ind w:left="5788" w:hanging="360"/>
      </w:pPr>
      <w:rPr>
        <w:rFonts w:hint="default"/>
        <w:lang w:val="en-US" w:eastAsia="en-US" w:bidi="ar-SA"/>
      </w:rPr>
    </w:lvl>
    <w:lvl w:ilvl="7">
      <w:numFmt w:val="bullet"/>
      <w:lvlText w:val="•"/>
      <w:lvlJc w:val="left"/>
      <w:pPr>
        <w:ind w:left="6686" w:hanging="360"/>
      </w:pPr>
      <w:rPr>
        <w:rFonts w:hint="default"/>
        <w:lang w:val="en-US" w:eastAsia="en-US" w:bidi="ar-SA"/>
      </w:rPr>
    </w:lvl>
    <w:lvl w:ilvl="8">
      <w:numFmt w:val="bullet"/>
      <w:lvlText w:val="•"/>
      <w:lvlJc w:val="left"/>
      <w:pPr>
        <w:ind w:left="7584" w:hanging="360"/>
      </w:pPr>
      <w:rPr>
        <w:rFonts w:hint="default"/>
        <w:lang w:val="en-US" w:eastAsia="en-US" w:bidi="ar-SA"/>
      </w:rPr>
    </w:lvl>
  </w:abstractNum>
  <w:num w:numId="1" w16cid:durableId="389769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3B"/>
    <w:rsid w:val="003101FB"/>
    <w:rsid w:val="0034232B"/>
    <w:rsid w:val="00482C0C"/>
    <w:rsid w:val="00596685"/>
    <w:rsid w:val="0059763B"/>
    <w:rsid w:val="006610B4"/>
    <w:rsid w:val="006B3CEB"/>
    <w:rsid w:val="00714BBF"/>
    <w:rsid w:val="008A64DD"/>
    <w:rsid w:val="009144DC"/>
    <w:rsid w:val="00992526"/>
    <w:rsid w:val="00AD0233"/>
    <w:rsid w:val="00AD173F"/>
    <w:rsid w:val="00B02893"/>
    <w:rsid w:val="00D04A60"/>
    <w:rsid w:val="00DF399A"/>
    <w:rsid w:val="00ED2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21A0"/>
  <w15:docId w15:val="{BE029E0D-DBCE-48B3-A083-A8FA071D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8" w:hanging="421"/>
      <w:outlineLvl w:val="0"/>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9"/>
      <w:szCs w:val="29"/>
    </w:rPr>
  </w:style>
  <w:style w:type="paragraph" w:styleId="Title">
    <w:name w:val="Title"/>
    <w:basedOn w:val="Normal"/>
    <w:uiPriority w:val="1"/>
    <w:qFormat/>
    <w:pPr>
      <w:spacing w:before="189"/>
      <w:ind w:left="3190" w:right="3089"/>
      <w:jc w:val="center"/>
    </w:pPr>
    <w:rPr>
      <w:rFonts w:ascii="Calibri" w:eastAsia="Calibri" w:hAnsi="Calibri" w:cs="Calibri"/>
      <w:b/>
      <w:bCs/>
      <w:sz w:val="36"/>
      <w:szCs w:val="36"/>
    </w:rPr>
  </w:style>
  <w:style w:type="paragraph" w:styleId="ListParagraph">
    <w:name w:val="List Paragraph"/>
    <w:basedOn w:val="Normal"/>
    <w:uiPriority w:val="1"/>
    <w:qFormat/>
    <w:pPr>
      <w:ind w:left="640" w:hanging="4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2526"/>
    <w:pPr>
      <w:tabs>
        <w:tab w:val="center" w:pos="4680"/>
        <w:tab w:val="right" w:pos="9360"/>
      </w:tabs>
    </w:pPr>
  </w:style>
  <w:style w:type="character" w:customStyle="1" w:styleId="HeaderChar">
    <w:name w:val="Header Char"/>
    <w:basedOn w:val="DefaultParagraphFont"/>
    <w:link w:val="Header"/>
    <w:uiPriority w:val="99"/>
    <w:rsid w:val="00992526"/>
    <w:rPr>
      <w:rFonts w:ascii="Times New Roman" w:eastAsia="Times New Roman" w:hAnsi="Times New Roman" w:cs="Times New Roman"/>
    </w:rPr>
  </w:style>
  <w:style w:type="paragraph" w:styleId="Footer">
    <w:name w:val="footer"/>
    <w:basedOn w:val="Normal"/>
    <w:link w:val="FooterChar"/>
    <w:uiPriority w:val="99"/>
    <w:unhideWhenUsed/>
    <w:rsid w:val="00992526"/>
    <w:pPr>
      <w:tabs>
        <w:tab w:val="center" w:pos="4680"/>
        <w:tab w:val="right" w:pos="9360"/>
      </w:tabs>
    </w:pPr>
  </w:style>
  <w:style w:type="character" w:customStyle="1" w:styleId="FooterChar">
    <w:name w:val="Footer Char"/>
    <w:basedOn w:val="DefaultParagraphFont"/>
    <w:link w:val="Footer"/>
    <w:uiPriority w:val="99"/>
    <w:rsid w:val="00992526"/>
    <w:rPr>
      <w:rFonts w:ascii="Times New Roman" w:eastAsia="Times New Roman" w:hAnsi="Times New Roman" w:cs="Times New Roman"/>
    </w:rPr>
  </w:style>
  <w:style w:type="character" w:styleId="Strong">
    <w:name w:val="Strong"/>
    <w:basedOn w:val="DefaultParagraphFont"/>
    <w:uiPriority w:val="22"/>
    <w:qFormat/>
    <w:rsid w:val="008A64DD"/>
    <w:rPr>
      <w:b/>
      <w:bCs/>
    </w:rPr>
  </w:style>
  <w:style w:type="character" w:customStyle="1" w:styleId="a">
    <w:name w:val="_"/>
    <w:basedOn w:val="DefaultParagraphFont"/>
    <w:rsid w:val="00ED2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2559">
      <w:bodyDiv w:val="1"/>
      <w:marLeft w:val="0"/>
      <w:marRight w:val="0"/>
      <w:marTop w:val="0"/>
      <w:marBottom w:val="0"/>
      <w:divBdr>
        <w:top w:val="none" w:sz="0" w:space="0" w:color="auto"/>
        <w:left w:val="none" w:sz="0" w:space="0" w:color="auto"/>
        <w:bottom w:val="none" w:sz="0" w:space="0" w:color="auto"/>
        <w:right w:val="none" w:sz="0" w:space="0" w:color="auto"/>
      </w:divBdr>
    </w:div>
    <w:div w:id="603223313">
      <w:bodyDiv w:val="1"/>
      <w:marLeft w:val="0"/>
      <w:marRight w:val="0"/>
      <w:marTop w:val="0"/>
      <w:marBottom w:val="0"/>
      <w:divBdr>
        <w:top w:val="none" w:sz="0" w:space="0" w:color="auto"/>
        <w:left w:val="none" w:sz="0" w:space="0" w:color="auto"/>
        <w:bottom w:val="none" w:sz="0" w:space="0" w:color="auto"/>
        <w:right w:val="none" w:sz="0" w:space="0" w:color="auto"/>
      </w:divBdr>
    </w:div>
    <w:div w:id="732314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0EDBF-249C-45D9-AFBB-89C6AC306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Mouli Sankar</dc:creator>
  <cp:lastModifiedBy>Aasha Sapkota</cp:lastModifiedBy>
  <cp:revision>2</cp:revision>
  <dcterms:created xsi:type="dcterms:W3CDTF">2022-10-15T16:47:00Z</dcterms:created>
  <dcterms:modified xsi:type="dcterms:W3CDTF">2022-10-15T16:47:00Z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Microsoft® Word 2021</vt:lpwstr>
  </property>
  <property fmtid="{D5CDD505-2E9C-101B-9397-08002B2CF9AE}" pid="4" name="LastSaved">
    <vt:filetime>2022-10-12T00:00:00Z</vt:filetime>
  </property>
  <property fmtid="{D5CDD505-2E9C-101B-9397-08002B2CF9AE}" pid="5" name="Producer">
    <vt:lpwstr>Microsoft® Word 2021</vt:lpwstr>
  </property>
</Properties>
</file>