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2D6F" w:rsidRPr="00C00F4D" w:rsidRDefault="0037322D" w:rsidP="00792D6F">
      <w:pPr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  <w:r w:rsidRPr="00C00F4D">
        <w:rPr>
          <w:rFonts w:ascii="Arial" w:hAnsi="Arial" w:cs="Arial"/>
          <w:b/>
          <w:sz w:val="20"/>
          <w:szCs w:val="20"/>
        </w:rPr>
        <w:t>F</w:t>
      </w:r>
      <w:r w:rsidR="00792D6F" w:rsidRPr="00C00F4D">
        <w:rPr>
          <w:rFonts w:ascii="Arial" w:hAnsi="Arial" w:cs="Arial"/>
          <w:b/>
          <w:sz w:val="20"/>
          <w:szCs w:val="20"/>
        </w:rPr>
        <w:t xml:space="preserve">ollowing are my </w:t>
      </w:r>
      <w:r w:rsidRPr="00C00F4D">
        <w:rPr>
          <w:rFonts w:ascii="Arial" w:hAnsi="Arial" w:cs="Arial"/>
          <w:b/>
          <w:sz w:val="20"/>
          <w:szCs w:val="20"/>
        </w:rPr>
        <w:t>V</w:t>
      </w:r>
      <w:r w:rsidR="00792D6F" w:rsidRPr="00C00F4D">
        <w:rPr>
          <w:rFonts w:ascii="Arial" w:hAnsi="Arial" w:cs="Arial"/>
          <w:b/>
          <w:sz w:val="20"/>
          <w:szCs w:val="20"/>
        </w:rPr>
        <w:t xml:space="preserve">ision and </w:t>
      </w:r>
      <w:r w:rsidRPr="00C00F4D">
        <w:rPr>
          <w:rFonts w:ascii="Arial" w:hAnsi="Arial" w:cs="Arial"/>
          <w:b/>
          <w:sz w:val="20"/>
          <w:szCs w:val="20"/>
        </w:rPr>
        <w:t>Contribution as a CTO (Chief Technology Officer)</w:t>
      </w:r>
    </w:p>
    <w:p w:rsidR="00792D6F" w:rsidRPr="006308A7" w:rsidRDefault="00792D6F" w:rsidP="0020075F">
      <w:pPr>
        <w:numPr>
          <w:ilvl w:val="0"/>
          <w:numId w:val="1"/>
        </w:numPr>
        <w:shd w:val="clear" w:color="auto" w:fill="FFFFFF"/>
        <w:spacing w:after="0" w:line="269" w:lineRule="atLeast"/>
        <w:ind w:left="450"/>
        <w:rPr>
          <w:rFonts w:ascii="Arial" w:hAnsi="Arial" w:cs="Arial"/>
          <w:color w:val="333333"/>
          <w:sz w:val="20"/>
          <w:szCs w:val="20"/>
        </w:rPr>
      </w:pPr>
      <w:r w:rsidRPr="006308A7">
        <w:rPr>
          <w:rFonts w:ascii="Arial" w:hAnsi="Arial" w:cs="Arial"/>
          <w:color w:val="333333"/>
          <w:sz w:val="20"/>
          <w:szCs w:val="20"/>
        </w:rPr>
        <w:t>Identify opportuniti</w:t>
      </w:r>
      <w:r w:rsidR="00711FC4" w:rsidRPr="006308A7">
        <w:rPr>
          <w:rFonts w:ascii="Arial" w:hAnsi="Arial" w:cs="Arial"/>
          <w:color w:val="333333"/>
          <w:sz w:val="20"/>
          <w:szCs w:val="20"/>
        </w:rPr>
        <w:t xml:space="preserve">es and potential short comings </w:t>
      </w:r>
      <w:r w:rsidRPr="006308A7">
        <w:rPr>
          <w:rFonts w:ascii="Arial" w:hAnsi="Arial" w:cs="Arial"/>
          <w:color w:val="333333"/>
          <w:sz w:val="20"/>
          <w:szCs w:val="20"/>
        </w:rPr>
        <w:t xml:space="preserve">including identification of competitive services, opportunities for </w:t>
      </w:r>
      <w:r w:rsidR="00711FC4" w:rsidRPr="006308A7">
        <w:rPr>
          <w:rFonts w:ascii="Arial" w:hAnsi="Arial" w:cs="Arial"/>
          <w:color w:val="333333"/>
          <w:sz w:val="20"/>
          <w:szCs w:val="20"/>
        </w:rPr>
        <w:t xml:space="preserve">research, </w:t>
      </w:r>
      <w:r w:rsidRPr="006308A7">
        <w:rPr>
          <w:rFonts w:ascii="Arial" w:hAnsi="Arial" w:cs="Arial"/>
          <w:color w:val="333333"/>
          <w:sz w:val="20"/>
          <w:szCs w:val="20"/>
        </w:rPr>
        <w:t xml:space="preserve">innovation, and assessment of obstacles </w:t>
      </w:r>
      <w:r w:rsidR="006308A7">
        <w:rPr>
          <w:rFonts w:ascii="Arial" w:hAnsi="Arial" w:cs="Arial"/>
          <w:color w:val="333333"/>
          <w:sz w:val="20"/>
          <w:szCs w:val="20"/>
        </w:rPr>
        <w:t>and technical hurdles.</w:t>
      </w:r>
    </w:p>
    <w:p w:rsidR="0020075F" w:rsidRPr="00C00F4D" w:rsidRDefault="0020075F" w:rsidP="0020075F">
      <w:pPr>
        <w:numPr>
          <w:ilvl w:val="0"/>
          <w:numId w:val="1"/>
        </w:numPr>
        <w:shd w:val="clear" w:color="auto" w:fill="FFFFFF"/>
        <w:spacing w:after="0" w:line="269" w:lineRule="atLeast"/>
        <w:ind w:left="450"/>
        <w:rPr>
          <w:rFonts w:ascii="Arial" w:hAnsi="Arial" w:cs="Arial"/>
          <w:color w:val="333333"/>
          <w:sz w:val="20"/>
          <w:szCs w:val="20"/>
        </w:rPr>
      </w:pPr>
      <w:r w:rsidRPr="006308A7">
        <w:rPr>
          <w:rFonts w:ascii="Arial" w:hAnsi="Arial" w:cs="Arial"/>
          <w:color w:val="333333"/>
          <w:sz w:val="20"/>
          <w:szCs w:val="20"/>
        </w:rPr>
        <w:t>Evaluate and identify appropriate technology platforms (including mobile/</w:t>
      </w:r>
      <w:r w:rsidR="002A2EDE" w:rsidRPr="006308A7">
        <w:rPr>
          <w:rFonts w:ascii="Arial" w:hAnsi="Arial" w:cs="Arial"/>
          <w:color w:val="333333"/>
          <w:sz w:val="20"/>
          <w:szCs w:val="20"/>
        </w:rPr>
        <w:t>web</w:t>
      </w:r>
      <w:r w:rsidRPr="006308A7">
        <w:rPr>
          <w:rFonts w:ascii="Arial" w:hAnsi="Arial" w:cs="Arial"/>
          <w:color w:val="333333"/>
          <w:sz w:val="20"/>
          <w:szCs w:val="20"/>
        </w:rPr>
        <w:t xml:space="preserve"> application frameworks and the deployment stack) for delivering the Institution’s services.</w:t>
      </w:r>
    </w:p>
    <w:p w:rsidR="002A2EDE" w:rsidRPr="00C00F4D" w:rsidRDefault="002A2EDE" w:rsidP="002A2EDE">
      <w:pPr>
        <w:numPr>
          <w:ilvl w:val="0"/>
          <w:numId w:val="1"/>
        </w:numPr>
        <w:shd w:val="clear" w:color="auto" w:fill="FFFFFF"/>
        <w:spacing w:after="0" w:line="269" w:lineRule="atLeast"/>
        <w:ind w:left="450"/>
        <w:rPr>
          <w:rFonts w:ascii="Arial" w:hAnsi="Arial" w:cs="Arial"/>
          <w:color w:val="333333"/>
          <w:sz w:val="20"/>
          <w:szCs w:val="20"/>
        </w:rPr>
      </w:pPr>
      <w:r w:rsidRPr="00C00F4D">
        <w:rPr>
          <w:rFonts w:ascii="Arial" w:hAnsi="Arial" w:cs="Arial"/>
          <w:color w:val="333333"/>
          <w:sz w:val="20"/>
          <w:szCs w:val="20"/>
        </w:rPr>
        <w:t>Lead strategic planning to achieve goals by identifying and prioritizing development initiatives and setting timetables for the evaluation, development, and deployment of all web/mobile -based application.</w:t>
      </w:r>
    </w:p>
    <w:p w:rsidR="002C2637" w:rsidRPr="00C00F4D" w:rsidRDefault="002C2637" w:rsidP="002A2EDE">
      <w:pPr>
        <w:numPr>
          <w:ilvl w:val="0"/>
          <w:numId w:val="1"/>
        </w:numPr>
        <w:shd w:val="clear" w:color="auto" w:fill="FFFFFF"/>
        <w:spacing w:after="0" w:line="269" w:lineRule="atLeast"/>
        <w:ind w:left="450"/>
        <w:rPr>
          <w:rFonts w:ascii="Arial" w:hAnsi="Arial" w:cs="Arial"/>
          <w:color w:val="333333"/>
          <w:sz w:val="20"/>
          <w:szCs w:val="20"/>
        </w:rPr>
      </w:pPr>
      <w:r w:rsidRPr="00C00F4D">
        <w:rPr>
          <w:rFonts w:ascii="Arial" w:hAnsi="Arial" w:cs="Arial"/>
          <w:color w:val="333333"/>
          <w:sz w:val="20"/>
          <w:szCs w:val="20"/>
        </w:rPr>
        <w:t xml:space="preserve">Participate as a member of technical </w:t>
      </w:r>
      <w:r w:rsidR="002A2EDE" w:rsidRPr="00C00F4D">
        <w:rPr>
          <w:rFonts w:ascii="Arial" w:hAnsi="Arial" w:cs="Arial"/>
          <w:color w:val="333333"/>
          <w:sz w:val="20"/>
          <w:szCs w:val="20"/>
        </w:rPr>
        <w:t xml:space="preserve">department in establishing governance processes of direction and control to ensure that objectives are achieved, </w:t>
      </w:r>
    </w:p>
    <w:p w:rsidR="002A2EDE" w:rsidRPr="00C00F4D" w:rsidRDefault="002C2637" w:rsidP="002A2EDE">
      <w:pPr>
        <w:numPr>
          <w:ilvl w:val="0"/>
          <w:numId w:val="1"/>
        </w:numPr>
        <w:shd w:val="clear" w:color="auto" w:fill="FFFFFF"/>
        <w:spacing w:after="0" w:line="269" w:lineRule="atLeast"/>
        <w:ind w:left="450"/>
        <w:rPr>
          <w:rFonts w:ascii="Arial" w:hAnsi="Arial" w:cs="Arial"/>
          <w:color w:val="333333"/>
          <w:sz w:val="20"/>
          <w:szCs w:val="20"/>
        </w:rPr>
      </w:pPr>
      <w:r w:rsidRPr="00C00F4D">
        <w:rPr>
          <w:rFonts w:ascii="Arial" w:hAnsi="Arial" w:cs="Arial"/>
          <w:color w:val="333333"/>
          <w:sz w:val="20"/>
          <w:szCs w:val="20"/>
        </w:rPr>
        <w:t xml:space="preserve">Identify the </w:t>
      </w:r>
      <w:r w:rsidR="002A2EDE" w:rsidRPr="00C00F4D">
        <w:rPr>
          <w:rFonts w:ascii="Arial" w:hAnsi="Arial" w:cs="Arial"/>
          <w:color w:val="333333"/>
          <w:sz w:val="20"/>
          <w:szCs w:val="20"/>
        </w:rPr>
        <w:t xml:space="preserve">risks </w:t>
      </w:r>
      <w:r w:rsidRPr="00C00F4D">
        <w:rPr>
          <w:rFonts w:ascii="Arial" w:hAnsi="Arial" w:cs="Arial"/>
          <w:color w:val="333333"/>
          <w:sz w:val="20"/>
          <w:szCs w:val="20"/>
        </w:rPr>
        <w:t xml:space="preserve">and </w:t>
      </w:r>
      <w:r w:rsidR="002A2EDE" w:rsidRPr="00C00F4D">
        <w:rPr>
          <w:rFonts w:ascii="Arial" w:hAnsi="Arial" w:cs="Arial"/>
          <w:color w:val="333333"/>
          <w:sz w:val="20"/>
          <w:szCs w:val="20"/>
        </w:rPr>
        <w:t>manage</w:t>
      </w:r>
      <w:r w:rsidRPr="00C00F4D">
        <w:rPr>
          <w:rFonts w:ascii="Arial" w:hAnsi="Arial" w:cs="Arial"/>
          <w:color w:val="333333"/>
          <w:sz w:val="20"/>
          <w:szCs w:val="20"/>
        </w:rPr>
        <w:t xml:space="preserve"> it</w:t>
      </w:r>
      <w:r w:rsidR="002A2EDE" w:rsidRPr="00C00F4D">
        <w:rPr>
          <w:rFonts w:ascii="Arial" w:hAnsi="Arial" w:cs="Arial"/>
          <w:color w:val="333333"/>
          <w:sz w:val="20"/>
          <w:szCs w:val="20"/>
        </w:rPr>
        <w:t xml:space="preserve"> appropriately and the organization’s resources are used responsibly, particularly in the areas of software development, office networks and computers, and </w:t>
      </w:r>
      <w:r w:rsidR="00661A6B" w:rsidRPr="00C00F4D">
        <w:rPr>
          <w:rFonts w:ascii="Arial" w:hAnsi="Arial" w:cs="Arial"/>
          <w:color w:val="333333"/>
          <w:sz w:val="20"/>
          <w:szCs w:val="20"/>
        </w:rPr>
        <w:t>c</w:t>
      </w:r>
      <w:r w:rsidR="002A2EDE" w:rsidRPr="00C00F4D">
        <w:rPr>
          <w:rFonts w:ascii="Arial" w:hAnsi="Arial" w:cs="Arial"/>
          <w:color w:val="333333"/>
          <w:sz w:val="20"/>
          <w:szCs w:val="20"/>
        </w:rPr>
        <w:t>ommunications.</w:t>
      </w:r>
    </w:p>
    <w:p w:rsidR="002A2EDE" w:rsidRPr="00C00F4D" w:rsidRDefault="00661A6B" w:rsidP="006308A7">
      <w:pPr>
        <w:numPr>
          <w:ilvl w:val="0"/>
          <w:numId w:val="1"/>
        </w:numPr>
        <w:shd w:val="clear" w:color="auto" w:fill="FFFFFF"/>
        <w:spacing w:after="0" w:line="269" w:lineRule="atLeast"/>
        <w:ind w:left="450"/>
        <w:rPr>
          <w:rFonts w:ascii="Arial" w:hAnsi="Arial" w:cs="Arial"/>
          <w:color w:val="333333"/>
          <w:sz w:val="20"/>
          <w:szCs w:val="20"/>
        </w:rPr>
      </w:pPr>
      <w:r w:rsidRPr="00C00F4D">
        <w:rPr>
          <w:rFonts w:ascii="Arial" w:hAnsi="Arial" w:cs="Arial"/>
          <w:color w:val="333333"/>
          <w:sz w:val="20"/>
          <w:szCs w:val="20"/>
        </w:rPr>
        <w:t xml:space="preserve">Collaborate with other </w:t>
      </w:r>
      <w:r w:rsidR="002A2EDE" w:rsidRPr="00C00F4D">
        <w:rPr>
          <w:rFonts w:ascii="Arial" w:hAnsi="Arial" w:cs="Arial"/>
          <w:color w:val="333333"/>
          <w:sz w:val="20"/>
          <w:szCs w:val="20"/>
        </w:rPr>
        <w:t>departments to assess and recommend technologies that suppo</w:t>
      </w:r>
      <w:r w:rsidR="002C2637" w:rsidRPr="00C00F4D">
        <w:rPr>
          <w:rFonts w:ascii="Arial" w:hAnsi="Arial" w:cs="Arial"/>
          <w:color w:val="333333"/>
          <w:sz w:val="20"/>
          <w:szCs w:val="20"/>
        </w:rPr>
        <w:t xml:space="preserve">rt </w:t>
      </w:r>
      <w:r w:rsidRPr="00C00F4D">
        <w:rPr>
          <w:rFonts w:ascii="Arial" w:hAnsi="Arial" w:cs="Arial"/>
          <w:color w:val="333333"/>
          <w:sz w:val="20"/>
          <w:szCs w:val="20"/>
        </w:rPr>
        <w:t>technical needs to enhance the performance.</w:t>
      </w:r>
    </w:p>
    <w:p w:rsidR="00792D6F" w:rsidRPr="00C00F4D" w:rsidRDefault="002A2EDE" w:rsidP="00767598">
      <w:pPr>
        <w:numPr>
          <w:ilvl w:val="0"/>
          <w:numId w:val="1"/>
        </w:numPr>
        <w:shd w:val="clear" w:color="auto" w:fill="FFFFFF"/>
        <w:spacing w:after="0" w:line="269" w:lineRule="atLeast"/>
        <w:ind w:left="450"/>
        <w:rPr>
          <w:rFonts w:ascii="Arial" w:hAnsi="Arial" w:cs="Arial"/>
          <w:sz w:val="20"/>
          <w:szCs w:val="20"/>
        </w:rPr>
      </w:pPr>
      <w:r w:rsidRPr="00C00F4D">
        <w:rPr>
          <w:rFonts w:ascii="Arial" w:hAnsi="Arial" w:cs="Arial"/>
          <w:color w:val="333333"/>
          <w:sz w:val="20"/>
          <w:szCs w:val="20"/>
        </w:rPr>
        <w:t>Communicate the technology strategy to ma</w:t>
      </w:r>
      <w:r w:rsidR="007F4081" w:rsidRPr="00C00F4D">
        <w:rPr>
          <w:rFonts w:ascii="Arial" w:hAnsi="Arial" w:cs="Arial"/>
          <w:color w:val="333333"/>
          <w:sz w:val="20"/>
          <w:szCs w:val="20"/>
        </w:rPr>
        <w:t>nagement, staff</w:t>
      </w:r>
      <w:r w:rsidRPr="00C00F4D">
        <w:rPr>
          <w:rFonts w:ascii="Arial" w:hAnsi="Arial" w:cs="Arial"/>
          <w:color w:val="333333"/>
          <w:sz w:val="20"/>
          <w:szCs w:val="20"/>
        </w:rPr>
        <w:t xml:space="preserve"> and </w:t>
      </w:r>
      <w:r w:rsidR="007F4081" w:rsidRPr="00C00F4D">
        <w:rPr>
          <w:rFonts w:ascii="Arial" w:hAnsi="Arial" w:cs="Arial"/>
          <w:color w:val="333333"/>
          <w:sz w:val="20"/>
          <w:szCs w:val="20"/>
        </w:rPr>
        <w:t xml:space="preserve">other </w:t>
      </w:r>
      <w:r w:rsidRPr="00C00F4D">
        <w:rPr>
          <w:rFonts w:ascii="Arial" w:hAnsi="Arial" w:cs="Arial"/>
          <w:color w:val="333333"/>
          <w:sz w:val="20"/>
          <w:szCs w:val="20"/>
        </w:rPr>
        <w:t>stakeholders.</w:t>
      </w:r>
    </w:p>
    <w:p w:rsidR="00E8543E" w:rsidRPr="00C00F4D" w:rsidRDefault="00E8543E" w:rsidP="00E8543E">
      <w:pPr>
        <w:shd w:val="clear" w:color="auto" w:fill="FFFFFF"/>
        <w:spacing w:after="0" w:line="269" w:lineRule="atLeast"/>
        <w:rPr>
          <w:rFonts w:ascii="Arial" w:hAnsi="Arial" w:cs="Arial"/>
          <w:color w:val="333333"/>
          <w:sz w:val="20"/>
          <w:szCs w:val="20"/>
        </w:rPr>
      </w:pPr>
    </w:p>
    <w:p w:rsidR="00E8543E" w:rsidRPr="00C00F4D" w:rsidRDefault="00E8543E" w:rsidP="00E8543E">
      <w:pPr>
        <w:shd w:val="clear" w:color="auto" w:fill="FFFFFF"/>
        <w:spacing w:before="75" w:after="150" w:line="269" w:lineRule="atLeast"/>
        <w:rPr>
          <w:rFonts w:ascii="Arial" w:hAnsi="Arial" w:cs="Arial"/>
          <w:b/>
          <w:color w:val="333333"/>
          <w:sz w:val="20"/>
          <w:szCs w:val="20"/>
        </w:rPr>
      </w:pPr>
      <w:r w:rsidRPr="00C00F4D">
        <w:rPr>
          <w:rFonts w:ascii="Arial" w:hAnsi="Arial" w:cs="Arial"/>
          <w:b/>
          <w:color w:val="333333"/>
          <w:sz w:val="20"/>
          <w:szCs w:val="20"/>
        </w:rPr>
        <w:t>Operational Management</w:t>
      </w:r>
      <w:r w:rsidR="0037322D" w:rsidRPr="00C00F4D">
        <w:rPr>
          <w:rFonts w:ascii="Arial" w:hAnsi="Arial" w:cs="Arial"/>
          <w:b/>
          <w:color w:val="333333"/>
          <w:sz w:val="20"/>
          <w:szCs w:val="20"/>
        </w:rPr>
        <w:t>:</w:t>
      </w:r>
    </w:p>
    <w:p w:rsidR="00E8543E" w:rsidRPr="00C00F4D" w:rsidRDefault="00E8543E" w:rsidP="00E8543E">
      <w:pPr>
        <w:numPr>
          <w:ilvl w:val="0"/>
          <w:numId w:val="3"/>
        </w:numPr>
        <w:shd w:val="clear" w:color="auto" w:fill="FFFFFF"/>
        <w:spacing w:after="0" w:line="269" w:lineRule="atLeast"/>
        <w:ind w:left="450"/>
        <w:rPr>
          <w:rFonts w:ascii="Arial" w:hAnsi="Arial" w:cs="Arial"/>
          <w:color w:val="333333"/>
          <w:sz w:val="20"/>
          <w:szCs w:val="20"/>
        </w:rPr>
      </w:pPr>
      <w:r w:rsidRPr="00C00F4D">
        <w:rPr>
          <w:rFonts w:ascii="Arial" w:hAnsi="Arial" w:cs="Arial"/>
          <w:color w:val="333333"/>
          <w:sz w:val="20"/>
          <w:szCs w:val="20"/>
        </w:rPr>
        <w:t>Maintain up-to-date knowledge of technology standards, industry trends, emerging technologies, and software development best practices by attending relevant conferences and reading to keep up to date.</w:t>
      </w:r>
    </w:p>
    <w:p w:rsidR="00E8543E" w:rsidRPr="00C00F4D" w:rsidRDefault="00E8543E" w:rsidP="00E8543E">
      <w:pPr>
        <w:numPr>
          <w:ilvl w:val="0"/>
          <w:numId w:val="3"/>
        </w:numPr>
        <w:shd w:val="clear" w:color="auto" w:fill="FFFFFF"/>
        <w:spacing w:after="0" w:line="269" w:lineRule="atLeast"/>
        <w:ind w:left="450"/>
        <w:rPr>
          <w:rFonts w:ascii="Arial" w:hAnsi="Arial" w:cs="Arial"/>
          <w:color w:val="333333"/>
          <w:sz w:val="20"/>
          <w:szCs w:val="20"/>
        </w:rPr>
      </w:pPr>
      <w:r w:rsidRPr="00C00F4D">
        <w:rPr>
          <w:rFonts w:ascii="Arial" w:hAnsi="Arial" w:cs="Arial"/>
          <w:color w:val="333333"/>
          <w:sz w:val="20"/>
          <w:szCs w:val="20"/>
        </w:rPr>
        <w:t xml:space="preserve">Define and communicate </w:t>
      </w:r>
      <w:r w:rsidR="006A5572" w:rsidRPr="00C00F4D">
        <w:rPr>
          <w:rFonts w:ascii="Arial" w:hAnsi="Arial" w:cs="Arial"/>
          <w:color w:val="333333"/>
          <w:sz w:val="20"/>
          <w:szCs w:val="20"/>
        </w:rPr>
        <w:t>institutions</w:t>
      </w:r>
      <w:r w:rsidRPr="00C00F4D">
        <w:rPr>
          <w:rFonts w:ascii="Arial" w:hAnsi="Arial" w:cs="Arial"/>
          <w:color w:val="333333"/>
          <w:sz w:val="20"/>
          <w:szCs w:val="20"/>
        </w:rPr>
        <w:t xml:space="preserve"> values and standards for acquiring or developing systems, equipment, or software within the </w:t>
      </w:r>
      <w:r w:rsidR="006A5572" w:rsidRPr="00C00F4D">
        <w:rPr>
          <w:rFonts w:ascii="Arial" w:hAnsi="Arial" w:cs="Arial"/>
          <w:color w:val="333333"/>
          <w:sz w:val="20"/>
          <w:szCs w:val="20"/>
        </w:rPr>
        <w:t>Institution</w:t>
      </w:r>
      <w:r w:rsidRPr="00C00F4D">
        <w:rPr>
          <w:rFonts w:ascii="Arial" w:hAnsi="Arial" w:cs="Arial"/>
          <w:color w:val="333333"/>
          <w:sz w:val="20"/>
          <w:szCs w:val="20"/>
        </w:rPr>
        <w:t>.</w:t>
      </w:r>
    </w:p>
    <w:p w:rsidR="00E8543E" w:rsidRPr="00C00F4D" w:rsidRDefault="00E8543E" w:rsidP="00E8543E">
      <w:pPr>
        <w:numPr>
          <w:ilvl w:val="0"/>
          <w:numId w:val="3"/>
        </w:numPr>
        <w:shd w:val="clear" w:color="auto" w:fill="FFFFFF"/>
        <w:spacing w:after="0" w:line="269" w:lineRule="atLeast"/>
        <w:ind w:left="450"/>
        <w:rPr>
          <w:rFonts w:ascii="Arial" w:hAnsi="Arial" w:cs="Arial"/>
          <w:color w:val="333333"/>
          <w:sz w:val="20"/>
          <w:szCs w:val="20"/>
        </w:rPr>
      </w:pPr>
      <w:r w:rsidRPr="00C00F4D">
        <w:rPr>
          <w:rFonts w:ascii="Arial" w:hAnsi="Arial" w:cs="Arial"/>
          <w:color w:val="333333"/>
          <w:sz w:val="20"/>
          <w:szCs w:val="20"/>
        </w:rPr>
        <w:t>Ensure that technology standards and best practices are maintained across the institution.</w:t>
      </w:r>
    </w:p>
    <w:p w:rsidR="00E8543E" w:rsidRPr="00C00F4D" w:rsidRDefault="00E8543E" w:rsidP="00E8543E">
      <w:pPr>
        <w:numPr>
          <w:ilvl w:val="0"/>
          <w:numId w:val="3"/>
        </w:numPr>
        <w:shd w:val="clear" w:color="auto" w:fill="FFFFFF"/>
        <w:spacing w:after="0" w:line="269" w:lineRule="atLeast"/>
        <w:ind w:left="450"/>
        <w:rPr>
          <w:rFonts w:ascii="Arial" w:hAnsi="Arial" w:cs="Arial"/>
          <w:color w:val="333333"/>
          <w:sz w:val="20"/>
          <w:szCs w:val="20"/>
        </w:rPr>
      </w:pPr>
      <w:r w:rsidRPr="00C00F4D">
        <w:rPr>
          <w:rFonts w:ascii="Arial" w:hAnsi="Arial" w:cs="Arial"/>
          <w:color w:val="333333"/>
          <w:sz w:val="20"/>
          <w:szCs w:val="20"/>
        </w:rPr>
        <w:t>Share knowledge, mentor, and educate the management, staff, partners, customers, and stakeholders with regard to the technological vision, opportunities, and challenges.</w:t>
      </w:r>
    </w:p>
    <w:p w:rsidR="00E8543E" w:rsidRPr="00C00F4D" w:rsidRDefault="00E8543E" w:rsidP="00E8543E">
      <w:pPr>
        <w:numPr>
          <w:ilvl w:val="0"/>
          <w:numId w:val="3"/>
        </w:numPr>
        <w:shd w:val="clear" w:color="auto" w:fill="FFFFFF"/>
        <w:spacing w:after="0" w:line="269" w:lineRule="atLeast"/>
        <w:ind w:left="450"/>
        <w:rPr>
          <w:rFonts w:ascii="Arial" w:hAnsi="Arial" w:cs="Arial"/>
          <w:color w:val="333333"/>
          <w:sz w:val="20"/>
          <w:szCs w:val="20"/>
        </w:rPr>
      </w:pPr>
      <w:r w:rsidRPr="00C00F4D">
        <w:rPr>
          <w:rFonts w:ascii="Arial" w:hAnsi="Arial" w:cs="Arial"/>
          <w:color w:val="333333"/>
          <w:sz w:val="20"/>
          <w:szCs w:val="20"/>
        </w:rPr>
        <w:t>Ensure technical problems are resolved in a timely and cost-effective manner.</w:t>
      </w:r>
    </w:p>
    <w:p w:rsidR="00E8543E" w:rsidRPr="00C00F4D" w:rsidRDefault="00E8543E" w:rsidP="00E8543E">
      <w:pPr>
        <w:numPr>
          <w:ilvl w:val="0"/>
          <w:numId w:val="3"/>
        </w:numPr>
        <w:shd w:val="clear" w:color="auto" w:fill="FFFFFF"/>
        <w:spacing w:after="0" w:line="269" w:lineRule="atLeast"/>
        <w:ind w:left="450"/>
        <w:rPr>
          <w:rFonts w:ascii="Arial" w:hAnsi="Arial" w:cs="Arial"/>
          <w:color w:val="333333"/>
          <w:sz w:val="20"/>
          <w:szCs w:val="20"/>
        </w:rPr>
      </w:pPr>
      <w:r w:rsidRPr="00C00F4D">
        <w:rPr>
          <w:rFonts w:ascii="Arial" w:hAnsi="Arial" w:cs="Arial"/>
          <w:color w:val="333333"/>
          <w:sz w:val="20"/>
          <w:szCs w:val="20"/>
        </w:rPr>
        <w:t>Establish standards of performance and monitor conformance for staff (through performance review) and vendors (through service level agreements).</w:t>
      </w:r>
    </w:p>
    <w:p w:rsidR="00E8543E" w:rsidRPr="00C00F4D" w:rsidRDefault="00E8543E" w:rsidP="00E8543E">
      <w:pPr>
        <w:numPr>
          <w:ilvl w:val="0"/>
          <w:numId w:val="3"/>
        </w:numPr>
        <w:shd w:val="clear" w:color="auto" w:fill="FFFFFF"/>
        <w:spacing w:after="0" w:line="269" w:lineRule="atLeast"/>
        <w:ind w:left="450"/>
        <w:rPr>
          <w:rFonts w:ascii="Arial" w:hAnsi="Arial" w:cs="Arial"/>
          <w:color w:val="333333"/>
          <w:sz w:val="20"/>
          <w:szCs w:val="20"/>
        </w:rPr>
      </w:pPr>
      <w:r w:rsidRPr="00C00F4D">
        <w:rPr>
          <w:rFonts w:ascii="Arial" w:hAnsi="Arial" w:cs="Arial"/>
          <w:color w:val="333333"/>
          <w:sz w:val="20"/>
          <w:szCs w:val="20"/>
        </w:rPr>
        <w:t>Ensure the technologica</w:t>
      </w:r>
      <w:r w:rsidR="00D74636" w:rsidRPr="00C00F4D">
        <w:rPr>
          <w:rFonts w:ascii="Arial" w:hAnsi="Arial" w:cs="Arial"/>
          <w:color w:val="333333"/>
          <w:sz w:val="20"/>
          <w:szCs w:val="20"/>
        </w:rPr>
        <w:t xml:space="preserve">l processes and </w:t>
      </w:r>
      <w:r w:rsidRPr="00C00F4D">
        <w:rPr>
          <w:rFonts w:ascii="Arial" w:hAnsi="Arial" w:cs="Arial"/>
          <w:color w:val="333333"/>
          <w:sz w:val="20"/>
          <w:szCs w:val="20"/>
        </w:rPr>
        <w:t xml:space="preserve">services comply with </w:t>
      </w:r>
      <w:r w:rsidR="00D74636" w:rsidRPr="00C00F4D">
        <w:rPr>
          <w:rFonts w:ascii="Arial" w:hAnsi="Arial" w:cs="Arial"/>
          <w:color w:val="333333"/>
          <w:sz w:val="20"/>
          <w:szCs w:val="20"/>
        </w:rPr>
        <w:t xml:space="preserve">stakeholder’s </w:t>
      </w:r>
      <w:r w:rsidRPr="00C00F4D">
        <w:rPr>
          <w:rFonts w:ascii="Arial" w:hAnsi="Arial" w:cs="Arial"/>
          <w:color w:val="333333"/>
          <w:sz w:val="20"/>
          <w:szCs w:val="20"/>
        </w:rPr>
        <w:t xml:space="preserve">expectations and applicable laws and regulations for security, and </w:t>
      </w:r>
      <w:r w:rsidR="00D74636" w:rsidRPr="00C00F4D">
        <w:rPr>
          <w:rFonts w:ascii="Arial" w:hAnsi="Arial" w:cs="Arial"/>
          <w:color w:val="333333"/>
          <w:sz w:val="20"/>
          <w:szCs w:val="20"/>
        </w:rPr>
        <w:t xml:space="preserve">legal </w:t>
      </w:r>
      <w:r w:rsidRPr="00C00F4D">
        <w:rPr>
          <w:rFonts w:ascii="Arial" w:hAnsi="Arial" w:cs="Arial"/>
          <w:color w:val="333333"/>
          <w:sz w:val="20"/>
          <w:szCs w:val="20"/>
        </w:rPr>
        <w:t>responsibility.</w:t>
      </w:r>
    </w:p>
    <w:sectPr w:rsidR="00E8543E" w:rsidRPr="00C00F4D" w:rsidSect="00C00F4D"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1"/>
    <w:lvl w:ilvl="0">
      <w:start w:val="1"/>
      <w:numFmt w:val="none"/>
      <w:pStyle w:val="Heading10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>
    <w:nsid w:val="3FEB48DF"/>
    <w:multiLevelType w:val="multilevel"/>
    <w:tmpl w:val="9C94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C957AE"/>
    <w:multiLevelType w:val="multilevel"/>
    <w:tmpl w:val="CE4A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956187"/>
    <w:multiLevelType w:val="multilevel"/>
    <w:tmpl w:val="653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92D6F"/>
    <w:rsid w:val="001066DD"/>
    <w:rsid w:val="0020075F"/>
    <w:rsid w:val="002A2EDE"/>
    <w:rsid w:val="002C2637"/>
    <w:rsid w:val="0037322D"/>
    <w:rsid w:val="005B14F1"/>
    <w:rsid w:val="006308A7"/>
    <w:rsid w:val="00661A6B"/>
    <w:rsid w:val="006A5572"/>
    <w:rsid w:val="00711FC4"/>
    <w:rsid w:val="00792D6F"/>
    <w:rsid w:val="007F4081"/>
    <w:rsid w:val="008401B2"/>
    <w:rsid w:val="00C00F4D"/>
    <w:rsid w:val="00C26C20"/>
    <w:rsid w:val="00D74636"/>
    <w:rsid w:val="00E15E1A"/>
    <w:rsid w:val="00E854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C20"/>
  </w:style>
  <w:style w:type="paragraph" w:styleId="Heading1">
    <w:name w:val="heading 1"/>
    <w:basedOn w:val="Normal"/>
    <w:next w:val="Normal"/>
    <w:link w:val="Heading1Char"/>
    <w:qFormat/>
    <w:rsid w:val="002A2EDE"/>
    <w:pPr>
      <w:keepNext/>
      <w:numPr>
        <w:numId w:val="2"/>
      </w:numPr>
      <w:suppressAutoHyphens/>
      <w:spacing w:after="0" w:line="240" w:lineRule="auto"/>
      <w:outlineLvl w:val="0"/>
    </w:pPr>
    <w:rPr>
      <w:rFonts w:ascii="Book Antiqua" w:eastAsia="Times New Roman" w:hAnsi="Book Antiqua" w:cs="Times New Roman"/>
      <w:b/>
      <w:sz w:val="24"/>
      <w:lang w:eastAsia="ar-SA"/>
    </w:rPr>
  </w:style>
  <w:style w:type="paragraph" w:styleId="Heading2">
    <w:name w:val="heading 2"/>
    <w:basedOn w:val="Normal"/>
    <w:next w:val="Normal"/>
    <w:link w:val="Heading2Char"/>
    <w:qFormat/>
    <w:rsid w:val="002A2EDE"/>
    <w:pPr>
      <w:keepNext/>
      <w:widowControl w:val="0"/>
      <w:numPr>
        <w:ilvl w:val="1"/>
        <w:numId w:val="2"/>
      </w:numPr>
      <w:suppressAutoHyphens/>
      <w:autoSpaceDE w:val="0"/>
      <w:spacing w:after="0" w:line="240" w:lineRule="auto"/>
      <w:outlineLvl w:val="1"/>
    </w:pPr>
    <w:rPr>
      <w:rFonts w:ascii="Arial" w:eastAsia="Times New Roman" w:hAnsi="Arial" w:cs="Arial"/>
      <w:b/>
      <w:sz w:val="20"/>
      <w:szCs w:val="20"/>
      <w:lang w:eastAsia="ar-SA"/>
    </w:rPr>
  </w:style>
  <w:style w:type="paragraph" w:styleId="Heading3">
    <w:name w:val="heading 3"/>
    <w:basedOn w:val="Normal"/>
    <w:next w:val="Normal"/>
    <w:link w:val="Heading3Char"/>
    <w:qFormat/>
    <w:rsid w:val="002A2EDE"/>
    <w:pPr>
      <w:keepNext/>
      <w:numPr>
        <w:ilvl w:val="2"/>
        <w:numId w:val="2"/>
      </w:numPr>
      <w:suppressAutoHyphens/>
      <w:spacing w:after="0" w:line="240" w:lineRule="auto"/>
      <w:outlineLvl w:val="2"/>
    </w:pPr>
    <w:rPr>
      <w:rFonts w:ascii="Arial" w:eastAsia="Times New Roman" w:hAnsi="Arial" w:cs="Arial"/>
      <w:b/>
      <w:szCs w:val="24"/>
      <w:lang w:eastAsia="ar-SA"/>
    </w:rPr>
  </w:style>
  <w:style w:type="paragraph" w:styleId="Heading5">
    <w:name w:val="heading 5"/>
    <w:basedOn w:val="Normal"/>
    <w:next w:val="Normal"/>
    <w:link w:val="Heading5Char"/>
    <w:qFormat/>
    <w:rsid w:val="002A2EDE"/>
    <w:pPr>
      <w:numPr>
        <w:ilvl w:val="4"/>
        <w:numId w:val="2"/>
      </w:numPr>
      <w:suppressAutoHyphens/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Heading9">
    <w:name w:val="heading 9"/>
    <w:basedOn w:val="Normal"/>
    <w:next w:val="Normal"/>
    <w:link w:val="Heading9Char"/>
    <w:qFormat/>
    <w:rsid w:val="002A2EDE"/>
    <w:pPr>
      <w:numPr>
        <w:ilvl w:val="8"/>
        <w:numId w:val="2"/>
      </w:numPr>
      <w:suppressAutoHyphens/>
      <w:spacing w:before="240" w:after="60" w:line="240" w:lineRule="auto"/>
      <w:outlineLvl w:val="8"/>
    </w:pPr>
    <w:rPr>
      <w:rFonts w:ascii="Cambria" w:eastAsia="Times New Roman" w:hAnsi="Cambria" w:cs="Times New Roman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A2EDE"/>
    <w:rPr>
      <w:rFonts w:ascii="Book Antiqua" w:eastAsia="Times New Roman" w:hAnsi="Book Antiqua" w:cs="Times New Roman"/>
      <w:b/>
      <w:sz w:val="24"/>
      <w:lang w:eastAsia="ar-SA"/>
    </w:rPr>
  </w:style>
  <w:style w:type="character" w:customStyle="1" w:styleId="Heading2Char">
    <w:name w:val="Heading 2 Char"/>
    <w:basedOn w:val="DefaultParagraphFont"/>
    <w:link w:val="Heading2"/>
    <w:rsid w:val="002A2EDE"/>
    <w:rPr>
      <w:rFonts w:ascii="Arial" w:eastAsia="Times New Roman" w:hAnsi="Arial" w:cs="Arial"/>
      <w:b/>
      <w:sz w:val="20"/>
      <w:szCs w:val="20"/>
      <w:lang w:eastAsia="ar-SA"/>
    </w:rPr>
  </w:style>
  <w:style w:type="character" w:customStyle="1" w:styleId="Heading3Char">
    <w:name w:val="Heading 3 Char"/>
    <w:basedOn w:val="DefaultParagraphFont"/>
    <w:link w:val="Heading3"/>
    <w:rsid w:val="002A2EDE"/>
    <w:rPr>
      <w:rFonts w:ascii="Arial" w:eastAsia="Times New Roman" w:hAnsi="Arial" w:cs="Arial"/>
      <w:b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rsid w:val="002A2EDE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character" w:customStyle="1" w:styleId="Heading9Char">
    <w:name w:val="Heading 9 Char"/>
    <w:basedOn w:val="DefaultParagraphFont"/>
    <w:link w:val="Heading9"/>
    <w:rsid w:val="002A2EDE"/>
    <w:rPr>
      <w:rFonts w:ascii="Cambria" w:eastAsia="Times New Roman" w:hAnsi="Cambria" w:cs="Times New Roman"/>
      <w:lang w:eastAsia="ar-SA"/>
    </w:rPr>
  </w:style>
  <w:style w:type="paragraph" w:customStyle="1" w:styleId="Heading10">
    <w:name w:val="Heading 10"/>
    <w:basedOn w:val="Normal"/>
    <w:next w:val="BodyText"/>
    <w:rsid w:val="0037322D"/>
    <w:pPr>
      <w:keepNext/>
      <w:numPr>
        <w:numId w:val="5"/>
      </w:numPr>
      <w:suppressAutoHyphens/>
      <w:spacing w:before="240" w:after="120" w:line="240" w:lineRule="auto"/>
    </w:pPr>
    <w:rPr>
      <w:rFonts w:ascii="Arial" w:eastAsia="Microsoft YaHei" w:hAnsi="Arial" w:cs="Mangal"/>
      <w:b/>
      <w:bCs/>
      <w:sz w:val="21"/>
      <w:szCs w:val="21"/>
      <w:lang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3732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732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</Company>
  <LinksUpToDate>false</LinksUpToDate>
  <CharactersWithSpaces>2220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Soni -X (ashsoni - ZENSAR TECHNOLOGIES INC at Cisco)</dc:creator>
  <cp:lastModifiedBy>pride2</cp:lastModifiedBy>
  <cp:revision>2</cp:revision>
  <cp:lastPrinted>2016-07-30T15:45:00Z</cp:lastPrinted>
  <dcterms:created xsi:type="dcterms:W3CDTF">2016-09-20T13:22:00Z</dcterms:created>
  <dcterms:modified xsi:type="dcterms:W3CDTF">2016-09-20T13:22:00Z</dcterms:modified>
</cp:coreProperties>
</file>