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81"/>
      </w:tblGrid>
      <w:tr w:rsidR="007466AB" w14:paraId="098AAA1F" w14:textId="77777777" w:rsidTr="00587BA4">
        <w:trPr>
          <w:trHeight w:val="4235"/>
        </w:trPr>
        <w:tc>
          <w:tcPr>
            <w:tcW w:w="8381" w:type="dxa"/>
          </w:tcPr>
          <w:p w14:paraId="65B29B87" w14:textId="77777777" w:rsidR="007466AB" w:rsidRDefault="007466AB" w:rsidP="00883950">
            <w:pPr>
              <w:pStyle w:val="TableParagraph"/>
              <w:rPr>
                <w:rFonts w:ascii="Times New Roman"/>
                <w:sz w:val="24"/>
              </w:rPr>
            </w:pPr>
          </w:p>
          <w:p w14:paraId="100567C8" w14:textId="77777777" w:rsidR="007466AB" w:rsidRDefault="007466AB" w:rsidP="00883950">
            <w:pPr>
              <w:pStyle w:val="TableParagraph"/>
              <w:spacing w:before="87"/>
              <w:rPr>
                <w:rFonts w:ascii="Times New Roman"/>
                <w:sz w:val="24"/>
              </w:rPr>
            </w:pPr>
          </w:p>
          <w:p w14:paraId="3A6B200D" w14:textId="77777777" w:rsidR="007466AB" w:rsidRDefault="00DC21AD" w:rsidP="00883950">
            <w:pPr>
              <w:pStyle w:val="TableParagraph"/>
              <w:ind w:left="1"/>
              <w:jc w:val="center"/>
              <w:rPr>
                <w:rFonts w:ascii="Times New Roman"/>
                <w:b/>
                <w:sz w:val="24"/>
              </w:rPr>
            </w:pPr>
            <w:r>
              <w:rPr>
                <w:rFonts w:ascii="Times New Roman"/>
                <w:b/>
                <w:sz w:val="24"/>
              </w:rPr>
              <w:t xml:space="preserve">FORM - </w:t>
            </w:r>
            <w:r>
              <w:rPr>
                <w:rFonts w:ascii="Times New Roman"/>
                <w:b/>
                <w:spacing w:val="-10"/>
                <w:sz w:val="24"/>
              </w:rPr>
              <w:t>2</w:t>
            </w:r>
          </w:p>
          <w:p w14:paraId="3AB955A2" w14:textId="77777777" w:rsidR="007466AB" w:rsidRDefault="00DC21AD" w:rsidP="00883950">
            <w:pPr>
              <w:pStyle w:val="TableParagraph"/>
              <w:spacing w:before="201"/>
              <w:ind w:left="2"/>
              <w:jc w:val="center"/>
              <w:rPr>
                <w:rFonts w:ascii="Times New Roman"/>
                <w:sz w:val="24"/>
              </w:rPr>
            </w:pPr>
            <w:r>
              <w:rPr>
                <w:rFonts w:ascii="Times New Roman"/>
                <w:sz w:val="24"/>
              </w:rPr>
              <w:t>THE</w:t>
            </w:r>
            <w:r>
              <w:rPr>
                <w:rFonts w:ascii="Times New Roman"/>
                <w:spacing w:val="-4"/>
                <w:sz w:val="24"/>
              </w:rPr>
              <w:t xml:space="preserve"> </w:t>
            </w:r>
            <w:r>
              <w:rPr>
                <w:rFonts w:ascii="Times New Roman"/>
                <w:sz w:val="24"/>
              </w:rPr>
              <w:t>PATENTS</w:t>
            </w:r>
            <w:r>
              <w:rPr>
                <w:rFonts w:ascii="Times New Roman"/>
                <w:spacing w:val="-2"/>
                <w:sz w:val="24"/>
              </w:rPr>
              <w:t xml:space="preserve"> </w:t>
            </w:r>
            <w:r>
              <w:rPr>
                <w:rFonts w:ascii="Times New Roman"/>
                <w:sz w:val="24"/>
              </w:rPr>
              <w:t>ACT,</w:t>
            </w:r>
            <w:r>
              <w:rPr>
                <w:rFonts w:ascii="Times New Roman"/>
                <w:spacing w:val="-2"/>
                <w:sz w:val="24"/>
              </w:rPr>
              <w:t xml:space="preserve"> </w:t>
            </w:r>
            <w:r>
              <w:rPr>
                <w:rFonts w:ascii="Times New Roman"/>
                <w:spacing w:val="-4"/>
                <w:sz w:val="24"/>
              </w:rPr>
              <w:t>1970</w:t>
            </w:r>
          </w:p>
          <w:p w14:paraId="7317098E" w14:textId="77777777" w:rsidR="007466AB" w:rsidRDefault="007466AB" w:rsidP="00883950">
            <w:pPr>
              <w:pStyle w:val="TableParagraph"/>
              <w:spacing w:before="126"/>
              <w:rPr>
                <w:rFonts w:ascii="Times New Roman"/>
                <w:sz w:val="24"/>
              </w:rPr>
            </w:pPr>
          </w:p>
          <w:p w14:paraId="55D68764" w14:textId="77777777" w:rsidR="007466AB" w:rsidRDefault="00DC21AD" w:rsidP="00883950">
            <w:pPr>
              <w:pStyle w:val="TableParagraph"/>
              <w:ind w:left="2"/>
              <w:jc w:val="center"/>
              <w:rPr>
                <w:rFonts w:ascii="Times New Roman"/>
                <w:sz w:val="24"/>
              </w:rPr>
            </w:pPr>
            <w:r>
              <w:rPr>
                <w:rFonts w:ascii="Times New Roman"/>
                <w:sz w:val="24"/>
              </w:rPr>
              <w:t xml:space="preserve">(39 </w:t>
            </w:r>
            <w:r>
              <w:rPr>
                <w:rFonts w:ascii="Times New Roman"/>
                <w:spacing w:val="-2"/>
                <w:sz w:val="24"/>
              </w:rPr>
              <w:t>OF1970)</w:t>
            </w:r>
          </w:p>
          <w:p w14:paraId="2214FC71" w14:textId="77777777" w:rsidR="007466AB" w:rsidRDefault="00DC21AD" w:rsidP="00883950">
            <w:pPr>
              <w:pStyle w:val="TableParagraph"/>
              <w:spacing w:before="196"/>
              <w:jc w:val="center"/>
              <w:rPr>
                <w:rFonts w:ascii="Times New Roman"/>
                <w:sz w:val="24"/>
              </w:rPr>
            </w:pPr>
            <w:r>
              <w:rPr>
                <w:rFonts w:ascii="Times New Roman"/>
                <w:spacing w:val="-10"/>
                <w:sz w:val="24"/>
              </w:rPr>
              <w:t>&amp;</w:t>
            </w:r>
          </w:p>
          <w:p w14:paraId="1A255139" w14:textId="77777777" w:rsidR="007466AB" w:rsidRDefault="00DC21AD" w:rsidP="00883950">
            <w:pPr>
              <w:pStyle w:val="TableParagraph"/>
              <w:spacing w:before="201"/>
              <w:jc w:val="center"/>
              <w:rPr>
                <w:rFonts w:ascii="Times New Roman"/>
                <w:sz w:val="24"/>
              </w:rPr>
            </w:pPr>
            <w:r>
              <w:rPr>
                <w:rFonts w:ascii="Times New Roman"/>
                <w:sz w:val="24"/>
              </w:rPr>
              <w:t>THE</w:t>
            </w:r>
            <w:r>
              <w:rPr>
                <w:rFonts w:ascii="Times New Roman"/>
                <w:spacing w:val="-3"/>
                <w:sz w:val="24"/>
              </w:rPr>
              <w:t xml:space="preserve"> </w:t>
            </w:r>
            <w:r>
              <w:rPr>
                <w:rFonts w:ascii="Times New Roman"/>
                <w:sz w:val="24"/>
              </w:rPr>
              <w:t>PATENTS</w:t>
            </w:r>
            <w:r>
              <w:rPr>
                <w:rFonts w:ascii="Times New Roman"/>
                <w:spacing w:val="-2"/>
                <w:sz w:val="24"/>
              </w:rPr>
              <w:t xml:space="preserve"> </w:t>
            </w:r>
            <w:r>
              <w:rPr>
                <w:rFonts w:ascii="Times New Roman"/>
                <w:sz w:val="24"/>
              </w:rPr>
              <w:t>RULES,</w:t>
            </w:r>
            <w:r>
              <w:rPr>
                <w:rFonts w:ascii="Times New Roman"/>
                <w:spacing w:val="-2"/>
                <w:sz w:val="24"/>
              </w:rPr>
              <w:t xml:space="preserve"> </w:t>
            </w:r>
            <w:r>
              <w:rPr>
                <w:rFonts w:ascii="Times New Roman"/>
                <w:spacing w:val="-4"/>
                <w:sz w:val="24"/>
              </w:rPr>
              <w:t>2003</w:t>
            </w:r>
          </w:p>
          <w:p w14:paraId="24A9A6D7" w14:textId="77777777" w:rsidR="007466AB" w:rsidRDefault="00DC21AD" w:rsidP="00883950">
            <w:pPr>
              <w:pStyle w:val="TableParagraph"/>
              <w:spacing w:before="201"/>
              <w:ind w:left="2"/>
              <w:jc w:val="center"/>
              <w:rPr>
                <w:rFonts w:ascii="Times New Roman"/>
                <w:b/>
                <w:sz w:val="24"/>
              </w:rPr>
            </w:pPr>
            <w:r>
              <w:rPr>
                <w:rFonts w:ascii="Times New Roman"/>
                <w:b/>
                <w:sz w:val="24"/>
              </w:rPr>
              <w:t xml:space="preserve">COMPLETE </w:t>
            </w:r>
            <w:r>
              <w:rPr>
                <w:rFonts w:ascii="Times New Roman"/>
                <w:b/>
                <w:spacing w:val="-2"/>
                <w:sz w:val="24"/>
              </w:rPr>
              <w:t>SPECIFICATION</w:t>
            </w:r>
          </w:p>
          <w:p w14:paraId="1B724340" w14:textId="77777777" w:rsidR="007466AB" w:rsidRDefault="00DC21AD" w:rsidP="00883950">
            <w:pPr>
              <w:pStyle w:val="TableParagraph"/>
              <w:spacing w:before="200"/>
              <w:ind w:left="1"/>
              <w:jc w:val="center"/>
              <w:rPr>
                <w:rFonts w:ascii="Times New Roman"/>
                <w:sz w:val="24"/>
              </w:rPr>
            </w:pPr>
            <w:r>
              <w:rPr>
                <w:rFonts w:ascii="Times New Roman"/>
                <w:sz w:val="24"/>
              </w:rPr>
              <w:t xml:space="preserve">(See Section 10 &amp; rule </w:t>
            </w:r>
            <w:r>
              <w:rPr>
                <w:rFonts w:ascii="Times New Roman"/>
                <w:spacing w:val="-5"/>
                <w:sz w:val="24"/>
              </w:rPr>
              <w:t>13)</w:t>
            </w:r>
          </w:p>
        </w:tc>
      </w:tr>
      <w:tr w:rsidR="007466AB" w14:paraId="49ECCAF1" w14:textId="77777777" w:rsidTr="00883950">
        <w:trPr>
          <w:trHeight w:val="1449"/>
        </w:trPr>
        <w:tc>
          <w:tcPr>
            <w:tcW w:w="8381" w:type="dxa"/>
          </w:tcPr>
          <w:p w14:paraId="55FC681D" w14:textId="77777777" w:rsidR="00587BA4" w:rsidRPr="00587BA4" w:rsidRDefault="00587BA4" w:rsidP="00587BA4">
            <w:pPr>
              <w:pStyle w:val="TableParagraph"/>
              <w:spacing w:before="1"/>
              <w:ind w:left="1069"/>
              <w:rPr>
                <w:rFonts w:ascii="Times New Roman"/>
                <w:spacing w:val="-2"/>
                <w:sz w:val="24"/>
              </w:rPr>
            </w:pPr>
          </w:p>
          <w:p w14:paraId="27AD1FC2" w14:textId="4F71A60F" w:rsidR="007466AB" w:rsidRDefault="00DC21AD" w:rsidP="00883950">
            <w:pPr>
              <w:pStyle w:val="TableParagraph"/>
              <w:numPr>
                <w:ilvl w:val="0"/>
                <w:numId w:val="16"/>
              </w:numPr>
              <w:spacing w:before="1"/>
              <w:rPr>
                <w:rFonts w:ascii="Times New Roman"/>
                <w:spacing w:val="-2"/>
                <w:sz w:val="24"/>
              </w:rPr>
            </w:pPr>
            <w:r>
              <w:rPr>
                <w:rFonts w:ascii="Times New Roman"/>
                <w:sz w:val="24"/>
              </w:rPr>
              <w:t>TITLE</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pacing w:val="-2"/>
                <w:sz w:val="24"/>
              </w:rPr>
              <w:t>INVENTION:</w:t>
            </w:r>
          </w:p>
          <w:p w14:paraId="05EA9B94" w14:textId="77777777" w:rsidR="00883950" w:rsidRDefault="00883950" w:rsidP="00883950">
            <w:pPr>
              <w:pStyle w:val="TableParagraph"/>
              <w:spacing w:before="1"/>
              <w:ind w:left="365"/>
              <w:rPr>
                <w:rFonts w:ascii="Times New Roman"/>
                <w:sz w:val="24"/>
              </w:rPr>
            </w:pPr>
          </w:p>
          <w:p w14:paraId="0D3C2CBD" w14:textId="77777777" w:rsidR="007466AB" w:rsidRDefault="00937806" w:rsidP="00883950">
            <w:pPr>
              <w:pStyle w:val="TableParagraph"/>
              <w:spacing w:before="1"/>
              <w:ind w:left="1"/>
              <w:jc w:val="center"/>
              <w:rPr>
                <w:rFonts w:ascii="Times New Roman"/>
                <w:b/>
                <w:sz w:val="24"/>
              </w:rPr>
            </w:pPr>
            <w:r w:rsidRPr="00937806">
              <w:rPr>
                <w:rFonts w:ascii="Times New Roman"/>
                <w:b/>
                <w:sz w:val="24"/>
              </w:rPr>
              <w:t>VOICE TO CODE ASSISTANT: AN OFFLINE, HANDS-FREE PROGRAMMING SYSTEM FOR INTEGRATED DEVELOPMENT ENVIRONMENTS</w:t>
            </w:r>
          </w:p>
          <w:p w14:paraId="37A82DAB" w14:textId="7D7E5BA6" w:rsidR="00883950" w:rsidRDefault="00883950" w:rsidP="00883950">
            <w:pPr>
              <w:pStyle w:val="TableParagraph"/>
              <w:spacing w:before="1"/>
              <w:ind w:left="1"/>
              <w:jc w:val="center"/>
              <w:rPr>
                <w:rFonts w:ascii="Times New Roman"/>
                <w:b/>
                <w:sz w:val="24"/>
              </w:rPr>
            </w:pPr>
          </w:p>
        </w:tc>
      </w:tr>
      <w:tr w:rsidR="007466AB" w14:paraId="30ACF4D8" w14:textId="77777777">
        <w:trPr>
          <w:trHeight w:val="3275"/>
        </w:trPr>
        <w:tc>
          <w:tcPr>
            <w:tcW w:w="8381" w:type="dxa"/>
          </w:tcPr>
          <w:p w14:paraId="392F28D0" w14:textId="77777777" w:rsidR="00883950" w:rsidRDefault="00883950" w:rsidP="00883950">
            <w:pPr>
              <w:pStyle w:val="TableParagraph"/>
              <w:spacing w:before="1"/>
              <w:ind w:left="725"/>
              <w:rPr>
                <w:rFonts w:ascii="Times New Roman"/>
                <w:sz w:val="24"/>
              </w:rPr>
            </w:pPr>
          </w:p>
          <w:p w14:paraId="54A18BB8" w14:textId="72E43E19" w:rsidR="007466AB" w:rsidRDefault="00DC21AD" w:rsidP="00883950">
            <w:pPr>
              <w:pStyle w:val="TableParagraph"/>
              <w:spacing w:before="1"/>
              <w:ind w:left="725"/>
              <w:rPr>
                <w:rFonts w:ascii="Times New Roman"/>
                <w:sz w:val="24"/>
              </w:rPr>
            </w:pPr>
            <w:r>
              <w:rPr>
                <w:rFonts w:ascii="Times New Roman"/>
                <w:sz w:val="24"/>
              </w:rPr>
              <w:t>2.</w:t>
            </w:r>
            <w:r>
              <w:rPr>
                <w:rFonts w:ascii="Times New Roman"/>
                <w:spacing w:val="-2"/>
                <w:sz w:val="24"/>
              </w:rPr>
              <w:t xml:space="preserve"> </w:t>
            </w:r>
            <w:r w:rsidR="00883950">
              <w:rPr>
                <w:rFonts w:ascii="Times New Roman"/>
                <w:spacing w:val="-2"/>
                <w:sz w:val="24"/>
              </w:rPr>
              <w:t xml:space="preserve"> </w:t>
            </w:r>
            <w:r>
              <w:rPr>
                <w:rFonts w:ascii="Times New Roman"/>
                <w:spacing w:val="-2"/>
                <w:sz w:val="24"/>
              </w:rPr>
              <w:t>APPLICANTS:</w:t>
            </w:r>
          </w:p>
          <w:p w14:paraId="100D899D" w14:textId="77777777" w:rsidR="00883950" w:rsidRDefault="00883950" w:rsidP="00883950">
            <w:pPr>
              <w:pStyle w:val="TableParagraph"/>
              <w:tabs>
                <w:tab w:val="left" w:pos="2638"/>
              </w:tabs>
              <w:ind w:left="2645" w:hanging="1920"/>
              <w:rPr>
                <w:rFonts w:ascii="Times New Roman"/>
                <w:spacing w:val="-2"/>
                <w:sz w:val="24"/>
              </w:rPr>
            </w:pPr>
          </w:p>
          <w:p w14:paraId="68137F0D" w14:textId="48B0BAF8" w:rsidR="007466AB" w:rsidRPr="00883950" w:rsidRDefault="00DC21AD" w:rsidP="00883950">
            <w:pPr>
              <w:pStyle w:val="TableParagraph"/>
              <w:tabs>
                <w:tab w:val="left" w:pos="2638"/>
              </w:tabs>
              <w:spacing w:after="240"/>
              <w:ind w:left="2645" w:hanging="1920"/>
              <w:rPr>
                <w:rFonts w:ascii="Times New Roman"/>
                <w:b/>
                <w:sz w:val="24"/>
              </w:rPr>
            </w:pPr>
            <w:r>
              <w:rPr>
                <w:rFonts w:ascii="Times New Roman"/>
                <w:spacing w:val="-2"/>
                <w:sz w:val="24"/>
              </w:rPr>
              <w:t>NAME:</w:t>
            </w:r>
            <w:r>
              <w:rPr>
                <w:rFonts w:ascii="Times New Roman"/>
                <w:sz w:val="24"/>
              </w:rPr>
              <w:tab/>
            </w:r>
            <w:r>
              <w:rPr>
                <w:rFonts w:ascii="Times New Roman"/>
                <w:b/>
                <w:sz w:val="24"/>
              </w:rPr>
              <w:t>Dr.</w:t>
            </w:r>
            <w:r>
              <w:rPr>
                <w:rFonts w:ascii="Times New Roman"/>
                <w:b/>
                <w:spacing w:val="-8"/>
                <w:sz w:val="24"/>
              </w:rPr>
              <w:t xml:space="preserve"> </w:t>
            </w:r>
            <w:r>
              <w:rPr>
                <w:rFonts w:ascii="Times New Roman"/>
                <w:b/>
                <w:sz w:val="24"/>
              </w:rPr>
              <w:t>Mahalingam</w:t>
            </w:r>
            <w:r>
              <w:rPr>
                <w:rFonts w:ascii="Times New Roman"/>
                <w:b/>
                <w:spacing w:val="-8"/>
                <w:sz w:val="24"/>
              </w:rPr>
              <w:t xml:space="preserve"> </w:t>
            </w:r>
            <w:r>
              <w:rPr>
                <w:rFonts w:ascii="Times New Roman"/>
                <w:b/>
                <w:sz w:val="24"/>
              </w:rPr>
              <w:t>College</w:t>
            </w:r>
            <w:r>
              <w:rPr>
                <w:rFonts w:ascii="Times New Roman"/>
                <w:b/>
                <w:spacing w:val="-8"/>
                <w:sz w:val="24"/>
              </w:rPr>
              <w:t xml:space="preserve"> </w:t>
            </w:r>
            <w:r>
              <w:rPr>
                <w:rFonts w:ascii="Times New Roman"/>
                <w:b/>
                <w:sz w:val="24"/>
              </w:rPr>
              <w:t>of</w:t>
            </w:r>
            <w:r>
              <w:rPr>
                <w:rFonts w:ascii="Times New Roman"/>
                <w:b/>
                <w:spacing w:val="-8"/>
                <w:sz w:val="24"/>
              </w:rPr>
              <w:t xml:space="preserve"> </w:t>
            </w:r>
            <w:r>
              <w:rPr>
                <w:rFonts w:ascii="Times New Roman"/>
                <w:b/>
                <w:sz w:val="24"/>
              </w:rPr>
              <w:t>Engineering</w:t>
            </w:r>
            <w:r>
              <w:rPr>
                <w:rFonts w:ascii="Times New Roman"/>
                <w:b/>
                <w:spacing w:val="-8"/>
                <w:sz w:val="24"/>
              </w:rPr>
              <w:t xml:space="preserve"> </w:t>
            </w:r>
            <w:r>
              <w:rPr>
                <w:rFonts w:ascii="Times New Roman"/>
                <w:b/>
                <w:sz w:val="24"/>
              </w:rPr>
              <w:t>and</w:t>
            </w:r>
            <w:r w:rsidR="00883950">
              <w:rPr>
                <w:rFonts w:ascii="Times New Roman"/>
                <w:b/>
                <w:sz w:val="24"/>
              </w:rPr>
              <w:t xml:space="preserve"> </w:t>
            </w:r>
            <w:r>
              <w:rPr>
                <w:rFonts w:ascii="Times New Roman"/>
                <w:b/>
                <w:spacing w:val="-2"/>
                <w:sz w:val="24"/>
              </w:rPr>
              <w:t>Technology</w:t>
            </w:r>
          </w:p>
          <w:p w14:paraId="4EFDF3C2" w14:textId="56C54A00" w:rsidR="007466AB" w:rsidRDefault="00DC21AD" w:rsidP="00883950">
            <w:pPr>
              <w:pStyle w:val="TableParagraph"/>
              <w:tabs>
                <w:tab w:val="left" w:pos="2721"/>
              </w:tabs>
              <w:ind w:left="725"/>
              <w:rPr>
                <w:rFonts w:ascii="Times New Roman"/>
                <w:b/>
                <w:sz w:val="24"/>
              </w:rPr>
            </w:pPr>
            <w:r>
              <w:rPr>
                <w:rFonts w:ascii="Times New Roman"/>
                <w:spacing w:val="-2"/>
                <w:sz w:val="24"/>
              </w:rPr>
              <w:t>NATIONALITY:</w:t>
            </w:r>
            <w:r w:rsidR="00883950">
              <w:rPr>
                <w:rFonts w:ascii="Times New Roman"/>
                <w:sz w:val="24"/>
              </w:rPr>
              <w:t xml:space="preserve">    </w:t>
            </w:r>
            <w:r>
              <w:rPr>
                <w:rFonts w:ascii="Times New Roman"/>
                <w:b/>
                <w:sz w:val="24"/>
              </w:rPr>
              <w:t>Indian</w:t>
            </w:r>
            <w:r>
              <w:rPr>
                <w:rFonts w:ascii="Times New Roman"/>
                <w:b/>
                <w:spacing w:val="-6"/>
                <w:sz w:val="24"/>
              </w:rPr>
              <w:t xml:space="preserve"> </w:t>
            </w:r>
            <w:r>
              <w:rPr>
                <w:rFonts w:ascii="Times New Roman"/>
                <w:b/>
                <w:sz w:val="24"/>
              </w:rPr>
              <w:t>Educational</w:t>
            </w:r>
            <w:r>
              <w:rPr>
                <w:rFonts w:ascii="Times New Roman"/>
                <w:b/>
                <w:spacing w:val="-2"/>
                <w:sz w:val="24"/>
              </w:rPr>
              <w:t xml:space="preserve"> Institute</w:t>
            </w:r>
          </w:p>
          <w:p w14:paraId="7F7D31BD" w14:textId="210B1771" w:rsidR="007466AB" w:rsidRDefault="00DC21AD" w:rsidP="00883950">
            <w:pPr>
              <w:pStyle w:val="TableParagraph"/>
              <w:tabs>
                <w:tab w:val="left" w:pos="2726"/>
              </w:tabs>
              <w:spacing w:before="243"/>
              <w:ind w:left="725"/>
              <w:rPr>
                <w:rFonts w:ascii="Times New Roman"/>
                <w:b/>
                <w:sz w:val="24"/>
              </w:rPr>
            </w:pPr>
            <w:r>
              <w:rPr>
                <w:rFonts w:ascii="Times New Roman"/>
                <w:spacing w:val="-2"/>
                <w:sz w:val="24"/>
              </w:rPr>
              <w:t>ADDRESS:</w:t>
            </w:r>
            <w:r w:rsidR="00883950">
              <w:rPr>
                <w:rFonts w:ascii="Times New Roman"/>
                <w:spacing w:val="-2"/>
                <w:sz w:val="24"/>
              </w:rPr>
              <w:t xml:space="preserve">             </w:t>
            </w:r>
            <w:proofErr w:type="spellStart"/>
            <w:r>
              <w:rPr>
                <w:rFonts w:ascii="Times New Roman"/>
                <w:b/>
                <w:sz w:val="24"/>
              </w:rPr>
              <w:t>Makkinaickenpatti</w:t>
            </w:r>
            <w:proofErr w:type="spellEnd"/>
            <w:r>
              <w:rPr>
                <w:rFonts w:ascii="Times New Roman"/>
                <w:b/>
                <w:sz w:val="24"/>
              </w:rPr>
              <w:t xml:space="preserve"> Post, </w:t>
            </w:r>
            <w:proofErr w:type="spellStart"/>
            <w:r>
              <w:rPr>
                <w:rFonts w:ascii="Times New Roman"/>
                <w:b/>
                <w:sz w:val="24"/>
              </w:rPr>
              <w:t>Udumalai</w:t>
            </w:r>
            <w:proofErr w:type="spellEnd"/>
            <w:r>
              <w:rPr>
                <w:rFonts w:ascii="Times New Roman"/>
                <w:b/>
                <w:sz w:val="24"/>
              </w:rPr>
              <w:t xml:space="preserve"> </w:t>
            </w:r>
            <w:r>
              <w:rPr>
                <w:rFonts w:ascii="Times New Roman"/>
                <w:b/>
                <w:spacing w:val="-2"/>
                <w:sz w:val="24"/>
              </w:rPr>
              <w:t>Road,</w:t>
            </w:r>
          </w:p>
          <w:p w14:paraId="00EA1ED1" w14:textId="15163BA7" w:rsidR="007466AB" w:rsidRDefault="00883950" w:rsidP="00883950">
            <w:pPr>
              <w:pStyle w:val="TableParagraph"/>
              <w:rPr>
                <w:rFonts w:ascii="Times New Roman" w:hAnsi="Times New Roman"/>
                <w:b/>
                <w:sz w:val="24"/>
              </w:rPr>
            </w:pPr>
            <w:r>
              <w:rPr>
                <w:rFonts w:ascii="Times New Roman" w:hAnsi="Times New Roman"/>
                <w:b/>
                <w:sz w:val="24"/>
              </w:rPr>
              <w:t xml:space="preserve">                                            </w:t>
            </w:r>
            <w:proofErr w:type="spellStart"/>
            <w:proofErr w:type="gramStart"/>
            <w:r w:rsidR="00DC21AD">
              <w:rPr>
                <w:rFonts w:ascii="Times New Roman" w:hAnsi="Times New Roman"/>
                <w:b/>
                <w:sz w:val="24"/>
              </w:rPr>
              <w:t>Pollachi,Coimbatore</w:t>
            </w:r>
            <w:proofErr w:type="spellEnd"/>
            <w:proofErr w:type="gramEnd"/>
            <w:r w:rsidR="00DC21AD">
              <w:rPr>
                <w:rFonts w:ascii="Times New Roman" w:hAnsi="Times New Roman"/>
                <w:b/>
                <w:sz w:val="24"/>
              </w:rPr>
              <w:t>,</w:t>
            </w:r>
            <w:r w:rsidR="00DC21AD">
              <w:rPr>
                <w:rFonts w:ascii="Times New Roman" w:hAnsi="Times New Roman"/>
                <w:b/>
                <w:spacing w:val="-6"/>
                <w:sz w:val="24"/>
              </w:rPr>
              <w:t xml:space="preserve"> </w:t>
            </w:r>
            <w:r w:rsidR="00DC21AD">
              <w:rPr>
                <w:rFonts w:ascii="Times New Roman" w:hAnsi="Times New Roman"/>
                <w:b/>
                <w:sz w:val="24"/>
              </w:rPr>
              <w:t>Tamil</w:t>
            </w:r>
            <w:r w:rsidR="00DC21AD">
              <w:rPr>
                <w:rFonts w:ascii="Times New Roman" w:hAnsi="Times New Roman"/>
                <w:b/>
                <w:spacing w:val="-4"/>
                <w:sz w:val="24"/>
              </w:rPr>
              <w:t xml:space="preserve"> </w:t>
            </w:r>
            <w:r w:rsidR="00DC21AD">
              <w:rPr>
                <w:rFonts w:ascii="Times New Roman" w:hAnsi="Times New Roman"/>
                <w:b/>
                <w:sz w:val="24"/>
              </w:rPr>
              <w:t>Nadu</w:t>
            </w:r>
            <w:r w:rsidR="00DC21AD">
              <w:rPr>
                <w:rFonts w:ascii="Times New Roman" w:hAnsi="Times New Roman"/>
                <w:b/>
                <w:spacing w:val="-3"/>
                <w:sz w:val="24"/>
              </w:rPr>
              <w:t xml:space="preserve"> </w:t>
            </w:r>
            <w:r w:rsidR="00DC21AD">
              <w:rPr>
                <w:rFonts w:ascii="Times New Roman" w:hAnsi="Times New Roman"/>
                <w:b/>
                <w:sz w:val="24"/>
              </w:rPr>
              <w:t>–</w:t>
            </w:r>
            <w:r w:rsidR="00DC21AD">
              <w:rPr>
                <w:rFonts w:ascii="Times New Roman" w:hAnsi="Times New Roman"/>
                <w:b/>
                <w:spacing w:val="-4"/>
                <w:sz w:val="24"/>
              </w:rPr>
              <w:t xml:space="preserve"> </w:t>
            </w:r>
            <w:r w:rsidR="00DC21AD">
              <w:rPr>
                <w:rFonts w:ascii="Times New Roman" w:hAnsi="Times New Roman"/>
                <w:b/>
                <w:sz w:val="24"/>
              </w:rPr>
              <w:t>642</w:t>
            </w:r>
            <w:r w:rsidR="00DC21AD">
              <w:rPr>
                <w:rFonts w:ascii="Times New Roman" w:hAnsi="Times New Roman"/>
                <w:b/>
                <w:spacing w:val="-3"/>
                <w:sz w:val="24"/>
              </w:rPr>
              <w:t xml:space="preserve"> </w:t>
            </w:r>
            <w:r w:rsidR="00DC21AD">
              <w:rPr>
                <w:rFonts w:ascii="Times New Roman" w:hAnsi="Times New Roman"/>
                <w:b/>
                <w:spacing w:val="-5"/>
                <w:sz w:val="24"/>
              </w:rPr>
              <w:t>003</w:t>
            </w:r>
          </w:p>
        </w:tc>
      </w:tr>
      <w:tr w:rsidR="007466AB" w14:paraId="1AFDBD4E" w14:textId="77777777">
        <w:trPr>
          <w:trHeight w:val="2941"/>
        </w:trPr>
        <w:tc>
          <w:tcPr>
            <w:tcW w:w="8381" w:type="dxa"/>
          </w:tcPr>
          <w:p w14:paraId="7639CFCB" w14:textId="77777777" w:rsidR="007466AB" w:rsidRDefault="007466AB" w:rsidP="00883950">
            <w:pPr>
              <w:pStyle w:val="TableParagraph"/>
              <w:rPr>
                <w:rFonts w:ascii="Times New Roman"/>
                <w:sz w:val="24"/>
              </w:rPr>
            </w:pPr>
          </w:p>
          <w:p w14:paraId="22E59579" w14:textId="7C6CCFFB" w:rsidR="007466AB" w:rsidRDefault="00DC21AD" w:rsidP="00883950">
            <w:pPr>
              <w:pStyle w:val="TableParagraph"/>
              <w:ind w:left="725"/>
              <w:rPr>
                <w:rFonts w:ascii="Times New Roman"/>
                <w:sz w:val="24"/>
              </w:rPr>
            </w:pPr>
            <w:r>
              <w:rPr>
                <w:rFonts w:ascii="Times New Roman"/>
                <w:sz w:val="24"/>
              </w:rPr>
              <w:t>3.</w:t>
            </w:r>
            <w:r>
              <w:rPr>
                <w:rFonts w:ascii="Times New Roman"/>
                <w:spacing w:val="-1"/>
                <w:sz w:val="24"/>
              </w:rPr>
              <w:t xml:space="preserve"> </w:t>
            </w:r>
            <w:r w:rsidR="00883950">
              <w:rPr>
                <w:rFonts w:ascii="Times New Roman"/>
                <w:spacing w:val="-1"/>
                <w:sz w:val="24"/>
              </w:rPr>
              <w:t xml:space="preserve"> </w:t>
            </w:r>
            <w:r>
              <w:rPr>
                <w:rFonts w:ascii="Times New Roman"/>
                <w:sz w:val="24"/>
              </w:rPr>
              <w:t>PREAMBLE TO</w:t>
            </w:r>
            <w:r>
              <w:rPr>
                <w:rFonts w:ascii="Times New Roman"/>
                <w:spacing w:val="-1"/>
                <w:sz w:val="24"/>
              </w:rPr>
              <w:t xml:space="preserve"> </w:t>
            </w:r>
            <w:r>
              <w:rPr>
                <w:rFonts w:ascii="Times New Roman"/>
                <w:sz w:val="24"/>
              </w:rPr>
              <w:t xml:space="preserve">THE </w:t>
            </w:r>
            <w:r>
              <w:rPr>
                <w:rFonts w:ascii="Times New Roman"/>
                <w:spacing w:val="-2"/>
                <w:sz w:val="24"/>
              </w:rPr>
              <w:t>DESCRIPTION:</w:t>
            </w:r>
          </w:p>
          <w:p w14:paraId="5CA4026B" w14:textId="77777777" w:rsidR="007466AB" w:rsidRDefault="00DC21AD" w:rsidP="00883950">
            <w:pPr>
              <w:pStyle w:val="TableParagraph"/>
              <w:spacing w:before="246" w:line="508" w:lineRule="auto"/>
              <w:ind w:left="170"/>
              <w:rPr>
                <w:rFonts w:ascii="Times New Roman"/>
                <w:sz w:val="28"/>
              </w:rPr>
            </w:pPr>
            <w:r>
              <w:rPr>
                <w:rFonts w:ascii="Times New Roman"/>
                <w:sz w:val="28"/>
              </w:rPr>
              <w:t>The following specification particularly describes the invention</w:t>
            </w:r>
            <w:r>
              <w:rPr>
                <w:rFonts w:ascii="Times New Roman"/>
                <w:spacing w:val="-4"/>
                <w:sz w:val="28"/>
              </w:rPr>
              <w:t xml:space="preserve"> </w:t>
            </w:r>
            <w:r>
              <w:rPr>
                <w:rFonts w:ascii="Times New Roman"/>
                <w:sz w:val="28"/>
              </w:rPr>
              <w:t>and</w:t>
            </w:r>
            <w:r>
              <w:rPr>
                <w:rFonts w:ascii="Times New Roman"/>
                <w:spacing w:val="-4"/>
                <w:sz w:val="28"/>
              </w:rPr>
              <w:t xml:space="preserve"> </w:t>
            </w:r>
            <w:r>
              <w:rPr>
                <w:rFonts w:ascii="Times New Roman"/>
                <w:sz w:val="28"/>
              </w:rPr>
              <w:t>the</w:t>
            </w:r>
            <w:r>
              <w:rPr>
                <w:rFonts w:ascii="Times New Roman"/>
                <w:spacing w:val="-4"/>
                <w:sz w:val="28"/>
              </w:rPr>
              <w:t xml:space="preserve"> </w:t>
            </w:r>
            <w:r>
              <w:rPr>
                <w:rFonts w:ascii="Times New Roman"/>
                <w:sz w:val="28"/>
              </w:rPr>
              <w:t>manner</w:t>
            </w:r>
            <w:r>
              <w:rPr>
                <w:rFonts w:ascii="Times New Roman"/>
                <w:spacing w:val="-4"/>
                <w:sz w:val="28"/>
              </w:rPr>
              <w:t xml:space="preserve"> </w:t>
            </w:r>
            <w:r>
              <w:rPr>
                <w:rFonts w:ascii="Times New Roman"/>
                <w:sz w:val="28"/>
              </w:rPr>
              <w:t>in</w:t>
            </w:r>
            <w:r>
              <w:rPr>
                <w:rFonts w:ascii="Times New Roman"/>
                <w:spacing w:val="-4"/>
                <w:sz w:val="28"/>
              </w:rPr>
              <w:t xml:space="preserve"> </w:t>
            </w:r>
            <w:r>
              <w:rPr>
                <w:rFonts w:ascii="Times New Roman"/>
                <w:sz w:val="28"/>
              </w:rPr>
              <w:t>which</w:t>
            </w:r>
            <w:r>
              <w:rPr>
                <w:rFonts w:ascii="Times New Roman"/>
                <w:spacing w:val="-4"/>
                <w:sz w:val="28"/>
              </w:rPr>
              <w:t xml:space="preserve"> </w:t>
            </w:r>
            <w:r>
              <w:rPr>
                <w:rFonts w:ascii="Times New Roman"/>
                <w:sz w:val="28"/>
              </w:rPr>
              <w:t>it</w:t>
            </w:r>
            <w:r>
              <w:rPr>
                <w:rFonts w:ascii="Times New Roman"/>
                <w:spacing w:val="-4"/>
                <w:sz w:val="28"/>
              </w:rPr>
              <w:t xml:space="preserve"> </w:t>
            </w:r>
            <w:r>
              <w:rPr>
                <w:rFonts w:ascii="Times New Roman"/>
                <w:sz w:val="28"/>
              </w:rPr>
              <w:t>is</w:t>
            </w:r>
            <w:r>
              <w:rPr>
                <w:rFonts w:ascii="Times New Roman"/>
                <w:spacing w:val="-4"/>
                <w:sz w:val="28"/>
              </w:rPr>
              <w:t xml:space="preserve"> </w:t>
            </w:r>
            <w:r>
              <w:rPr>
                <w:rFonts w:ascii="Times New Roman"/>
                <w:sz w:val="28"/>
              </w:rPr>
              <w:t>to</w:t>
            </w:r>
            <w:r>
              <w:rPr>
                <w:rFonts w:ascii="Times New Roman"/>
                <w:spacing w:val="-4"/>
                <w:sz w:val="28"/>
              </w:rPr>
              <w:t xml:space="preserve"> </w:t>
            </w:r>
            <w:r>
              <w:rPr>
                <w:rFonts w:ascii="Times New Roman"/>
                <w:sz w:val="28"/>
              </w:rPr>
              <w:t>be</w:t>
            </w:r>
            <w:r>
              <w:rPr>
                <w:rFonts w:ascii="Times New Roman"/>
                <w:spacing w:val="-4"/>
                <w:sz w:val="28"/>
              </w:rPr>
              <w:t xml:space="preserve"> </w:t>
            </w:r>
            <w:r>
              <w:rPr>
                <w:rFonts w:ascii="Times New Roman"/>
                <w:sz w:val="28"/>
              </w:rPr>
              <w:t>performed.</w:t>
            </w:r>
          </w:p>
        </w:tc>
      </w:tr>
    </w:tbl>
    <w:p w14:paraId="13542B89" w14:textId="77777777" w:rsidR="007466AB" w:rsidRDefault="007466AB" w:rsidP="00883950">
      <w:pPr>
        <w:pStyle w:val="TableParagraph"/>
        <w:spacing w:line="508" w:lineRule="auto"/>
        <w:rPr>
          <w:rFonts w:ascii="Times New Roman"/>
          <w:sz w:val="28"/>
        </w:rPr>
        <w:sectPr w:rsidR="007466AB">
          <w:type w:val="continuous"/>
          <w:pgSz w:w="12240" w:h="15840"/>
          <w:pgMar w:top="1420" w:right="1440" w:bottom="280" w:left="720" w:header="720" w:footer="720" w:gutter="0"/>
          <w:cols w:space="720"/>
        </w:sectPr>
      </w:pPr>
    </w:p>
    <w:p w14:paraId="7B6D9AAA" w14:textId="0A6E0CB1" w:rsidR="002D6382" w:rsidRPr="0079580C" w:rsidRDefault="00DC21AD" w:rsidP="00883950">
      <w:pPr>
        <w:pStyle w:val="BodyText"/>
        <w:tabs>
          <w:tab w:val="left" w:pos="1079"/>
        </w:tabs>
        <w:spacing w:before="1" w:after="240" w:line="357" w:lineRule="auto"/>
        <w:ind w:left="832" w:hanging="832"/>
        <w:jc w:val="both"/>
        <w:rPr>
          <w:rFonts w:asciiTheme="majorHAnsi" w:hAnsiTheme="majorHAnsi"/>
          <w:b/>
          <w:bCs/>
          <w:szCs w:val="28"/>
        </w:rPr>
      </w:pPr>
      <w:r>
        <w:rPr>
          <w:rFonts w:ascii="Calibri"/>
          <w:sz w:val="22"/>
        </w:rPr>
        <w:lastRenderedPageBreak/>
        <w:tab/>
      </w:r>
      <w:r w:rsidR="002D6382" w:rsidRPr="002D6382">
        <w:rPr>
          <w:rFonts w:asciiTheme="majorHAnsi" w:hAnsiTheme="majorHAnsi"/>
          <w:b/>
          <w:bCs/>
          <w:szCs w:val="28"/>
        </w:rPr>
        <w:t>VOICE TO CODE ASSISTANT: AN OFFLINE, HANDS-FREE PROGRAMMING SYSTEM FOR INTEGRATED DEVELOPMENT ENVIRONMENTS FIELD OF INVENTION</w:t>
      </w:r>
    </w:p>
    <w:p w14:paraId="233ACF0B" w14:textId="77777777" w:rsidR="0054674C" w:rsidRDefault="002D6382" w:rsidP="00883950">
      <w:pPr>
        <w:pStyle w:val="BodyText"/>
        <w:tabs>
          <w:tab w:val="left" w:pos="1079"/>
        </w:tabs>
        <w:spacing w:before="1" w:after="240" w:line="357" w:lineRule="auto"/>
        <w:ind w:left="832" w:hanging="832"/>
        <w:jc w:val="both"/>
        <w:rPr>
          <w:w w:val="115"/>
        </w:rPr>
      </w:pPr>
      <w:r>
        <w:rPr>
          <w:rFonts w:ascii="Calibri"/>
          <w:sz w:val="22"/>
        </w:rPr>
        <w:tab/>
      </w:r>
      <w:r w:rsidR="0054674C" w:rsidRPr="0054674C">
        <w:rPr>
          <w:w w:val="115"/>
        </w:rPr>
        <w:t>The present invention relates to artificial intelligence–enabled software development tools, particularly voice-based programming assistance and accessibility-focused integrated development environments.</w:t>
      </w:r>
    </w:p>
    <w:p w14:paraId="60BFE7C1" w14:textId="7FBA85F1" w:rsidR="007466AB" w:rsidRPr="0079580C" w:rsidRDefault="0054674C" w:rsidP="00883950">
      <w:pPr>
        <w:pStyle w:val="BodyText"/>
        <w:tabs>
          <w:tab w:val="left" w:pos="1079"/>
        </w:tabs>
        <w:spacing w:before="1" w:after="240" w:line="357" w:lineRule="auto"/>
        <w:ind w:left="832" w:hanging="832"/>
        <w:jc w:val="both"/>
        <w:rPr>
          <w:w w:val="115"/>
        </w:rPr>
      </w:pPr>
      <w:r>
        <w:rPr>
          <w:w w:val="115"/>
        </w:rPr>
        <w:tab/>
      </w:r>
      <w:r w:rsidR="00DC21AD" w:rsidRPr="0040084B">
        <w:rPr>
          <w:b/>
          <w:bCs/>
          <w:w w:val="115"/>
          <w:u w:val="single"/>
        </w:rPr>
        <w:t>BACKGROUND</w:t>
      </w:r>
      <w:r w:rsidR="00DC21AD" w:rsidRPr="0040084B">
        <w:rPr>
          <w:b/>
          <w:bCs/>
          <w:spacing w:val="11"/>
          <w:w w:val="115"/>
          <w:u w:val="single"/>
        </w:rPr>
        <w:t xml:space="preserve"> </w:t>
      </w:r>
      <w:r w:rsidR="00DC21AD" w:rsidRPr="0040084B">
        <w:rPr>
          <w:b/>
          <w:bCs/>
          <w:spacing w:val="-5"/>
          <w:w w:val="115"/>
          <w:u w:val="single"/>
        </w:rPr>
        <w:t>ART</w:t>
      </w:r>
    </w:p>
    <w:p w14:paraId="6616A836" w14:textId="77777777" w:rsidR="00587BA4" w:rsidRDefault="00DC21AD" w:rsidP="00883950">
      <w:pPr>
        <w:pStyle w:val="BodyText"/>
        <w:tabs>
          <w:tab w:val="left" w:pos="1079"/>
        </w:tabs>
        <w:spacing w:after="240" w:line="357" w:lineRule="auto"/>
        <w:ind w:left="832" w:hanging="944"/>
        <w:jc w:val="both"/>
        <w:rPr>
          <w:w w:val="115"/>
        </w:rPr>
      </w:pPr>
      <w:r>
        <w:rPr>
          <w:rFonts w:ascii="Calibri"/>
          <w:sz w:val="22"/>
        </w:rPr>
        <w:tab/>
      </w:r>
      <w:r w:rsidR="002D6382" w:rsidRPr="002D6382">
        <w:rPr>
          <w:w w:val="115"/>
        </w:rPr>
        <w:tab/>
        <w:t xml:space="preserve">The utilization of keyboard and mouse inputs, along with traditional Graphical User Interfaces (GUIs), is conventionally required and steadily rising in almost all software development and civil programming applications owing to their historical dominance. These manual input methods find extensive use in integrated development environments (IDEs), cloud computing architectures, and terminal environments due to their established legacy. Input methods such as mechanical keyboards, ergonomic mice, and trackpads are cost-effective, universally available, and reliable, either completely or partially. </w:t>
      </w:r>
    </w:p>
    <w:p w14:paraId="29A48B5B" w14:textId="75D12733" w:rsidR="002D6382" w:rsidRPr="002D6382" w:rsidRDefault="00587BA4" w:rsidP="00883950">
      <w:pPr>
        <w:pStyle w:val="BodyText"/>
        <w:tabs>
          <w:tab w:val="left" w:pos="1079"/>
        </w:tabs>
        <w:spacing w:after="240" w:line="357" w:lineRule="auto"/>
        <w:ind w:left="832" w:hanging="944"/>
        <w:jc w:val="both"/>
        <w:rPr>
          <w:w w:val="115"/>
        </w:rPr>
      </w:pPr>
      <w:r>
        <w:rPr>
          <w:w w:val="115"/>
        </w:rPr>
        <w:tab/>
      </w:r>
      <w:r w:rsidR="002D6382" w:rsidRPr="002D6382">
        <w:rPr>
          <w:w w:val="115"/>
        </w:rPr>
        <w:t>They offer the potential to develop complex, high-performance software applications. The physical properties of these devices, including tactile feedback, keystroke accuracy, and durability, are satisfactory, rendering them more appealing over the decades compared to other human-computer interaction methods. The ready availability and familiarity of manual input peripherals present them as the primary standard for software developers. This patent literature explores the utilization of alternative input methods in coding applications, highlighting the constraints of traditional methods and the potential for innovation in human-computer interaction engineering.</w:t>
      </w:r>
    </w:p>
    <w:p w14:paraId="0C77FA40" w14:textId="77777777" w:rsidR="00587BA4" w:rsidRDefault="002D6382" w:rsidP="00883950">
      <w:pPr>
        <w:pStyle w:val="BodyText"/>
        <w:tabs>
          <w:tab w:val="left" w:pos="1079"/>
        </w:tabs>
        <w:spacing w:after="240" w:line="357" w:lineRule="auto"/>
        <w:ind w:left="832" w:hanging="944"/>
        <w:jc w:val="both"/>
        <w:rPr>
          <w:w w:val="115"/>
        </w:rPr>
      </w:pPr>
      <w:r w:rsidRPr="002D6382">
        <w:rPr>
          <w:w w:val="115"/>
        </w:rPr>
        <w:tab/>
        <w:t xml:space="preserve">Voice-driven computing systems have emerged as promising candidates, boasting several advantageous properties such as hands-free operability, </w:t>
      </w:r>
      <w:r w:rsidRPr="002D6382">
        <w:rPr>
          <w:w w:val="115"/>
        </w:rPr>
        <w:lastRenderedPageBreak/>
        <w:t xml:space="preserve">reduced localized physical strain, and rapid text generation, thereby garnering increasing interest for various accessibility and accessibility-first applications. In recent decades, there has been a concerted effort among researchers to explore voice-activated materials and speech-to-text engines as alternatives to synthetic manual typing and their associated physical strains (such as repetitive strain injury or RSI). However, the specific properties of these voice-coding materials are contingent upon factors such as the network dependency of the speech models, latency, and the integration techniques used with modern IDEs. </w:t>
      </w:r>
    </w:p>
    <w:p w14:paraId="2D1E4871" w14:textId="77777777" w:rsidR="00587BA4" w:rsidRDefault="00587BA4" w:rsidP="00883950">
      <w:pPr>
        <w:pStyle w:val="BodyText"/>
        <w:tabs>
          <w:tab w:val="left" w:pos="1079"/>
        </w:tabs>
        <w:spacing w:after="240" w:line="357" w:lineRule="auto"/>
        <w:ind w:left="832" w:hanging="944"/>
        <w:jc w:val="both"/>
        <w:rPr>
          <w:w w:val="115"/>
        </w:rPr>
      </w:pPr>
      <w:r>
        <w:rPr>
          <w:w w:val="115"/>
        </w:rPr>
        <w:tab/>
      </w:r>
      <w:r w:rsidR="002D6382" w:rsidRPr="002D6382">
        <w:rPr>
          <w:w w:val="115"/>
        </w:rPr>
        <w:t>This study presents a comprehensive technical review focusing on speech-to-code environments manufactured through cloud-based APIs. It delves into technical aspects concerning the cloud processing of natural language-reinforced composites, elucidating the types of internet dependencies used and the latency processes involved prior to execution in the IDE. The review encompasses a diverse array of cloud-based voice assistants utilized by developers for code manufacturing purposes.</w:t>
      </w:r>
      <w:r w:rsidR="002D6382">
        <w:rPr>
          <w:w w:val="115"/>
        </w:rPr>
        <w:t xml:space="preserve"> </w:t>
      </w:r>
      <w:r w:rsidR="002D6382" w:rsidRPr="002D6382">
        <w:rPr>
          <w:w w:val="115"/>
        </w:rPr>
        <w:t xml:space="preserve">The increasing adoption of voice-assisted systems is notable across various industries, particularly in smart home and mobile applications. These systems offer numerous advantages such as hands-free convenience, accessibility, and multitasking. </w:t>
      </w:r>
    </w:p>
    <w:p w14:paraId="6CEE12DA" w14:textId="6EC8C8F1" w:rsidR="002D6382" w:rsidRDefault="00587BA4" w:rsidP="00883950">
      <w:pPr>
        <w:pStyle w:val="BodyText"/>
        <w:tabs>
          <w:tab w:val="left" w:pos="1079"/>
        </w:tabs>
        <w:spacing w:after="240" w:line="357" w:lineRule="auto"/>
        <w:ind w:left="832" w:hanging="944"/>
        <w:jc w:val="both"/>
        <w:rPr>
          <w:w w:val="115"/>
        </w:rPr>
      </w:pPr>
      <w:r>
        <w:rPr>
          <w:w w:val="115"/>
        </w:rPr>
        <w:tab/>
      </w:r>
      <w:r w:rsidR="002D6382" w:rsidRPr="002D6382">
        <w:rPr>
          <w:w w:val="115"/>
        </w:rPr>
        <w:t>However, existing voice-to-code software primarily employs cloud-based, internet-dependent artificial intelligence engines, raising severe concerns regarding proprietary source code privacy, data security, execution latency, and offline sustainability. The present invention addresses these concerns by incorporating decoupled, entirely offline acoustic processing models integrated directly with the IDE's local API extensions, offering a secure, zero-latency, and privacy-centric programming solution.</w:t>
      </w:r>
    </w:p>
    <w:p w14:paraId="4906A2B5" w14:textId="77777777" w:rsidR="00587BA4" w:rsidRDefault="00587BA4" w:rsidP="00883950">
      <w:pPr>
        <w:pStyle w:val="BodyText"/>
        <w:tabs>
          <w:tab w:val="left" w:pos="1079"/>
        </w:tabs>
        <w:spacing w:after="240" w:line="357" w:lineRule="auto"/>
        <w:ind w:left="832" w:hanging="944"/>
        <w:jc w:val="both"/>
        <w:rPr>
          <w:w w:val="115"/>
        </w:rPr>
      </w:pPr>
    </w:p>
    <w:p w14:paraId="436E49F2" w14:textId="54457AFC" w:rsidR="007466AB" w:rsidRPr="002D6382" w:rsidRDefault="00DC21AD" w:rsidP="00883950">
      <w:pPr>
        <w:pStyle w:val="BodyText"/>
        <w:tabs>
          <w:tab w:val="left" w:pos="1079"/>
        </w:tabs>
        <w:spacing w:after="240" w:line="357" w:lineRule="auto"/>
        <w:ind w:left="1689" w:hanging="944"/>
        <w:jc w:val="both"/>
        <w:rPr>
          <w:w w:val="115"/>
        </w:rPr>
      </w:pPr>
      <w:r w:rsidRPr="0040084B">
        <w:rPr>
          <w:b/>
          <w:w w:val="110"/>
          <w:u w:val="single"/>
        </w:rPr>
        <w:lastRenderedPageBreak/>
        <w:t>Non-Patent</w:t>
      </w:r>
      <w:r w:rsidRPr="0040084B">
        <w:rPr>
          <w:b/>
          <w:spacing w:val="28"/>
          <w:w w:val="110"/>
          <w:u w:val="single"/>
        </w:rPr>
        <w:t xml:space="preserve"> </w:t>
      </w:r>
      <w:r w:rsidRPr="0040084B">
        <w:rPr>
          <w:b/>
          <w:w w:val="110"/>
          <w:u w:val="single"/>
        </w:rPr>
        <w:t>Literature</w:t>
      </w:r>
      <w:r w:rsidRPr="0040084B">
        <w:rPr>
          <w:b/>
          <w:spacing w:val="28"/>
          <w:w w:val="110"/>
          <w:u w:val="single"/>
        </w:rPr>
        <w:t xml:space="preserve"> </w:t>
      </w:r>
      <w:r w:rsidRPr="0040084B">
        <w:rPr>
          <w:b/>
          <w:spacing w:val="-2"/>
          <w:w w:val="110"/>
          <w:u w:val="single"/>
        </w:rPr>
        <w:t>references</w:t>
      </w:r>
      <w:r w:rsidRPr="0040084B">
        <w:rPr>
          <w:spacing w:val="-2"/>
          <w:w w:val="110"/>
        </w:rPr>
        <w:t>:</w:t>
      </w:r>
    </w:p>
    <w:p w14:paraId="3CC79E7D" w14:textId="037A66F0" w:rsidR="0040084B" w:rsidRPr="0040084B" w:rsidRDefault="0040084B" w:rsidP="00883950">
      <w:pPr>
        <w:pStyle w:val="Heading1"/>
        <w:numPr>
          <w:ilvl w:val="0"/>
          <w:numId w:val="8"/>
        </w:numPr>
        <w:tabs>
          <w:tab w:val="left" w:pos="5529"/>
          <w:tab w:val="left" w:pos="5812"/>
        </w:tabs>
        <w:spacing w:before="168" w:after="240" w:line="360" w:lineRule="auto"/>
        <w:ind w:left="1105"/>
        <w:jc w:val="both"/>
        <w:rPr>
          <w:rFonts w:ascii="Calibri" w:hAnsi="Calibri"/>
          <w:b w:val="0"/>
          <w:bCs w:val="0"/>
          <w:spacing w:val="-6"/>
          <w:w w:val="115"/>
        </w:rPr>
      </w:pPr>
      <w:r w:rsidRPr="0040084B">
        <w:rPr>
          <w:rFonts w:ascii="Calibri" w:hAnsi="Calibri"/>
          <w:b w:val="0"/>
          <w:bCs w:val="0"/>
          <w:spacing w:val="-6"/>
          <w:w w:val="115"/>
        </w:rPr>
        <w:t>Subhash S., P. N. Srivatsa, S. Siddesh, A. Ullas, and B. Santhosh, AI-Based Voice Assistant for Accessibility, 2020 Fourth World Conference on Smart Trends in Systems, Security and Sustainability (WorldS4), pp. 593–596, 2020.</w:t>
      </w:r>
    </w:p>
    <w:p w14:paraId="5117FFF8" w14:textId="77777777" w:rsidR="0040084B" w:rsidRPr="0040084B" w:rsidRDefault="0040084B" w:rsidP="00883950">
      <w:pPr>
        <w:pStyle w:val="Heading1"/>
        <w:numPr>
          <w:ilvl w:val="0"/>
          <w:numId w:val="8"/>
        </w:numPr>
        <w:tabs>
          <w:tab w:val="left" w:pos="5529"/>
          <w:tab w:val="left" w:pos="5812"/>
        </w:tabs>
        <w:spacing w:before="168" w:after="240" w:line="360" w:lineRule="auto"/>
        <w:ind w:left="1105"/>
        <w:jc w:val="both"/>
        <w:rPr>
          <w:rFonts w:ascii="Calibri" w:hAnsi="Calibri"/>
          <w:b w:val="0"/>
          <w:bCs w:val="0"/>
          <w:spacing w:val="-6"/>
          <w:w w:val="115"/>
        </w:rPr>
      </w:pPr>
      <w:r w:rsidRPr="0040084B">
        <w:rPr>
          <w:rFonts w:ascii="Calibri" w:hAnsi="Calibri"/>
          <w:b w:val="0"/>
          <w:bCs w:val="0"/>
          <w:spacing w:val="-6"/>
          <w:w w:val="115"/>
        </w:rPr>
        <w:t>Felix S. M., S. Kumar, and A. Veeramuthu, A Smart Personal AI Assistant for Visually Impaired People, 2018 2nd International Conference on Trends in Electronics and Informatics (ICOEI), pp. 112–117, 2018.</w:t>
      </w:r>
    </w:p>
    <w:p w14:paraId="20C3AFC7" w14:textId="77777777" w:rsidR="0040084B" w:rsidRPr="0040084B" w:rsidRDefault="0040084B" w:rsidP="00883950">
      <w:pPr>
        <w:pStyle w:val="Heading1"/>
        <w:numPr>
          <w:ilvl w:val="0"/>
          <w:numId w:val="8"/>
        </w:numPr>
        <w:tabs>
          <w:tab w:val="left" w:pos="5529"/>
          <w:tab w:val="left" w:pos="5812"/>
        </w:tabs>
        <w:spacing w:before="168" w:after="240" w:line="360" w:lineRule="auto"/>
        <w:ind w:left="1105"/>
        <w:jc w:val="both"/>
        <w:rPr>
          <w:rFonts w:ascii="Calibri" w:hAnsi="Calibri"/>
          <w:b w:val="0"/>
          <w:bCs w:val="0"/>
          <w:spacing w:val="-6"/>
          <w:w w:val="115"/>
        </w:rPr>
      </w:pPr>
      <w:r w:rsidRPr="0040084B">
        <w:rPr>
          <w:rFonts w:ascii="Calibri" w:hAnsi="Calibri"/>
          <w:b w:val="0"/>
          <w:bCs w:val="0"/>
          <w:spacing w:val="-6"/>
          <w:w w:val="115"/>
        </w:rPr>
        <w:t>Chen R., Z. Tian, H. Liu, F. Zhao, and S. Zhang, Construction of a Voice-Driven Life Assistant System for Visually Impaired People, 2018 International Conference on Artificial Intelligence and Big Data (ICAIBD), pp. 87–92, 2018.</w:t>
      </w:r>
    </w:p>
    <w:p w14:paraId="0E3B213D" w14:textId="77777777" w:rsidR="0040084B" w:rsidRPr="0040084B" w:rsidRDefault="0040084B" w:rsidP="00883950">
      <w:pPr>
        <w:pStyle w:val="Heading1"/>
        <w:numPr>
          <w:ilvl w:val="0"/>
          <w:numId w:val="8"/>
        </w:numPr>
        <w:tabs>
          <w:tab w:val="left" w:pos="5529"/>
          <w:tab w:val="left" w:pos="5812"/>
        </w:tabs>
        <w:spacing w:before="168" w:after="240" w:line="360" w:lineRule="auto"/>
        <w:ind w:left="1105"/>
        <w:jc w:val="both"/>
        <w:rPr>
          <w:rFonts w:ascii="Calibri" w:hAnsi="Calibri"/>
          <w:b w:val="0"/>
          <w:bCs w:val="0"/>
          <w:spacing w:val="-6"/>
          <w:w w:val="115"/>
        </w:rPr>
      </w:pPr>
      <w:r w:rsidRPr="0040084B">
        <w:rPr>
          <w:rFonts w:ascii="Calibri" w:hAnsi="Calibri"/>
          <w:b w:val="0"/>
          <w:bCs w:val="0"/>
          <w:spacing w:val="-6"/>
          <w:w w:val="115"/>
        </w:rPr>
        <w:t xml:space="preserve">Rani P. J., J. </w:t>
      </w:r>
      <w:proofErr w:type="spellStart"/>
      <w:r w:rsidRPr="0040084B">
        <w:rPr>
          <w:rFonts w:ascii="Calibri" w:hAnsi="Calibri"/>
          <w:b w:val="0"/>
          <w:bCs w:val="0"/>
          <w:spacing w:val="-6"/>
          <w:w w:val="115"/>
        </w:rPr>
        <w:t>Bakthakumar</w:t>
      </w:r>
      <w:proofErr w:type="spellEnd"/>
      <w:r w:rsidRPr="0040084B">
        <w:rPr>
          <w:rFonts w:ascii="Calibri" w:hAnsi="Calibri"/>
          <w:b w:val="0"/>
          <w:bCs w:val="0"/>
          <w:spacing w:val="-6"/>
          <w:w w:val="115"/>
        </w:rPr>
        <w:t>, B. P. Kumaar, U. P. Kumaar, and S. Kumar, Voice Controlled Home Automation Using Natural Language Processing (NLP) and IoT, 2017 Third International Conference on Science Technology Engineering &amp; Management (ICONSTEM), pp. 45–50, 2017.</w:t>
      </w:r>
    </w:p>
    <w:p w14:paraId="0D76E0A1" w14:textId="77777777" w:rsidR="0040084B" w:rsidRDefault="0040084B" w:rsidP="00883950">
      <w:pPr>
        <w:pStyle w:val="Heading1"/>
        <w:numPr>
          <w:ilvl w:val="0"/>
          <w:numId w:val="8"/>
        </w:numPr>
        <w:tabs>
          <w:tab w:val="left" w:pos="5529"/>
          <w:tab w:val="left" w:pos="5812"/>
        </w:tabs>
        <w:spacing w:before="168" w:after="240" w:line="360" w:lineRule="auto"/>
        <w:ind w:left="1105"/>
        <w:jc w:val="both"/>
        <w:rPr>
          <w:rFonts w:ascii="Calibri" w:hAnsi="Calibri"/>
          <w:b w:val="0"/>
          <w:bCs w:val="0"/>
          <w:spacing w:val="-6"/>
          <w:w w:val="115"/>
        </w:rPr>
      </w:pPr>
      <w:proofErr w:type="spellStart"/>
      <w:r w:rsidRPr="0040084B">
        <w:rPr>
          <w:rFonts w:ascii="Calibri" w:hAnsi="Calibri"/>
          <w:b w:val="0"/>
          <w:bCs w:val="0"/>
          <w:spacing w:val="-6"/>
          <w:w w:val="115"/>
        </w:rPr>
        <w:t>Iannizzotto</w:t>
      </w:r>
      <w:proofErr w:type="spellEnd"/>
      <w:r w:rsidRPr="0040084B">
        <w:rPr>
          <w:rFonts w:ascii="Calibri" w:hAnsi="Calibri"/>
          <w:b w:val="0"/>
          <w:bCs w:val="0"/>
          <w:spacing w:val="-6"/>
          <w:w w:val="115"/>
        </w:rPr>
        <w:t xml:space="preserve"> G., L. L. Bello, A. </w:t>
      </w:r>
      <w:proofErr w:type="spellStart"/>
      <w:r w:rsidRPr="0040084B">
        <w:rPr>
          <w:rFonts w:ascii="Calibri" w:hAnsi="Calibri"/>
          <w:b w:val="0"/>
          <w:bCs w:val="0"/>
          <w:spacing w:val="-6"/>
          <w:w w:val="115"/>
        </w:rPr>
        <w:t>Nucita</w:t>
      </w:r>
      <w:proofErr w:type="spellEnd"/>
      <w:r w:rsidRPr="0040084B">
        <w:rPr>
          <w:rFonts w:ascii="Calibri" w:hAnsi="Calibri"/>
          <w:b w:val="0"/>
          <w:bCs w:val="0"/>
          <w:spacing w:val="-6"/>
          <w:w w:val="115"/>
        </w:rPr>
        <w:t>, and G. M. Grasso, A Vision and Speech Enabled Customizable Virtual Assistant for Smart Environments, 2018 11th International Conference on Human System Interaction (HSI), pp. 50–56, 2018.</w:t>
      </w:r>
    </w:p>
    <w:p w14:paraId="0ED8DCF8" w14:textId="69954B4C" w:rsidR="0054674C" w:rsidRPr="0054674C" w:rsidRDefault="0054674C" w:rsidP="00883950">
      <w:pPr>
        <w:pStyle w:val="Heading1"/>
        <w:tabs>
          <w:tab w:val="left" w:pos="5529"/>
          <w:tab w:val="left" w:pos="5812"/>
        </w:tabs>
        <w:spacing w:before="168" w:after="240" w:line="360" w:lineRule="auto"/>
        <w:ind w:left="745"/>
        <w:jc w:val="both"/>
        <w:rPr>
          <w:rFonts w:ascii="Calibri" w:hAnsi="Calibri"/>
          <w:spacing w:val="-6"/>
          <w:w w:val="115"/>
          <w:u w:val="single"/>
        </w:rPr>
      </w:pPr>
      <w:r w:rsidRPr="0054674C">
        <w:rPr>
          <w:rFonts w:ascii="Calibri" w:hAnsi="Calibri"/>
          <w:spacing w:val="-6"/>
          <w:w w:val="115"/>
          <w:u w:val="single"/>
        </w:rPr>
        <w:t xml:space="preserve">Objectives Of </w:t>
      </w:r>
      <w:proofErr w:type="gramStart"/>
      <w:r w:rsidRPr="0054674C">
        <w:rPr>
          <w:rFonts w:ascii="Calibri" w:hAnsi="Calibri"/>
          <w:spacing w:val="-6"/>
          <w:w w:val="115"/>
          <w:u w:val="single"/>
        </w:rPr>
        <w:t>The</w:t>
      </w:r>
      <w:proofErr w:type="gramEnd"/>
      <w:r w:rsidRPr="0054674C">
        <w:rPr>
          <w:rFonts w:ascii="Calibri" w:hAnsi="Calibri"/>
          <w:spacing w:val="-6"/>
          <w:w w:val="115"/>
          <w:u w:val="single"/>
        </w:rPr>
        <w:t xml:space="preserve"> Invention</w:t>
      </w:r>
    </w:p>
    <w:p w14:paraId="30A1DEC7" w14:textId="6B1F47C6" w:rsidR="0054674C" w:rsidRPr="0054674C" w:rsidRDefault="0054674C" w:rsidP="00883950">
      <w:pPr>
        <w:pStyle w:val="Heading1"/>
        <w:numPr>
          <w:ilvl w:val="0"/>
          <w:numId w:val="11"/>
        </w:numPr>
        <w:tabs>
          <w:tab w:val="left" w:pos="5529"/>
          <w:tab w:val="left" w:pos="5812"/>
        </w:tabs>
        <w:spacing w:before="168" w:after="240" w:line="360" w:lineRule="auto"/>
        <w:jc w:val="both"/>
        <w:rPr>
          <w:rFonts w:ascii="Calibri" w:hAnsi="Calibri"/>
          <w:b w:val="0"/>
          <w:bCs w:val="0"/>
          <w:spacing w:val="-6"/>
          <w:w w:val="115"/>
        </w:rPr>
      </w:pPr>
      <w:r w:rsidRPr="0054674C">
        <w:rPr>
          <w:rFonts w:ascii="Calibri" w:hAnsi="Calibri"/>
          <w:b w:val="0"/>
          <w:bCs w:val="0"/>
          <w:spacing w:val="-6"/>
          <w:w w:val="115"/>
        </w:rPr>
        <w:t>To enable hands-free software development using natural voice commands</w:t>
      </w:r>
    </w:p>
    <w:p w14:paraId="4CEC331C" w14:textId="518E9942" w:rsidR="0054674C" w:rsidRPr="0054674C" w:rsidRDefault="0054674C" w:rsidP="00883950">
      <w:pPr>
        <w:pStyle w:val="Heading1"/>
        <w:numPr>
          <w:ilvl w:val="0"/>
          <w:numId w:val="11"/>
        </w:numPr>
        <w:tabs>
          <w:tab w:val="left" w:pos="5529"/>
          <w:tab w:val="left" w:pos="5812"/>
        </w:tabs>
        <w:spacing w:before="168" w:after="240" w:line="360" w:lineRule="auto"/>
        <w:jc w:val="both"/>
        <w:rPr>
          <w:rFonts w:ascii="Calibri" w:hAnsi="Calibri"/>
          <w:b w:val="0"/>
          <w:bCs w:val="0"/>
          <w:spacing w:val="-6"/>
          <w:w w:val="115"/>
        </w:rPr>
      </w:pPr>
      <w:r w:rsidRPr="0054674C">
        <w:rPr>
          <w:rFonts w:ascii="Calibri" w:hAnsi="Calibri"/>
          <w:b w:val="0"/>
          <w:bCs w:val="0"/>
          <w:spacing w:val="-6"/>
          <w:w w:val="115"/>
        </w:rPr>
        <w:t>To provide context-aware code generation and modification within an IDE</w:t>
      </w:r>
    </w:p>
    <w:p w14:paraId="1C71A991" w14:textId="37640D4B" w:rsidR="0054674C" w:rsidRPr="0054674C" w:rsidRDefault="0054674C" w:rsidP="00883950">
      <w:pPr>
        <w:pStyle w:val="Heading1"/>
        <w:numPr>
          <w:ilvl w:val="0"/>
          <w:numId w:val="11"/>
        </w:numPr>
        <w:tabs>
          <w:tab w:val="left" w:pos="5529"/>
          <w:tab w:val="left" w:pos="5812"/>
        </w:tabs>
        <w:spacing w:before="168" w:after="240" w:line="360" w:lineRule="auto"/>
        <w:jc w:val="both"/>
        <w:rPr>
          <w:rFonts w:ascii="Calibri" w:hAnsi="Calibri"/>
          <w:b w:val="0"/>
          <w:bCs w:val="0"/>
          <w:spacing w:val="-6"/>
          <w:w w:val="115"/>
        </w:rPr>
      </w:pPr>
      <w:r w:rsidRPr="0054674C">
        <w:rPr>
          <w:rFonts w:ascii="Calibri" w:hAnsi="Calibri"/>
          <w:b w:val="0"/>
          <w:bCs w:val="0"/>
          <w:spacing w:val="-6"/>
          <w:w w:val="115"/>
        </w:rPr>
        <w:t>To improve programming accessibility for developers with disabilities</w:t>
      </w:r>
    </w:p>
    <w:p w14:paraId="4F82E4D5" w14:textId="2E05A20F" w:rsidR="0054674C" w:rsidRPr="0054674C" w:rsidRDefault="0054674C" w:rsidP="00883950">
      <w:pPr>
        <w:pStyle w:val="Heading1"/>
        <w:numPr>
          <w:ilvl w:val="0"/>
          <w:numId w:val="11"/>
        </w:numPr>
        <w:tabs>
          <w:tab w:val="left" w:pos="5529"/>
          <w:tab w:val="left" w:pos="5812"/>
        </w:tabs>
        <w:spacing w:before="168" w:after="240" w:line="360" w:lineRule="auto"/>
        <w:jc w:val="both"/>
        <w:rPr>
          <w:rFonts w:ascii="Calibri" w:hAnsi="Calibri"/>
          <w:b w:val="0"/>
          <w:bCs w:val="0"/>
          <w:spacing w:val="-6"/>
          <w:w w:val="115"/>
        </w:rPr>
      </w:pPr>
      <w:r w:rsidRPr="0054674C">
        <w:rPr>
          <w:rFonts w:ascii="Calibri" w:hAnsi="Calibri"/>
          <w:b w:val="0"/>
          <w:bCs w:val="0"/>
          <w:spacing w:val="-6"/>
          <w:w w:val="115"/>
        </w:rPr>
        <w:t>To ensure controlled, safe, and predictable code manipulation using AI</w:t>
      </w:r>
    </w:p>
    <w:p w14:paraId="75AD73F2" w14:textId="77777777" w:rsidR="0054674C" w:rsidRDefault="0054674C" w:rsidP="00883950">
      <w:pPr>
        <w:pStyle w:val="Heading1"/>
        <w:spacing w:before="168" w:after="240"/>
        <w:ind w:left="832"/>
        <w:jc w:val="both"/>
        <w:rPr>
          <w:rFonts w:ascii="Calibri" w:hAnsi="Calibri"/>
          <w:b w:val="0"/>
          <w:bCs w:val="0"/>
          <w:spacing w:val="-6"/>
          <w:w w:val="115"/>
        </w:rPr>
      </w:pPr>
    </w:p>
    <w:p w14:paraId="5CF2DC5E" w14:textId="3319891A" w:rsidR="007466AB" w:rsidRPr="0079580C" w:rsidRDefault="00DC21AD" w:rsidP="00883950">
      <w:pPr>
        <w:pStyle w:val="Heading1"/>
        <w:spacing w:before="168" w:after="240"/>
        <w:ind w:left="832"/>
        <w:jc w:val="both"/>
      </w:pPr>
      <w:r>
        <w:rPr>
          <w:w w:val="115"/>
          <w:u w:val="single"/>
        </w:rPr>
        <w:lastRenderedPageBreak/>
        <w:t>SUMMARY</w:t>
      </w:r>
      <w:r>
        <w:rPr>
          <w:spacing w:val="10"/>
          <w:w w:val="115"/>
          <w:u w:val="single"/>
        </w:rPr>
        <w:t xml:space="preserve"> </w:t>
      </w:r>
      <w:r>
        <w:rPr>
          <w:w w:val="115"/>
          <w:u w:val="single"/>
        </w:rPr>
        <w:t>OF</w:t>
      </w:r>
      <w:r>
        <w:rPr>
          <w:spacing w:val="11"/>
          <w:w w:val="115"/>
          <w:u w:val="single"/>
        </w:rPr>
        <w:t xml:space="preserve"> </w:t>
      </w:r>
      <w:r>
        <w:rPr>
          <w:spacing w:val="-2"/>
          <w:w w:val="115"/>
          <w:u w:val="single"/>
        </w:rPr>
        <w:t>INVENTION</w:t>
      </w:r>
    </w:p>
    <w:p w14:paraId="07EC63FC" w14:textId="77777777" w:rsidR="002D6382" w:rsidRPr="002D6382" w:rsidRDefault="00DC21AD" w:rsidP="00883950">
      <w:pPr>
        <w:pStyle w:val="BodyText"/>
        <w:tabs>
          <w:tab w:val="left" w:pos="1079"/>
        </w:tabs>
        <w:spacing w:after="240" w:line="357" w:lineRule="auto"/>
        <w:ind w:left="832" w:hanging="944"/>
        <w:jc w:val="both"/>
        <w:rPr>
          <w:w w:val="115"/>
        </w:rPr>
      </w:pPr>
      <w:r>
        <w:rPr>
          <w:rFonts w:ascii="Calibri"/>
          <w:sz w:val="22"/>
        </w:rPr>
        <w:tab/>
      </w:r>
      <w:r w:rsidR="002D6382" w:rsidRPr="002D6382">
        <w:rPr>
          <w:w w:val="115"/>
        </w:rPr>
        <w:t>This innovation combines the utilization of a lightweight offline speech-to-text framework and a specialized intent classification engine within a decoupled software architecture, falling within the field of software engineering. The assistant functions securely as a plug-in layer to an IDE to provide a more environmentally ergonomic and highly private coding solution.</w:t>
      </w:r>
    </w:p>
    <w:p w14:paraId="12C46A6E" w14:textId="77777777" w:rsidR="002D6382" w:rsidRPr="002D6382" w:rsidRDefault="002D6382" w:rsidP="00883950">
      <w:pPr>
        <w:pStyle w:val="BodyText"/>
        <w:tabs>
          <w:tab w:val="left" w:pos="1079"/>
        </w:tabs>
        <w:spacing w:after="240" w:line="357" w:lineRule="auto"/>
        <w:ind w:left="832" w:hanging="944"/>
        <w:jc w:val="both"/>
        <w:rPr>
          <w:w w:val="115"/>
        </w:rPr>
      </w:pPr>
      <w:r w:rsidRPr="002D6382">
        <w:rPr>
          <w:w w:val="115"/>
        </w:rPr>
        <w:tab/>
        <w:t>The invention involves the production of a Voice to Code Assistant using a decoupled client-server architecture composed of a Backend Core and an Execution Layer. The preferred configuration enables offline transcription of audio, intent normalization (e.g., resolving "nine twenty" to "line 20"), and structured conversion of text into commands such as GOTO_LINE, REMOVE_LINE, and GENERATE_CODE. The utilization of this local processing ensures absolute data security and eliminates networking issues.</w:t>
      </w:r>
    </w:p>
    <w:p w14:paraId="38E9AD0E" w14:textId="4EC1E1AE" w:rsidR="002D6382" w:rsidRDefault="002D6382" w:rsidP="00883950">
      <w:pPr>
        <w:pStyle w:val="BodyText"/>
        <w:tabs>
          <w:tab w:val="left" w:pos="1079"/>
        </w:tabs>
        <w:spacing w:after="240" w:line="357" w:lineRule="auto"/>
        <w:ind w:left="832" w:hanging="944"/>
        <w:jc w:val="both"/>
        <w:rPr>
          <w:w w:val="115"/>
        </w:rPr>
      </w:pPr>
      <w:r w:rsidRPr="002D6382">
        <w:rPr>
          <w:w w:val="115"/>
        </w:rPr>
        <w:tab/>
        <w:t>The invention presents an innovative approach to hands-free programming without exposing proprietary code to external APIs, offering an accessible method for code creation and manipulation compared to traditional keyboard methods or cloud-based software.</w:t>
      </w:r>
    </w:p>
    <w:p w14:paraId="5165E77E" w14:textId="11BF69F8" w:rsidR="002D6382" w:rsidRDefault="002D6382" w:rsidP="00883950">
      <w:pPr>
        <w:pStyle w:val="BodyText"/>
        <w:tabs>
          <w:tab w:val="left" w:pos="1079"/>
        </w:tabs>
        <w:spacing w:after="240" w:line="357" w:lineRule="auto"/>
        <w:ind w:left="832" w:hanging="944"/>
        <w:jc w:val="both"/>
        <w:rPr>
          <w:b/>
          <w:bCs/>
          <w:spacing w:val="-2"/>
          <w:w w:val="115"/>
          <w:u w:val="single"/>
        </w:rPr>
      </w:pPr>
      <w:r>
        <w:rPr>
          <w:w w:val="115"/>
        </w:rPr>
        <w:tab/>
      </w:r>
      <w:r w:rsidR="00DC21AD" w:rsidRPr="002D6382">
        <w:rPr>
          <w:b/>
          <w:bCs/>
          <w:w w:val="115"/>
          <w:u w:val="single"/>
        </w:rPr>
        <w:t>BRIEF</w:t>
      </w:r>
      <w:r w:rsidR="00DC21AD" w:rsidRPr="002D6382">
        <w:rPr>
          <w:b/>
          <w:bCs/>
          <w:spacing w:val="21"/>
          <w:w w:val="115"/>
          <w:u w:val="single"/>
        </w:rPr>
        <w:t xml:space="preserve"> </w:t>
      </w:r>
      <w:r w:rsidR="00DC21AD" w:rsidRPr="002D6382">
        <w:rPr>
          <w:b/>
          <w:bCs/>
          <w:w w:val="115"/>
          <w:u w:val="single"/>
        </w:rPr>
        <w:t>DESCRIPTION</w:t>
      </w:r>
      <w:r w:rsidR="00DC21AD" w:rsidRPr="002D6382">
        <w:rPr>
          <w:b/>
          <w:bCs/>
          <w:spacing w:val="23"/>
          <w:w w:val="115"/>
          <w:u w:val="single"/>
        </w:rPr>
        <w:t xml:space="preserve"> </w:t>
      </w:r>
      <w:r w:rsidR="00DC21AD" w:rsidRPr="002D6382">
        <w:rPr>
          <w:b/>
          <w:bCs/>
          <w:w w:val="115"/>
          <w:u w:val="single"/>
        </w:rPr>
        <w:t>OF</w:t>
      </w:r>
      <w:r w:rsidR="00DC21AD" w:rsidRPr="002D6382">
        <w:rPr>
          <w:b/>
          <w:bCs/>
          <w:spacing w:val="21"/>
          <w:w w:val="115"/>
          <w:u w:val="single"/>
        </w:rPr>
        <w:t xml:space="preserve"> </w:t>
      </w:r>
      <w:r w:rsidR="00DC21AD" w:rsidRPr="002D6382">
        <w:rPr>
          <w:b/>
          <w:bCs/>
          <w:w w:val="115"/>
          <w:u w:val="single"/>
        </w:rPr>
        <w:t>THE</w:t>
      </w:r>
      <w:r w:rsidR="00DC21AD" w:rsidRPr="002D6382">
        <w:rPr>
          <w:b/>
          <w:bCs/>
          <w:spacing w:val="22"/>
          <w:w w:val="115"/>
          <w:u w:val="single"/>
        </w:rPr>
        <w:t xml:space="preserve"> </w:t>
      </w:r>
      <w:r w:rsidR="00DC21AD" w:rsidRPr="002D6382">
        <w:rPr>
          <w:b/>
          <w:bCs/>
          <w:w w:val="115"/>
          <w:u w:val="single"/>
        </w:rPr>
        <w:t>ACCOMPANYING</w:t>
      </w:r>
      <w:r w:rsidR="00DC21AD" w:rsidRPr="002D6382">
        <w:rPr>
          <w:b/>
          <w:bCs/>
          <w:spacing w:val="22"/>
          <w:w w:val="115"/>
          <w:u w:val="single"/>
        </w:rPr>
        <w:t xml:space="preserve"> </w:t>
      </w:r>
      <w:r w:rsidR="00DC21AD" w:rsidRPr="002D6382">
        <w:rPr>
          <w:b/>
          <w:bCs/>
          <w:spacing w:val="-2"/>
          <w:w w:val="115"/>
          <w:u w:val="single"/>
        </w:rPr>
        <w:t>DRAWINGS</w:t>
      </w:r>
    </w:p>
    <w:p w14:paraId="5CAA1F84" w14:textId="288AD7AC" w:rsidR="00FB641A" w:rsidRPr="00FB641A" w:rsidRDefault="00FB641A" w:rsidP="00883950">
      <w:pPr>
        <w:pStyle w:val="Heading1"/>
        <w:spacing w:before="161" w:after="240" w:line="360" w:lineRule="auto"/>
        <w:ind w:left="832"/>
        <w:jc w:val="both"/>
        <w:rPr>
          <w:b w:val="0"/>
          <w:bCs w:val="0"/>
          <w:spacing w:val="-2"/>
          <w:w w:val="115"/>
        </w:rPr>
      </w:pPr>
      <w:r w:rsidRPr="00FB641A">
        <w:rPr>
          <w:b w:val="0"/>
          <w:bCs w:val="0"/>
          <w:spacing w:val="-2"/>
          <w:w w:val="115"/>
        </w:rPr>
        <w:t>Figure 1 illustrates the Use Case Diagram of the Voice to Code Assistant in accordance with the present system architecture.</w:t>
      </w:r>
    </w:p>
    <w:p w14:paraId="73BCAECD" w14:textId="6C659016" w:rsidR="00FB641A" w:rsidRDefault="00FB641A" w:rsidP="00883950">
      <w:pPr>
        <w:pStyle w:val="Heading1"/>
        <w:spacing w:before="161" w:after="240" w:line="360" w:lineRule="auto"/>
        <w:ind w:left="832"/>
        <w:jc w:val="both"/>
        <w:rPr>
          <w:b w:val="0"/>
          <w:bCs w:val="0"/>
          <w:spacing w:val="-2"/>
          <w:w w:val="115"/>
        </w:rPr>
      </w:pPr>
      <w:r w:rsidRPr="00FB641A">
        <w:rPr>
          <w:b w:val="0"/>
          <w:bCs w:val="0"/>
          <w:spacing w:val="-2"/>
          <w:w w:val="115"/>
        </w:rPr>
        <w:t>Figure 2 illustrates the Flow Diagram of the Voice to Code Assistant depicting the operational sequence and functional workflow of the system.</w:t>
      </w:r>
    </w:p>
    <w:p w14:paraId="06DA036C" w14:textId="77777777" w:rsidR="00883950" w:rsidRDefault="00883950" w:rsidP="00883950">
      <w:pPr>
        <w:pStyle w:val="Heading1"/>
        <w:spacing w:before="161" w:after="240"/>
        <w:ind w:left="832"/>
        <w:jc w:val="both"/>
        <w:rPr>
          <w:w w:val="115"/>
          <w:u w:val="single"/>
        </w:rPr>
      </w:pPr>
    </w:p>
    <w:p w14:paraId="74E3CB15" w14:textId="77777777" w:rsidR="00883950" w:rsidRDefault="00883950" w:rsidP="00883950">
      <w:pPr>
        <w:pStyle w:val="Heading1"/>
        <w:spacing w:before="161" w:after="240"/>
        <w:ind w:left="832"/>
        <w:jc w:val="both"/>
        <w:rPr>
          <w:w w:val="115"/>
          <w:u w:val="single"/>
        </w:rPr>
      </w:pPr>
    </w:p>
    <w:p w14:paraId="1DBD0F59" w14:textId="77777777" w:rsidR="00883950" w:rsidRDefault="00883950" w:rsidP="00883950">
      <w:pPr>
        <w:pStyle w:val="Heading1"/>
        <w:spacing w:before="161" w:after="240"/>
        <w:ind w:left="832"/>
        <w:jc w:val="both"/>
        <w:rPr>
          <w:w w:val="115"/>
          <w:u w:val="single"/>
        </w:rPr>
      </w:pPr>
    </w:p>
    <w:p w14:paraId="09D15CF2" w14:textId="1227D903" w:rsidR="007466AB" w:rsidRPr="0079580C" w:rsidRDefault="00DC21AD" w:rsidP="00883950">
      <w:pPr>
        <w:pStyle w:val="Heading1"/>
        <w:spacing w:before="161" w:after="240"/>
        <w:ind w:left="832"/>
        <w:jc w:val="both"/>
      </w:pPr>
      <w:r>
        <w:rPr>
          <w:w w:val="115"/>
          <w:u w:val="single"/>
        </w:rPr>
        <w:lastRenderedPageBreak/>
        <w:t>DETAILED</w:t>
      </w:r>
      <w:r>
        <w:rPr>
          <w:spacing w:val="11"/>
          <w:w w:val="115"/>
          <w:u w:val="single"/>
        </w:rPr>
        <w:t xml:space="preserve"> </w:t>
      </w:r>
      <w:r>
        <w:rPr>
          <w:spacing w:val="-2"/>
          <w:w w:val="115"/>
          <w:u w:val="single"/>
        </w:rPr>
        <w:t>DESCRIPTION</w:t>
      </w:r>
    </w:p>
    <w:p w14:paraId="68EDAB3B" w14:textId="77777777" w:rsidR="002D6382" w:rsidRDefault="002D6382" w:rsidP="00883950">
      <w:pPr>
        <w:spacing w:before="22" w:after="240" w:line="360" w:lineRule="auto"/>
        <w:ind w:left="832"/>
        <w:jc w:val="both"/>
        <w:rPr>
          <w:rFonts w:asciiTheme="majorHAnsi" w:hAnsiTheme="majorHAnsi"/>
          <w:spacing w:val="-6"/>
          <w:w w:val="110"/>
          <w:sz w:val="24"/>
          <w:szCs w:val="28"/>
        </w:rPr>
      </w:pPr>
      <w:r w:rsidRPr="002D6382">
        <w:rPr>
          <w:rFonts w:asciiTheme="majorHAnsi" w:hAnsiTheme="majorHAnsi"/>
          <w:spacing w:val="-6"/>
          <w:w w:val="110"/>
          <w:sz w:val="24"/>
          <w:szCs w:val="28"/>
        </w:rPr>
        <w:t>The present invention introduces a novel method for generating and navigating code by utilizing an offline speech-recognition engine and contextual IDE synchronization. Code assistants are essential for improving developer workflows and alleviating physiological strain. In the past, voice assistants were commonly dependent on cloud ecosystems, but they were heavily susceptible to latency and posed a proprietary data hazard. Consequently, manual typing remained the predominant choice for enterprise developers. However, manual typing raises concerns regarding accessibility and repetitive strain injury. By incorporating offline speech models paired directly with IDE APIs, numerous advantages arise, including zero-latency execution, uncompromised privacy, and complex architectural code manipulation.</w:t>
      </w:r>
    </w:p>
    <w:p w14:paraId="794C50AB" w14:textId="77777777" w:rsidR="002D6382" w:rsidRDefault="002D6382" w:rsidP="00883950">
      <w:pPr>
        <w:spacing w:before="22" w:after="240" w:line="360" w:lineRule="auto"/>
        <w:ind w:left="832"/>
        <w:jc w:val="both"/>
        <w:rPr>
          <w:rFonts w:asciiTheme="majorHAnsi" w:hAnsiTheme="majorHAnsi"/>
          <w:spacing w:val="-6"/>
          <w:w w:val="110"/>
          <w:sz w:val="24"/>
          <w:szCs w:val="28"/>
        </w:rPr>
      </w:pPr>
      <w:r w:rsidRPr="002D6382">
        <w:rPr>
          <w:rFonts w:asciiTheme="majorHAnsi" w:hAnsiTheme="majorHAnsi"/>
          <w:spacing w:val="-6"/>
          <w:w w:val="110"/>
          <w:sz w:val="24"/>
          <w:szCs w:val="28"/>
        </w:rPr>
        <w:t xml:space="preserve">The initial process involves the Backend Core acting as the cognitive engine. The audio data is captured in real-time securely using direct physical interfaces. A lightweight offline Speech-to-Text engine subsequently processes this audio data, strictly keeping the raw data isolated to the host machine. </w:t>
      </w:r>
    </w:p>
    <w:p w14:paraId="3976B1AB" w14:textId="77777777" w:rsidR="002D6382" w:rsidRDefault="002D6382" w:rsidP="00883950">
      <w:pPr>
        <w:spacing w:before="22" w:after="240" w:line="360" w:lineRule="auto"/>
        <w:ind w:left="832"/>
        <w:jc w:val="both"/>
        <w:rPr>
          <w:rFonts w:asciiTheme="majorHAnsi" w:hAnsiTheme="majorHAnsi"/>
          <w:spacing w:val="-6"/>
          <w:w w:val="110"/>
          <w:sz w:val="24"/>
          <w:szCs w:val="28"/>
        </w:rPr>
      </w:pPr>
      <w:r w:rsidRPr="002D6382">
        <w:rPr>
          <w:rFonts w:asciiTheme="majorHAnsi" w:hAnsiTheme="majorHAnsi"/>
          <w:spacing w:val="-6"/>
          <w:w w:val="110"/>
          <w:sz w:val="24"/>
          <w:szCs w:val="28"/>
        </w:rPr>
        <w:t>Next, the transcribed text undergoes processing within an Intent Classification Engine. This engine employs deterministic rules to detect programming specific syntax, handling ambiguities inherently found in spoken natural language. Through a normalization sequence, verbs and nouns are mapped to definitive editor behaviors. Once mapped, the backend yields structured payloads via a local API Gateway, communicating cleanly over locally hosted ports.</w:t>
      </w:r>
    </w:p>
    <w:p w14:paraId="6DE36535" w14:textId="52208C07" w:rsidR="002D6382" w:rsidRPr="002D6382" w:rsidRDefault="002D6382" w:rsidP="00883950">
      <w:pPr>
        <w:spacing w:before="22" w:after="240" w:line="360" w:lineRule="auto"/>
        <w:ind w:left="832"/>
        <w:jc w:val="both"/>
        <w:rPr>
          <w:rFonts w:asciiTheme="majorHAnsi" w:hAnsiTheme="majorHAnsi"/>
          <w:spacing w:val="-6"/>
          <w:w w:val="110"/>
          <w:sz w:val="24"/>
          <w:szCs w:val="28"/>
        </w:rPr>
      </w:pPr>
      <w:r w:rsidRPr="002D6382">
        <w:rPr>
          <w:rFonts w:asciiTheme="majorHAnsi" w:hAnsiTheme="majorHAnsi"/>
          <w:spacing w:val="-6"/>
          <w:w w:val="110"/>
          <w:sz w:val="24"/>
          <w:szCs w:val="28"/>
        </w:rPr>
        <w:t xml:space="preserve">The execution process is orchestrated by the IDE Extension Layer. This layer maintains continuous synchrony with the editor layout, registering the precise physical location of the cursor, tracking selected text ranges, and recognizing the active computing language syntax. When the structured payload arrives from the Backend Core, the payload is interpreted, simulating keystrokes, invoking system clipboards, initiating debug events, or injecting scaffolded functions natively. </w:t>
      </w:r>
    </w:p>
    <w:p w14:paraId="47AEA6F4" w14:textId="198ABE7F" w:rsidR="002D6382" w:rsidRPr="002D6382" w:rsidRDefault="002D6382" w:rsidP="00883950">
      <w:pPr>
        <w:spacing w:before="22" w:after="240" w:line="360" w:lineRule="auto"/>
        <w:ind w:left="832"/>
        <w:jc w:val="both"/>
        <w:rPr>
          <w:rFonts w:asciiTheme="majorHAnsi" w:hAnsiTheme="majorHAnsi"/>
          <w:spacing w:val="-6"/>
          <w:w w:val="110"/>
          <w:sz w:val="24"/>
          <w:szCs w:val="28"/>
        </w:rPr>
      </w:pPr>
      <w:r w:rsidRPr="002D6382">
        <w:rPr>
          <w:rFonts w:asciiTheme="majorHAnsi" w:hAnsiTheme="majorHAnsi"/>
          <w:spacing w:val="-6"/>
          <w:w w:val="110"/>
          <w:sz w:val="24"/>
          <w:szCs w:val="28"/>
        </w:rPr>
        <w:lastRenderedPageBreak/>
        <w:t>The invention involves several steps:</w:t>
      </w:r>
    </w:p>
    <w:p w14:paraId="1247AC7F" w14:textId="77777777" w:rsidR="002D6382" w:rsidRPr="002D6382" w:rsidRDefault="002D6382" w:rsidP="00883950">
      <w:pPr>
        <w:spacing w:before="22" w:after="240" w:line="360" w:lineRule="auto"/>
        <w:ind w:left="832"/>
        <w:jc w:val="both"/>
        <w:rPr>
          <w:rFonts w:asciiTheme="majorHAnsi" w:hAnsiTheme="majorHAnsi"/>
          <w:spacing w:val="-6"/>
          <w:w w:val="110"/>
          <w:sz w:val="24"/>
          <w:szCs w:val="28"/>
        </w:rPr>
      </w:pPr>
      <w:r w:rsidRPr="002D6382">
        <w:rPr>
          <w:rFonts w:asciiTheme="majorHAnsi" w:hAnsiTheme="majorHAnsi"/>
          <w:spacing w:val="-6"/>
          <w:w w:val="110"/>
          <w:sz w:val="24"/>
          <w:szCs w:val="28"/>
        </w:rPr>
        <w:tab/>
      </w:r>
      <w:r w:rsidRPr="002D6382">
        <w:rPr>
          <w:rFonts w:asciiTheme="majorHAnsi" w:hAnsiTheme="majorHAnsi"/>
          <w:b/>
          <w:bCs/>
          <w:spacing w:val="-6"/>
          <w:w w:val="110"/>
          <w:sz w:val="24"/>
          <w:szCs w:val="28"/>
        </w:rPr>
        <w:t>Transcription Phase:</w:t>
      </w:r>
      <w:r w:rsidRPr="002D6382">
        <w:rPr>
          <w:rFonts w:asciiTheme="majorHAnsi" w:hAnsiTheme="majorHAnsi"/>
          <w:spacing w:val="-6"/>
          <w:w w:val="110"/>
          <w:sz w:val="24"/>
          <w:szCs w:val="28"/>
        </w:rPr>
        <w:t xml:space="preserve"> The developer inputs verbal instructions which are recorded and interpreted into text arrays completely on offline physical hardware using trained local acoustic models.</w:t>
      </w:r>
    </w:p>
    <w:p w14:paraId="62B12D0C" w14:textId="77777777" w:rsidR="002D6382" w:rsidRPr="002D6382" w:rsidRDefault="002D6382" w:rsidP="00883950">
      <w:pPr>
        <w:spacing w:before="22" w:after="240" w:line="360" w:lineRule="auto"/>
        <w:ind w:left="832"/>
        <w:jc w:val="both"/>
        <w:rPr>
          <w:rFonts w:asciiTheme="majorHAnsi" w:hAnsiTheme="majorHAnsi"/>
          <w:spacing w:val="-6"/>
          <w:w w:val="110"/>
          <w:sz w:val="24"/>
          <w:szCs w:val="28"/>
        </w:rPr>
      </w:pPr>
      <w:r w:rsidRPr="002D6382">
        <w:rPr>
          <w:rFonts w:asciiTheme="majorHAnsi" w:hAnsiTheme="majorHAnsi"/>
          <w:spacing w:val="-6"/>
          <w:w w:val="110"/>
          <w:sz w:val="24"/>
          <w:szCs w:val="28"/>
        </w:rPr>
        <w:tab/>
      </w:r>
      <w:r w:rsidRPr="002D6382">
        <w:rPr>
          <w:rFonts w:asciiTheme="majorHAnsi" w:hAnsiTheme="majorHAnsi"/>
          <w:b/>
          <w:bCs/>
          <w:spacing w:val="-6"/>
          <w:w w:val="110"/>
          <w:sz w:val="24"/>
          <w:szCs w:val="28"/>
        </w:rPr>
        <w:t>Classification Phase:</w:t>
      </w:r>
      <w:r w:rsidRPr="002D6382">
        <w:rPr>
          <w:rFonts w:asciiTheme="majorHAnsi" w:hAnsiTheme="majorHAnsi"/>
          <w:spacing w:val="-6"/>
          <w:w w:val="110"/>
          <w:sz w:val="24"/>
          <w:szCs w:val="28"/>
        </w:rPr>
        <w:t xml:space="preserve"> The string is normalized. Commands matching structural paradigms are designated with intents, extracting variable parameters such as line vectors and method nomenclature.</w:t>
      </w:r>
    </w:p>
    <w:p w14:paraId="0CF7212B" w14:textId="77777777" w:rsidR="002D6382" w:rsidRDefault="002D6382" w:rsidP="00883950">
      <w:pPr>
        <w:spacing w:before="22" w:after="240" w:line="360" w:lineRule="auto"/>
        <w:ind w:left="832"/>
        <w:jc w:val="both"/>
        <w:rPr>
          <w:rFonts w:asciiTheme="majorHAnsi" w:hAnsiTheme="majorHAnsi"/>
          <w:spacing w:val="-6"/>
          <w:w w:val="110"/>
          <w:sz w:val="24"/>
          <w:szCs w:val="28"/>
        </w:rPr>
      </w:pPr>
      <w:r w:rsidRPr="002D6382">
        <w:rPr>
          <w:rFonts w:asciiTheme="majorHAnsi" w:hAnsiTheme="majorHAnsi"/>
          <w:spacing w:val="-6"/>
          <w:w w:val="110"/>
          <w:sz w:val="24"/>
          <w:szCs w:val="28"/>
        </w:rPr>
        <w:tab/>
      </w:r>
      <w:r w:rsidRPr="002D6382">
        <w:rPr>
          <w:rFonts w:asciiTheme="majorHAnsi" w:hAnsiTheme="majorHAnsi"/>
          <w:b/>
          <w:bCs/>
          <w:spacing w:val="-6"/>
          <w:w w:val="110"/>
          <w:sz w:val="24"/>
          <w:szCs w:val="28"/>
        </w:rPr>
        <w:t>Execution Phase:</w:t>
      </w:r>
      <w:r w:rsidRPr="002D6382">
        <w:rPr>
          <w:rFonts w:asciiTheme="majorHAnsi" w:hAnsiTheme="majorHAnsi"/>
          <w:spacing w:val="-6"/>
          <w:w w:val="110"/>
          <w:sz w:val="24"/>
          <w:szCs w:val="28"/>
        </w:rPr>
        <w:t xml:space="preserve"> Driven by an independent frontend extension process, the instructions are executed natively against the source document. Modifications immediately reflect text insertions, cursor jumps, deletions, and loop generation matching the determined coordinates of the IDE.</w:t>
      </w:r>
    </w:p>
    <w:p w14:paraId="5EFFD96E" w14:textId="0089510B" w:rsidR="002D6382" w:rsidRPr="0079580C" w:rsidRDefault="002D6382" w:rsidP="00883950">
      <w:pPr>
        <w:spacing w:before="22" w:after="240" w:line="360" w:lineRule="auto"/>
        <w:ind w:left="832"/>
        <w:jc w:val="both"/>
        <w:rPr>
          <w:rFonts w:asciiTheme="majorHAnsi" w:hAnsiTheme="majorHAnsi"/>
          <w:spacing w:val="-6"/>
          <w:w w:val="110"/>
          <w:sz w:val="24"/>
          <w:szCs w:val="28"/>
        </w:rPr>
      </w:pPr>
      <w:r w:rsidRPr="002D6382">
        <w:rPr>
          <w:rFonts w:asciiTheme="majorHAnsi" w:hAnsiTheme="majorHAnsi"/>
          <w:spacing w:val="-6"/>
          <w:w w:val="110"/>
          <w:sz w:val="24"/>
          <w:szCs w:val="28"/>
        </w:rPr>
        <w:t>Thermal stability and mechanical analogues here relate to system stability and computational latency, guaranteeing sub-second response times without external computational dependencies.</w:t>
      </w:r>
    </w:p>
    <w:p w14:paraId="2BB50CD0" w14:textId="55DDB553" w:rsidR="00AD3E99" w:rsidRPr="005A0A47" w:rsidRDefault="00AD3E99" w:rsidP="00883950">
      <w:pPr>
        <w:pStyle w:val="BodyText"/>
        <w:spacing w:before="136" w:after="240" w:line="360" w:lineRule="auto"/>
        <w:ind w:left="832"/>
        <w:jc w:val="both"/>
        <w:rPr>
          <w:b/>
          <w:bCs/>
          <w:spacing w:val="-2"/>
          <w:w w:val="105"/>
          <w:u w:val="single"/>
        </w:rPr>
      </w:pPr>
      <w:r w:rsidRPr="005A0A47">
        <w:rPr>
          <w:b/>
          <w:bCs/>
          <w:spacing w:val="-2"/>
          <w:w w:val="105"/>
          <w:u w:val="single"/>
        </w:rPr>
        <w:t>Novelty</w:t>
      </w:r>
    </w:p>
    <w:p w14:paraId="5BB958EF" w14:textId="11108740" w:rsidR="00AD3E99" w:rsidRPr="00AD3E99" w:rsidRDefault="00AD3E99" w:rsidP="00883950">
      <w:pPr>
        <w:pStyle w:val="BodyText"/>
        <w:numPr>
          <w:ilvl w:val="0"/>
          <w:numId w:val="10"/>
        </w:numPr>
        <w:spacing w:before="136" w:after="240" w:line="360" w:lineRule="auto"/>
        <w:ind w:left="1552"/>
        <w:jc w:val="both"/>
        <w:rPr>
          <w:spacing w:val="-2"/>
          <w:w w:val="105"/>
        </w:rPr>
      </w:pPr>
      <w:r w:rsidRPr="00AD3E99">
        <w:rPr>
          <w:spacing w:val="-2"/>
          <w:w w:val="105"/>
        </w:rPr>
        <w:t>First fully offline, privacy-first voice-driven architecture engineered natively for IDE coupling without external server requests based on VOSK or equivalent isolated acoustic engines.</w:t>
      </w:r>
    </w:p>
    <w:p w14:paraId="7095ACB3" w14:textId="1E8481C1" w:rsidR="00AD3E99" w:rsidRPr="00AD3E99" w:rsidRDefault="00AD3E99" w:rsidP="00883950">
      <w:pPr>
        <w:pStyle w:val="BodyText"/>
        <w:numPr>
          <w:ilvl w:val="0"/>
          <w:numId w:val="10"/>
        </w:numPr>
        <w:spacing w:before="136" w:after="240" w:line="360" w:lineRule="auto"/>
        <w:ind w:left="1552"/>
        <w:jc w:val="both"/>
        <w:rPr>
          <w:spacing w:val="-2"/>
          <w:w w:val="105"/>
        </w:rPr>
      </w:pPr>
      <w:r w:rsidRPr="00AD3E99">
        <w:rPr>
          <w:spacing w:val="-2"/>
          <w:w w:val="105"/>
        </w:rPr>
        <w:t>Ambiguity resolution mapped specifically to programming lexicons and IDE structural grammar.</w:t>
      </w:r>
    </w:p>
    <w:p w14:paraId="5F2BAA57" w14:textId="5C729A69" w:rsidR="00AD3E99" w:rsidRPr="00AD3E99" w:rsidRDefault="00AD3E99" w:rsidP="00883950">
      <w:pPr>
        <w:pStyle w:val="BodyText"/>
        <w:numPr>
          <w:ilvl w:val="0"/>
          <w:numId w:val="10"/>
        </w:numPr>
        <w:spacing w:before="136" w:after="240" w:line="360" w:lineRule="auto"/>
        <w:ind w:left="1552"/>
        <w:jc w:val="both"/>
        <w:rPr>
          <w:spacing w:val="-2"/>
          <w:w w:val="105"/>
        </w:rPr>
      </w:pPr>
      <w:r w:rsidRPr="00AD3E99">
        <w:rPr>
          <w:spacing w:val="-2"/>
          <w:w w:val="105"/>
        </w:rPr>
        <w:t>Decoupled architecture isolating intensive cognitive speech conversion from main-thread IDE performance limits.</w:t>
      </w:r>
    </w:p>
    <w:p w14:paraId="29A2121F" w14:textId="4DA5348C" w:rsidR="0040084B" w:rsidRDefault="00DC21AD" w:rsidP="00883950">
      <w:pPr>
        <w:pStyle w:val="BodyText"/>
        <w:spacing w:before="136" w:after="240" w:line="360" w:lineRule="auto"/>
        <w:ind w:left="832"/>
        <w:jc w:val="both"/>
        <w:rPr>
          <w:spacing w:val="31"/>
          <w:w w:val="110"/>
        </w:rPr>
      </w:pPr>
      <w:r>
        <w:rPr>
          <w:w w:val="110"/>
        </w:rPr>
        <w:t xml:space="preserve">While the present invention has been described with reference to a specific preferred embodiment, it will be apparent that various modifications and changes could be made to this embodiment without departing from the </w:t>
      </w:r>
      <w:proofErr w:type="gramStart"/>
      <w:r>
        <w:rPr>
          <w:w w:val="110"/>
        </w:rPr>
        <w:lastRenderedPageBreak/>
        <w:t>scope</w:t>
      </w:r>
      <w:r>
        <w:rPr>
          <w:spacing w:val="30"/>
          <w:w w:val="110"/>
        </w:rPr>
        <w:t xml:space="preserve">  </w:t>
      </w:r>
      <w:r>
        <w:rPr>
          <w:w w:val="110"/>
        </w:rPr>
        <w:t>of</w:t>
      </w:r>
      <w:proofErr w:type="gramEnd"/>
      <w:r>
        <w:rPr>
          <w:spacing w:val="30"/>
          <w:w w:val="110"/>
        </w:rPr>
        <w:t xml:space="preserve"> </w:t>
      </w:r>
      <w:r>
        <w:rPr>
          <w:w w:val="110"/>
        </w:rPr>
        <w:t>the</w:t>
      </w:r>
      <w:r>
        <w:rPr>
          <w:spacing w:val="30"/>
          <w:w w:val="110"/>
        </w:rPr>
        <w:t xml:space="preserve"> </w:t>
      </w:r>
      <w:r>
        <w:rPr>
          <w:w w:val="110"/>
        </w:rPr>
        <w:t>invention</w:t>
      </w:r>
      <w:r>
        <w:rPr>
          <w:spacing w:val="31"/>
          <w:w w:val="110"/>
        </w:rPr>
        <w:t xml:space="preserve"> </w:t>
      </w:r>
      <w:r>
        <w:rPr>
          <w:w w:val="110"/>
        </w:rPr>
        <w:t>as</w:t>
      </w:r>
      <w:r>
        <w:rPr>
          <w:spacing w:val="30"/>
          <w:w w:val="110"/>
        </w:rPr>
        <w:t xml:space="preserve"> </w:t>
      </w:r>
      <w:r>
        <w:rPr>
          <w:w w:val="110"/>
        </w:rPr>
        <w:t>here</w:t>
      </w:r>
      <w:r w:rsidR="0040084B">
        <w:rPr>
          <w:w w:val="110"/>
        </w:rPr>
        <w:t xml:space="preserve"> </w:t>
      </w:r>
      <w:r>
        <w:rPr>
          <w:w w:val="110"/>
        </w:rPr>
        <w:t>in</w:t>
      </w:r>
      <w:r w:rsidR="0040084B">
        <w:rPr>
          <w:w w:val="110"/>
        </w:rPr>
        <w:t xml:space="preserve"> </w:t>
      </w:r>
      <w:r>
        <w:rPr>
          <w:w w:val="110"/>
        </w:rPr>
        <w:t>after</w:t>
      </w:r>
      <w:r>
        <w:rPr>
          <w:spacing w:val="30"/>
          <w:w w:val="110"/>
        </w:rPr>
        <w:t xml:space="preserve"> </w:t>
      </w:r>
      <w:r>
        <w:rPr>
          <w:w w:val="110"/>
        </w:rPr>
        <w:t>claimed.</w:t>
      </w:r>
      <w:r w:rsidR="0040084B">
        <w:rPr>
          <w:spacing w:val="31"/>
          <w:w w:val="110"/>
        </w:rPr>
        <w:t xml:space="preserve"> </w:t>
      </w:r>
    </w:p>
    <w:p w14:paraId="56136BA2" w14:textId="0B7AE20A" w:rsidR="0079580C" w:rsidRDefault="00DC21AD" w:rsidP="00883950">
      <w:pPr>
        <w:pStyle w:val="BodyText"/>
        <w:spacing w:before="136" w:after="240" w:line="360" w:lineRule="auto"/>
        <w:ind w:left="832"/>
        <w:jc w:val="both"/>
        <w:rPr>
          <w:w w:val="110"/>
        </w:rPr>
      </w:pPr>
      <w:r>
        <w:rPr>
          <w:w w:val="110"/>
        </w:rPr>
        <w:t>The</w:t>
      </w:r>
      <w:r>
        <w:rPr>
          <w:spacing w:val="30"/>
          <w:w w:val="110"/>
        </w:rPr>
        <w:t xml:space="preserve"> </w:t>
      </w:r>
      <w:r>
        <w:rPr>
          <w:w w:val="110"/>
        </w:rPr>
        <w:t>above-</w:t>
      </w:r>
      <w:r>
        <w:rPr>
          <w:spacing w:val="-2"/>
          <w:w w:val="110"/>
        </w:rPr>
        <w:t>mentioned</w:t>
      </w:r>
      <w:r w:rsidR="0040084B">
        <w:rPr>
          <w:spacing w:val="-2"/>
          <w:w w:val="110"/>
        </w:rPr>
        <w:t xml:space="preserve"> </w:t>
      </w:r>
      <w:r>
        <w:rPr>
          <w:w w:val="110"/>
        </w:rPr>
        <w:t>description is provided to serve the purpose of clarifying the aspects of the invention, and it will be apparent to one skilled in the art that they do not serve to limit the scope of the invention. By way of example, the total arrangement of the different sections is customized. All modifications and improvements have been incorporated herein for reference.</w:t>
      </w:r>
    </w:p>
    <w:p w14:paraId="6440C6EE" w14:textId="77777777" w:rsidR="0079580C" w:rsidRPr="0079580C" w:rsidRDefault="0079580C" w:rsidP="00883950">
      <w:pPr>
        <w:pStyle w:val="BodyText"/>
        <w:spacing w:before="136" w:after="240" w:line="360" w:lineRule="auto"/>
        <w:ind w:left="832"/>
        <w:jc w:val="both"/>
        <w:rPr>
          <w:w w:val="110"/>
        </w:rPr>
      </w:pPr>
    </w:p>
    <w:p w14:paraId="4F14AFE6" w14:textId="77777777" w:rsidR="0079580C" w:rsidRPr="0079580C" w:rsidRDefault="0079580C" w:rsidP="00883950">
      <w:pPr>
        <w:rPr>
          <w:b/>
          <w:spacing w:val="-2"/>
          <w:w w:val="115"/>
          <w:sz w:val="24"/>
          <w:szCs w:val="24"/>
        </w:rPr>
      </w:pPr>
      <w:r w:rsidRPr="0079580C">
        <w:rPr>
          <w:b/>
          <w:spacing w:val="-2"/>
          <w:w w:val="115"/>
        </w:rPr>
        <w:br w:type="page"/>
      </w:r>
    </w:p>
    <w:p w14:paraId="04BF6DDC" w14:textId="069CF94D" w:rsidR="00937806" w:rsidRPr="0079580C" w:rsidRDefault="00DC21AD" w:rsidP="00883950">
      <w:pPr>
        <w:pStyle w:val="BodyText"/>
        <w:spacing w:before="136" w:after="240" w:line="360" w:lineRule="auto"/>
        <w:ind w:left="832"/>
        <w:jc w:val="both"/>
      </w:pPr>
      <w:r>
        <w:rPr>
          <w:b/>
          <w:spacing w:val="-2"/>
          <w:w w:val="115"/>
          <w:u w:val="single"/>
        </w:rPr>
        <w:lastRenderedPageBreak/>
        <w:t>Claims</w:t>
      </w:r>
    </w:p>
    <w:p w14:paraId="46A66CAC" w14:textId="77777777" w:rsidR="00937806" w:rsidRDefault="00DC21AD" w:rsidP="00883950">
      <w:pPr>
        <w:pStyle w:val="BodyText"/>
        <w:spacing w:before="141" w:after="240" w:line="360" w:lineRule="auto"/>
        <w:ind w:left="832"/>
      </w:pPr>
      <w:r>
        <w:rPr>
          <w:w w:val="110"/>
        </w:rPr>
        <w:t>We</w:t>
      </w:r>
      <w:r>
        <w:rPr>
          <w:spacing w:val="1"/>
          <w:w w:val="110"/>
        </w:rPr>
        <w:t xml:space="preserve"> </w:t>
      </w:r>
      <w:r>
        <w:rPr>
          <w:spacing w:val="-2"/>
          <w:w w:val="110"/>
        </w:rPr>
        <w:t>Claim:</w:t>
      </w:r>
    </w:p>
    <w:p w14:paraId="12FC7694" w14:textId="77777777" w:rsidR="00937806" w:rsidRDefault="00937806" w:rsidP="00883950">
      <w:pPr>
        <w:pStyle w:val="BodyText"/>
        <w:numPr>
          <w:ilvl w:val="0"/>
          <w:numId w:val="7"/>
        </w:numPr>
        <w:spacing w:before="141" w:after="240" w:line="360" w:lineRule="auto"/>
        <w:ind w:left="1192"/>
        <w:jc w:val="both"/>
      </w:pPr>
      <w:r w:rsidRPr="00937806">
        <w:rPr>
          <w:spacing w:val="-10"/>
          <w:w w:val="110"/>
          <w:szCs w:val="22"/>
        </w:rPr>
        <w:t>A voice-controlled integrated development system configured for hands-free programming comprising of:</w:t>
      </w:r>
    </w:p>
    <w:p w14:paraId="2DE0D601" w14:textId="77777777" w:rsidR="00937806" w:rsidRDefault="00937806" w:rsidP="00883950">
      <w:pPr>
        <w:pStyle w:val="BodyText"/>
        <w:spacing w:before="141" w:after="240" w:line="360" w:lineRule="auto"/>
        <w:ind w:left="1192"/>
        <w:jc w:val="both"/>
      </w:pPr>
      <w:r w:rsidRPr="00937806">
        <w:rPr>
          <w:spacing w:val="-10"/>
          <w:w w:val="110"/>
          <w:szCs w:val="22"/>
        </w:rPr>
        <w:t>• an offline Backend Core comprising a local speech-to-text transcription engine;</w:t>
      </w:r>
    </w:p>
    <w:p w14:paraId="4E9D0CC1" w14:textId="77777777" w:rsidR="00937806" w:rsidRDefault="00937806" w:rsidP="00883950">
      <w:pPr>
        <w:pStyle w:val="BodyText"/>
        <w:spacing w:before="141" w:after="240" w:line="360" w:lineRule="auto"/>
        <w:ind w:left="1192"/>
        <w:jc w:val="both"/>
      </w:pPr>
      <w:r w:rsidRPr="00937806">
        <w:rPr>
          <w:spacing w:val="-10"/>
          <w:w w:val="110"/>
          <w:szCs w:val="22"/>
        </w:rPr>
        <w:t>• an Intent Classification module configured to process text into programming-specific directives; and</w:t>
      </w:r>
    </w:p>
    <w:p w14:paraId="541A1287" w14:textId="4B422543" w:rsidR="00937806" w:rsidRDefault="00937806" w:rsidP="00883950">
      <w:pPr>
        <w:pStyle w:val="BodyText"/>
        <w:spacing w:before="141" w:after="240" w:line="360" w:lineRule="auto"/>
        <w:ind w:left="1192"/>
        <w:jc w:val="both"/>
      </w:pPr>
      <w:r w:rsidRPr="00937806">
        <w:rPr>
          <w:spacing w:val="-10"/>
          <w:w w:val="110"/>
          <w:szCs w:val="22"/>
        </w:rPr>
        <w:t>• an Execution Layer functioning within a source code editor parsing local API payloads into native keystrokes and navigation controls.</w:t>
      </w:r>
    </w:p>
    <w:p w14:paraId="0BF6AF24" w14:textId="77777777" w:rsidR="00937806" w:rsidRDefault="00937806" w:rsidP="00883950">
      <w:pPr>
        <w:pStyle w:val="BodyText"/>
        <w:numPr>
          <w:ilvl w:val="0"/>
          <w:numId w:val="7"/>
        </w:numPr>
        <w:spacing w:before="141" w:after="240" w:line="360" w:lineRule="auto"/>
        <w:ind w:left="1192"/>
        <w:jc w:val="both"/>
      </w:pPr>
      <w:r w:rsidRPr="00937806">
        <w:rPr>
          <w:spacing w:val="-10"/>
          <w:w w:val="110"/>
          <w:szCs w:val="22"/>
        </w:rPr>
        <w:t>The voice-controlled system as claimed in claim 1, wherein the Backend Core processes verbal audio inputs solely on the local hardware to prevent privacy hazards and mitigate latency issues completely.</w:t>
      </w:r>
    </w:p>
    <w:p w14:paraId="198043B3" w14:textId="256238C5" w:rsidR="00937806" w:rsidRDefault="00937806" w:rsidP="00883950">
      <w:pPr>
        <w:pStyle w:val="BodyText"/>
        <w:numPr>
          <w:ilvl w:val="0"/>
          <w:numId w:val="7"/>
        </w:numPr>
        <w:spacing w:before="141" w:after="240" w:line="360" w:lineRule="auto"/>
        <w:ind w:left="1192"/>
        <w:jc w:val="both"/>
      </w:pPr>
      <w:r w:rsidRPr="00937806">
        <w:rPr>
          <w:spacing w:val="-10"/>
          <w:w w:val="110"/>
          <w:szCs w:val="22"/>
        </w:rPr>
        <w:t>The voice-controlled system as claimed in claim 1, wherein the Intent Classification module contains programmed definitions capable of replacing ambiguous phonetic results with structured logical instructions compatible with text-editing constraints.</w:t>
      </w:r>
    </w:p>
    <w:p w14:paraId="68AE148E" w14:textId="77777777" w:rsidR="00937806" w:rsidRDefault="00937806" w:rsidP="00883950">
      <w:pPr>
        <w:pStyle w:val="BodyText"/>
        <w:numPr>
          <w:ilvl w:val="0"/>
          <w:numId w:val="7"/>
        </w:numPr>
        <w:spacing w:before="141" w:after="240" w:line="360" w:lineRule="auto"/>
        <w:ind w:left="1192"/>
        <w:jc w:val="both"/>
      </w:pPr>
      <w:r w:rsidRPr="00937806">
        <w:rPr>
          <w:spacing w:val="-10"/>
          <w:w w:val="110"/>
          <w:szCs w:val="22"/>
        </w:rPr>
        <w:t>The voice-controlled system as claimed in claim 1, wherein the Execution Layer actively preserves an active context state encompassing language formatting identifiers, cursor bounds, and file dimensions prior to rendering modifications.</w:t>
      </w:r>
    </w:p>
    <w:p w14:paraId="17458423" w14:textId="77777777" w:rsidR="00937806" w:rsidRPr="00937806" w:rsidRDefault="00937806" w:rsidP="00883950">
      <w:pPr>
        <w:pStyle w:val="BodyText"/>
        <w:numPr>
          <w:ilvl w:val="0"/>
          <w:numId w:val="7"/>
        </w:numPr>
        <w:spacing w:before="141" w:after="240" w:line="360" w:lineRule="auto"/>
        <w:ind w:left="1192"/>
        <w:jc w:val="both"/>
      </w:pPr>
      <w:r w:rsidRPr="00937806">
        <w:rPr>
          <w:spacing w:val="-10"/>
          <w:w w:val="110"/>
          <w:szCs w:val="22"/>
        </w:rPr>
        <w:t>The method for fabrication of the logic sequence for the hands-free editor comprises the steps of:</w:t>
      </w:r>
    </w:p>
    <w:p w14:paraId="40640BD9" w14:textId="77777777" w:rsidR="00937806" w:rsidRDefault="00937806" w:rsidP="00883950">
      <w:pPr>
        <w:pStyle w:val="BodyText"/>
        <w:spacing w:before="141" w:after="240" w:line="360" w:lineRule="auto"/>
        <w:ind w:left="1192"/>
        <w:jc w:val="both"/>
        <w:rPr>
          <w:spacing w:val="-10"/>
          <w:w w:val="110"/>
          <w:szCs w:val="22"/>
        </w:rPr>
      </w:pPr>
      <w:r w:rsidRPr="00937806">
        <w:rPr>
          <w:spacing w:val="-10"/>
          <w:w w:val="110"/>
          <w:szCs w:val="22"/>
        </w:rPr>
        <w:t>• extracting audio data streams via physical sound peripherals</w:t>
      </w:r>
    </w:p>
    <w:p w14:paraId="77E39A1F" w14:textId="65992D19" w:rsidR="00937806" w:rsidRDefault="00937806" w:rsidP="00883950">
      <w:pPr>
        <w:pStyle w:val="BodyText"/>
        <w:spacing w:before="141" w:after="240" w:line="360" w:lineRule="auto"/>
        <w:ind w:left="1192"/>
        <w:jc w:val="both"/>
      </w:pPr>
      <w:r w:rsidRPr="00937806">
        <w:rPr>
          <w:spacing w:val="-10"/>
          <w:w w:val="110"/>
          <w:szCs w:val="22"/>
        </w:rPr>
        <w:t>• processing the streams utilizing algorithmic offline interpretation arrays;</w:t>
      </w:r>
    </w:p>
    <w:p w14:paraId="719C7CA3" w14:textId="77777777" w:rsidR="00937806" w:rsidRDefault="00937806" w:rsidP="00883950">
      <w:pPr>
        <w:pStyle w:val="BodyText"/>
        <w:spacing w:before="141" w:after="240" w:line="360" w:lineRule="auto"/>
        <w:ind w:left="1192"/>
        <w:jc w:val="both"/>
      </w:pPr>
      <w:r w:rsidRPr="00937806">
        <w:rPr>
          <w:spacing w:val="-10"/>
          <w:w w:val="110"/>
          <w:szCs w:val="22"/>
        </w:rPr>
        <w:t>• resolving lexical intents into encoded structural commands;</w:t>
      </w:r>
    </w:p>
    <w:p w14:paraId="3AE3167E" w14:textId="59274FA9" w:rsidR="00937806" w:rsidRPr="00937806" w:rsidRDefault="00937806" w:rsidP="00883950">
      <w:pPr>
        <w:pStyle w:val="BodyText"/>
        <w:spacing w:before="141" w:after="240" w:line="360" w:lineRule="auto"/>
        <w:ind w:left="1192"/>
        <w:jc w:val="both"/>
      </w:pPr>
      <w:r w:rsidRPr="00937806">
        <w:rPr>
          <w:spacing w:val="-10"/>
          <w:w w:val="110"/>
          <w:szCs w:val="22"/>
        </w:rPr>
        <w:lastRenderedPageBreak/>
        <w:t>• deploying programmatic text transformations natively inside the document.</w:t>
      </w:r>
    </w:p>
    <w:p w14:paraId="31F79786" w14:textId="77777777" w:rsidR="00937806" w:rsidRDefault="00937806" w:rsidP="00883950">
      <w:pPr>
        <w:pStyle w:val="BodyText"/>
        <w:numPr>
          <w:ilvl w:val="0"/>
          <w:numId w:val="7"/>
        </w:numPr>
        <w:spacing w:before="141" w:after="240" w:line="360" w:lineRule="auto"/>
        <w:ind w:left="1192"/>
        <w:jc w:val="both"/>
      </w:pPr>
      <w:r w:rsidRPr="00937806">
        <w:rPr>
          <w:spacing w:val="-10"/>
          <w:w w:val="110"/>
          <w:szCs w:val="22"/>
        </w:rPr>
        <w:t>The method as claimed in claim 5, wherein said logic sequence includes the continuous polling of editor dimensions ensuring out-of-bounds lines are padded automatically upon receiving navigation requests extending past the end of the file.</w:t>
      </w:r>
    </w:p>
    <w:p w14:paraId="412C3776" w14:textId="194CCA3F" w:rsidR="007466AB" w:rsidRPr="00937806" w:rsidRDefault="00937806" w:rsidP="00883950">
      <w:pPr>
        <w:pStyle w:val="BodyText"/>
        <w:spacing w:before="141" w:after="240" w:line="360" w:lineRule="auto"/>
        <w:ind w:left="1192"/>
        <w:jc w:val="both"/>
      </w:pPr>
      <w:r w:rsidRPr="00937806">
        <w:rPr>
          <w:spacing w:val="-10"/>
          <w:w w:val="110"/>
          <w:szCs w:val="22"/>
        </w:rPr>
        <w:t>Dated this 21st day of February 2026</w:t>
      </w:r>
    </w:p>
    <w:p w14:paraId="58587DC9" w14:textId="0D53A6B4" w:rsidR="007466AB" w:rsidRDefault="007466AB" w:rsidP="00883950">
      <w:pPr>
        <w:pStyle w:val="BodyText"/>
        <w:spacing w:after="240"/>
        <w:rPr>
          <w:rFonts w:ascii="Calibri"/>
        </w:rPr>
      </w:pPr>
    </w:p>
    <w:p w14:paraId="55DE72A4" w14:textId="77777777" w:rsidR="007466AB" w:rsidRDefault="007466AB" w:rsidP="00883950">
      <w:pPr>
        <w:pStyle w:val="BodyText"/>
        <w:spacing w:before="101" w:after="240"/>
        <w:rPr>
          <w:rFonts w:ascii="Calibri"/>
        </w:rPr>
      </w:pPr>
    </w:p>
    <w:p w14:paraId="627BCC57" w14:textId="77777777" w:rsidR="00883950" w:rsidRDefault="00883950" w:rsidP="00883950">
      <w:pPr>
        <w:pStyle w:val="BodyText"/>
        <w:spacing w:before="101" w:after="240"/>
        <w:rPr>
          <w:rFonts w:ascii="Calibri"/>
        </w:rPr>
      </w:pPr>
    </w:p>
    <w:p w14:paraId="51E0E9A0" w14:textId="6C5A6C1E" w:rsidR="007466AB" w:rsidRDefault="00883950" w:rsidP="00883950">
      <w:pPr>
        <w:pStyle w:val="BodyText"/>
        <w:spacing w:after="240" w:line="360" w:lineRule="auto"/>
        <w:ind w:left="6390" w:hanging="630"/>
      </w:pPr>
      <w:r>
        <w:rPr>
          <w:spacing w:val="-2"/>
          <w:w w:val="115"/>
        </w:rPr>
        <w:t>Signature</w:t>
      </w:r>
      <w:r w:rsidR="00DC21AD">
        <w:rPr>
          <w:spacing w:val="10"/>
          <w:w w:val="115"/>
        </w:rPr>
        <w:t xml:space="preserve"> </w:t>
      </w:r>
      <w:r w:rsidR="00DC21AD">
        <w:rPr>
          <w:w w:val="115"/>
        </w:rPr>
        <w:t>of</w:t>
      </w:r>
      <w:r w:rsidR="00DC21AD">
        <w:rPr>
          <w:spacing w:val="9"/>
          <w:w w:val="115"/>
        </w:rPr>
        <w:t xml:space="preserve"> </w:t>
      </w:r>
      <w:r w:rsidR="00DC21AD">
        <w:rPr>
          <w:w w:val="115"/>
        </w:rPr>
        <w:t>the</w:t>
      </w:r>
      <w:r w:rsidR="00DC21AD">
        <w:rPr>
          <w:spacing w:val="10"/>
          <w:w w:val="115"/>
        </w:rPr>
        <w:t xml:space="preserve"> </w:t>
      </w:r>
      <w:r w:rsidR="00DC21AD">
        <w:rPr>
          <w:spacing w:val="-2"/>
          <w:w w:val="115"/>
        </w:rPr>
        <w:t>Applicant</w:t>
      </w:r>
    </w:p>
    <w:p w14:paraId="3C6F761E" w14:textId="260D75EB" w:rsidR="007466AB" w:rsidRDefault="007466AB" w:rsidP="00883950">
      <w:pPr>
        <w:spacing w:before="182" w:after="240"/>
        <w:rPr>
          <w:rFonts w:ascii="Calibri"/>
        </w:rPr>
      </w:pPr>
    </w:p>
    <w:p w14:paraId="1B133252" w14:textId="77777777" w:rsidR="007466AB" w:rsidRDefault="007466AB" w:rsidP="00883950">
      <w:pPr>
        <w:spacing w:after="240"/>
        <w:rPr>
          <w:rFonts w:ascii="Calibri"/>
        </w:rPr>
        <w:sectPr w:rsidR="007466AB" w:rsidSect="0079580C">
          <w:footerReference w:type="default" r:id="rId7"/>
          <w:pgSz w:w="12240" w:h="15840"/>
          <w:pgMar w:top="1440" w:right="1440" w:bottom="1440" w:left="1440" w:header="0" w:footer="1009" w:gutter="0"/>
          <w:lnNumType w:countBy="5"/>
          <w:cols w:space="720"/>
          <w:docGrid w:linePitch="299"/>
        </w:sectPr>
      </w:pPr>
    </w:p>
    <w:p w14:paraId="61BD0DA2" w14:textId="77777777" w:rsidR="00937806" w:rsidRDefault="00DC21AD" w:rsidP="00883950">
      <w:pPr>
        <w:pStyle w:val="Heading1"/>
        <w:spacing w:after="240"/>
        <w:ind w:left="925"/>
        <w:jc w:val="center"/>
        <w:rPr>
          <w:rFonts w:ascii="Calibri"/>
          <w:spacing w:val="-2"/>
          <w:u w:val="single"/>
        </w:rPr>
      </w:pPr>
      <w:r>
        <w:rPr>
          <w:rFonts w:ascii="Calibri"/>
          <w:spacing w:val="-2"/>
          <w:u w:val="single"/>
        </w:rPr>
        <w:lastRenderedPageBreak/>
        <w:t>ABSTRACT</w:t>
      </w:r>
    </w:p>
    <w:p w14:paraId="7F57B6DB" w14:textId="77777777" w:rsidR="00937806" w:rsidRDefault="00937806" w:rsidP="00883950">
      <w:pPr>
        <w:pStyle w:val="Heading1"/>
        <w:spacing w:after="240"/>
        <w:ind w:left="925"/>
        <w:jc w:val="center"/>
        <w:rPr>
          <w:w w:val="115"/>
        </w:rPr>
      </w:pPr>
    </w:p>
    <w:p w14:paraId="556C1B4D" w14:textId="77777777" w:rsidR="00937806" w:rsidRDefault="00937806" w:rsidP="00883950">
      <w:pPr>
        <w:pStyle w:val="Heading1"/>
        <w:spacing w:after="240"/>
        <w:ind w:left="925"/>
        <w:jc w:val="center"/>
        <w:rPr>
          <w:w w:val="115"/>
        </w:rPr>
      </w:pPr>
      <w:r w:rsidRPr="00937806">
        <w:rPr>
          <w:w w:val="115"/>
        </w:rPr>
        <w:t>VOICE TO CODE ASSISTANT: AN OFFLINE, HANDS-FREE PROGRAMMING SYSTEM FOR INTEGRATED DEVELOPMENT ENVIRONMENTS</w:t>
      </w:r>
    </w:p>
    <w:p w14:paraId="24F96E30" w14:textId="77777777" w:rsidR="00937806" w:rsidRDefault="00937806" w:rsidP="00883950">
      <w:pPr>
        <w:pStyle w:val="Heading1"/>
        <w:spacing w:after="240"/>
        <w:ind w:left="925"/>
        <w:rPr>
          <w:b w:val="0"/>
          <w:bCs w:val="0"/>
          <w:w w:val="115"/>
        </w:rPr>
      </w:pPr>
    </w:p>
    <w:p w14:paraId="05B64D67" w14:textId="264F6EB0" w:rsidR="00937806" w:rsidRPr="00937806" w:rsidRDefault="00937806" w:rsidP="00883950">
      <w:pPr>
        <w:pStyle w:val="Heading1"/>
        <w:spacing w:after="240"/>
        <w:ind w:left="925"/>
        <w:jc w:val="both"/>
        <w:rPr>
          <w:b w:val="0"/>
          <w:bCs w:val="0"/>
          <w:w w:val="115"/>
        </w:rPr>
      </w:pPr>
      <w:r w:rsidRPr="00937806">
        <w:rPr>
          <w:b w:val="0"/>
          <w:bCs w:val="0"/>
          <w:w w:val="115"/>
        </w:rPr>
        <w:t xml:space="preserve">The invention aims at the use of a completely local and decentralized Voice-to-Code architecture in the manufacture of an IDE assisting solution. The use of offline acoustic recognition coupled seamlessly to an isolated execution layer helps to provide the necessary alternative source for developers physically hindered by manual input restraints (RSI). </w:t>
      </w:r>
    </w:p>
    <w:p w14:paraId="194255D2" w14:textId="175974F2" w:rsidR="007466AB" w:rsidRPr="00937806" w:rsidRDefault="00937806" w:rsidP="00883950">
      <w:pPr>
        <w:pStyle w:val="Heading1"/>
        <w:spacing w:after="240"/>
        <w:ind w:left="925"/>
        <w:jc w:val="both"/>
        <w:rPr>
          <w:rFonts w:ascii="Calibri"/>
          <w:b w:val="0"/>
          <w:bCs w:val="0"/>
        </w:rPr>
      </w:pPr>
      <w:r w:rsidRPr="00937806">
        <w:rPr>
          <w:b w:val="0"/>
          <w:bCs w:val="0"/>
          <w:w w:val="115"/>
        </w:rPr>
        <w:t>This decoupled composite meets the required characteristic properties for high-speed, secure, and private software engineering by totally eliminating the usage of invasive cloud processing.</w:t>
      </w:r>
    </w:p>
    <w:p w14:paraId="20E3257E" w14:textId="77777777" w:rsidR="007466AB" w:rsidRDefault="007466AB" w:rsidP="00883950">
      <w:pPr>
        <w:pStyle w:val="BodyText"/>
        <w:spacing w:before="253" w:after="240"/>
        <w:jc w:val="both"/>
        <w:rPr>
          <w:sz w:val="22"/>
        </w:rPr>
      </w:pPr>
    </w:p>
    <w:p w14:paraId="45222233" w14:textId="3867BA46" w:rsidR="00D82D31" w:rsidRDefault="00D82D31" w:rsidP="00883950">
      <w:pPr>
        <w:spacing w:before="1" w:after="240"/>
        <w:rPr>
          <w:rFonts w:ascii="Calibri"/>
          <w:spacing w:val="-5"/>
        </w:rPr>
      </w:pPr>
    </w:p>
    <w:p w14:paraId="276094F3" w14:textId="66D1BB29" w:rsidR="007466AB" w:rsidRPr="00D82D31" w:rsidRDefault="00D82D31" w:rsidP="00883950">
      <w:pPr>
        <w:spacing w:after="240"/>
        <w:ind w:left="-248"/>
        <w:rPr>
          <w:rFonts w:ascii="Calibri"/>
          <w:spacing w:val="-5"/>
        </w:rPr>
      </w:pPr>
      <w:r>
        <w:rPr>
          <w:rFonts w:ascii="Calibri"/>
          <w:spacing w:val="-5"/>
        </w:rPr>
        <w:br w:type="page"/>
      </w:r>
    </w:p>
    <w:p w14:paraId="5280FE57" w14:textId="77777777" w:rsidR="007466AB" w:rsidRDefault="00DC21AD" w:rsidP="00883950">
      <w:pPr>
        <w:tabs>
          <w:tab w:val="left" w:pos="7799"/>
        </w:tabs>
        <w:spacing w:before="202" w:after="240"/>
        <w:ind w:left="472"/>
        <w:rPr>
          <w:rFonts w:ascii="Times New Roman"/>
          <w:b/>
          <w:sz w:val="24"/>
        </w:rPr>
      </w:pPr>
      <w:r>
        <w:rPr>
          <w:rFonts w:ascii="Times New Roman"/>
          <w:b/>
          <w:sz w:val="24"/>
        </w:rPr>
        <w:lastRenderedPageBreak/>
        <w:t>Dr.</w:t>
      </w:r>
      <w:r>
        <w:rPr>
          <w:rFonts w:ascii="Times New Roman"/>
          <w:b/>
          <w:spacing w:val="-1"/>
          <w:sz w:val="24"/>
        </w:rPr>
        <w:t xml:space="preserve"> </w:t>
      </w:r>
      <w:r>
        <w:rPr>
          <w:rFonts w:ascii="Times New Roman"/>
          <w:b/>
          <w:sz w:val="24"/>
        </w:rPr>
        <w:t>Mahalingam College of</w:t>
      </w:r>
      <w:r>
        <w:rPr>
          <w:rFonts w:ascii="Times New Roman"/>
          <w:b/>
          <w:spacing w:val="-1"/>
          <w:sz w:val="24"/>
        </w:rPr>
        <w:t xml:space="preserve"> </w:t>
      </w:r>
      <w:r>
        <w:rPr>
          <w:rFonts w:ascii="Times New Roman"/>
          <w:b/>
          <w:sz w:val="24"/>
        </w:rPr>
        <w:t>Engineering and</w:t>
      </w:r>
      <w:r>
        <w:rPr>
          <w:rFonts w:ascii="Times New Roman"/>
          <w:b/>
          <w:spacing w:val="-1"/>
          <w:sz w:val="24"/>
        </w:rPr>
        <w:t xml:space="preserve"> </w:t>
      </w:r>
      <w:r>
        <w:rPr>
          <w:rFonts w:ascii="Times New Roman"/>
          <w:b/>
          <w:spacing w:val="-2"/>
          <w:sz w:val="24"/>
        </w:rPr>
        <w:t>Technology</w:t>
      </w:r>
      <w:r>
        <w:rPr>
          <w:rFonts w:ascii="Times New Roman"/>
          <w:b/>
          <w:sz w:val="24"/>
        </w:rPr>
        <w:tab/>
        <w:t>Total</w:t>
      </w:r>
      <w:r>
        <w:rPr>
          <w:rFonts w:ascii="Times New Roman"/>
          <w:b/>
          <w:spacing w:val="-5"/>
          <w:sz w:val="24"/>
        </w:rPr>
        <w:t xml:space="preserve"> </w:t>
      </w:r>
      <w:r>
        <w:rPr>
          <w:rFonts w:ascii="Times New Roman"/>
          <w:b/>
          <w:sz w:val="24"/>
        </w:rPr>
        <w:t>no.</w:t>
      </w:r>
      <w:r>
        <w:rPr>
          <w:rFonts w:ascii="Times New Roman"/>
          <w:b/>
          <w:spacing w:val="-3"/>
          <w:sz w:val="24"/>
        </w:rPr>
        <w:t xml:space="preserve"> </w:t>
      </w:r>
      <w:r>
        <w:rPr>
          <w:rFonts w:ascii="Times New Roman"/>
          <w:b/>
          <w:sz w:val="24"/>
        </w:rPr>
        <w:t>of</w:t>
      </w:r>
      <w:r>
        <w:rPr>
          <w:rFonts w:ascii="Times New Roman"/>
          <w:b/>
          <w:spacing w:val="-2"/>
          <w:sz w:val="24"/>
        </w:rPr>
        <w:t xml:space="preserve"> </w:t>
      </w:r>
      <w:proofErr w:type="gramStart"/>
      <w:r>
        <w:rPr>
          <w:rFonts w:ascii="Times New Roman"/>
          <w:b/>
          <w:sz w:val="24"/>
        </w:rPr>
        <w:t>sheets</w:t>
      </w:r>
      <w:r>
        <w:rPr>
          <w:rFonts w:ascii="Times New Roman"/>
          <w:b/>
          <w:spacing w:val="-3"/>
          <w:sz w:val="24"/>
        </w:rPr>
        <w:t xml:space="preserve"> </w:t>
      </w:r>
      <w:r>
        <w:rPr>
          <w:rFonts w:ascii="Times New Roman"/>
          <w:b/>
          <w:sz w:val="24"/>
        </w:rPr>
        <w:t>:</w:t>
      </w:r>
      <w:proofErr w:type="gramEnd"/>
      <w:r>
        <w:rPr>
          <w:rFonts w:ascii="Times New Roman"/>
          <w:b/>
          <w:spacing w:val="-2"/>
          <w:sz w:val="24"/>
        </w:rPr>
        <w:t xml:space="preserve"> </w:t>
      </w:r>
      <w:r>
        <w:rPr>
          <w:rFonts w:ascii="Times New Roman"/>
          <w:b/>
          <w:spacing w:val="-10"/>
          <w:sz w:val="24"/>
        </w:rPr>
        <w:t>2</w:t>
      </w:r>
    </w:p>
    <w:p w14:paraId="39AA367C" w14:textId="20B69ABD" w:rsidR="007466AB" w:rsidRDefault="00DC21AD" w:rsidP="00883950">
      <w:pPr>
        <w:spacing w:before="1" w:after="240"/>
        <w:ind w:left="7672"/>
        <w:rPr>
          <w:rFonts w:ascii="Times New Roman"/>
          <w:b/>
          <w:sz w:val="24"/>
        </w:rPr>
      </w:pPr>
      <w:r>
        <w:rPr>
          <w:rFonts w:ascii="Times New Roman"/>
          <w:b/>
          <w:sz w:val="24"/>
        </w:rPr>
        <w:t>Sheet</w:t>
      </w:r>
      <w:r>
        <w:rPr>
          <w:rFonts w:ascii="Times New Roman"/>
          <w:b/>
          <w:spacing w:val="-4"/>
          <w:sz w:val="24"/>
        </w:rPr>
        <w:t xml:space="preserve"> </w:t>
      </w:r>
      <w:r>
        <w:rPr>
          <w:rFonts w:ascii="Times New Roman"/>
          <w:b/>
          <w:sz w:val="24"/>
        </w:rPr>
        <w:t>No:</w:t>
      </w:r>
      <w:r>
        <w:rPr>
          <w:rFonts w:ascii="Times New Roman"/>
          <w:b/>
          <w:spacing w:val="-1"/>
          <w:sz w:val="24"/>
        </w:rPr>
        <w:t xml:space="preserve"> </w:t>
      </w:r>
      <w:r>
        <w:rPr>
          <w:rFonts w:ascii="Times New Roman"/>
          <w:b/>
          <w:spacing w:val="-10"/>
          <w:sz w:val="24"/>
        </w:rPr>
        <w:t>1</w:t>
      </w:r>
    </w:p>
    <w:p w14:paraId="51F8F595" w14:textId="77777777" w:rsidR="007466AB" w:rsidRDefault="007466AB" w:rsidP="00883950">
      <w:pPr>
        <w:pStyle w:val="BodyText"/>
        <w:spacing w:after="240"/>
        <w:rPr>
          <w:rFonts w:ascii="Times New Roman"/>
          <w:b/>
        </w:rPr>
      </w:pPr>
    </w:p>
    <w:p w14:paraId="56F23A5B" w14:textId="77777777" w:rsidR="007466AB" w:rsidRDefault="007466AB" w:rsidP="00883950">
      <w:pPr>
        <w:pStyle w:val="BodyText"/>
        <w:spacing w:after="240"/>
        <w:rPr>
          <w:rFonts w:ascii="Times New Roman"/>
          <w:b/>
        </w:rPr>
      </w:pPr>
    </w:p>
    <w:p w14:paraId="7D9B3C0F" w14:textId="459E1E4A" w:rsidR="007466AB" w:rsidRDefault="005A0A47" w:rsidP="00883950">
      <w:pPr>
        <w:pStyle w:val="BodyText"/>
        <w:spacing w:after="120"/>
        <w:ind w:left="-170"/>
        <w:jc w:val="both"/>
        <w:rPr>
          <w:rFonts w:ascii="Times New Roman"/>
          <w:b/>
        </w:rPr>
      </w:pPr>
      <w:r w:rsidRPr="005A0A47">
        <w:rPr>
          <w:rFonts w:ascii="Times New Roman"/>
          <w:b/>
          <w:noProof/>
        </w:rPr>
        <w:drawing>
          <wp:inline distT="0" distB="0" distL="0" distR="0" wp14:anchorId="5DFCD8E5" wp14:editId="7610BAAF">
            <wp:extent cx="6400800" cy="2586355"/>
            <wp:effectExtent l="0" t="0" r="0" b="4445"/>
            <wp:docPr id="53491445" name="Picture 3">
              <a:extLst xmlns:a="http://schemas.openxmlformats.org/drawingml/2006/main">
                <a:ext uri="{FF2B5EF4-FFF2-40B4-BE49-F238E27FC236}">
                  <a16:creationId xmlns:a16="http://schemas.microsoft.com/office/drawing/2014/main" id="{DD200A8D-922E-D253-14E0-A0BB01E0EE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D200A8D-922E-D253-14E0-A0BB01E0EE64}"/>
                        </a:ext>
                      </a:extLst>
                    </pic:cNvPr>
                    <pic:cNvPicPr>
                      <a:picLocks noChangeAspect="1"/>
                    </pic:cNvPicPr>
                  </pic:nvPicPr>
                  <pic:blipFill>
                    <a:blip r:embed="rId8">
                      <a:extLst>
                        <a:ext uri="{28A0092B-C50C-407E-A947-70E740481C1C}">
                          <a14:useLocalDpi xmlns:a14="http://schemas.microsoft.com/office/drawing/2010/main" val="0"/>
                        </a:ext>
                      </a:extLst>
                    </a:blip>
                    <a:srcRect l="1111" t="19089" r="1111" b="21650"/>
                    <a:stretch>
                      <a:fillRect/>
                    </a:stretch>
                  </pic:blipFill>
                  <pic:spPr>
                    <a:xfrm>
                      <a:off x="0" y="0"/>
                      <a:ext cx="6400800" cy="2586355"/>
                    </a:xfrm>
                    <a:prstGeom prst="rect">
                      <a:avLst/>
                    </a:prstGeom>
                  </pic:spPr>
                </pic:pic>
              </a:graphicData>
            </a:graphic>
          </wp:inline>
        </w:drawing>
      </w:r>
    </w:p>
    <w:p w14:paraId="475BFFAA" w14:textId="77777777" w:rsidR="007466AB" w:rsidRDefault="007466AB" w:rsidP="00883950">
      <w:pPr>
        <w:pStyle w:val="BodyText"/>
        <w:spacing w:after="240"/>
        <w:rPr>
          <w:rFonts w:ascii="Times New Roman"/>
          <w:b/>
        </w:rPr>
      </w:pPr>
    </w:p>
    <w:p w14:paraId="2F6BEC1C" w14:textId="77777777" w:rsidR="007466AB" w:rsidRDefault="007466AB" w:rsidP="00883950">
      <w:pPr>
        <w:pStyle w:val="BodyText"/>
        <w:spacing w:after="240"/>
        <w:rPr>
          <w:rFonts w:ascii="Times New Roman"/>
          <w:b/>
        </w:rPr>
      </w:pPr>
    </w:p>
    <w:p w14:paraId="21CEF0B4" w14:textId="1705FF1F" w:rsidR="00D82D31" w:rsidRDefault="00D82D31" w:rsidP="00883950">
      <w:pPr>
        <w:spacing w:after="240"/>
        <w:rPr>
          <w:rFonts w:ascii="Calibri"/>
          <w:b/>
          <w:sz w:val="24"/>
          <w:szCs w:val="24"/>
        </w:rPr>
      </w:pPr>
    </w:p>
    <w:p w14:paraId="78F33A16" w14:textId="77777777" w:rsidR="007466AB" w:rsidRDefault="007466AB" w:rsidP="00883950">
      <w:pPr>
        <w:pStyle w:val="BodyText"/>
        <w:spacing w:after="240"/>
        <w:rPr>
          <w:rFonts w:ascii="Calibri"/>
          <w:b/>
        </w:rPr>
      </w:pPr>
    </w:p>
    <w:p w14:paraId="20CAFF21" w14:textId="77777777" w:rsidR="00FB641A" w:rsidRDefault="00FB641A" w:rsidP="00883950">
      <w:pPr>
        <w:pStyle w:val="BodyText"/>
        <w:spacing w:after="240"/>
        <w:jc w:val="center"/>
        <w:rPr>
          <w:rFonts w:ascii="Times New Roman"/>
          <w:b/>
        </w:rPr>
      </w:pPr>
      <w:r>
        <w:rPr>
          <w:rFonts w:ascii="Calibri"/>
          <w:b/>
        </w:rPr>
        <w:tab/>
        <w:t>Figure 1: Use Case Diagram of the Voice to Code Assistant</w:t>
      </w:r>
    </w:p>
    <w:p w14:paraId="0059D995" w14:textId="26AA61A4" w:rsidR="00FB641A" w:rsidRDefault="00FB641A" w:rsidP="00883950">
      <w:pPr>
        <w:pStyle w:val="BodyText"/>
        <w:spacing w:after="240"/>
        <w:rPr>
          <w:rFonts w:ascii="Calibri"/>
          <w:b/>
        </w:rPr>
      </w:pPr>
    </w:p>
    <w:p w14:paraId="0C000AF6" w14:textId="77777777" w:rsidR="00883950" w:rsidRDefault="00883950" w:rsidP="00883950">
      <w:pPr>
        <w:pStyle w:val="BodyText"/>
        <w:spacing w:after="240" w:line="360" w:lineRule="auto"/>
        <w:jc w:val="right"/>
        <w:rPr>
          <w:spacing w:val="-2"/>
          <w:w w:val="115"/>
        </w:rPr>
      </w:pPr>
    </w:p>
    <w:p w14:paraId="41545601" w14:textId="77777777" w:rsidR="00883950" w:rsidRDefault="00883950" w:rsidP="00883950">
      <w:pPr>
        <w:pStyle w:val="BodyText"/>
        <w:spacing w:after="240" w:line="360" w:lineRule="auto"/>
        <w:jc w:val="right"/>
        <w:rPr>
          <w:spacing w:val="-2"/>
          <w:w w:val="115"/>
        </w:rPr>
      </w:pPr>
    </w:p>
    <w:p w14:paraId="65EC247A" w14:textId="77777777" w:rsidR="00883950" w:rsidRDefault="00883950" w:rsidP="00883950">
      <w:pPr>
        <w:pStyle w:val="BodyText"/>
        <w:spacing w:after="240" w:line="360" w:lineRule="auto"/>
        <w:jc w:val="right"/>
        <w:rPr>
          <w:spacing w:val="-2"/>
          <w:w w:val="115"/>
        </w:rPr>
      </w:pPr>
    </w:p>
    <w:p w14:paraId="079E09DF" w14:textId="68823305" w:rsidR="00883950" w:rsidRDefault="00883950" w:rsidP="00883950">
      <w:pPr>
        <w:pStyle w:val="BodyText"/>
        <w:spacing w:after="240" w:line="360" w:lineRule="auto"/>
        <w:jc w:val="right"/>
      </w:pPr>
      <w:r>
        <w:rPr>
          <w:spacing w:val="-2"/>
          <w:w w:val="115"/>
        </w:rPr>
        <w:t>Signature</w:t>
      </w:r>
      <w:r>
        <w:rPr>
          <w:spacing w:val="10"/>
          <w:w w:val="115"/>
        </w:rPr>
        <w:t xml:space="preserve"> </w:t>
      </w:r>
      <w:r>
        <w:rPr>
          <w:w w:val="115"/>
        </w:rPr>
        <w:t>of</w:t>
      </w:r>
      <w:r>
        <w:rPr>
          <w:spacing w:val="9"/>
          <w:w w:val="115"/>
        </w:rPr>
        <w:t xml:space="preserve"> </w:t>
      </w:r>
      <w:r>
        <w:rPr>
          <w:w w:val="115"/>
        </w:rPr>
        <w:t>the</w:t>
      </w:r>
      <w:r>
        <w:rPr>
          <w:spacing w:val="10"/>
          <w:w w:val="115"/>
        </w:rPr>
        <w:t xml:space="preserve"> </w:t>
      </w:r>
      <w:r>
        <w:rPr>
          <w:spacing w:val="-2"/>
          <w:w w:val="115"/>
        </w:rPr>
        <w:t>Applicant</w:t>
      </w:r>
    </w:p>
    <w:p w14:paraId="40315228" w14:textId="5F9C3B5B" w:rsidR="007466AB" w:rsidRDefault="007466AB" w:rsidP="00883950">
      <w:pPr>
        <w:pStyle w:val="BodyText"/>
        <w:spacing w:after="240" w:line="391" w:lineRule="auto"/>
        <w:rPr>
          <w:rFonts w:ascii="Calibri" w:hAnsi="Calibri"/>
        </w:rPr>
      </w:pPr>
    </w:p>
    <w:p w14:paraId="3F299183" w14:textId="77777777" w:rsidR="007466AB" w:rsidRDefault="007466AB" w:rsidP="00883950">
      <w:pPr>
        <w:pStyle w:val="BodyText"/>
        <w:spacing w:after="240" w:line="391" w:lineRule="auto"/>
        <w:jc w:val="right"/>
        <w:rPr>
          <w:rFonts w:ascii="Calibri" w:hAnsi="Calibri"/>
        </w:rPr>
        <w:sectPr w:rsidR="007466AB" w:rsidSect="005C18AD">
          <w:footerReference w:type="default" r:id="rId9"/>
          <w:pgSz w:w="12240" w:h="15840"/>
          <w:pgMar w:top="1440" w:right="1440" w:bottom="1440" w:left="1440" w:header="0" w:footer="0" w:gutter="0"/>
          <w:cols w:space="720"/>
          <w:docGrid w:linePitch="299"/>
        </w:sectPr>
      </w:pPr>
    </w:p>
    <w:p w14:paraId="38C02548" w14:textId="77777777" w:rsidR="007466AB" w:rsidRDefault="00DC21AD" w:rsidP="00883950">
      <w:pPr>
        <w:tabs>
          <w:tab w:val="left" w:pos="7799"/>
        </w:tabs>
        <w:spacing w:before="96" w:after="240"/>
        <w:ind w:left="471"/>
        <w:rPr>
          <w:rFonts w:ascii="Times New Roman"/>
          <w:b/>
          <w:sz w:val="24"/>
        </w:rPr>
      </w:pPr>
      <w:r>
        <w:rPr>
          <w:rFonts w:ascii="Times New Roman"/>
          <w:b/>
          <w:sz w:val="24"/>
        </w:rPr>
        <w:lastRenderedPageBreak/>
        <w:t>Dr.</w:t>
      </w:r>
      <w:r>
        <w:rPr>
          <w:rFonts w:ascii="Times New Roman"/>
          <w:b/>
          <w:spacing w:val="-8"/>
          <w:sz w:val="24"/>
        </w:rPr>
        <w:t xml:space="preserve"> </w:t>
      </w:r>
      <w:r>
        <w:rPr>
          <w:rFonts w:ascii="Times New Roman"/>
          <w:b/>
          <w:sz w:val="24"/>
        </w:rPr>
        <w:t>Mahalingam</w:t>
      </w:r>
      <w:r>
        <w:rPr>
          <w:rFonts w:ascii="Times New Roman"/>
          <w:b/>
          <w:spacing w:val="-7"/>
          <w:sz w:val="24"/>
        </w:rPr>
        <w:t xml:space="preserve"> </w:t>
      </w:r>
      <w:r>
        <w:rPr>
          <w:rFonts w:ascii="Times New Roman"/>
          <w:b/>
          <w:sz w:val="24"/>
        </w:rPr>
        <w:t>College</w:t>
      </w:r>
      <w:r>
        <w:rPr>
          <w:rFonts w:ascii="Times New Roman"/>
          <w:b/>
          <w:spacing w:val="-7"/>
          <w:sz w:val="24"/>
        </w:rPr>
        <w:t xml:space="preserve"> </w:t>
      </w:r>
      <w:r>
        <w:rPr>
          <w:rFonts w:ascii="Times New Roman"/>
          <w:b/>
          <w:sz w:val="24"/>
        </w:rPr>
        <w:t>of</w:t>
      </w:r>
      <w:r>
        <w:rPr>
          <w:rFonts w:ascii="Times New Roman"/>
          <w:b/>
          <w:spacing w:val="-7"/>
          <w:sz w:val="24"/>
        </w:rPr>
        <w:t xml:space="preserve"> </w:t>
      </w:r>
      <w:r>
        <w:rPr>
          <w:rFonts w:ascii="Times New Roman"/>
          <w:b/>
          <w:sz w:val="24"/>
        </w:rPr>
        <w:t>Engineering</w:t>
      </w:r>
      <w:r>
        <w:rPr>
          <w:rFonts w:ascii="Times New Roman"/>
          <w:b/>
          <w:spacing w:val="-7"/>
          <w:sz w:val="24"/>
        </w:rPr>
        <w:t xml:space="preserve"> </w:t>
      </w:r>
      <w:r>
        <w:rPr>
          <w:rFonts w:ascii="Times New Roman"/>
          <w:b/>
          <w:sz w:val="24"/>
        </w:rPr>
        <w:t>and</w:t>
      </w:r>
      <w:r>
        <w:rPr>
          <w:rFonts w:ascii="Times New Roman"/>
          <w:b/>
          <w:spacing w:val="-7"/>
          <w:sz w:val="24"/>
        </w:rPr>
        <w:t xml:space="preserve"> </w:t>
      </w:r>
      <w:r>
        <w:rPr>
          <w:rFonts w:ascii="Times New Roman"/>
          <w:b/>
          <w:spacing w:val="-2"/>
          <w:sz w:val="24"/>
        </w:rPr>
        <w:t>Technology</w:t>
      </w:r>
      <w:r>
        <w:rPr>
          <w:rFonts w:ascii="Times New Roman"/>
          <w:b/>
          <w:sz w:val="24"/>
        </w:rPr>
        <w:tab/>
        <w:t>Total</w:t>
      </w:r>
      <w:r>
        <w:rPr>
          <w:rFonts w:ascii="Times New Roman"/>
          <w:b/>
          <w:spacing w:val="-4"/>
          <w:sz w:val="24"/>
        </w:rPr>
        <w:t xml:space="preserve"> </w:t>
      </w:r>
      <w:r>
        <w:rPr>
          <w:rFonts w:ascii="Times New Roman"/>
          <w:b/>
          <w:sz w:val="24"/>
        </w:rPr>
        <w:t>no.</w:t>
      </w:r>
      <w:r>
        <w:rPr>
          <w:rFonts w:ascii="Times New Roman"/>
          <w:b/>
          <w:spacing w:val="-4"/>
          <w:sz w:val="24"/>
        </w:rPr>
        <w:t xml:space="preserve"> </w:t>
      </w:r>
      <w:r>
        <w:rPr>
          <w:rFonts w:ascii="Times New Roman"/>
          <w:b/>
          <w:sz w:val="24"/>
        </w:rPr>
        <w:t>of</w:t>
      </w:r>
      <w:r>
        <w:rPr>
          <w:rFonts w:ascii="Times New Roman"/>
          <w:b/>
          <w:spacing w:val="-3"/>
          <w:sz w:val="24"/>
        </w:rPr>
        <w:t xml:space="preserve"> </w:t>
      </w:r>
      <w:proofErr w:type="gramStart"/>
      <w:r>
        <w:rPr>
          <w:rFonts w:ascii="Times New Roman"/>
          <w:b/>
          <w:sz w:val="24"/>
        </w:rPr>
        <w:t>sheets</w:t>
      </w:r>
      <w:r>
        <w:rPr>
          <w:rFonts w:ascii="Times New Roman"/>
          <w:b/>
          <w:spacing w:val="-4"/>
          <w:sz w:val="24"/>
        </w:rPr>
        <w:t xml:space="preserve"> </w:t>
      </w:r>
      <w:r>
        <w:rPr>
          <w:rFonts w:ascii="Times New Roman"/>
          <w:b/>
          <w:sz w:val="24"/>
        </w:rPr>
        <w:t>:</w:t>
      </w:r>
      <w:proofErr w:type="gramEnd"/>
      <w:r>
        <w:rPr>
          <w:rFonts w:ascii="Times New Roman"/>
          <w:b/>
          <w:spacing w:val="-3"/>
          <w:sz w:val="24"/>
        </w:rPr>
        <w:t xml:space="preserve"> </w:t>
      </w:r>
      <w:r>
        <w:rPr>
          <w:rFonts w:ascii="Times New Roman"/>
          <w:b/>
          <w:spacing w:val="-10"/>
          <w:sz w:val="24"/>
        </w:rPr>
        <w:t>2</w:t>
      </w:r>
    </w:p>
    <w:p w14:paraId="3E631B11" w14:textId="77777777" w:rsidR="007466AB" w:rsidRDefault="00DC21AD" w:rsidP="00883950">
      <w:pPr>
        <w:spacing w:before="2" w:after="240"/>
        <w:ind w:left="7672"/>
        <w:rPr>
          <w:rFonts w:ascii="Times New Roman"/>
          <w:b/>
          <w:sz w:val="24"/>
        </w:rPr>
      </w:pPr>
      <w:r>
        <w:rPr>
          <w:rFonts w:ascii="Times New Roman"/>
          <w:b/>
          <w:sz w:val="24"/>
        </w:rPr>
        <w:t>Sheet</w:t>
      </w:r>
      <w:r>
        <w:rPr>
          <w:rFonts w:ascii="Times New Roman"/>
          <w:b/>
          <w:spacing w:val="-7"/>
          <w:sz w:val="24"/>
        </w:rPr>
        <w:t xml:space="preserve"> </w:t>
      </w:r>
      <w:r>
        <w:rPr>
          <w:rFonts w:ascii="Times New Roman"/>
          <w:b/>
          <w:sz w:val="24"/>
        </w:rPr>
        <w:t>No:</w:t>
      </w:r>
      <w:r>
        <w:rPr>
          <w:rFonts w:ascii="Times New Roman"/>
          <w:b/>
          <w:spacing w:val="-6"/>
          <w:sz w:val="24"/>
        </w:rPr>
        <w:t xml:space="preserve"> </w:t>
      </w:r>
      <w:r>
        <w:rPr>
          <w:rFonts w:ascii="Times New Roman"/>
          <w:b/>
          <w:spacing w:val="-10"/>
          <w:sz w:val="24"/>
        </w:rPr>
        <w:t>2</w:t>
      </w:r>
    </w:p>
    <w:p w14:paraId="1758461C" w14:textId="77777777" w:rsidR="007466AB" w:rsidRDefault="007466AB" w:rsidP="00883950">
      <w:pPr>
        <w:pStyle w:val="BodyText"/>
        <w:spacing w:after="240"/>
        <w:rPr>
          <w:rFonts w:ascii="Times New Roman"/>
          <w:b/>
        </w:rPr>
      </w:pPr>
    </w:p>
    <w:p w14:paraId="30864B42" w14:textId="77777777" w:rsidR="007466AB" w:rsidRDefault="007466AB" w:rsidP="00883950">
      <w:pPr>
        <w:pStyle w:val="BodyText"/>
        <w:spacing w:after="240"/>
        <w:rPr>
          <w:rFonts w:ascii="Times New Roman"/>
          <w:b/>
        </w:rPr>
      </w:pPr>
    </w:p>
    <w:p w14:paraId="2B01E776" w14:textId="48A82A65" w:rsidR="007466AB" w:rsidRDefault="00FB641A" w:rsidP="00883950">
      <w:pPr>
        <w:pStyle w:val="BodyText"/>
        <w:spacing w:before="150" w:after="240"/>
        <w:jc w:val="center"/>
        <w:rPr>
          <w:rFonts w:ascii="Times New Roman"/>
          <w:b/>
        </w:rPr>
      </w:pPr>
      <w:r w:rsidRPr="00FB641A">
        <w:rPr>
          <w:rFonts w:ascii="Times New Roman"/>
          <w:b/>
          <w:noProof/>
        </w:rPr>
        <w:drawing>
          <wp:inline distT="0" distB="0" distL="0" distR="0" wp14:anchorId="766F33F6" wp14:editId="4E7403B2">
            <wp:extent cx="4819853" cy="3457575"/>
            <wp:effectExtent l="0" t="0" r="0" b="0"/>
            <wp:docPr id="815230066" name="Picture 4">
              <a:extLst xmlns:a="http://schemas.openxmlformats.org/drawingml/2006/main">
                <a:ext uri="{FF2B5EF4-FFF2-40B4-BE49-F238E27FC236}">
                  <a16:creationId xmlns:a16="http://schemas.microsoft.com/office/drawing/2014/main" id="{A51D48DA-22A6-832B-B7BD-71015901F7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51D48DA-22A6-832B-B7BD-71015901F7F7}"/>
                        </a:ext>
                      </a:extLst>
                    </pic:cNvPr>
                    <pic:cNvPicPr>
                      <a:picLocks noChangeAspect="1"/>
                    </pic:cNvPicPr>
                  </pic:nvPicPr>
                  <pic:blipFill>
                    <a:blip r:embed="rId10"/>
                    <a:srcRect l="4972" t="2277" r="3552" b="1387"/>
                    <a:stretch>
                      <a:fillRect/>
                    </a:stretch>
                  </pic:blipFill>
                  <pic:spPr>
                    <a:xfrm>
                      <a:off x="0" y="0"/>
                      <a:ext cx="4826550" cy="3462379"/>
                    </a:xfrm>
                    <a:prstGeom prst="rect">
                      <a:avLst/>
                    </a:prstGeom>
                  </pic:spPr>
                </pic:pic>
              </a:graphicData>
            </a:graphic>
          </wp:inline>
        </w:drawing>
      </w:r>
    </w:p>
    <w:p w14:paraId="02957723" w14:textId="77777777" w:rsidR="007466AB" w:rsidRDefault="007466AB" w:rsidP="00883950">
      <w:pPr>
        <w:pStyle w:val="BodyText"/>
        <w:spacing w:after="240"/>
        <w:rPr>
          <w:rFonts w:ascii="Calibri"/>
          <w:b/>
        </w:rPr>
      </w:pPr>
    </w:p>
    <w:p w14:paraId="3B0829E6" w14:textId="77777777" w:rsidR="007466AB" w:rsidRDefault="007466AB" w:rsidP="00883950">
      <w:pPr>
        <w:pStyle w:val="BodyText"/>
        <w:spacing w:before="73" w:after="240"/>
        <w:rPr>
          <w:rFonts w:ascii="Calibri"/>
          <w:b/>
        </w:rPr>
      </w:pPr>
    </w:p>
    <w:p w14:paraId="74844C72" w14:textId="374A3510" w:rsidR="007466AB" w:rsidRDefault="00DC21AD" w:rsidP="00883950">
      <w:pPr>
        <w:spacing w:after="240"/>
        <w:jc w:val="center"/>
        <w:rPr>
          <w:rFonts w:ascii="Calibri"/>
          <w:b/>
          <w:spacing w:val="-2"/>
          <w:sz w:val="24"/>
        </w:rPr>
      </w:pPr>
      <w:r>
        <w:rPr>
          <w:rFonts w:ascii="Calibri"/>
          <w:b/>
          <w:sz w:val="24"/>
        </w:rPr>
        <w:t>Figure</w:t>
      </w:r>
      <w:r>
        <w:rPr>
          <w:rFonts w:ascii="Calibri"/>
          <w:b/>
          <w:spacing w:val="-9"/>
          <w:sz w:val="24"/>
        </w:rPr>
        <w:t xml:space="preserve"> </w:t>
      </w:r>
      <w:r w:rsidR="00FB641A">
        <w:rPr>
          <w:rFonts w:ascii="Calibri"/>
          <w:b/>
          <w:sz w:val="24"/>
        </w:rPr>
        <w:t>2: Flow Diagram of the Voice to Code Assistant</w:t>
      </w:r>
    </w:p>
    <w:p w14:paraId="7D2EE05A" w14:textId="46386116" w:rsidR="00FB641A" w:rsidRDefault="00FB641A" w:rsidP="00883950">
      <w:pPr>
        <w:pStyle w:val="BodyText"/>
        <w:spacing w:before="256" w:after="240"/>
        <w:rPr>
          <w:rFonts w:ascii="Calibri"/>
          <w:b/>
        </w:rPr>
      </w:pPr>
    </w:p>
    <w:p w14:paraId="69809CFC" w14:textId="3E5FF1E4" w:rsidR="00FB641A" w:rsidRDefault="00FB641A" w:rsidP="00883950">
      <w:pPr>
        <w:pStyle w:val="BodyText"/>
        <w:spacing w:before="256" w:after="240"/>
        <w:rPr>
          <w:rFonts w:ascii="Calibri"/>
          <w:b/>
        </w:rPr>
      </w:pPr>
    </w:p>
    <w:p w14:paraId="4DB55134" w14:textId="77777777" w:rsidR="00883950" w:rsidRDefault="00883950" w:rsidP="00883950">
      <w:pPr>
        <w:pStyle w:val="BodyText"/>
        <w:spacing w:before="256" w:after="240"/>
        <w:rPr>
          <w:rFonts w:ascii="Calibri"/>
          <w:b/>
        </w:rPr>
      </w:pPr>
    </w:p>
    <w:p w14:paraId="328D8C1B" w14:textId="77777777" w:rsidR="00FB641A" w:rsidRDefault="00FB641A" w:rsidP="00883950">
      <w:pPr>
        <w:pStyle w:val="BodyText"/>
        <w:spacing w:before="256" w:after="240"/>
        <w:rPr>
          <w:rFonts w:ascii="Calibri"/>
          <w:b/>
        </w:rPr>
      </w:pPr>
    </w:p>
    <w:p w14:paraId="11A9EF17" w14:textId="50868572" w:rsidR="00883950" w:rsidRDefault="00883950" w:rsidP="00883950">
      <w:pPr>
        <w:pStyle w:val="BodyText"/>
        <w:spacing w:after="240" w:line="360" w:lineRule="auto"/>
        <w:jc w:val="right"/>
      </w:pPr>
      <w:r>
        <w:rPr>
          <w:spacing w:val="-2"/>
          <w:w w:val="115"/>
        </w:rPr>
        <w:t>Signature</w:t>
      </w:r>
      <w:r>
        <w:rPr>
          <w:spacing w:val="10"/>
          <w:w w:val="115"/>
        </w:rPr>
        <w:t xml:space="preserve"> </w:t>
      </w:r>
      <w:r>
        <w:rPr>
          <w:w w:val="115"/>
        </w:rPr>
        <w:t>of</w:t>
      </w:r>
      <w:r>
        <w:rPr>
          <w:spacing w:val="9"/>
          <w:w w:val="115"/>
        </w:rPr>
        <w:t xml:space="preserve"> </w:t>
      </w:r>
      <w:r>
        <w:rPr>
          <w:w w:val="115"/>
        </w:rPr>
        <w:t>the</w:t>
      </w:r>
      <w:r>
        <w:rPr>
          <w:spacing w:val="10"/>
          <w:w w:val="115"/>
        </w:rPr>
        <w:t xml:space="preserve"> </w:t>
      </w:r>
      <w:r>
        <w:rPr>
          <w:spacing w:val="-2"/>
          <w:w w:val="115"/>
        </w:rPr>
        <w:t>Applicant</w:t>
      </w:r>
    </w:p>
    <w:p w14:paraId="1AF352A0" w14:textId="01CF883B" w:rsidR="007466AB" w:rsidRPr="0079580C" w:rsidRDefault="007466AB" w:rsidP="00883950">
      <w:pPr>
        <w:pStyle w:val="BodyText"/>
        <w:spacing w:after="240" w:line="391" w:lineRule="auto"/>
        <w:ind w:left="6909" w:hanging="568"/>
        <w:jc w:val="right"/>
        <w:rPr>
          <w:rFonts w:ascii="Calibri" w:hAnsi="Calibri"/>
        </w:rPr>
      </w:pPr>
    </w:p>
    <w:sectPr w:rsidR="007466AB" w:rsidRPr="0079580C" w:rsidSect="005C18AD">
      <w:footerReference w:type="default" r:id="rId11"/>
      <w:pgSz w:w="12240" w:h="15840"/>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EB438" w14:textId="77777777" w:rsidR="00004D9D" w:rsidRDefault="00004D9D">
      <w:r>
        <w:separator/>
      </w:r>
    </w:p>
  </w:endnote>
  <w:endnote w:type="continuationSeparator" w:id="0">
    <w:p w14:paraId="505160B4" w14:textId="77777777" w:rsidR="00004D9D" w:rsidRDefault="00004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BD38" w14:textId="77777777" w:rsidR="007466AB" w:rsidRDefault="00DC21AD">
    <w:pPr>
      <w:pStyle w:val="BodyText"/>
      <w:spacing w:line="14" w:lineRule="auto"/>
      <w:rPr>
        <w:sz w:val="20"/>
      </w:rPr>
    </w:pPr>
    <w:r>
      <w:rPr>
        <w:noProof/>
        <w:sz w:val="20"/>
        <w:lang w:val="en-IN" w:eastAsia="en-IN"/>
      </w:rPr>
      <mc:AlternateContent>
        <mc:Choice Requires="wps">
          <w:drawing>
            <wp:anchor distT="0" distB="0" distL="0" distR="0" simplePos="0" relativeHeight="487287296" behindDoc="1" locked="0" layoutInCell="1" allowOverlap="1" wp14:anchorId="2C1CFF89" wp14:editId="6F83F552">
              <wp:simplePos x="0" y="0"/>
              <wp:positionH relativeFrom="page">
                <wp:posOffset>3802634</wp:posOffset>
              </wp:positionH>
              <wp:positionV relativeFrom="page">
                <wp:posOffset>9275889</wp:posOffset>
              </wp:positionV>
              <wp:extent cx="16764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100"/>
                      </a:xfrm>
                      <a:prstGeom prst="rect">
                        <a:avLst/>
                      </a:prstGeom>
                    </wps:spPr>
                    <wps:txbx>
                      <w:txbxContent>
                        <w:p w14:paraId="58B08EF2" w14:textId="77777777" w:rsidR="007466AB" w:rsidRDefault="00DC21AD">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48300D">
                            <w:rPr>
                              <w:rFonts w:ascii="Calibri"/>
                              <w:noProof/>
                              <w:spacing w:val="-5"/>
                            </w:rPr>
                            <w:t>2</w:t>
                          </w:r>
                          <w:r>
                            <w:rPr>
                              <w:rFonts w:ascii="Calibri"/>
                              <w:spacing w:val="-5"/>
                            </w:rPr>
                            <w:fldChar w:fldCharType="end"/>
                          </w:r>
                        </w:p>
                      </w:txbxContent>
                    </wps:txbx>
                    <wps:bodyPr wrap="square" lIns="0" tIns="0" rIns="0" bIns="0" rtlCol="0">
                      <a:noAutofit/>
                    </wps:bodyPr>
                  </wps:wsp>
                </a:graphicData>
              </a:graphic>
            </wp:anchor>
          </w:drawing>
        </mc:Choice>
        <mc:Fallback>
          <w:pict>
            <v:shapetype w14:anchorId="2C1CFF89" id="_x0000_t202" coordsize="21600,21600" o:spt="202" path="m,l,21600r21600,l21600,xe">
              <v:stroke joinstyle="miter"/>
              <v:path gradientshapeok="t" o:connecttype="rect"/>
            </v:shapetype>
            <v:shape id="Textbox 1" o:spid="_x0000_s1026" type="#_x0000_t202" style="position:absolute;margin-left:299.4pt;margin-top:730.4pt;width:13.2pt;height:13pt;z-index:-160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sOpkwEAABoDAAAOAAAAZHJzL2Uyb0RvYy54bWysUsFu2zAMvQ/oPwi6N3KKLhuMOEXXYsOA&#10;YhvQ7QMUWYqNWaJGKrHz96NUJxm229ALTZnU43uPWt9NfhAHi9RDaORyUUlhg4G2D7tG/vj+8fq9&#10;FJR0aPUAwTbyaEneba7erMdY2xvoYGgtCgYJVI+xkV1KsVaKTGe9pgVEG7joAL1OfMSdalGPjO4H&#10;dVNVKzUCthHBWCL++/hSlJuC75w16atzZJMYGsncUolY4jZHtVnreoc6dr2Zaej/YOF1H3joGepR&#10;Jy322P8D5XuDQODSwoBX4FxvbNHAapbVX2qeOx1t0cLmUDzbRK8Ha74cnuM3FGn6ABMvsIig+ATm&#10;J7E3aoxUzz3ZU6qJu7PQyaHPX5Yg+CJ7ezz7aackTEZbvVvdcsVwabl6u6yK3+pyOSKlTxa8yEkj&#10;kddVCOjDE6U8XtenlpnLy/hMJE3biVtyuoX2yBpGXmMj6ddeo5Vi+BzYp7zzU4KnZHtKMA0PUF5G&#10;lhLgfp/A9WXyBXeezAsohObHkjf857l0XZ705jcAAAD//wMAUEsDBBQABgAIAAAAIQAQfApE4QAA&#10;AA0BAAAPAAAAZHJzL2Rvd25yZXYueG1sTI/BTsMwEETvSPyDtUjcqNOIWmkap6oQnJAQaThwdGI3&#10;sRqvQ+y24e/Znuhtd2c0+6bYzm5gZzMF61HCcpEAM9h6bbGT8FW/PWXAQlSo1eDRSPg1Abbl/V2h&#10;cu0vWJnzPnaMQjDkSkIf45hzHtreOBUWfjRI2sFPTkVap47rSV0o3A08TRLBnbJIH3o1mpfetMf9&#10;yUnYfWP1an8+ms/qUNm6Xif4Lo5SPj7Muw2waOb4b4YrPqFDSUyNP6EObJCwWmeEHkl4FglNZBHp&#10;KgXWXE+ZyICXBb9tUf4BAAD//wMAUEsBAi0AFAAGAAgAAAAhALaDOJL+AAAA4QEAABMAAAAAAAAA&#10;AAAAAAAAAAAAAFtDb250ZW50X1R5cGVzXS54bWxQSwECLQAUAAYACAAAACEAOP0h/9YAAACUAQAA&#10;CwAAAAAAAAAAAAAAAAAvAQAAX3JlbHMvLnJlbHNQSwECLQAUAAYACAAAACEAA6LDqZMBAAAaAwAA&#10;DgAAAAAAAAAAAAAAAAAuAgAAZHJzL2Uyb0RvYy54bWxQSwECLQAUAAYACAAAACEAEHwKROEAAAAN&#10;AQAADwAAAAAAAAAAAAAAAADtAwAAZHJzL2Rvd25yZXYueG1sUEsFBgAAAAAEAAQA8wAAAPsEAAAA&#10;AA==&#10;" filled="f" stroked="f">
              <v:textbox inset="0,0,0,0">
                <w:txbxContent>
                  <w:p w14:paraId="58B08EF2" w14:textId="77777777" w:rsidR="007466AB" w:rsidRDefault="00DC21AD">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48300D">
                      <w:rPr>
                        <w:rFonts w:ascii="Calibri"/>
                        <w:noProof/>
                        <w:spacing w:val="-5"/>
                      </w:rPr>
                      <w:t>2</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6C7A2" w14:textId="77777777" w:rsidR="007466AB" w:rsidRDefault="007466A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1B35A" w14:textId="77777777" w:rsidR="007466AB" w:rsidRDefault="007466A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23695" w14:textId="77777777" w:rsidR="00004D9D" w:rsidRDefault="00004D9D">
      <w:r>
        <w:separator/>
      </w:r>
    </w:p>
  </w:footnote>
  <w:footnote w:type="continuationSeparator" w:id="0">
    <w:p w14:paraId="40C6D29E" w14:textId="77777777" w:rsidR="00004D9D" w:rsidRDefault="00004D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4CC"/>
    <w:multiLevelType w:val="hybridMultilevel"/>
    <w:tmpl w:val="6EBE0D4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 w15:restartNumberingAfterBreak="0">
    <w:nsid w:val="0BD93DB7"/>
    <w:multiLevelType w:val="hybridMultilevel"/>
    <w:tmpl w:val="7D6AC0A0"/>
    <w:lvl w:ilvl="0" w:tplc="4C5CF4A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181043EE"/>
    <w:multiLevelType w:val="hybridMultilevel"/>
    <w:tmpl w:val="B9C65EEA"/>
    <w:lvl w:ilvl="0" w:tplc="804EA31A">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 w15:restartNumberingAfterBreak="0">
    <w:nsid w:val="2D5B288C"/>
    <w:multiLevelType w:val="hybridMultilevel"/>
    <w:tmpl w:val="6A629D86"/>
    <w:lvl w:ilvl="0" w:tplc="534021A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4" w15:restartNumberingAfterBreak="0">
    <w:nsid w:val="31A7068F"/>
    <w:multiLevelType w:val="hybridMultilevel"/>
    <w:tmpl w:val="84206814"/>
    <w:lvl w:ilvl="0" w:tplc="5EECFEDC">
      <w:start w:val="3"/>
      <w:numFmt w:val="decimal"/>
      <w:lvlText w:val="%1."/>
      <w:lvlJc w:val="left"/>
      <w:pPr>
        <w:ind w:left="938" w:hanging="360"/>
      </w:pPr>
      <w:rPr>
        <w:rFonts w:ascii="Cambria" w:eastAsia="Cambria" w:hAnsi="Cambria" w:cs="Cambria" w:hint="default"/>
        <w:b w:val="0"/>
        <w:bCs w:val="0"/>
        <w:i w:val="0"/>
        <w:iCs w:val="0"/>
        <w:spacing w:val="0"/>
        <w:w w:val="123"/>
        <w:sz w:val="24"/>
        <w:szCs w:val="24"/>
        <w:lang w:val="en-US" w:eastAsia="en-US" w:bidi="ar-SA"/>
      </w:rPr>
    </w:lvl>
    <w:lvl w:ilvl="1" w:tplc="EB6E7B2A">
      <w:numFmt w:val="bullet"/>
      <w:lvlText w:val=""/>
      <w:lvlJc w:val="left"/>
      <w:pPr>
        <w:ind w:left="1658" w:hanging="360"/>
      </w:pPr>
      <w:rPr>
        <w:rFonts w:ascii="Symbol" w:eastAsia="Symbol" w:hAnsi="Symbol" w:cs="Symbol" w:hint="default"/>
        <w:b w:val="0"/>
        <w:bCs w:val="0"/>
        <w:i w:val="0"/>
        <w:iCs w:val="0"/>
        <w:spacing w:val="0"/>
        <w:w w:val="100"/>
        <w:sz w:val="24"/>
        <w:szCs w:val="24"/>
        <w:lang w:val="en-US" w:eastAsia="en-US" w:bidi="ar-SA"/>
      </w:rPr>
    </w:lvl>
    <w:lvl w:ilvl="2" w:tplc="72A21746">
      <w:numFmt w:val="bullet"/>
      <w:lvlText w:val="•"/>
      <w:lvlJc w:val="left"/>
      <w:pPr>
        <w:ind w:left="2578" w:hanging="360"/>
      </w:pPr>
      <w:rPr>
        <w:rFonts w:hint="default"/>
        <w:lang w:val="en-US" w:eastAsia="en-US" w:bidi="ar-SA"/>
      </w:rPr>
    </w:lvl>
    <w:lvl w:ilvl="3" w:tplc="40FA18CE">
      <w:numFmt w:val="bullet"/>
      <w:lvlText w:val="•"/>
      <w:lvlJc w:val="left"/>
      <w:pPr>
        <w:ind w:left="3498" w:hanging="360"/>
      </w:pPr>
      <w:rPr>
        <w:rFonts w:hint="default"/>
        <w:lang w:val="en-US" w:eastAsia="en-US" w:bidi="ar-SA"/>
      </w:rPr>
    </w:lvl>
    <w:lvl w:ilvl="4" w:tplc="E99EE2C8">
      <w:numFmt w:val="bullet"/>
      <w:lvlText w:val="•"/>
      <w:lvlJc w:val="left"/>
      <w:pPr>
        <w:ind w:left="4418" w:hanging="360"/>
      </w:pPr>
      <w:rPr>
        <w:rFonts w:hint="default"/>
        <w:lang w:val="en-US" w:eastAsia="en-US" w:bidi="ar-SA"/>
      </w:rPr>
    </w:lvl>
    <w:lvl w:ilvl="5" w:tplc="CB68D386">
      <w:numFmt w:val="bullet"/>
      <w:lvlText w:val="•"/>
      <w:lvlJc w:val="left"/>
      <w:pPr>
        <w:ind w:left="5338" w:hanging="360"/>
      </w:pPr>
      <w:rPr>
        <w:rFonts w:hint="default"/>
        <w:lang w:val="en-US" w:eastAsia="en-US" w:bidi="ar-SA"/>
      </w:rPr>
    </w:lvl>
    <w:lvl w:ilvl="6" w:tplc="4AB8E8E6">
      <w:numFmt w:val="bullet"/>
      <w:lvlText w:val="•"/>
      <w:lvlJc w:val="left"/>
      <w:pPr>
        <w:ind w:left="6258" w:hanging="360"/>
      </w:pPr>
      <w:rPr>
        <w:rFonts w:hint="default"/>
        <w:lang w:val="en-US" w:eastAsia="en-US" w:bidi="ar-SA"/>
      </w:rPr>
    </w:lvl>
    <w:lvl w:ilvl="7" w:tplc="716E06D6">
      <w:numFmt w:val="bullet"/>
      <w:lvlText w:val="•"/>
      <w:lvlJc w:val="left"/>
      <w:pPr>
        <w:ind w:left="7178" w:hanging="360"/>
      </w:pPr>
      <w:rPr>
        <w:rFonts w:hint="default"/>
        <w:lang w:val="en-US" w:eastAsia="en-US" w:bidi="ar-SA"/>
      </w:rPr>
    </w:lvl>
    <w:lvl w:ilvl="8" w:tplc="BD24A722">
      <w:numFmt w:val="bullet"/>
      <w:lvlText w:val="•"/>
      <w:lvlJc w:val="left"/>
      <w:pPr>
        <w:ind w:left="8098" w:hanging="360"/>
      </w:pPr>
      <w:rPr>
        <w:rFonts w:hint="default"/>
        <w:lang w:val="en-US" w:eastAsia="en-US" w:bidi="ar-SA"/>
      </w:rPr>
    </w:lvl>
  </w:abstractNum>
  <w:abstractNum w:abstractNumId="5" w15:restartNumberingAfterBreak="0">
    <w:nsid w:val="339174B3"/>
    <w:multiLevelType w:val="hybridMultilevel"/>
    <w:tmpl w:val="726CF90E"/>
    <w:lvl w:ilvl="0" w:tplc="5636EC9A">
      <w:start w:val="2"/>
      <w:numFmt w:val="decimal"/>
      <w:lvlText w:val="%1."/>
      <w:lvlJc w:val="left"/>
      <w:pPr>
        <w:ind w:left="2070" w:hanging="360"/>
      </w:pPr>
      <w:rPr>
        <w:rFonts w:ascii="Cambria" w:eastAsia="Cambria" w:hAnsi="Cambria" w:cs="Cambria" w:hint="default"/>
        <w:b w:val="0"/>
        <w:bCs w:val="0"/>
        <w:i w:val="0"/>
        <w:iCs w:val="0"/>
        <w:spacing w:val="0"/>
        <w:w w:val="123"/>
        <w:sz w:val="24"/>
        <w:szCs w:val="24"/>
        <w:lang w:val="en-US" w:eastAsia="en-US" w:bidi="ar-SA"/>
      </w:rPr>
    </w:lvl>
    <w:lvl w:ilvl="1" w:tplc="646619EC">
      <w:numFmt w:val="bullet"/>
      <w:lvlText w:val="•"/>
      <w:lvlJc w:val="left"/>
      <w:pPr>
        <w:ind w:left="2880" w:hanging="360"/>
      </w:pPr>
      <w:rPr>
        <w:rFonts w:hint="default"/>
        <w:lang w:val="en-US" w:eastAsia="en-US" w:bidi="ar-SA"/>
      </w:rPr>
    </w:lvl>
    <w:lvl w:ilvl="2" w:tplc="BFEE9266">
      <w:numFmt w:val="bullet"/>
      <w:lvlText w:val="•"/>
      <w:lvlJc w:val="left"/>
      <w:pPr>
        <w:ind w:left="3680" w:hanging="360"/>
      </w:pPr>
      <w:rPr>
        <w:rFonts w:hint="default"/>
        <w:lang w:val="en-US" w:eastAsia="en-US" w:bidi="ar-SA"/>
      </w:rPr>
    </w:lvl>
    <w:lvl w:ilvl="3" w:tplc="F640BC56">
      <w:numFmt w:val="bullet"/>
      <w:lvlText w:val="•"/>
      <w:lvlJc w:val="left"/>
      <w:pPr>
        <w:ind w:left="4480" w:hanging="360"/>
      </w:pPr>
      <w:rPr>
        <w:rFonts w:hint="default"/>
        <w:lang w:val="en-US" w:eastAsia="en-US" w:bidi="ar-SA"/>
      </w:rPr>
    </w:lvl>
    <w:lvl w:ilvl="4" w:tplc="AC829FB8">
      <w:numFmt w:val="bullet"/>
      <w:lvlText w:val="•"/>
      <w:lvlJc w:val="left"/>
      <w:pPr>
        <w:ind w:left="5280" w:hanging="360"/>
      </w:pPr>
      <w:rPr>
        <w:rFonts w:hint="default"/>
        <w:lang w:val="en-US" w:eastAsia="en-US" w:bidi="ar-SA"/>
      </w:rPr>
    </w:lvl>
    <w:lvl w:ilvl="5" w:tplc="D4AEC660">
      <w:numFmt w:val="bullet"/>
      <w:lvlText w:val="•"/>
      <w:lvlJc w:val="left"/>
      <w:pPr>
        <w:ind w:left="6080" w:hanging="360"/>
      </w:pPr>
      <w:rPr>
        <w:rFonts w:hint="default"/>
        <w:lang w:val="en-US" w:eastAsia="en-US" w:bidi="ar-SA"/>
      </w:rPr>
    </w:lvl>
    <w:lvl w:ilvl="6" w:tplc="037E3B68">
      <w:numFmt w:val="bullet"/>
      <w:lvlText w:val="•"/>
      <w:lvlJc w:val="left"/>
      <w:pPr>
        <w:ind w:left="6880" w:hanging="360"/>
      </w:pPr>
      <w:rPr>
        <w:rFonts w:hint="default"/>
        <w:lang w:val="en-US" w:eastAsia="en-US" w:bidi="ar-SA"/>
      </w:rPr>
    </w:lvl>
    <w:lvl w:ilvl="7" w:tplc="8146C2FE">
      <w:numFmt w:val="bullet"/>
      <w:lvlText w:val="•"/>
      <w:lvlJc w:val="left"/>
      <w:pPr>
        <w:ind w:left="7680" w:hanging="360"/>
      </w:pPr>
      <w:rPr>
        <w:rFonts w:hint="default"/>
        <w:lang w:val="en-US" w:eastAsia="en-US" w:bidi="ar-SA"/>
      </w:rPr>
    </w:lvl>
    <w:lvl w:ilvl="8" w:tplc="3B1895EC">
      <w:numFmt w:val="bullet"/>
      <w:lvlText w:val="•"/>
      <w:lvlJc w:val="left"/>
      <w:pPr>
        <w:ind w:left="8480" w:hanging="360"/>
      </w:pPr>
      <w:rPr>
        <w:rFonts w:hint="default"/>
        <w:lang w:val="en-US" w:eastAsia="en-US" w:bidi="ar-SA"/>
      </w:rPr>
    </w:lvl>
  </w:abstractNum>
  <w:abstractNum w:abstractNumId="6" w15:restartNumberingAfterBreak="0">
    <w:nsid w:val="35BA50BD"/>
    <w:multiLevelType w:val="hybridMultilevel"/>
    <w:tmpl w:val="63E60640"/>
    <w:lvl w:ilvl="0" w:tplc="FBB61712">
      <w:start w:val="1"/>
      <w:numFmt w:val="decimal"/>
      <w:lvlText w:val="%1."/>
      <w:lvlJc w:val="left"/>
      <w:pPr>
        <w:ind w:left="1440" w:hanging="360"/>
      </w:pPr>
      <w:rPr>
        <w:rFonts w:hint="default"/>
        <w:w w:val="11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9467AD2"/>
    <w:multiLevelType w:val="hybridMultilevel"/>
    <w:tmpl w:val="18F84FBC"/>
    <w:lvl w:ilvl="0" w:tplc="785AAD74">
      <w:start w:val="4"/>
      <w:numFmt w:val="decimal"/>
      <w:lvlText w:val="[%1]"/>
      <w:lvlJc w:val="left"/>
      <w:pPr>
        <w:ind w:left="1080" w:hanging="371"/>
      </w:pPr>
      <w:rPr>
        <w:rFonts w:ascii="Cambria" w:eastAsia="Cambria" w:hAnsi="Cambria" w:cs="Cambria" w:hint="default"/>
        <w:b w:val="0"/>
        <w:bCs w:val="0"/>
        <w:i w:val="0"/>
        <w:iCs w:val="0"/>
        <w:spacing w:val="0"/>
        <w:w w:val="97"/>
        <w:sz w:val="24"/>
        <w:szCs w:val="24"/>
        <w:lang w:val="en-US" w:eastAsia="en-US" w:bidi="ar-SA"/>
      </w:rPr>
    </w:lvl>
    <w:lvl w:ilvl="1" w:tplc="E90C3176">
      <w:numFmt w:val="bullet"/>
      <w:lvlText w:val="•"/>
      <w:lvlJc w:val="left"/>
      <w:pPr>
        <w:ind w:left="1980" w:hanging="371"/>
      </w:pPr>
      <w:rPr>
        <w:rFonts w:hint="default"/>
        <w:lang w:val="en-US" w:eastAsia="en-US" w:bidi="ar-SA"/>
      </w:rPr>
    </w:lvl>
    <w:lvl w:ilvl="2" w:tplc="EB223B10">
      <w:numFmt w:val="bullet"/>
      <w:lvlText w:val="•"/>
      <w:lvlJc w:val="left"/>
      <w:pPr>
        <w:ind w:left="2880" w:hanging="371"/>
      </w:pPr>
      <w:rPr>
        <w:rFonts w:hint="default"/>
        <w:lang w:val="en-US" w:eastAsia="en-US" w:bidi="ar-SA"/>
      </w:rPr>
    </w:lvl>
    <w:lvl w:ilvl="3" w:tplc="236E7FC0">
      <w:numFmt w:val="bullet"/>
      <w:lvlText w:val="•"/>
      <w:lvlJc w:val="left"/>
      <w:pPr>
        <w:ind w:left="3780" w:hanging="371"/>
      </w:pPr>
      <w:rPr>
        <w:rFonts w:hint="default"/>
        <w:lang w:val="en-US" w:eastAsia="en-US" w:bidi="ar-SA"/>
      </w:rPr>
    </w:lvl>
    <w:lvl w:ilvl="4" w:tplc="8C7CF26A">
      <w:numFmt w:val="bullet"/>
      <w:lvlText w:val="•"/>
      <w:lvlJc w:val="left"/>
      <w:pPr>
        <w:ind w:left="4680" w:hanging="371"/>
      </w:pPr>
      <w:rPr>
        <w:rFonts w:hint="default"/>
        <w:lang w:val="en-US" w:eastAsia="en-US" w:bidi="ar-SA"/>
      </w:rPr>
    </w:lvl>
    <w:lvl w:ilvl="5" w:tplc="649AEE2C">
      <w:numFmt w:val="bullet"/>
      <w:lvlText w:val="•"/>
      <w:lvlJc w:val="left"/>
      <w:pPr>
        <w:ind w:left="5580" w:hanging="371"/>
      </w:pPr>
      <w:rPr>
        <w:rFonts w:hint="default"/>
        <w:lang w:val="en-US" w:eastAsia="en-US" w:bidi="ar-SA"/>
      </w:rPr>
    </w:lvl>
    <w:lvl w:ilvl="6" w:tplc="C2C47EEE">
      <w:numFmt w:val="bullet"/>
      <w:lvlText w:val="•"/>
      <w:lvlJc w:val="left"/>
      <w:pPr>
        <w:ind w:left="6480" w:hanging="371"/>
      </w:pPr>
      <w:rPr>
        <w:rFonts w:hint="default"/>
        <w:lang w:val="en-US" w:eastAsia="en-US" w:bidi="ar-SA"/>
      </w:rPr>
    </w:lvl>
    <w:lvl w:ilvl="7" w:tplc="03A406E0">
      <w:numFmt w:val="bullet"/>
      <w:lvlText w:val="•"/>
      <w:lvlJc w:val="left"/>
      <w:pPr>
        <w:ind w:left="7380" w:hanging="371"/>
      </w:pPr>
      <w:rPr>
        <w:rFonts w:hint="default"/>
        <w:lang w:val="en-US" w:eastAsia="en-US" w:bidi="ar-SA"/>
      </w:rPr>
    </w:lvl>
    <w:lvl w:ilvl="8" w:tplc="38404960">
      <w:numFmt w:val="bullet"/>
      <w:lvlText w:val="•"/>
      <w:lvlJc w:val="left"/>
      <w:pPr>
        <w:ind w:left="8280" w:hanging="371"/>
      </w:pPr>
      <w:rPr>
        <w:rFonts w:hint="default"/>
        <w:lang w:val="en-US" w:eastAsia="en-US" w:bidi="ar-SA"/>
      </w:rPr>
    </w:lvl>
  </w:abstractNum>
  <w:abstractNum w:abstractNumId="8" w15:restartNumberingAfterBreak="0">
    <w:nsid w:val="462361B6"/>
    <w:multiLevelType w:val="hybridMultilevel"/>
    <w:tmpl w:val="9D067004"/>
    <w:lvl w:ilvl="0" w:tplc="CE4A9EA4">
      <w:start w:val="1"/>
      <w:numFmt w:val="decimal"/>
      <w:lvlText w:val="%1."/>
      <w:lvlJc w:val="left"/>
      <w:pPr>
        <w:ind w:left="1085" w:hanging="360"/>
      </w:pPr>
      <w:rPr>
        <w:rFonts w:hint="default"/>
      </w:rPr>
    </w:lvl>
    <w:lvl w:ilvl="1" w:tplc="40090019" w:tentative="1">
      <w:start w:val="1"/>
      <w:numFmt w:val="lowerLetter"/>
      <w:lvlText w:val="%2."/>
      <w:lvlJc w:val="left"/>
      <w:pPr>
        <w:ind w:left="1805" w:hanging="360"/>
      </w:pPr>
    </w:lvl>
    <w:lvl w:ilvl="2" w:tplc="4009001B" w:tentative="1">
      <w:start w:val="1"/>
      <w:numFmt w:val="lowerRoman"/>
      <w:lvlText w:val="%3."/>
      <w:lvlJc w:val="right"/>
      <w:pPr>
        <w:ind w:left="2525" w:hanging="180"/>
      </w:pPr>
    </w:lvl>
    <w:lvl w:ilvl="3" w:tplc="4009000F" w:tentative="1">
      <w:start w:val="1"/>
      <w:numFmt w:val="decimal"/>
      <w:lvlText w:val="%4."/>
      <w:lvlJc w:val="left"/>
      <w:pPr>
        <w:ind w:left="3245" w:hanging="360"/>
      </w:pPr>
    </w:lvl>
    <w:lvl w:ilvl="4" w:tplc="40090019" w:tentative="1">
      <w:start w:val="1"/>
      <w:numFmt w:val="lowerLetter"/>
      <w:lvlText w:val="%5."/>
      <w:lvlJc w:val="left"/>
      <w:pPr>
        <w:ind w:left="3965" w:hanging="360"/>
      </w:pPr>
    </w:lvl>
    <w:lvl w:ilvl="5" w:tplc="4009001B" w:tentative="1">
      <w:start w:val="1"/>
      <w:numFmt w:val="lowerRoman"/>
      <w:lvlText w:val="%6."/>
      <w:lvlJc w:val="right"/>
      <w:pPr>
        <w:ind w:left="4685" w:hanging="180"/>
      </w:pPr>
    </w:lvl>
    <w:lvl w:ilvl="6" w:tplc="4009000F" w:tentative="1">
      <w:start w:val="1"/>
      <w:numFmt w:val="decimal"/>
      <w:lvlText w:val="%7."/>
      <w:lvlJc w:val="left"/>
      <w:pPr>
        <w:ind w:left="5405" w:hanging="360"/>
      </w:pPr>
    </w:lvl>
    <w:lvl w:ilvl="7" w:tplc="40090019" w:tentative="1">
      <w:start w:val="1"/>
      <w:numFmt w:val="lowerLetter"/>
      <w:lvlText w:val="%8."/>
      <w:lvlJc w:val="left"/>
      <w:pPr>
        <w:ind w:left="6125" w:hanging="360"/>
      </w:pPr>
    </w:lvl>
    <w:lvl w:ilvl="8" w:tplc="4009001B" w:tentative="1">
      <w:start w:val="1"/>
      <w:numFmt w:val="lowerRoman"/>
      <w:lvlText w:val="%9."/>
      <w:lvlJc w:val="right"/>
      <w:pPr>
        <w:ind w:left="6845" w:hanging="180"/>
      </w:pPr>
    </w:lvl>
  </w:abstractNum>
  <w:abstractNum w:abstractNumId="9" w15:restartNumberingAfterBreak="0">
    <w:nsid w:val="4B361166"/>
    <w:multiLevelType w:val="hybridMultilevel"/>
    <w:tmpl w:val="53BE3526"/>
    <w:lvl w:ilvl="0" w:tplc="3F26F782">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BEDA5E24">
      <w:numFmt w:val="bullet"/>
      <w:lvlText w:val="•"/>
      <w:lvlJc w:val="left"/>
      <w:pPr>
        <w:ind w:left="2628" w:hanging="360"/>
      </w:pPr>
      <w:rPr>
        <w:rFonts w:hint="default"/>
        <w:lang w:val="en-US" w:eastAsia="en-US" w:bidi="ar-SA"/>
      </w:rPr>
    </w:lvl>
    <w:lvl w:ilvl="2" w:tplc="DE0E4B4C">
      <w:numFmt w:val="bullet"/>
      <w:lvlText w:val="•"/>
      <w:lvlJc w:val="left"/>
      <w:pPr>
        <w:ind w:left="3456" w:hanging="360"/>
      </w:pPr>
      <w:rPr>
        <w:rFonts w:hint="default"/>
        <w:lang w:val="en-US" w:eastAsia="en-US" w:bidi="ar-SA"/>
      </w:rPr>
    </w:lvl>
    <w:lvl w:ilvl="3" w:tplc="271E1416">
      <w:numFmt w:val="bullet"/>
      <w:lvlText w:val="•"/>
      <w:lvlJc w:val="left"/>
      <w:pPr>
        <w:ind w:left="4284" w:hanging="360"/>
      </w:pPr>
      <w:rPr>
        <w:rFonts w:hint="default"/>
        <w:lang w:val="en-US" w:eastAsia="en-US" w:bidi="ar-SA"/>
      </w:rPr>
    </w:lvl>
    <w:lvl w:ilvl="4" w:tplc="F448033C">
      <w:numFmt w:val="bullet"/>
      <w:lvlText w:val="•"/>
      <w:lvlJc w:val="left"/>
      <w:pPr>
        <w:ind w:left="5112" w:hanging="360"/>
      </w:pPr>
      <w:rPr>
        <w:rFonts w:hint="default"/>
        <w:lang w:val="en-US" w:eastAsia="en-US" w:bidi="ar-SA"/>
      </w:rPr>
    </w:lvl>
    <w:lvl w:ilvl="5" w:tplc="68F8590E">
      <w:numFmt w:val="bullet"/>
      <w:lvlText w:val="•"/>
      <w:lvlJc w:val="left"/>
      <w:pPr>
        <w:ind w:left="5940" w:hanging="360"/>
      </w:pPr>
      <w:rPr>
        <w:rFonts w:hint="default"/>
        <w:lang w:val="en-US" w:eastAsia="en-US" w:bidi="ar-SA"/>
      </w:rPr>
    </w:lvl>
    <w:lvl w:ilvl="6" w:tplc="D6A4E956">
      <w:numFmt w:val="bullet"/>
      <w:lvlText w:val="•"/>
      <w:lvlJc w:val="left"/>
      <w:pPr>
        <w:ind w:left="6768" w:hanging="360"/>
      </w:pPr>
      <w:rPr>
        <w:rFonts w:hint="default"/>
        <w:lang w:val="en-US" w:eastAsia="en-US" w:bidi="ar-SA"/>
      </w:rPr>
    </w:lvl>
    <w:lvl w:ilvl="7" w:tplc="31784CE2">
      <w:numFmt w:val="bullet"/>
      <w:lvlText w:val="•"/>
      <w:lvlJc w:val="left"/>
      <w:pPr>
        <w:ind w:left="7596" w:hanging="360"/>
      </w:pPr>
      <w:rPr>
        <w:rFonts w:hint="default"/>
        <w:lang w:val="en-US" w:eastAsia="en-US" w:bidi="ar-SA"/>
      </w:rPr>
    </w:lvl>
    <w:lvl w:ilvl="8" w:tplc="F06E3AD0">
      <w:numFmt w:val="bullet"/>
      <w:lvlText w:val="•"/>
      <w:lvlJc w:val="left"/>
      <w:pPr>
        <w:ind w:left="8424" w:hanging="360"/>
      </w:pPr>
      <w:rPr>
        <w:rFonts w:hint="default"/>
        <w:lang w:val="en-US" w:eastAsia="en-US" w:bidi="ar-SA"/>
      </w:rPr>
    </w:lvl>
  </w:abstractNum>
  <w:abstractNum w:abstractNumId="10" w15:restartNumberingAfterBreak="0">
    <w:nsid w:val="503A7AC2"/>
    <w:multiLevelType w:val="hybridMultilevel"/>
    <w:tmpl w:val="53B224D0"/>
    <w:lvl w:ilvl="0" w:tplc="8E525BE2">
      <w:start w:val="1"/>
      <w:numFmt w:val="decimal"/>
      <w:lvlText w:val="%1."/>
      <w:lvlJc w:val="left"/>
      <w:pPr>
        <w:ind w:left="1156" w:hanging="437"/>
      </w:pPr>
      <w:rPr>
        <w:rFonts w:ascii="Cambria" w:eastAsia="Cambria" w:hAnsi="Cambria" w:cs="Cambria" w:hint="default"/>
        <w:b w:val="0"/>
        <w:bCs w:val="0"/>
        <w:i w:val="0"/>
        <w:iCs w:val="0"/>
        <w:spacing w:val="0"/>
        <w:w w:val="123"/>
        <w:sz w:val="24"/>
        <w:szCs w:val="24"/>
        <w:lang w:val="en-US" w:eastAsia="en-US" w:bidi="ar-SA"/>
      </w:rPr>
    </w:lvl>
    <w:lvl w:ilvl="1" w:tplc="56C2E750">
      <w:numFmt w:val="bullet"/>
      <w:lvlText w:val="•"/>
      <w:lvlJc w:val="left"/>
      <w:pPr>
        <w:ind w:left="2052" w:hanging="437"/>
      </w:pPr>
      <w:rPr>
        <w:rFonts w:hint="default"/>
        <w:lang w:val="en-US" w:eastAsia="en-US" w:bidi="ar-SA"/>
      </w:rPr>
    </w:lvl>
    <w:lvl w:ilvl="2" w:tplc="7BA61108">
      <w:numFmt w:val="bullet"/>
      <w:lvlText w:val="•"/>
      <w:lvlJc w:val="left"/>
      <w:pPr>
        <w:ind w:left="2944" w:hanging="437"/>
      </w:pPr>
      <w:rPr>
        <w:rFonts w:hint="default"/>
        <w:lang w:val="en-US" w:eastAsia="en-US" w:bidi="ar-SA"/>
      </w:rPr>
    </w:lvl>
    <w:lvl w:ilvl="3" w:tplc="E4C29F80">
      <w:numFmt w:val="bullet"/>
      <w:lvlText w:val="•"/>
      <w:lvlJc w:val="left"/>
      <w:pPr>
        <w:ind w:left="3836" w:hanging="437"/>
      </w:pPr>
      <w:rPr>
        <w:rFonts w:hint="default"/>
        <w:lang w:val="en-US" w:eastAsia="en-US" w:bidi="ar-SA"/>
      </w:rPr>
    </w:lvl>
    <w:lvl w:ilvl="4" w:tplc="61E40360">
      <w:numFmt w:val="bullet"/>
      <w:lvlText w:val="•"/>
      <w:lvlJc w:val="left"/>
      <w:pPr>
        <w:ind w:left="4728" w:hanging="437"/>
      </w:pPr>
      <w:rPr>
        <w:rFonts w:hint="default"/>
        <w:lang w:val="en-US" w:eastAsia="en-US" w:bidi="ar-SA"/>
      </w:rPr>
    </w:lvl>
    <w:lvl w:ilvl="5" w:tplc="D0F01920">
      <w:numFmt w:val="bullet"/>
      <w:lvlText w:val="•"/>
      <w:lvlJc w:val="left"/>
      <w:pPr>
        <w:ind w:left="5620" w:hanging="437"/>
      </w:pPr>
      <w:rPr>
        <w:rFonts w:hint="default"/>
        <w:lang w:val="en-US" w:eastAsia="en-US" w:bidi="ar-SA"/>
      </w:rPr>
    </w:lvl>
    <w:lvl w:ilvl="6" w:tplc="690439B8">
      <w:numFmt w:val="bullet"/>
      <w:lvlText w:val="•"/>
      <w:lvlJc w:val="left"/>
      <w:pPr>
        <w:ind w:left="6512" w:hanging="437"/>
      </w:pPr>
      <w:rPr>
        <w:rFonts w:hint="default"/>
        <w:lang w:val="en-US" w:eastAsia="en-US" w:bidi="ar-SA"/>
      </w:rPr>
    </w:lvl>
    <w:lvl w:ilvl="7" w:tplc="CC709656">
      <w:numFmt w:val="bullet"/>
      <w:lvlText w:val="•"/>
      <w:lvlJc w:val="left"/>
      <w:pPr>
        <w:ind w:left="7404" w:hanging="437"/>
      </w:pPr>
      <w:rPr>
        <w:rFonts w:hint="default"/>
        <w:lang w:val="en-US" w:eastAsia="en-US" w:bidi="ar-SA"/>
      </w:rPr>
    </w:lvl>
    <w:lvl w:ilvl="8" w:tplc="017E7B66">
      <w:numFmt w:val="bullet"/>
      <w:lvlText w:val="•"/>
      <w:lvlJc w:val="left"/>
      <w:pPr>
        <w:ind w:left="8296" w:hanging="437"/>
      </w:pPr>
      <w:rPr>
        <w:rFonts w:hint="default"/>
        <w:lang w:val="en-US" w:eastAsia="en-US" w:bidi="ar-SA"/>
      </w:rPr>
    </w:lvl>
  </w:abstractNum>
  <w:abstractNum w:abstractNumId="11" w15:restartNumberingAfterBreak="0">
    <w:nsid w:val="62122265"/>
    <w:multiLevelType w:val="hybridMultilevel"/>
    <w:tmpl w:val="1DACC08A"/>
    <w:lvl w:ilvl="0" w:tplc="4B009CCE">
      <w:start w:val="1"/>
      <w:numFmt w:val="decimal"/>
      <w:lvlText w:val="%1"/>
      <w:lvlJc w:val="left"/>
      <w:pPr>
        <w:ind w:left="840" w:hanging="360"/>
      </w:pPr>
      <w:rPr>
        <w:rFonts w:hint="default"/>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2" w15:restartNumberingAfterBreak="0">
    <w:nsid w:val="65E13EFC"/>
    <w:multiLevelType w:val="hybridMultilevel"/>
    <w:tmpl w:val="6A9A07B2"/>
    <w:lvl w:ilvl="0" w:tplc="D2A4550A">
      <w:start w:val="1"/>
      <w:numFmt w:val="decimal"/>
      <w:lvlText w:val="[%1]"/>
      <w:lvlJc w:val="left"/>
      <w:pPr>
        <w:ind w:left="1353"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6CF66620"/>
    <w:multiLevelType w:val="hybridMultilevel"/>
    <w:tmpl w:val="34449874"/>
    <w:lvl w:ilvl="0" w:tplc="D2A4550A">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72E458F7"/>
    <w:multiLevelType w:val="hybridMultilevel"/>
    <w:tmpl w:val="EC284C40"/>
    <w:lvl w:ilvl="0" w:tplc="B12A0B04">
      <w:start w:val="1"/>
      <w:numFmt w:val="decimal"/>
      <w:lvlText w:val="%1."/>
      <w:lvlJc w:val="left"/>
      <w:pPr>
        <w:ind w:left="365" w:hanging="360"/>
      </w:pPr>
      <w:rPr>
        <w:rFonts w:hint="default"/>
      </w:rPr>
    </w:lvl>
    <w:lvl w:ilvl="1" w:tplc="40090019" w:tentative="1">
      <w:start w:val="1"/>
      <w:numFmt w:val="lowerLetter"/>
      <w:lvlText w:val="%2."/>
      <w:lvlJc w:val="left"/>
      <w:pPr>
        <w:ind w:left="1085" w:hanging="360"/>
      </w:pPr>
    </w:lvl>
    <w:lvl w:ilvl="2" w:tplc="4009001B" w:tentative="1">
      <w:start w:val="1"/>
      <w:numFmt w:val="lowerRoman"/>
      <w:lvlText w:val="%3."/>
      <w:lvlJc w:val="right"/>
      <w:pPr>
        <w:ind w:left="1805" w:hanging="180"/>
      </w:pPr>
    </w:lvl>
    <w:lvl w:ilvl="3" w:tplc="4009000F" w:tentative="1">
      <w:start w:val="1"/>
      <w:numFmt w:val="decimal"/>
      <w:lvlText w:val="%4."/>
      <w:lvlJc w:val="left"/>
      <w:pPr>
        <w:ind w:left="2525" w:hanging="360"/>
      </w:pPr>
    </w:lvl>
    <w:lvl w:ilvl="4" w:tplc="40090019" w:tentative="1">
      <w:start w:val="1"/>
      <w:numFmt w:val="lowerLetter"/>
      <w:lvlText w:val="%5."/>
      <w:lvlJc w:val="left"/>
      <w:pPr>
        <w:ind w:left="3245" w:hanging="360"/>
      </w:pPr>
    </w:lvl>
    <w:lvl w:ilvl="5" w:tplc="4009001B" w:tentative="1">
      <w:start w:val="1"/>
      <w:numFmt w:val="lowerRoman"/>
      <w:lvlText w:val="%6."/>
      <w:lvlJc w:val="right"/>
      <w:pPr>
        <w:ind w:left="3965" w:hanging="180"/>
      </w:pPr>
    </w:lvl>
    <w:lvl w:ilvl="6" w:tplc="4009000F" w:tentative="1">
      <w:start w:val="1"/>
      <w:numFmt w:val="decimal"/>
      <w:lvlText w:val="%7."/>
      <w:lvlJc w:val="left"/>
      <w:pPr>
        <w:ind w:left="4685" w:hanging="360"/>
      </w:pPr>
    </w:lvl>
    <w:lvl w:ilvl="7" w:tplc="40090019" w:tentative="1">
      <w:start w:val="1"/>
      <w:numFmt w:val="lowerLetter"/>
      <w:lvlText w:val="%8."/>
      <w:lvlJc w:val="left"/>
      <w:pPr>
        <w:ind w:left="5405" w:hanging="360"/>
      </w:pPr>
    </w:lvl>
    <w:lvl w:ilvl="8" w:tplc="4009001B" w:tentative="1">
      <w:start w:val="1"/>
      <w:numFmt w:val="lowerRoman"/>
      <w:lvlText w:val="%9."/>
      <w:lvlJc w:val="right"/>
      <w:pPr>
        <w:ind w:left="6125" w:hanging="180"/>
      </w:pPr>
    </w:lvl>
  </w:abstractNum>
  <w:abstractNum w:abstractNumId="15" w15:restartNumberingAfterBreak="0">
    <w:nsid w:val="79ED49B2"/>
    <w:multiLevelType w:val="hybridMultilevel"/>
    <w:tmpl w:val="F58479A0"/>
    <w:lvl w:ilvl="0" w:tplc="75AE06C4">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0C6C01E0">
      <w:numFmt w:val="bullet"/>
      <w:lvlText w:val="•"/>
      <w:lvlJc w:val="left"/>
      <w:pPr>
        <w:ind w:left="1980" w:hanging="360"/>
      </w:pPr>
      <w:rPr>
        <w:rFonts w:hint="default"/>
        <w:lang w:val="en-US" w:eastAsia="en-US" w:bidi="ar-SA"/>
      </w:rPr>
    </w:lvl>
    <w:lvl w:ilvl="2" w:tplc="3D16F6CC">
      <w:numFmt w:val="bullet"/>
      <w:lvlText w:val="•"/>
      <w:lvlJc w:val="left"/>
      <w:pPr>
        <w:ind w:left="2880" w:hanging="360"/>
      </w:pPr>
      <w:rPr>
        <w:rFonts w:hint="default"/>
        <w:lang w:val="en-US" w:eastAsia="en-US" w:bidi="ar-SA"/>
      </w:rPr>
    </w:lvl>
    <w:lvl w:ilvl="3" w:tplc="9B2A30CE">
      <w:numFmt w:val="bullet"/>
      <w:lvlText w:val="•"/>
      <w:lvlJc w:val="left"/>
      <w:pPr>
        <w:ind w:left="3780" w:hanging="360"/>
      </w:pPr>
      <w:rPr>
        <w:rFonts w:hint="default"/>
        <w:lang w:val="en-US" w:eastAsia="en-US" w:bidi="ar-SA"/>
      </w:rPr>
    </w:lvl>
    <w:lvl w:ilvl="4" w:tplc="C6A068DE">
      <w:numFmt w:val="bullet"/>
      <w:lvlText w:val="•"/>
      <w:lvlJc w:val="left"/>
      <w:pPr>
        <w:ind w:left="4680" w:hanging="360"/>
      </w:pPr>
      <w:rPr>
        <w:rFonts w:hint="default"/>
        <w:lang w:val="en-US" w:eastAsia="en-US" w:bidi="ar-SA"/>
      </w:rPr>
    </w:lvl>
    <w:lvl w:ilvl="5" w:tplc="73DA0FC8">
      <w:numFmt w:val="bullet"/>
      <w:lvlText w:val="•"/>
      <w:lvlJc w:val="left"/>
      <w:pPr>
        <w:ind w:left="5580" w:hanging="360"/>
      </w:pPr>
      <w:rPr>
        <w:rFonts w:hint="default"/>
        <w:lang w:val="en-US" w:eastAsia="en-US" w:bidi="ar-SA"/>
      </w:rPr>
    </w:lvl>
    <w:lvl w:ilvl="6" w:tplc="F0B849B2">
      <w:numFmt w:val="bullet"/>
      <w:lvlText w:val="•"/>
      <w:lvlJc w:val="left"/>
      <w:pPr>
        <w:ind w:left="6480" w:hanging="360"/>
      </w:pPr>
      <w:rPr>
        <w:rFonts w:hint="default"/>
        <w:lang w:val="en-US" w:eastAsia="en-US" w:bidi="ar-SA"/>
      </w:rPr>
    </w:lvl>
    <w:lvl w:ilvl="7" w:tplc="90EE9440">
      <w:numFmt w:val="bullet"/>
      <w:lvlText w:val="•"/>
      <w:lvlJc w:val="left"/>
      <w:pPr>
        <w:ind w:left="7380" w:hanging="360"/>
      </w:pPr>
      <w:rPr>
        <w:rFonts w:hint="default"/>
        <w:lang w:val="en-US" w:eastAsia="en-US" w:bidi="ar-SA"/>
      </w:rPr>
    </w:lvl>
    <w:lvl w:ilvl="8" w:tplc="E5CEC392">
      <w:numFmt w:val="bullet"/>
      <w:lvlText w:val="•"/>
      <w:lvlJc w:val="left"/>
      <w:pPr>
        <w:ind w:left="8280" w:hanging="360"/>
      </w:pPr>
      <w:rPr>
        <w:rFonts w:hint="default"/>
        <w:lang w:val="en-US" w:eastAsia="en-US" w:bidi="ar-SA"/>
      </w:rPr>
    </w:lvl>
  </w:abstractNum>
  <w:num w:numId="1" w16cid:durableId="947083135">
    <w:abstractNumId w:val="9"/>
  </w:num>
  <w:num w:numId="2" w16cid:durableId="2141143913">
    <w:abstractNumId w:val="10"/>
  </w:num>
  <w:num w:numId="3" w16cid:durableId="1476877576">
    <w:abstractNumId w:val="5"/>
  </w:num>
  <w:num w:numId="4" w16cid:durableId="1710564236">
    <w:abstractNumId w:val="15"/>
  </w:num>
  <w:num w:numId="5" w16cid:durableId="1770543625">
    <w:abstractNumId w:val="4"/>
  </w:num>
  <w:num w:numId="6" w16cid:durableId="1208682763">
    <w:abstractNumId w:val="7"/>
  </w:num>
  <w:num w:numId="7" w16cid:durableId="853812492">
    <w:abstractNumId w:val="6"/>
  </w:num>
  <w:num w:numId="8" w16cid:durableId="1229652947">
    <w:abstractNumId w:val="12"/>
  </w:num>
  <w:num w:numId="9" w16cid:durableId="1892111998">
    <w:abstractNumId w:val="13"/>
  </w:num>
  <w:num w:numId="10" w16cid:durableId="509875395">
    <w:abstractNumId w:val="1"/>
  </w:num>
  <w:num w:numId="11" w16cid:durableId="1374040964">
    <w:abstractNumId w:val="0"/>
  </w:num>
  <w:num w:numId="12" w16cid:durableId="1191141304">
    <w:abstractNumId w:val="14"/>
  </w:num>
  <w:num w:numId="13" w16cid:durableId="686449035">
    <w:abstractNumId w:val="8"/>
  </w:num>
  <w:num w:numId="14" w16cid:durableId="325666881">
    <w:abstractNumId w:val="11"/>
  </w:num>
  <w:num w:numId="15" w16cid:durableId="646587982">
    <w:abstractNumId w:val="2"/>
  </w:num>
  <w:num w:numId="16" w16cid:durableId="19604543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6AB"/>
    <w:rsid w:val="00004D9D"/>
    <w:rsid w:val="000300CE"/>
    <w:rsid w:val="00127913"/>
    <w:rsid w:val="002D6382"/>
    <w:rsid w:val="0040084B"/>
    <w:rsid w:val="004269A7"/>
    <w:rsid w:val="0048300D"/>
    <w:rsid w:val="0054674C"/>
    <w:rsid w:val="00587BA4"/>
    <w:rsid w:val="005A0A47"/>
    <w:rsid w:val="005C18AD"/>
    <w:rsid w:val="007466AB"/>
    <w:rsid w:val="007859DD"/>
    <w:rsid w:val="0079580C"/>
    <w:rsid w:val="00883950"/>
    <w:rsid w:val="00937806"/>
    <w:rsid w:val="00AD3E99"/>
    <w:rsid w:val="00D82D31"/>
    <w:rsid w:val="00DC21AD"/>
    <w:rsid w:val="00FB64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48E1"/>
  <w15:docId w15:val="{A4FE3700-F032-4796-8C1F-218C5FC7D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39"/>
      <w:ind w:left="108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937806"/>
    <w:rPr>
      <w:rFonts w:ascii="Cambria" w:eastAsia="Cambria" w:hAnsi="Cambria" w:cs="Cambria"/>
      <w:sz w:val="24"/>
      <w:szCs w:val="24"/>
    </w:rPr>
  </w:style>
  <w:style w:type="character" w:styleId="LineNumber">
    <w:name w:val="line number"/>
    <w:basedOn w:val="DefaultParagraphFont"/>
    <w:uiPriority w:val="99"/>
    <w:semiHidden/>
    <w:unhideWhenUsed/>
    <w:rsid w:val="005C1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899</TotalTime>
  <Pages>13</Pages>
  <Words>2112</Words>
  <Characters>12039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Intellectual Property India</vt:lpstr>
    </vt:vector>
  </TitlesOfParts>
  <Company/>
  <LinksUpToDate>false</LinksUpToDate>
  <CharactersWithSpaces>14123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Property India</dc:title>
  <dc:creator>HP</dc:creator>
  <cp:lastModifiedBy>Aashif AK</cp:lastModifiedBy>
  <cp:revision>4</cp:revision>
  <dcterms:created xsi:type="dcterms:W3CDTF">2026-02-22T11:54:00Z</dcterms:created>
  <dcterms:modified xsi:type="dcterms:W3CDTF">2026-02-24T03:59:00Z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2024-03-26T00:00:00Z</vt:filetime>
  </property>
  <property fmtid="{D5CDD505-2E9C-101B-9397-08002B2CF9AE}" pid="3" name="Creator">
    <vt:lpwstr>PScript5.dll Version 5.2.2</vt:lpwstr>
  </property>
  <property fmtid="{D5CDD505-2E9C-101B-9397-08002B2CF9AE}" pid="4" name="LastSaved">
    <vt:filetime>2026-02-17T00:00:00Z</vt:filetime>
  </property>
  <property fmtid="{D5CDD505-2E9C-101B-9397-08002B2CF9AE}" pid="5" name="Producer">
    <vt:lpwstr>Acrobat Distiller 11.0 (Windows); modified using iTextSharp 5.1.2 (c) 1T3XT BVBA</vt:lpwstr>
  </property>
</Properties>
</file>