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60B89" w14:textId="35C2B058" w:rsidR="0059764A" w:rsidRDefault="007276D8">
      <w:r>
        <w:rPr>
          <w:b/>
          <w:sz w:val="36"/>
        </w:rPr>
        <w:t>Resume Project Challenge</w:t>
      </w:r>
      <w:r w:rsidR="006E28F3">
        <w:rPr>
          <w:b/>
          <w:sz w:val="36"/>
        </w:rPr>
        <w:t xml:space="preserve"> </w:t>
      </w:r>
      <w:r w:rsidR="00887C79">
        <w:rPr>
          <w:b/>
          <w:sz w:val="36"/>
        </w:rPr>
        <w:t xml:space="preserve">                               </w:t>
      </w:r>
      <w:r w:rsidR="00CC5CCD">
        <w:rPr>
          <w:b/>
          <w:sz w:val="36"/>
        </w:rPr>
        <w:t xml:space="preserve">                 </w:t>
      </w:r>
      <w:r w:rsidR="00AA50AE">
        <w:rPr>
          <w:b/>
          <w:sz w:val="36"/>
        </w:rPr>
        <w:t xml:space="preserve">    </w:t>
      </w:r>
      <w:r w:rsidR="00FF6D41">
        <w:rPr>
          <w:b/>
          <w:sz w:val="36"/>
        </w:rPr>
        <w:t xml:space="preserve"> </w:t>
      </w:r>
      <w:r w:rsidR="00352023">
        <w:rPr>
          <w:noProof/>
        </w:rPr>
        <w:drawing>
          <wp:inline distT="0" distB="0" distL="0" distR="0" wp14:anchorId="4B664199" wp14:editId="4C513EF2">
            <wp:extent cx="619125" cy="283029"/>
            <wp:effectExtent l="0" t="0" r="0" b="3175"/>
            <wp:docPr id="1694698010" name="Graphic 1">
              <a:extLst xmlns:a="http://schemas.openxmlformats.org/drawingml/2006/main">
                <a:ext uri="{FF2B5EF4-FFF2-40B4-BE49-F238E27FC236}">
                  <a16:creationId xmlns:a16="http://schemas.microsoft.com/office/drawing/2014/main" id="{7299590C-3D14-40E5-AD28-D99AE8099E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11399" name="Graphic 288811399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413" cy="28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6480" w14:textId="77777777" w:rsidR="0059764A" w:rsidRDefault="007276D8">
      <w:r>
        <w:rPr>
          <w:b/>
          <w:sz w:val="26"/>
        </w:rPr>
        <w:t>Decoding the 2026 Tamil Nadu Assembly Election</w:t>
      </w:r>
    </w:p>
    <w:p w14:paraId="4A5D8B9E" w14:textId="77777777" w:rsidR="0059764A" w:rsidRDefault="007276D8">
      <w:r>
        <w:rPr>
          <w:i/>
        </w:rPr>
        <w:t>A storytelling-first data analytics challenge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930"/>
        <w:gridCol w:w="1930"/>
        <w:gridCol w:w="1930"/>
        <w:gridCol w:w="1930"/>
        <w:gridCol w:w="1930"/>
      </w:tblGrid>
      <w:tr w:rsidR="0059764A" w14:paraId="6DE07186" w14:textId="77777777" w:rsidTr="005976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0" w:type="dxa"/>
          </w:tcPr>
          <w:p w14:paraId="01C215D4" w14:textId="77777777" w:rsidR="0059764A" w:rsidRDefault="007276D8">
            <w:r>
              <w:rPr>
                <w:sz w:val="18"/>
              </w:rPr>
              <w:t>Domain</w:t>
            </w:r>
          </w:p>
          <w:p w14:paraId="0DCC08F0" w14:textId="77777777" w:rsidR="0059764A" w:rsidRDefault="007276D8">
            <w:r>
              <w:rPr>
                <w:sz w:val="20"/>
              </w:rPr>
              <w:t>Media &amp; Politics</w:t>
            </w:r>
          </w:p>
        </w:tc>
        <w:tc>
          <w:tcPr>
            <w:tcW w:w="1930" w:type="dxa"/>
          </w:tcPr>
          <w:p w14:paraId="677F8507" w14:textId="77777777" w:rsidR="0059764A" w:rsidRDefault="007276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Function</w:t>
            </w:r>
          </w:p>
          <w:p w14:paraId="221F43F9" w14:textId="77777777" w:rsidR="0059764A" w:rsidRDefault="007276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Data Analytics</w:t>
            </w:r>
          </w:p>
        </w:tc>
        <w:tc>
          <w:tcPr>
            <w:tcW w:w="1930" w:type="dxa"/>
          </w:tcPr>
          <w:p w14:paraId="247F668C" w14:textId="77777777" w:rsidR="0059764A" w:rsidRDefault="007276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Difficulty</w:t>
            </w:r>
          </w:p>
          <w:p w14:paraId="468DE073" w14:textId="77777777" w:rsidR="0059764A" w:rsidRDefault="007276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Advanced</w:t>
            </w:r>
          </w:p>
        </w:tc>
        <w:tc>
          <w:tcPr>
            <w:tcW w:w="1930" w:type="dxa"/>
          </w:tcPr>
          <w:p w14:paraId="4BE88294" w14:textId="77777777" w:rsidR="0059764A" w:rsidRDefault="007276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Deadline</w:t>
            </w:r>
          </w:p>
          <w:p w14:paraId="31E649B3" w14:textId="77777777" w:rsidR="0059764A" w:rsidRDefault="007276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28 May 2026</w:t>
            </w:r>
          </w:p>
        </w:tc>
        <w:tc>
          <w:tcPr>
            <w:tcW w:w="1930" w:type="dxa"/>
          </w:tcPr>
          <w:p w14:paraId="6AA61B03" w14:textId="77777777" w:rsidR="0059764A" w:rsidRDefault="007276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Prize Pool</w:t>
            </w:r>
          </w:p>
          <w:p w14:paraId="01672AC5" w14:textId="77777777" w:rsidR="0059764A" w:rsidRDefault="007276D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₹10,000</w:t>
            </w:r>
          </w:p>
        </w:tc>
      </w:tr>
    </w:tbl>
    <w:p w14:paraId="56701718" w14:textId="77777777" w:rsidR="0059764A" w:rsidRDefault="0059764A"/>
    <w:p w14:paraId="46B185AF" w14:textId="5DECCDB1" w:rsidR="0074678F" w:rsidRPr="001A552B" w:rsidRDefault="001A552B">
      <w:pPr>
        <w:rPr>
          <w:rFonts w:asciiTheme="majorHAnsi" w:hAnsiTheme="majorHAnsi" w:cstheme="majorHAnsi"/>
          <w:i/>
          <w:iCs/>
          <w:color w:val="EE0000"/>
        </w:rPr>
      </w:pPr>
      <w:r>
        <w:rPr>
          <w:rFonts w:asciiTheme="majorHAnsi" w:hAnsiTheme="majorHAnsi" w:cstheme="majorHAnsi"/>
          <w:i/>
          <w:iCs/>
          <w:color w:val="EE0000"/>
        </w:rPr>
        <w:t xml:space="preserve">Disclaimer - </w:t>
      </w:r>
      <w:proofErr w:type="spellStart"/>
      <w:r w:rsidR="0074678F" w:rsidRPr="001A552B">
        <w:rPr>
          <w:rFonts w:asciiTheme="majorHAnsi" w:hAnsiTheme="majorHAnsi" w:cstheme="majorHAnsi"/>
          <w:i/>
          <w:iCs/>
          <w:color w:val="EE0000"/>
        </w:rPr>
        <w:t>Codebasics</w:t>
      </w:r>
      <w:proofErr w:type="spellEnd"/>
      <w:r w:rsidR="0074678F" w:rsidRPr="001A552B">
        <w:rPr>
          <w:rFonts w:asciiTheme="majorHAnsi" w:hAnsiTheme="majorHAnsi" w:cstheme="majorHAnsi"/>
          <w:i/>
          <w:iCs/>
          <w:color w:val="EE0000"/>
        </w:rPr>
        <w:t xml:space="preserve"> does not endorse, </w:t>
      </w:r>
      <w:proofErr w:type="spellStart"/>
      <w:r w:rsidR="0074678F" w:rsidRPr="001A552B">
        <w:rPr>
          <w:rFonts w:asciiTheme="majorHAnsi" w:hAnsiTheme="majorHAnsi" w:cstheme="majorHAnsi"/>
          <w:i/>
          <w:iCs/>
          <w:color w:val="EE0000"/>
        </w:rPr>
        <w:t>criticise</w:t>
      </w:r>
      <w:proofErr w:type="spellEnd"/>
      <w:r w:rsidR="0074678F" w:rsidRPr="001A552B">
        <w:rPr>
          <w:rFonts w:asciiTheme="majorHAnsi" w:hAnsiTheme="majorHAnsi" w:cstheme="majorHAnsi"/>
          <w:i/>
          <w:iCs/>
          <w:color w:val="EE0000"/>
        </w:rPr>
        <w:t>, or take any political position on the parties, leaders, alliances, communities, or outcomes discussed in this challenge. This is a non-partisan data analysis exercise using only publicly available Election Commission of India data.</w:t>
      </w:r>
    </w:p>
    <w:p w14:paraId="2532CB03" w14:textId="77777777" w:rsidR="0059764A" w:rsidRDefault="007276D8">
      <w:pPr>
        <w:pStyle w:val="Heading1"/>
        <w:spacing w:before="280" w:after="120"/>
      </w:pPr>
      <w:r>
        <w:rPr>
          <w:color w:val="000000"/>
        </w:rPr>
        <w:t>Problem Statement</w:t>
      </w:r>
    </w:p>
    <w:p w14:paraId="28A2FD05" w14:textId="77777777" w:rsidR="0059764A" w:rsidRDefault="007276D8">
      <w:pPr>
        <w:spacing w:after="120"/>
      </w:pPr>
      <w:proofErr w:type="spellStart"/>
      <w:r>
        <w:t>AtliQ</w:t>
      </w:r>
      <w:proofErr w:type="spellEnd"/>
      <w:r>
        <w:t xml:space="preserve"> Media is a national news network making a </w:t>
      </w:r>
      <w:r>
        <w:rPr>
          <w:b/>
        </w:rPr>
        <w:t>one-hour TV show on the 2026 Tamil Nadu Assembly election results</w:t>
      </w:r>
      <w:r>
        <w:t xml:space="preserve">. Most channels will run heated debates and political commentary. </w:t>
      </w:r>
      <w:proofErr w:type="spellStart"/>
      <w:r>
        <w:t>AtliQ</w:t>
      </w:r>
      <w:proofErr w:type="spellEnd"/>
      <w:r>
        <w:t xml:space="preserve"> wants the opposite — a </w:t>
      </w:r>
      <w:r>
        <w:rPr>
          <w:b/>
        </w:rPr>
        <w:t>clean, simple, fact-based show</w:t>
      </w:r>
      <w:r>
        <w:t xml:space="preserve"> that uses only public Election Commission of India (ECI) data.</w:t>
      </w:r>
    </w:p>
    <w:p w14:paraId="0FD174DF" w14:textId="091EC461" w:rsidR="0059764A" w:rsidRDefault="007276D8">
      <w:pPr>
        <w:spacing w:after="120"/>
      </w:pPr>
      <w:proofErr w:type="spellStart"/>
      <w:r>
        <w:t>AtliQ</w:t>
      </w:r>
      <w:proofErr w:type="spellEnd"/>
      <w:r>
        <w:t xml:space="preserve"> has hired you as a freelance data analyst. </w:t>
      </w:r>
      <w:r w:rsidRPr="46D4FCD7">
        <w:rPr>
          <w:b/>
          <w:bCs/>
        </w:rPr>
        <w:t>Your work will be the backbone of the show.</w:t>
      </w:r>
      <w:r>
        <w:t xml:space="preserve"> The anchor will read from your slides. The on-screen graphics will come from your </w:t>
      </w:r>
      <w:r w:rsidR="622C638D">
        <w:t>insights.</w:t>
      </w:r>
    </w:p>
    <w:p w14:paraId="717D507F" w14:textId="77777777" w:rsidR="0059764A" w:rsidRDefault="007276D8">
      <w:pPr>
        <w:spacing w:after="120"/>
      </w:pPr>
      <w:r>
        <w:rPr>
          <w:b/>
        </w:rPr>
        <w:t xml:space="preserve">Your job: </w:t>
      </w:r>
      <w:r>
        <w:t xml:space="preserve">find the most interesting stories in the 2026 results, build clear charts for each story, and pitch them to </w:t>
      </w:r>
      <w:proofErr w:type="spellStart"/>
      <w:r>
        <w:t>AtliQ</w:t>
      </w:r>
      <w:proofErr w:type="spellEnd"/>
      <w:r>
        <w:t xml:space="preserve"> in a way that helps them plan the show.</w:t>
      </w:r>
    </w:p>
    <w:p w14:paraId="6F860EE5" w14:textId="77777777" w:rsidR="0059764A" w:rsidRDefault="007276D8">
      <w:pPr>
        <w:spacing w:after="120"/>
      </w:pPr>
      <w:r w:rsidRPr="00D1237F">
        <w:rPr>
          <w:highlight w:val="yellow"/>
        </w:rPr>
        <w:t xml:space="preserve">You are </w:t>
      </w:r>
      <w:r w:rsidRPr="00D1237F">
        <w:rPr>
          <w:b/>
          <w:highlight w:val="yellow"/>
        </w:rPr>
        <w:t>not asked to explain why</w:t>
      </w:r>
      <w:r w:rsidRPr="00D1237F">
        <w:rPr>
          <w:highlight w:val="yellow"/>
        </w:rPr>
        <w:t xml:space="preserve"> any party won or lost. You are </w:t>
      </w:r>
      <w:r w:rsidRPr="00D1237F">
        <w:rPr>
          <w:b/>
          <w:highlight w:val="yellow"/>
        </w:rPr>
        <w:t>not asked to predict</w:t>
      </w:r>
      <w:r w:rsidRPr="00D1237F">
        <w:rPr>
          <w:highlight w:val="yellow"/>
        </w:rPr>
        <w:t xml:space="preserve"> what will happen next.</w:t>
      </w:r>
    </w:p>
    <w:p w14:paraId="04F663A7" w14:textId="77777777" w:rsidR="0059764A" w:rsidRDefault="007276D8">
      <w:pPr>
        <w:spacing w:after="120"/>
      </w:pPr>
      <w:r>
        <w:t xml:space="preserve">In 2026, AI can do most of the analysis for you. The real skill we are testing is </w:t>
      </w:r>
      <w:r>
        <w:rPr>
          <w:b/>
        </w:rPr>
        <w:t>storytelling</w:t>
      </w:r>
      <w:r>
        <w:t>: picking the right numbers, framing them so a regular viewer understands, and holding their attention without using complicated charts.</w:t>
      </w:r>
    </w:p>
    <w:p w14:paraId="7B59A5E7" w14:textId="77777777" w:rsidR="0059764A" w:rsidRDefault="007276D8">
      <w:pPr>
        <w:pStyle w:val="Heading1"/>
        <w:spacing w:before="280" w:after="120"/>
      </w:pPr>
      <w:r>
        <w:rPr>
          <w:color w:val="000000"/>
        </w:rPr>
        <w:t>Important Notes</w:t>
      </w:r>
    </w:p>
    <w:p w14:paraId="393E7D83" w14:textId="77777777" w:rsidR="0059764A" w:rsidRDefault="007276D8">
      <w:pPr>
        <w:pStyle w:val="ListBullet"/>
        <w:spacing w:after="80"/>
      </w:pPr>
      <w:r>
        <w:rPr>
          <w:b/>
        </w:rPr>
        <w:t>Storytelling matters more than analysis.</w:t>
      </w:r>
      <w:r>
        <w:t xml:space="preserve"> Most of the points go to your video, deck, and how well you tell the story. Correct numbers are expected, but they alone will not win you the challenge.</w:t>
      </w:r>
    </w:p>
    <w:p w14:paraId="2D61E854" w14:textId="77777777" w:rsidR="0059764A" w:rsidRDefault="007276D8">
      <w:pPr>
        <w:pStyle w:val="ListBullet"/>
        <w:spacing w:after="80"/>
      </w:pPr>
      <w:r>
        <w:t xml:space="preserve">What you need to submit </w:t>
      </w:r>
      <w:r>
        <w:rPr>
          <w:b/>
        </w:rPr>
        <w:t>(in order of importance)</w:t>
      </w:r>
      <w:r>
        <w:t xml:space="preserve">: a </w:t>
      </w:r>
      <w:proofErr w:type="gramStart"/>
      <w:r>
        <w:rPr>
          <w:b/>
        </w:rPr>
        <w:t>5 to 7 minute</w:t>
      </w:r>
      <w:proofErr w:type="gramEnd"/>
      <w:r>
        <w:rPr>
          <w:b/>
        </w:rPr>
        <w:t xml:space="preserve"> video walkthrough</w:t>
      </w:r>
      <w:r>
        <w:t xml:space="preserve">, an </w:t>
      </w:r>
      <w:r>
        <w:rPr>
          <w:b/>
        </w:rPr>
        <w:t>8 to 10 slide deck</w:t>
      </w:r>
      <w:r>
        <w:t xml:space="preserve"> for </w:t>
      </w:r>
      <w:proofErr w:type="spellStart"/>
      <w:r>
        <w:t>AtliQ</w:t>
      </w:r>
      <w:proofErr w:type="spellEnd"/>
      <w:r>
        <w:t xml:space="preserve"> leadership, a supporting dashboard (not mandatory).</w:t>
      </w:r>
    </w:p>
    <w:p w14:paraId="201A9AE9" w14:textId="77777777" w:rsidR="0059764A" w:rsidRDefault="007276D8">
      <w:pPr>
        <w:pStyle w:val="ListBullet"/>
        <w:spacing w:after="80"/>
      </w:pPr>
      <w:r w:rsidRPr="00D1237F">
        <w:rPr>
          <w:b/>
          <w:highlight w:val="yellow"/>
        </w:rPr>
        <w:t>Stay neutral.</w:t>
      </w:r>
      <w:r w:rsidRPr="00D1237F">
        <w:rPr>
          <w:highlight w:val="yellow"/>
        </w:rPr>
        <w:t xml:space="preserve"> This is a strict rule. Do not say why any party won or lost. Do not predict the future. Do not use exit polls or news articles.</w:t>
      </w:r>
      <w:r>
        <w:t xml:space="preserve"> Use only ECI data. </w:t>
      </w:r>
      <w:r w:rsidRPr="00D1237F">
        <w:rPr>
          <w:highlight w:val="yellow"/>
        </w:rPr>
        <w:t>Do not add pictures of leaders or party symbols.</w:t>
      </w:r>
      <w:r>
        <w:t xml:space="preserve"> Do not use any language that praises or </w:t>
      </w:r>
      <w:proofErr w:type="spellStart"/>
      <w:r>
        <w:t>criticises</w:t>
      </w:r>
      <w:proofErr w:type="spellEnd"/>
      <w:r>
        <w:t xml:space="preserve"> any party, leader, community, religion, or region.</w:t>
      </w:r>
    </w:p>
    <w:p w14:paraId="37B59F8E" w14:textId="77777777" w:rsidR="0059764A" w:rsidRDefault="007276D8">
      <w:pPr>
        <w:pStyle w:val="ListBullet"/>
        <w:spacing w:after="80"/>
      </w:pPr>
      <w:r>
        <w:rPr>
          <w:b/>
        </w:rPr>
        <w:t>Breaking the neutrality rule means disqualification.</w:t>
      </w:r>
      <w:r>
        <w:t xml:space="preserve"> This applies no matter how good the rest of your work is.</w:t>
      </w:r>
    </w:p>
    <w:p w14:paraId="4DB6EC4B" w14:textId="77777777" w:rsidR="0059764A" w:rsidRDefault="007276D8">
      <w:pPr>
        <w:pStyle w:val="ListBullet"/>
        <w:spacing w:after="80"/>
      </w:pPr>
      <w:r>
        <w:rPr>
          <w:b/>
        </w:rPr>
        <w:t>Using AI is allowed and encouraged.</w:t>
      </w:r>
      <w:r>
        <w:t xml:space="preserve"> Use it for scraping, cleaning, charting, and number work. </w:t>
      </w:r>
      <w:r>
        <w:rPr>
          <w:b/>
        </w:rPr>
        <w:t>Save your time for picking the right story and presenting it well.</w:t>
      </w:r>
    </w:p>
    <w:p w14:paraId="7D93CDB0" w14:textId="77777777" w:rsidR="0059764A" w:rsidRDefault="007276D8">
      <w:pPr>
        <w:pStyle w:val="Heading1"/>
        <w:spacing w:before="280" w:after="120"/>
      </w:pPr>
      <w:r>
        <w:rPr>
          <w:color w:val="000000"/>
        </w:rPr>
        <w:lastRenderedPageBreak/>
        <w:t>Research Questions</w:t>
      </w:r>
    </w:p>
    <w:p w14:paraId="2A46CDFA" w14:textId="77777777" w:rsidR="0059764A" w:rsidRDefault="007276D8">
      <w:pPr>
        <w:spacing w:after="120"/>
      </w:pPr>
      <w:r>
        <w:t xml:space="preserve">Please refer to the file </w:t>
      </w:r>
      <w:r>
        <w:rPr>
          <w:b/>
        </w:rPr>
        <w:t>research_questions_and_recommendations.docx</w:t>
      </w:r>
      <w:r>
        <w:t xml:space="preserve"> in the shared data pack. It contains the full list of questions, the evaluation rubric, and submission notes.</w:t>
      </w:r>
    </w:p>
    <w:p w14:paraId="7958BF2B" w14:textId="77777777" w:rsidR="0059764A" w:rsidRDefault="007276D8">
      <w:pPr>
        <w:spacing w:after="120"/>
      </w:pPr>
      <w:r>
        <w:t xml:space="preserve">You are </w:t>
      </w:r>
      <w:r>
        <w:rPr>
          <w:b/>
        </w:rPr>
        <w:t>not required to answer all of them.</w:t>
      </w:r>
      <w:r>
        <w:t xml:space="preserve"> Pick any </w:t>
      </w:r>
      <w:r w:rsidRPr="00D1237F">
        <w:rPr>
          <w:b/>
          <w:highlight w:val="cyan"/>
        </w:rPr>
        <w:t>2 or 3 that interest you</w:t>
      </w:r>
      <w:r>
        <w:t xml:space="preserve">. </w:t>
      </w:r>
      <w:r w:rsidRPr="00D1237F">
        <w:rPr>
          <w:highlight w:val="cyan"/>
        </w:rPr>
        <w:t xml:space="preserve">A submission that answers 2 questions deeply and connects them into one clear story will score higher than one that answers all of them as a list of facts. </w:t>
      </w:r>
      <w:r w:rsidRPr="00D1237F">
        <w:rPr>
          <w:b/>
          <w:highlight w:val="cyan"/>
        </w:rPr>
        <w:t>Choosing the right questions is part of the skill</w:t>
      </w:r>
      <w:r>
        <w:rPr>
          <w:b/>
        </w:rPr>
        <w:t>.</w:t>
      </w:r>
    </w:p>
    <w:p w14:paraId="5CAABC2C" w14:textId="77777777" w:rsidR="0059764A" w:rsidRDefault="007276D8">
      <w:pPr>
        <w:pStyle w:val="Heading1"/>
        <w:spacing w:before="280" w:after="120"/>
      </w:pPr>
      <w:r>
        <w:rPr>
          <w:color w:val="000000"/>
        </w:rPr>
        <w:t>Sample Resources</w:t>
      </w:r>
    </w:p>
    <w:p w14:paraId="1D01BF06" w14:textId="77777777" w:rsidR="0059764A" w:rsidRDefault="007276D8">
      <w:pPr>
        <w:spacing w:after="120"/>
      </w:pPr>
      <w:r w:rsidRPr="00D1237F">
        <w:rPr>
          <w:highlight w:val="cyan"/>
        </w:rPr>
        <w:t xml:space="preserve">Use only </w:t>
      </w:r>
      <w:r w:rsidRPr="00D1237F">
        <w:rPr>
          <w:b/>
          <w:highlight w:val="cyan"/>
        </w:rPr>
        <w:t>public sources</w:t>
      </w:r>
      <w:r w:rsidRPr="00D1237F">
        <w:rPr>
          <w:highlight w:val="cyan"/>
        </w:rPr>
        <w:t>.</w:t>
      </w:r>
      <w:r w:rsidRPr="00D1237F">
        <w:rPr>
          <w:highlight w:val="yellow"/>
        </w:rPr>
        <w:t xml:space="preserve"> Do not use exit polls, opinion polls, news articles, or social media posts</w:t>
      </w:r>
      <w:r>
        <w:t>.</w:t>
      </w:r>
    </w:p>
    <w:p w14:paraId="670A1741" w14:textId="77777777" w:rsidR="0059764A" w:rsidRDefault="007276D8">
      <w:pPr>
        <w:pStyle w:val="ListBullet"/>
        <w:spacing w:after="80"/>
      </w:pPr>
      <w:r>
        <w:rPr>
          <w:b/>
        </w:rPr>
        <w:t xml:space="preserve">ECI Results Portal (2026 TN Assembly): </w:t>
      </w:r>
      <w:r>
        <w:t>results.eci.gov.in/ResultAcGenMay2026. Constituency-wise results, candidates, votes, and turnout for the 2026 election.</w:t>
      </w:r>
    </w:p>
    <w:p w14:paraId="092AFCCC" w14:textId="77777777" w:rsidR="0059764A" w:rsidRDefault="007276D8">
      <w:pPr>
        <w:pStyle w:val="ListBullet"/>
        <w:spacing w:after="80"/>
      </w:pPr>
      <w:r>
        <w:rPr>
          <w:b/>
        </w:rPr>
        <w:t xml:space="preserve">ECI Statistical Reports: </w:t>
      </w:r>
      <w:r>
        <w:t>eci.gov.in/statistical-reports. Official PDF reports with detailed statistics for past elections, including 2021 TN Assembly.</w:t>
      </w:r>
    </w:p>
    <w:p w14:paraId="5130CBF7" w14:textId="77777777" w:rsidR="0059764A" w:rsidRDefault="007276D8">
      <w:pPr>
        <w:pStyle w:val="ListBullet"/>
        <w:spacing w:after="80"/>
      </w:pPr>
      <w:r>
        <w:rPr>
          <w:b/>
        </w:rPr>
        <w:t xml:space="preserve">Chief Electoral Officer, Tamil Nadu: </w:t>
      </w:r>
      <w:r>
        <w:t>elections.tn.gov.in. State-level data, Form 20 polling-station-level data, and constituency master lists.</w:t>
      </w:r>
    </w:p>
    <w:p w14:paraId="580DA2DD" w14:textId="77777777" w:rsidR="0059764A" w:rsidRDefault="007276D8">
      <w:pPr>
        <w:pStyle w:val="ListBullet"/>
        <w:spacing w:after="80"/>
      </w:pPr>
      <w:r>
        <w:rPr>
          <w:b/>
        </w:rPr>
        <w:t xml:space="preserve">Open Government Data Platform: </w:t>
      </w:r>
      <w:r>
        <w:t>data.gov.in (ECI section). Downloadable election datasets in CSV and Excel formats.</w:t>
      </w:r>
    </w:p>
    <w:p w14:paraId="1E2DD3DA" w14:textId="77777777" w:rsidR="0059764A" w:rsidRDefault="007276D8">
      <w:pPr>
        <w:pStyle w:val="ListBullet"/>
        <w:spacing w:after="80"/>
      </w:pPr>
      <w:proofErr w:type="spellStart"/>
      <w:r>
        <w:rPr>
          <w:b/>
        </w:rPr>
        <w:t>IndiaVotes</w:t>
      </w:r>
      <w:proofErr w:type="spellEnd"/>
      <w:r>
        <w:rPr>
          <w:b/>
        </w:rPr>
        <w:t xml:space="preserve">: </w:t>
      </w:r>
      <w:r>
        <w:t>indiavotes.com. An independent database of Indian election results. Good for quick cross-checks across years.</w:t>
      </w:r>
    </w:p>
    <w:p w14:paraId="5F250452" w14:textId="77777777" w:rsidR="0059764A" w:rsidRDefault="007276D8">
      <w:pPr>
        <w:pStyle w:val="ListBullet"/>
        <w:spacing w:after="80"/>
      </w:pPr>
      <w:r>
        <w:rPr>
          <w:b/>
        </w:rPr>
        <w:t xml:space="preserve">Census 2011 boundary data: </w:t>
      </w:r>
      <w:r>
        <w:t xml:space="preserve">censusindia.gov.in. </w:t>
      </w:r>
      <w:r w:rsidRPr="00D1237F">
        <w:rPr>
          <w:highlight w:val="cyan"/>
        </w:rPr>
        <w:t>Use only for map boundaries</w:t>
      </w:r>
      <w:r>
        <w:t xml:space="preserve">. </w:t>
      </w:r>
      <w:r w:rsidRPr="00D1237F">
        <w:rPr>
          <w:b/>
          <w:highlight w:val="yellow"/>
        </w:rPr>
        <w:t>Do not make any</w:t>
      </w:r>
      <w:r>
        <w:rPr>
          <w:b/>
        </w:rPr>
        <w:t xml:space="preserve"> </w:t>
      </w:r>
      <w:r w:rsidRPr="00D1237F">
        <w:rPr>
          <w:b/>
          <w:highlight w:val="yellow"/>
        </w:rPr>
        <w:t>demographic claims about voters.</w:t>
      </w:r>
    </w:p>
    <w:p w14:paraId="2A23AB7C" w14:textId="77777777" w:rsidR="0059764A" w:rsidRDefault="007276D8">
      <w:pPr>
        <w:pStyle w:val="ListBullet"/>
        <w:spacing w:after="80"/>
      </w:pPr>
      <w:proofErr w:type="spellStart"/>
      <w:r>
        <w:rPr>
          <w:b/>
        </w:rPr>
        <w:t>Codebasics</w:t>
      </w:r>
      <w:proofErr w:type="spellEnd"/>
      <w:r>
        <w:rPr>
          <w:b/>
        </w:rPr>
        <w:t xml:space="preserve"> starter pack: </w:t>
      </w:r>
      <w:r>
        <w:t>three CSV files — tn_2021_results.csv, tn_2026_results.csv, and constituency_master.csv. Same schema. Ready to use.</w:t>
      </w:r>
    </w:p>
    <w:p w14:paraId="12AA384F" w14:textId="77777777" w:rsidR="00061283" w:rsidRDefault="00061283" w:rsidP="00061283">
      <w:pPr>
        <w:pStyle w:val="ListBullet"/>
        <w:numPr>
          <w:ilvl w:val="0"/>
          <w:numId w:val="0"/>
        </w:numPr>
        <w:spacing w:after="80"/>
        <w:ind w:left="360" w:hanging="360"/>
      </w:pPr>
    </w:p>
    <w:p w14:paraId="3457B46C" w14:textId="3283136F" w:rsidR="00061283" w:rsidRDefault="00061283" w:rsidP="00061283">
      <w:pPr>
        <w:pStyle w:val="ListBullet"/>
        <w:numPr>
          <w:ilvl w:val="0"/>
          <w:numId w:val="0"/>
        </w:numPr>
        <w:spacing w:after="80"/>
        <w:ind w:left="360" w:hanging="360"/>
        <w:rPr>
          <w:b/>
          <w:bCs/>
          <w:sz w:val="24"/>
          <w:szCs w:val="24"/>
        </w:rPr>
      </w:pPr>
      <w:r w:rsidRPr="004B5063">
        <w:rPr>
          <w:b/>
          <w:bCs/>
          <w:sz w:val="24"/>
          <w:szCs w:val="24"/>
        </w:rPr>
        <w:t>Where to start</w:t>
      </w:r>
    </w:p>
    <w:p w14:paraId="3C8BFB4E" w14:textId="77777777" w:rsidR="00144447" w:rsidRPr="004B5063" w:rsidRDefault="00144447" w:rsidP="00061283">
      <w:pPr>
        <w:pStyle w:val="ListBullet"/>
        <w:numPr>
          <w:ilvl w:val="0"/>
          <w:numId w:val="0"/>
        </w:numPr>
        <w:spacing w:after="80"/>
        <w:ind w:left="360" w:hanging="360"/>
        <w:rPr>
          <w:b/>
          <w:bCs/>
          <w:sz w:val="24"/>
          <w:szCs w:val="24"/>
        </w:rPr>
      </w:pPr>
    </w:p>
    <w:p w14:paraId="0B65186C" w14:textId="77777777" w:rsidR="00144447" w:rsidRDefault="004B5063" w:rsidP="00144447">
      <w:pPr>
        <w:pStyle w:val="ListBullet"/>
        <w:numPr>
          <w:ilvl w:val="0"/>
          <w:numId w:val="6"/>
        </w:numPr>
        <w:spacing w:after="80"/>
      </w:pPr>
      <w:r w:rsidRPr="004B5063">
        <w:t xml:space="preserve">Read this </w:t>
      </w:r>
      <w:r w:rsidRPr="00FC62BE">
        <w:rPr>
          <w:b/>
          <w:bCs/>
        </w:rPr>
        <w:t>brief</w:t>
      </w:r>
      <w:r w:rsidRPr="004B5063">
        <w:t xml:space="preserve"> → </w:t>
      </w:r>
    </w:p>
    <w:p w14:paraId="178795E1" w14:textId="09C2A5F3" w:rsidR="00FC62BE" w:rsidRDefault="004B5063" w:rsidP="00144447">
      <w:pPr>
        <w:pStyle w:val="ListBullet"/>
        <w:numPr>
          <w:ilvl w:val="0"/>
          <w:numId w:val="6"/>
        </w:numPr>
        <w:spacing w:after="80"/>
      </w:pPr>
      <w:r w:rsidRPr="004B5063">
        <w:t xml:space="preserve">open </w:t>
      </w:r>
      <w:r w:rsidRPr="00FC62BE">
        <w:rPr>
          <w:b/>
          <w:bCs/>
        </w:rPr>
        <w:t>metadata.txt</w:t>
      </w:r>
      <w:r w:rsidRPr="004B5063">
        <w:t xml:space="preserve"> to understand the data → </w:t>
      </w:r>
    </w:p>
    <w:p w14:paraId="1F5C8838" w14:textId="77777777" w:rsidR="00FC62BE" w:rsidRDefault="004B5063" w:rsidP="00144447">
      <w:pPr>
        <w:pStyle w:val="ListBullet"/>
        <w:numPr>
          <w:ilvl w:val="0"/>
          <w:numId w:val="6"/>
        </w:numPr>
        <w:spacing w:after="80"/>
      </w:pPr>
      <w:r w:rsidRPr="004B5063">
        <w:t xml:space="preserve">open </w:t>
      </w:r>
      <w:r w:rsidRPr="00144447">
        <w:rPr>
          <w:b/>
          <w:bCs/>
        </w:rPr>
        <w:t>research_questions_and_recommendations.docx</w:t>
      </w:r>
      <w:r w:rsidRPr="004B5063">
        <w:t xml:space="preserve"> to pick your questions → </w:t>
      </w:r>
    </w:p>
    <w:p w14:paraId="7013B493" w14:textId="478DA0BF" w:rsidR="004B5063" w:rsidRDefault="004B5063" w:rsidP="00144447">
      <w:pPr>
        <w:pStyle w:val="ListBullet"/>
        <w:numPr>
          <w:ilvl w:val="0"/>
          <w:numId w:val="6"/>
        </w:numPr>
        <w:spacing w:after="80"/>
      </w:pPr>
      <w:r w:rsidRPr="004B5063">
        <w:t xml:space="preserve">open </w:t>
      </w:r>
      <w:r w:rsidRPr="00144447">
        <w:rPr>
          <w:b/>
          <w:bCs/>
        </w:rPr>
        <w:t>How_to_Submit.docx</w:t>
      </w:r>
      <w:r w:rsidRPr="004B5063">
        <w:t xml:space="preserve"> to see what to submit and how reviewers will score.</w:t>
      </w:r>
    </w:p>
    <w:p w14:paraId="35768AE4" w14:textId="77777777" w:rsidR="0059764A" w:rsidRDefault="0059764A"/>
    <w:p w14:paraId="1FBB1450" w14:textId="491D221D" w:rsidR="0059764A" w:rsidRDefault="0059764A"/>
    <w:sectPr w:rsidR="0059764A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69E1B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C65364A"/>
    <w:multiLevelType w:val="hybridMultilevel"/>
    <w:tmpl w:val="F6FA55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3182496">
    <w:abstractNumId w:val="0"/>
  </w:num>
  <w:num w:numId="2" w16cid:durableId="1160656116">
    <w:abstractNumId w:val="5"/>
  </w:num>
  <w:num w:numId="3" w16cid:durableId="127095324">
    <w:abstractNumId w:val="2"/>
  </w:num>
  <w:num w:numId="4" w16cid:durableId="1558475497">
    <w:abstractNumId w:val="6"/>
  </w:num>
  <w:num w:numId="5" w16cid:durableId="1604071953">
    <w:abstractNumId w:val="7"/>
  </w:num>
  <w:num w:numId="6" w16cid:durableId="164253290">
    <w:abstractNumId w:val="9"/>
  </w:num>
  <w:num w:numId="7" w16cid:durableId="1949268726">
    <w:abstractNumId w:val="1"/>
  </w:num>
  <w:num w:numId="8" w16cid:durableId="617949470">
    <w:abstractNumId w:val="3"/>
  </w:num>
  <w:num w:numId="9" w16cid:durableId="877859780">
    <w:abstractNumId w:val="8"/>
  </w:num>
  <w:num w:numId="10" w16cid:durableId="9753775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283"/>
    <w:rsid w:val="000B19C1"/>
    <w:rsid w:val="00144447"/>
    <w:rsid w:val="0015074B"/>
    <w:rsid w:val="001A552B"/>
    <w:rsid w:val="00243CA9"/>
    <w:rsid w:val="0029639D"/>
    <w:rsid w:val="00326F90"/>
    <w:rsid w:val="00352023"/>
    <w:rsid w:val="004B5063"/>
    <w:rsid w:val="0059764A"/>
    <w:rsid w:val="00616660"/>
    <w:rsid w:val="006E28F3"/>
    <w:rsid w:val="006E58D2"/>
    <w:rsid w:val="007276D8"/>
    <w:rsid w:val="0074678F"/>
    <w:rsid w:val="007D7590"/>
    <w:rsid w:val="008211D0"/>
    <w:rsid w:val="00822503"/>
    <w:rsid w:val="00887C79"/>
    <w:rsid w:val="00944393"/>
    <w:rsid w:val="009F13CD"/>
    <w:rsid w:val="00AA1D8D"/>
    <w:rsid w:val="00AA50AE"/>
    <w:rsid w:val="00AB1764"/>
    <w:rsid w:val="00B47730"/>
    <w:rsid w:val="00BC431D"/>
    <w:rsid w:val="00CB0664"/>
    <w:rsid w:val="00CC5CCD"/>
    <w:rsid w:val="00D1237F"/>
    <w:rsid w:val="00D14BBD"/>
    <w:rsid w:val="00DD08D9"/>
    <w:rsid w:val="00E2609D"/>
    <w:rsid w:val="00E77042"/>
    <w:rsid w:val="00FC62BE"/>
    <w:rsid w:val="00FC693F"/>
    <w:rsid w:val="00FF6D41"/>
    <w:rsid w:val="46D4FCD7"/>
    <w:rsid w:val="622C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465D87C-1885-4D2F-BBEB-3F0161A61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646</Words>
  <Characters>3684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Aashriya Rawat</cp:lastModifiedBy>
  <cp:revision>3</cp:revision>
  <dcterms:created xsi:type="dcterms:W3CDTF">2013-12-23T23:15:00Z</dcterms:created>
  <dcterms:modified xsi:type="dcterms:W3CDTF">2026-05-17T19:30:00Z</dcterms:modified>
  <cp:category/>
</cp:coreProperties>
</file>