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70AD7" w14:textId="77777777" w:rsidR="001E5597" w:rsidRDefault="0094494B">
      <w:pPr>
        <w:spacing w:line="46" w:lineRule="auto"/>
        <w:rPr>
          <w:sz w:val="24"/>
          <w:szCs w:val="24"/>
        </w:rPr>
      </w:pPr>
      <w:bookmarkStart w:id="0" w:name="bookmark=id.gjdgxs" w:colFirst="0" w:colLast="0"/>
      <w:bookmarkEnd w:id="0"/>
      <w:r>
        <w:rPr>
          <w:noProof/>
          <w:sz w:val="24"/>
          <w:szCs w:val="24"/>
        </w:rPr>
        <w:drawing>
          <wp:anchor distT="0" distB="0" distL="0" distR="0" simplePos="0" relativeHeight="251658240" behindDoc="1" locked="0" layoutInCell="1" hidden="0" allowOverlap="1" wp14:anchorId="1DFCC7D1" wp14:editId="058A65D6">
            <wp:simplePos x="0" y="0"/>
            <wp:positionH relativeFrom="page">
              <wp:posOffset>482600</wp:posOffset>
            </wp:positionH>
            <wp:positionV relativeFrom="page">
              <wp:posOffset>482600</wp:posOffset>
            </wp:positionV>
            <wp:extent cx="9108440" cy="2286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108440" cy="22860"/>
                    </a:xfrm>
                    <a:prstGeom prst="rect">
                      <a:avLst/>
                    </a:prstGeom>
                    <a:ln/>
                  </pic:spPr>
                </pic:pic>
              </a:graphicData>
            </a:graphic>
          </wp:anchor>
        </w:drawing>
      </w:r>
    </w:p>
    <w:p w14:paraId="7367DDFA" w14:textId="77777777" w:rsidR="001E5597" w:rsidRDefault="001E5597">
      <w:pPr>
        <w:rPr>
          <w:rFonts w:ascii="Arial" w:eastAsia="Arial" w:hAnsi="Arial" w:cs="Arial"/>
          <w:sz w:val="36"/>
          <w:szCs w:val="36"/>
        </w:rPr>
      </w:pPr>
    </w:p>
    <w:p w14:paraId="72BBB408" w14:textId="77777777" w:rsidR="001E5597" w:rsidRDefault="0094494B">
      <w:pPr>
        <w:rPr>
          <w:sz w:val="20"/>
          <w:szCs w:val="20"/>
        </w:rPr>
      </w:pPr>
      <w:r>
        <w:rPr>
          <w:rFonts w:ascii="Arial" w:eastAsia="Arial" w:hAnsi="Arial" w:cs="Arial"/>
          <w:sz w:val="36"/>
          <w:szCs w:val="36"/>
        </w:rPr>
        <w:t>Institution Details</w:t>
      </w:r>
    </w:p>
    <w:p w14:paraId="25F68C9F" w14:textId="77777777" w:rsidR="001E5597" w:rsidRDefault="0094494B">
      <w:pPr>
        <w:spacing w:line="20" w:lineRule="auto"/>
        <w:rPr>
          <w:sz w:val="24"/>
          <w:szCs w:val="24"/>
        </w:rPr>
      </w:pPr>
      <w:r>
        <w:rPr>
          <w:noProof/>
        </w:rPr>
        <w:drawing>
          <wp:anchor distT="0" distB="0" distL="0" distR="0" simplePos="0" relativeHeight="251659264" behindDoc="1" locked="0" layoutInCell="1" hidden="0" allowOverlap="1" wp14:anchorId="29716C1B" wp14:editId="7F4D0579">
            <wp:simplePos x="0" y="0"/>
            <wp:positionH relativeFrom="column">
              <wp:posOffset>0</wp:posOffset>
            </wp:positionH>
            <wp:positionV relativeFrom="paragraph">
              <wp:posOffset>45720</wp:posOffset>
            </wp:positionV>
            <wp:extent cx="8956040" cy="7620"/>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7E7D7105" w14:textId="77777777" w:rsidR="001E5597" w:rsidRDefault="001E5597">
      <w:pPr>
        <w:spacing w:line="200" w:lineRule="auto"/>
        <w:rPr>
          <w:sz w:val="24"/>
          <w:szCs w:val="24"/>
        </w:rPr>
      </w:pPr>
    </w:p>
    <w:p w14:paraId="2D65D50A" w14:textId="77777777" w:rsidR="001E5597" w:rsidRDefault="001E5597">
      <w:pPr>
        <w:spacing w:line="205" w:lineRule="auto"/>
        <w:rPr>
          <w:sz w:val="24"/>
          <w:szCs w:val="24"/>
        </w:rPr>
      </w:pPr>
    </w:p>
    <w:tbl>
      <w:tblPr>
        <w:tblStyle w:val="a7"/>
        <w:tblW w:w="14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25"/>
      </w:tblGrid>
      <w:tr w:rsidR="001E5597" w14:paraId="1590145D" w14:textId="77777777">
        <w:trPr>
          <w:trHeight w:val="328"/>
        </w:trPr>
        <w:tc>
          <w:tcPr>
            <w:tcW w:w="2440" w:type="dxa"/>
          </w:tcPr>
          <w:p w14:paraId="36AA9CCD" w14:textId="77777777" w:rsidR="001E5597" w:rsidRDefault="0094494B">
            <w:pPr>
              <w:ind w:left="100"/>
              <w:rPr>
                <w:sz w:val="20"/>
                <w:szCs w:val="20"/>
              </w:rPr>
            </w:pPr>
            <w:r>
              <w:rPr>
                <w:rFonts w:ascii="Arial" w:eastAsia="Arial" w:hAnsi="Arial" w:cs="Arial"/>
                <w:b/>
                <w:sz w:val="20"/>
                <w:szCs w:val="20"/>
              </w:rPr>
              <w:t>Province</w:t>
            </w:r>
          </w:p>
        </w:tc>
        <w:tc>
          <w:tcPr>
            <w:tcW w:w="6645" w:type="dxa"/>
          </w:tcPr>
          <w:p w14:paraId="4A4E38D7" w14:textId="77777777" w:rsidR="001E5597" w:rsidRDefault="0094494B">
            <w:pPr>
              <w:ind w:left="100"/>
              <w:rPr>
                <w:sz w:val="20"/>
                <w:szCs w:val="20"/>
              </w:rPr>
            </w:pPr>
            <w:r>
              <w:rPr>
                <w:rFonts w:ascii="Arial" w:eastAsia="Arial" w:hAnsi="Arial" w:cs="Arial"/>
                <w:sz w:val="20"/>
                <w:szCs w:val="20"/>
              </w:rPr>
              <w:t>Sindh</w:t>
            </w:r>
          </w:p>
        </w:tc>
        <w:tc>
          <w:tcPr>
            <w:tcW w:w="1530" w:type="dxa"/>
          </w:tcPr>
          <w:p w14:paraId="35E77E2D" w14:textId="77777777" w:rsidR="001E5597" w:rsidRDefault="0094494B">
            <w:pPr>
              <w:ind w:left="100"/>
              <w:rPr>
                <w:sz w:val="20"/>
                <w:szCs w:val="20"/>
              </w:rPr>
            </w:pPr>
            <w:r>
              <w:rPr>
                <w:rFonts w:ascii="Arial" w:eastAsia="Arial" w:hAnsi="Arial" w:cs="Arial"/>
                <w:b/>
                <w:sz w:val="20"/>
                <w:szCs w:val="20"/>
              </w:rPr>
              <w:t>City</w:t>
            </w:r>
          </w:p>
        </w:tc>
        <w:tc>
          <w:tcPr>
            <w:tcW w:w="3525" w:type="dxa"/>
          </w:tcPr>
          <w:p w14:paraId="0CE057AC" w14:textId="77777777" w:rsidR="001E5597" w:rsidRDefault="0094494B">
            <w:pPr>
              <w:ind w:left="80"/>
              <w:rPr>
                <w:sz w:val="20"/>
                <w:szCs w:val="20"/>
              </w:rPr>
            </w:pPr>
            <w:r>
              <w:rPr>
                <w:rFonts w:ascii="Arial" w:eastAsia="Arial" w:hAnsi="Arial" w:cs="Arial"/>
                <w:sz w:val="20"/>
                <w:szCs w:val="20"/>
              </w:rPr>
              <w:t>Karachi</w:t>
            </w:r>
          </w:p>
        </w:tc>
      </w:tr>
      <w:tr w:rsidR="001E5597" w14:paraId="1525ED80" w14:textId="77777777">
        <w:trPr>
          <w:trHeight w:val="308"/>
        </w:trPr>
        <w:tc>
          <w:tcPr>
            <w:tcW w:w="2440" w:type="dxa"/>
          </w:tcPr>
          <w:p w14:paraId="5369F413" w14:textId="77777777" w:rsidR="001E5597" w:rsidRDefault="0094494B">
            <w:pPr>
              <w:ind w:left="100"/>
              <w:rPr>
                <w:sz w:val="20"/>
                <w:szCs w:val="20"/>
              </w:rPr>
            </w:pPr>
            <w:r>
              <w:rPr>
                <w:rFonts w:ascii="Arial" w:eastAsia="Arial" w:hAnsi="Arial" w:cs="Arial"/>
                <w:b/>
                <w:sz w:val="20"/>
                <w:szCs w:val="20"/>
              </w:rPr>
              <w:t>Institution</w:t>
            </w:r>
          </w:p>
        </w:tc>
        <w:tc>
          <w:tcPr>
            <w:tcW w:w="6645" w:type="dxa"/>
          </w:tcPr>
          <w:p w14:paraId="22C550E6" w14:textId="77777777" w:rsidR="001E5597" w:rsidRDefault="0094494B">
            <w:pPr>
              <w:ind w:left="100"/>
              <w:rPr>
                <w:sz w:val="20"/>
                <w:szCs w:val="20"/>
              </w:rPr>
            </w:pPr>
            <w:r>
              <w:rPr>
                <w:rFonts w:ascii="Arial" w:eastAsia="Arial" w:hAnsi="Arial" w:cs="Arial"/>
                <w:sz w:val="20"/>
                <w:szCs w:val="20"/>
              </w:rPr>
              <w:t>National University of Computer and Emerging Sciences (FAST-NU)</w:t>
            </w:r>
          </w:p>
        </w:tc>
        <w:tc>
          <w:tcPr>
            <w:tcW w:w="1530" w:type="dxa"/>
          </w:tcPr>
          <w:p w14:paraId="06BD52C9" w14:textId="77777777" w:rsidR="001E5597" w:rsidRDefault="0094494B">
            <w:pPr>
              <w:ind w:left="100"/>
              <w:rPr>
                <w:sz w:val="20"/>
                <w:szCs w:val="20"/>
              </w:rPr>
            </w:pPr>
            <w:r>
              <w:rPr>
                <w:rFonts w:ascii="Arial" w:eastAsia="Arial" w:hAnsi="Arial" w:cs="Arial"/>
                <w:b/>
                <w:sz w:val="20"/>
                <w:szCs w:val="20"/>
              </w:rPr>
              <w:t>Campus</w:t>
            </w:r>
          </w:p>
        </w:tc>
        <w:tc>
          <w:tcPr>
            <w:tcW w:w="3525" w:type="dxa"/>
          </w:tcPr>
          <w:p w14:paraId="281DAA95" w14:textId="77777777" w:rsidR="001E5597" w:rsidRDefault="0094494B">
            <w:pPr>
              <w:ind w:left="80"/>
              <w:rPr>
                <w:sz w:val="20"/>
                <w:szCs w:val="20"/>
              </w:rPr>
            </w:pPr>
            <w:r>
              <w:rPr>
                <w:rFonts w:ascii="Arial" w:eastAsia="Arial" w:hAnsi="Arial" w:cs="Arial"/>
                <w:sz w:val="20"/>
                <w:szCs w:val="20"/>
              </w:rPr>
              <w:t>Karachi</w:t>
            </w:r>
          </w:p>
        </w:tc>
      </w:tr>
      <w:tr w:rsidR="001E5597" w14:paraId="0B169DB0" w14:textId="77777777">
        <w:trPr>
          <w:trHeight w:val="308"/>
        </w:trPr>
        <w:tc>
          <w:tcPr>
            <w:tcW w:w="2440" w:type="dxa"/>
          </w:tcPr>
          <w:p w14:paraId="6B14F308" w14:textId="77777777" w:rsidR="001E5597" w:rsidRDefault="0094494B">
            <w:pPr>
              <w:ind w:left="100"/>
              <w:rPr>
                <w:sz w:val="20"/>
                <w:szCs w:val="20"/>
              </w:rPr>
            </w:pPr>
            <w:r>
              <w:rPr>
                <w:rFonts w:ascii="Arial" w:eastAsia="Arial" w:hAnsi="Arial" w:cs="Arial"/>
                <w:b/>
                <w:sz w:val="20"/>
                <w:szCs w:val="20"/>
              </w:rPr>
              <w:t>Department</w:t>
            </w:r>
          </w:p>
        </w:tc>
        <w:tc>
          <w:tcPr>
            <w:tcW w:w="6645" w:type="dxa"/>
          </w:tcPr>
          <w:p w14:paraId="1DBC6834" w14:textId="77777777" w:rsidR="001E5597" w:rsidRDefault="0094494B">
            <w:pPr>
              <w:ind w:left="100"/>
              <w:rPr>
                <w:sz w:val="20"/>
                <w:szCs w:val="20"/>
              </w:rPr>
            </w:pPr>
            <w:r>
              <w:rPr>
                <w:rFonts w:ascii="Arial" w:eastAsia="Arial" w:hAnsi="Arial" w:cs="Arial"/>
                <w:sz w:val="20"/>
                <w:szCs w:val="20"/>
              </w:rPr>
              <w:t>Computer Science</w:t>
            </w:r>
          </w:p>
        </w:tc>
        <w:tc>
          <w:tcPr>
            <w:tcW w:w="1530" w:type="dxa"/>
          </w:tcPr>
          <w:p w14:paraId="5FF654C0" w14:textId="77777777" w:rsidR="001E5597" w:rsidRDefault="0094494B">
            <w:pPr>
              <w:ind w:left="100"/>
              <w:rPr>
                <w:sz w:val="20"/>
                <w:szCs w:val="20"/>
              </w:rPr>
            </w:pPr>
            <w:r>
              <w:rPr>
                <w:rFonts w:ascii="Arial" w:eastAsia="Arial" w:hAnsi="Arial" w:cs="Arial"/>
                <w:b/>
                <w:sz w:val="20"/>
                <w:szCs w:val="20"/>
              </w:rPr>
              <w:t>Degree Level</w:t>
            </w:r>
          </w:p>
        </w:tc>
        <w:tc>
          <w:tcPr>
            <w:tcW w:w="3525" w:type="dxa"/>
          </w:tcPr>
          <w:p w14:paraId="081E3CFE" w14:textId="77777777" w:rsidR="001E5597" w:rsidRDefault="0094494B">
            <w:pPr>
              <w:ind w:left="80"/>
              <w:rPr>
                <w:sz w:val="20"/>
                <w:szCs w:val="20"/>
              </w:rPr>
            </w:pPr>
            <w:r>
              <w:rPr>
                <w:rFonts w:ascii="Arial" w:eastAsia="Arial" w:hAnsi="Arial" w:cs="Arial"/>
                <w:sz w:val="20"/>
                <w:szCs w:val="20"/>
              </w:rPr>
              <w:t>BS</w:t>
            </w:r>
          </w:p>
        </w:tc>
      </w:tr>
      <w:tr w:rsidR="001E5597" w14:paraId="2FE3103F" w14:textId="77777777">
        <w:trPr>
          <w:trHeight w:val="308"/>
        </w:trPr>
        <w:tc>
          <w:tcPr>
            <w:tcW w:w="2440" w:type="dxa"/>
          </w:tcPr>
          <w:p w14:paraId="7DAC325D" w14:textId="77777777" w:rsidR="001E5597" w:rsidRDefault="0094494B">
            <w:pPr>
              <w:ind w:left="100"/>
              <w:rPr>
                <w:sz w:val="20"/>
                <w:szCs w:val="20"/>
              </w:rPr>
            </w:pPr>
            <w:r>
              <w:rPr>
                <w:rFonts w:ascii="Arial" w:eastAsia="Arial" w:hAnsi="Arial" w:cs="Arial"/>
                <w:b/>
                <w:sz w:val="20"/>
                <w:szCs w:val="20"/>
              </w:rPr>
              <w:t>Degree Program</w:t>
            </w:r>
          </w:p>
        </w:tc>
        <w:tc>
          <w:tcPr>
            <w:tcW w:w="6645" w:type="dxa"/>
          </w:tcPr>
          <w:p w14:paraId="52151A49" w14:textId="77777777" w:rsidR="001E5597" w:rsidRDefault="0094494B">
            <w:pPr>
              <w:ind w:left="100"/>
              <w:rPr>
                <w:sz w:val="20"/>
                <w:szCs w:val="20"/>
              </w:rPr>
            </w:pPr>
            <w:r>
              <w:rPr>
                <w:rFonts w:ascii="Arial" w:eastAsia="Arial" w:hAnsi="Arial" w:cs="Arial"/>
                <w:sz w:val="20"/>
                <w:szCs w:val="20"/>
              </w:rPr>
              <w:t>Computer Science</w:t>
            </w:r>
          </w:p>
        </w:tc>
        <w:tc>
          <w:tcPr>
            <w:tcW w:w="1530" w:type="dxa"/>
          </w:tcPr>
          <w:p w14:paraId="0E9E5025" w14:textId="77777777" w:rsidR="001E5597" w:rsidRDefault="0094494B">
            <w:pPr>
              <w:ind w:left="100"/>
              <w:rPr>
                <w:sz w:val="20"/>
                <w:szCs w:val="20"/>
              </w:rPr>
            </w:pPr>
            <w:r>
              <w:rPr>
                <w:rFonts w:ascii="Arial" w:eastAsia="Arial" w:hAnsi="Arial" w:cs="Arial"/>
                <w:b/>
                <w:sz w:val="20"/>
                <w:szCs w:val="20"/>
              </w:rPr>
              <w:t>Telephone</w:t>
            </w:r>
          </w:p>
        </w:tc>
        <w:tc>
          <w:tcPr>
            <w:tcW w:w="3525" w:type="dxa"/>
          </w:tcPr>
          <w:p w14:paraId="6A7544F3" w14:textId="77777777" w:rsidR="001E5597" w:rsidRDefault="001E5597">
            <w:pPr>
              <w:rPr>
                <w:sz w:val="20"/>
                <w:szCs w:val="20"/>
              </w:rPr>
            </w:pPr>
          </w:p>
        </w:tc>
      </w:tr>
      <w:tr w:rsidR="001E5597" w14:paraId="262A657B" w14:textId="77777777">
        <w:trPr>
          <w:trHeight w:val="308"/>
        </w:trPr>
        <w:tc>
          <w:tcPr>
            <w:tcW w:w="2440" w:type="dxa"/>
          </w:tcPr>
          <w:p w14:paraId="34F2FEEE" w14:textId="77777777" w:rsidR="001E5597" w:rsidRDefault="0094494B">
            <w:pPr>
              <w:ind w:left="100"/>
              <w:rPr>
                <w:sz w:val="20"/>
                <w:szCs w:val="20"/>
              </w:rPr>
            </w:pPr>
            <w:r>
              <w:rPr>
                <w:rFonts w:ascii="Arial" w:eastAsia="Arial" w:hAnsi="Arial" w:cs="Arial"/>
                <w:b/>
                <w:sz w:val="20"/>
                <w:szCs w:val="20"/>
              </w:rPr>
              <w:t>Fax</w:t>
            </w:r>
          </w:p>
        </w:tc>
        <w:tc>
          <w:tcPr>
            <w:tcW w:w="11700" w:type="dxa"/>
            <w:gridSpan w:val="3"/>
          </w:tcPr>
          <w:p w14:paraId="692AB338" w14:textId="77777777" w:rsidR="001E5597" w:rsidRDefault="001E5597">
            <w:pPr>
              <w:rPr>
                <w:sz w:val="20"/>
                <w:szCs w:val="20"/>
              </w:rPr>
            </w:pPr>
          </w:p>
        </w:tc>
      </w:tr>
    </w:tbl>
    <w:p w14:paraId="4383D602" w14:textId="77777777" w:rsidR="001E5597" w:rsidRDefault="001E5597"/>
    <w:p w14:paraId="33B5D8A7" w14:textId="77777777" w:rsidR="001E5597" w:rsidRDefault="0094494B">
      <w:pPr>
        <w:rPr>
          <w:sz w:val="20"/>
          <w:szCs w:val="20"/>
        </w:rPr>
      </w:pPr>
      <w:r>
        <w:rPr>
          <w:rFonts w:ascii="Arial" w:eastAsia="Arial" w:hAnsi="Arial" w:cs="Arial"/>
          <w:sz w:val="36"/>
          <w:szCs w:val="36"/>
        </w:rPr>
        <w:t>Supervisor Details</w:t>
      </w:r>
    </w:p>
    <w:p w14:paraId="624554E9" w14:textId="77777777" w:rsidR="001E5597" w:rsidRDefault="0094494B">
      <w:r>
        <w:rPr>
          <w:noProof/>
        </w:rPr>
        <w:drawing>
          <wp:anchor distT="0" distB="0" distL="0" distR="0" simplePos="0" relativeHeight="251660288" behindDoc="1" locked="0" layoutInCell="1" hidden="0" allowOverlap="1" wp14:anchorId="48D7DF9A" wp14:editId="1CA9FF79">
            <wp:simplePos x="0" y="0"/>
            <wp:positionH relativeFrom="column">
              <wp:posOffset>0</wp:posOffset>
            </wp:positionH>
            <wp:positionV relativeFrom="paragraph">
              <wp:posOffset>13333</wp:posOffset>
            </wp:positionV>
            <wp:extent cx="8956040" cy="7620"/>
            <wp:effectExtent l="0" t="0" r="0" b="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tbl>
      <w:tblPr>
        <w:tblStyle w:val="a8"/>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25"/>
        <w:gridCol w:w="1550"/>
        <w:gridCol w:w="3510"/>
      </w:tblGrid>
      <w:tr w:rsidR="001E5597" w14:paraId="5BBDD1D8" w14:textId="77777777">
        <w:trPr>
          <w:trHeight w:val="308"/>
        </w:trPr>
        <w:tc>
          <w:tcPr>
            <w:tcW w:w="2440" w:type="dxa"/>
          </w:tcPr>
          <w:p w14:paraId="18D74B1C" w14:textId="77777777" w:rsidR="001E5597" w:rsidRDefault="0094494B">
            <w:pPr>
              <w:ind w:left="100"/>
              <w:rPr>
                <w:sz w:val="20"/>
                <w:szCs w:val="20"/>
              </w:rPr>
            </w:pPr>
            <w:r>
              <w:rPr>
                <w:rFonts w:ascii="Arial" w:eastAsia="Arial" w:hAnsi="Arial" w:cs="Arial"/>
                <w:b/>
                <w:sz w:val="20"/>
                <w:szCs w:val="20"/>
              </w:rPr>
              <w:t>Name</w:t>
            </w:r>
          </w:p>
        </w:tc>
        <w:tc>
          <w:tcPr>
            <w:tcW w:w="6625" w:type="dxa"/>
          </w:tcPr>
          <w:p w14:paraId="16692A32" w14:textId="5AEB2A36" w:rsidR="001E5597" w:rsidRDefault="00683064">
            <w:pPr>
              <w:ind w:left="100"/>
              <w:rPr>
                <w:rFonts w:ascii="Arial" w:eastAsia="Arial" w:hAnsi="Arial" w:cs="Arial"/>
                <w:sz w:val="20"/>
                <w:szCs w:val="20"/>
              </w:rPr>
            </w:pPr>
            <w:r>
              <w:rPr>
                <w:rFonts w:ascii="Arial" w:eastAsia="Arial" w:hAnsi="Arial" w:cs="Arial"/>
                <w:sz w:val="20"/>
                <w:szCs w:val="20"/>
              </w:rPr>
              <w:t>Miss Nida Munawar</w:t>
            </w:r>
          </w:p>
        </w:tc>
        <w:tc>
          <w:tcPr>
            <w:tcW w:w="1550" w:type="dxa"/>
          </w:tcPr>
          <w:p w14:paraId="5B847C68" w14:textId="77777777" w:rsidR="001E5597" w:rsidRDefault="0094494B">
            <w:pPr>
              <w:rPr>
                <w:sz w:val="20"/>
                <w:szCs w:val="20"/>
              </w:rPr>
            </w:pPr>
            <w:r>
              <w:rPr>
                <w:rFonts w:ascii="Arial" w:eastAsia="Arial" w:hAnsi="Arial" w:cs="Arial"/>
                <w:b/>
                <w:sz w:val="20"/>
                <w:szCs w:val="20"/>
              </w:rPr>
              <w:t>Gender</w:t>
            </w:r>
          </w:p>
        </w:tc>
        <w:tc>
          <w:tcPr>
            <w:tcW w:w="3510" w:type="dxa"/>
          </w:tcPr>
          <w:p w14:paraId="04A57D1F" w14:textId="76EEB4E2" w:rsidR="001E5597" w:rsidRPr="00683064" w:rsidRDefault="00683064">
            <w:pPr>
              <w:ind w:left="100"/>
              <w:rPr>
                <w:rFonts w:ascii="Arial" w:hAnsi="Arial" w:cs="Arial"/>
                <w:sz w:val="20"/>
                <w:szCs w:val="20"/>
              </w:rPr>
            </w:pPr>
            <w:bookmarkStart w:id="1" w:name="_heading=h.30j0zll" w:colFirst="0" w:colLast="0"/>
            <w:bookmarkEnd w:id="1"/>
            <w:r w:rsidRPr="00683064">
              <w:rPr>
                <w:rFonts w:ascii="Arial" w:hAnsi="Arial" w:cs="Arial"/>
                <w:sz w:val="20"/>
                <w:szCs w:val="20"/>
              </w:rPr>
              <w:t>Female</w:t>
            </w:r>
          </w:p>
        </w:tc>
      </w:tr>
      <w:tr w:rsidR="001E5597" w14:paraId="1FA74DDD" w14:textId="77777777">
        <w:trPr>
          <w:trHeight w:val="308"/>
        </w:trPr>
        <w:tc>
          <w:tcPr>
            <w:tcW w:w="2440" w:type="dxa"/>
          </w:tcPr>
          <w:p w14:paraId="1C284588" w14:textId="77777777" w:rsidR="001E5597" w:rsidRDefault="0094494B">
            <w:pPr>
              <w:ind w:left="100"/>
              <w:rPr>
                <w:sz w:val="20"/>
                <w:szCs w:val="20"/>
              </w:rPr>
            </w:pPr>
            <w:r>
              <w:rPr>
                <w:rFonts w:ascii="Arial" w:eastAsia="Arial" w:hAnsi="Arial" w:cs="Arial"/>
                <w:b/>
                <w:sz w:val="20"/>
                <w:szCs w:val="20"/>
              </w:rPr>
              <w:t>Mobile</w:t>
            </w:r>
          </w:p>
        </w:tc>
        <w:tc>
          <w:tcPr>
            <w:tcW w:w="6625" w:type="dxa"/>
          </w:tcPr>
          <w:p w14:paraId="500021C3" w14:textId="57A499E7" w:rsidR="001E5597" w:rsidRDefault="00683064">
            <w:pPr>
              <w:ind w:left="100"/>
              <w:rPr>
                <w:rFonts w:ascii="Arial" w:eastAsia="Arial" w:hAnsi="Arial" w:cs="Arial"/>
                <w:sz w:val="20"/>
                <w:szCs w:val="20"/>
              </w:rPr>
            </w:pPr>
            <w:r>
              <w:rPr>
                <w:rFonts w:ascii="Arial" w:eastAsia="Arial" w:hAnsi="Arial" w:cs="Arial"/>
                <w:sz w:val="20"/>
                <w:szCs w:val="20"/>
              </w:rPr>
              <w:t>-</w:t>
            </w:r>
          </w:p>
        </w:tc>
        <w:tc>
          <w:tcPr>
            <w:tcW w:w="1550" w:type="dxa"/>
          </w:tcPr>
          <w:p w14:paraId="301C07E3" w14:textId="77777777" w:rsidR="001E5597" w:rsidRDefault="0094494B">
            <w:pPr>
              <w:rPr>
                <w:sz w:val="20"/>
                <w:szCs w:val="20"/>
              </w:rPr>
            </w:pPr>
            <w:r>
              <w:rPr>
                <w:rFonts w:ascii="Arial" w:eastAsia="Arial" w:hAnsi="Arial" w:cs="Arial"/>
                <w:b/>
                <w:sz w:val="20"/>
                <w:szCs w:val="20"/>
              </w:rPr>
              <w:t>Office No</w:t>
            </w:r>
          </w:p>
        </w:tc>
        <w:tc>
          <w:tcPr>
            <w:tcW w:w="3510" w:type="dxa"/>
          </w:tcPr>
          <w:p w14:paraId="3E676555" w14:textId="60B10D0E" w:rsidR="001E5597" w:rsidRDefault="00683064">
            <w:pPr>
              <w:ind w:left="100"/>
              <w:rPr>
                <w:sz w:val="20"/>
                <w:szCs w:val="20"/>
              </w:rPr>
            </w:pPr>
            <w:r>
              <w:rPr>
                <w:sz w:val="20"/>
                <w:szCs w:val="20"/>
              </w:rPr>
              <w:t>-</w:t>
            </w:r>
          </w:p>
        </w:tc>
      </w:tr>
      <w:tr w:rsidR="001E5597" w14:paraId="19FC52B8" w14:textId="77777777">
        <w:trPr>
          <w:trHeight w:val="308"/>
        </w:trPr>
        <w:tc>
          <w:tcPr>
            <w:tcW w:w="2440" w:type="dxa"/>
          </w:tcPr>
          <w:p w14:paraId="7062E4E9" w14:textId="77777777" w:rsidR="001E5597" w:rsidRDefault="0094494B">
            <w:pPr>
              <w:ind w:left="100"/>
              <w:rPr>
                <w:sz w:val="20"/>
                <w:szCs w:val="20"/>
              </w:rPr>
            </w:pPr>
            <w:r>
              <w:rPr>
                <w:rFonts w:ascii="Arial" w:eastAsia="Arial" w:hAnsi="Arial" w:cs="Arial"/>
                <w:b/>
                <w:sz w:val="20"/>
                <w:szCs w:val="20"/>
              </w:rPr>
              <w:t>Email</w:t>
            </w:r>
          </w:p>
        </w:tc>
        <w:tc>
          <w:tcPr>
            <w:tcW w:w="6625" w:type="dxa"/>
          </w:tcPr>
          <w:p w14:paraId="1CF49F61" w14:textId="2FF81E4D" w:rsidR="001E5597" w:rsidRDefault="00683064">
            <w:pPr>
              <w:ind w:left="100"/>
              <w:rPr>
                <w:rFonts w:ascii="Arial" w:eastAsia="Arial" w:hAnsi="Arial" w:cs="Arial"/>
                <w:sz w:val="20"/>
                <w:szCs w:val="20"/>
              </w:rPr>
            </w:pPr>
            <w:r>
              <w:rPr>
                <w:rFonts w:ascii="Arial" w:eastAsia="Arial" w:hAnsi="Arial" w:cs="Arial"/>
                <w:sz w:val="20"/>
                <w:szCs w:val="20"/>
              </w:rPr>
              <w:t>nida.munawar@nu.edu.pk</w:t>
            </w:r>
          </w:p>
        </w:tc>
        <w:tc>
          <w:tcPr>
            <w:tcW w:w="1550" w:type="dxa"/>
          </w:tcPr>
          <w:p w14:paraId="6F9312E5" w14:textId="77777777" w:rsidR="001E5597" w:rsidRDefault="0094494B">
            <w:pPr>
              <w:rPr>
                <w:sz w:val="20"/>
                <w:szCs w:val="20"/>
              </w:rPr>
            </w:pPr>
            <w:r>
              <w:rPr>
                <w:rFonts w:ascii="Arial" w:eastAsia="Arial" w:hAnsi="Arial" w:cs="Arial"/>
                <w:b/>
                <w:sz w:val="20"/>
                <w:szCs w:val="20"/>
              </w:rPr>
              <w:t>Designation</w:t>
            </w:r>
          </w:p>
        </w:tc>
        <w:tc>
          <w:tcPr>
            <w:tcW w:w="3510" w:type="dxa"/>
          </w:tcPr>
          <w:p w14:paraId="7848C00B" w14:textId="034ECB19" w:rsidR="001E5597" w:rsidRDefault="00683064">
            <w:pPr>
              <w:ind w:left="100"/>
              <w:rPr>
                <w:sz w:val="20"/>
                <w:szCs w:val="20"/>
              </w:rPr>
            </w:pPr>
            <w:r>
              <w:rPr>
                <w:sz w:val="20"/>
                <w:szCs w:val="20"/>
              </w:rPr>
              <w:t>-</w:t>
            </w:r>
          </w:p>
        </w:tc>
      </w:tr>
      <w:tr w:rsidR="001E5597" w14:paraId="3CC107EB" w14:textId="77777777">
        <w:trPr>
          <w:trHeight w:val="308"/>
        </w:trPr>
        <w:tc>
          <w:tcPr>
            <w:tcW w:w="2440" w:type="dxa"/>
          </w:tcPr>
          <w:p w14:paraId="7FFE25E5" w14:textId="77777777" w:rsidR="001E5597" w:rsidRDefault="0094494B">
            <w:pPr>
              <w:ind w:left="100"/>
              <w:rPr>
                <w:sz w:val="20"/>
                <w:szCs w:val="20"/>
              </w:rPr>
            </w:pPr>
            <w:r>
              <w:rPr>
                <w:rFonts w:ascii="Arial" w:eastAsia="Arial" w:hAnsi="Arial" w:cs="Arial"/>
                <w:b/>
                <w:sz w:val="20"/>
                <w:szCs w:val="20"/>
              </w:rPr>
              <w:t>Qualification</w:t>
            </w:r>
          </w:p>
        </w:tc>
        <w:tc>
          <w:tcPr>
            <w:tcW w:w="11685" w:type="dxa"/>
            <w:gridSpan w:val="3"/>
          </w:tcPr>
          <w:p w14:paraId="5400C637" w14:textId="3B9E571C" w:rsidR="001E5597" w:rsidRDefault="00683064">
            <w:pPr>
              <w:ind w:left="100"/>
              <w:rPr>
                <w:sz w:val="20"/>
                <w:szCs w:val="20"/>
              </w:rPr>
            </w:pPr>
            <w:r>
              <w:rPr>
                <w:sz w:val="20"/>
                <w:szCs w:val="20"/>
              </w:rPr>
              <w:t>-</w:t>
            </w:r>
          </w:p>
        </w:tc>
      </w:tr>
    </w:tbl>
    <w:p w14:paraId="54599757" w14:textId="77777777" w:rsidR="001E5597" w:rsidRDefault="001E5597"/>
    <w:p w14:paraId="0C0FBDB3" w14:textId="77777777" w:rsidR="001E5597" w:rsidRDefault="0094494B">
      <w:pPr>
        <w:rPr>
          <w:sz w:val="20"/>
          <w:szCs w:val="20"/>
        </w:rPr>
      </w:pPr>
      <w:r>
        <w:rPr>
          <w:rFonts w:ascii="Arial" w:eastAsia="Arial" w:hAnsi="Arial" w:cs="Arial"/>
          <w:sz w:val="36"/>
          <w:szCs w:val="36"/>
        </w:rPr>
        <w:t>Co-Supervisor Details</w:t>
      </w:r>
    </w:p>
    <w:p w14:paraId="52ED2E61" w14:textId="77777777" w:rsidR="001E5597" w:rsidRDefault="0094494B">
      <w:pPr>
        <w:ind w:left="100"/>
      </w:pPr>
      <w:r>
        <w:rPr>
          <w:noProof/>
        </w:rPr>
        <w:drawing>
          <wp:anchor distT="0" distB="0" distL="0" distR="0" simplePos="0" relativeHeight="251661312" behindDoc="1" locked="0" layoutInCell="1" hidden="0" allowOverlap="1" wp14:anchorId="40BA8758" wp14:editId="4EE71242">
            <wp:simplePos x="0" y="0"/>
            <wp:positionH relativeFrom="column">
              <wp:posOffset>0</wp:posOffset>
            </wp:positionH>
            <wp:positionV relativeFrom="paragraph">
              <wp:posOffset>59055</wp:posOffset>
            </wp:positionV>
            <wp:extent cx="8956040" cy="7620"/>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tbl>
      <w:tblPr>
        <w:tblStyle w:val="a9"/>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10"/>
      </w:tblGrid>
      <w:tr w:rsidR="001E5597" w14:paraId="7B10939D" w14:textId="77777777">
        <w:trPr>
          <w:trHeight w:val="308"/>
        </w:trPr>
        <w:tc>
          <w:tcPr>
            <w:tcW w:w="2440" w:type="dxa"/>
          </w:tcPr>
          <w:p w14:paraId="70191B79" w14:textId="77777777" w:rsidR="001E5597" w:rsidRDefault="0094494B">
            <w:pPr>
              <w:ind w:left="100"/>
              <w:rPr>
                <w:sz w:val="20"/>
                <w:szCs w:val="20"/>
              </w:rPr>
            </w:pPr>
            <w:r>
              <w:rPr>
                <w:rFonts w:ascii="Arial" w:eastAsia="Arial" w:hAnsi="Arial" w:cs="Arial"/>
                <w:b/>
                <w:sz w:val="20"/>
                <w:szCs w:val="20"/>
              </w:rPr>
              <w:t>Name</w:t>
            </w:r>
          </w:p>
        </w:tc>
        <w:tc>
          <w:tcPr>
            <w:tcW w:w="6645" w:type="dxa"/>
          </w:tcPr>
          <w:p w14:paraId="0E3FE1CD" w14:textId="7767BB65" w:rsidR="001E5597" w:rsidRPr="00683064" w:rsidRDefault="00683064">
            <w:pPr>
              <w:ind w:left="100"/>
              <w:rPr>
                <w:rFonts w:ascii="Arial" w:hAnsi="Arial" w:cs="Arial"/>
                <w:sz w:val="20"/>
                <w:szCs w:val="20"/>
              </w:rPr>
            </w:pPr>
            <w:r w:rsidRPr="00683064">
              <w:rPr>
                <w:rFonts w:ascii="Arial" w:hAnsi="Arial" w:cs="Arial"/>
                <w:sz w:val="20"/>
                <w:szCs w:val="20"/>
              </w:rPr>
              <w:t>Miss Alina Arshad</w:t>
            </w:r>
          </w:p>
        </w:tc>
        <w:tc>
          <w:tcPr>
            <w:tcW w:w="1530" w:type="dxa"/>
          </w:tcPr>
          <w:p w14:paraId="43C63E3A" w14:textId="77777777" w:rsidR="001E5597" w:rsidRDefault="0094494B">
            <w:pPr>
              <w:ind w:left="100"/>
              <w:rPr>
                <w:sz w:val="20"/>
                <w:szCs w:val="20"/>
              </w:rPr>
            </w:pPr>
            <w:r>
              <w:rPr>
                <w:rFonts w:ascii="Arial" w:eastAsia="Arial" w:hAnsi="Arial" w:cs="Arial"/>
                <w:b/>
                <w:sz w:val="20"/>
                <w:szCs w:val="20"/>
              </w:rPr>
              <w:t>Gender</w:t>
            </w:r>
          </w:p>
        </w:tc>
        <w:tc>
          <w:tcPr>
            <w:tcW w:w="3510" w:type="dxa"/>
          </w:tcPr>
          <w:p w14:paraId="274E1F39" w14:textId="4D170CB0" w:rsidR="001E5597" w:rsidRPr="00683064" w:rsidRDefault="00683064">
            <w:pPr>
              <w:ind w:left="100"/>
              <w:rPr>
                <w:rFonts w:ascii="Arial" w:hAnsi="Arial" w:cs="Arial"/>
                <w:sz w:val="20"/>
                <w:szCs w:val="20"/>
              </w:rPr>
            </w:pPr>
            <w:r w:rsidRPr="00683064">
              <w:rPr>
                <w:rFonts w:ascii="Arial" w:hAnsi="Arial" w:cs="Arial"/>
                <w:sz w:val="20"/>
                <w:szCs w:val="20"/>
              </w:rPr>
              <w:t>Female</w:t>
            </w:r>
          </w:p>
        </w:tc>
      </w:tr>
      <w:tr w:rsidR="001E5597" w14:paraId="39B85C94" w14:textId="77777777">
        <w:trPr>
          <w:trHeight w:val="308"/>
        </w:trPr>
        <w:tc>
          <w:tcPr>
            <w:tcW w:w="2440" w:type="dxa"/>
          </w:tcPr>
          <w:p w14:paraId="45FBD9EF" w14:textId="77777777" w:rsidR="001E5597" w:rsidRDefault="0094494B">
            <w:pPr>
              <w:ind w:left="100"/>
              <w:rPr>
                <w:sz w:val="20"/>
                <w:szCs w:val="20"/>
              </w:rPr>
            </w:pPr>
            <w:r>
              <w:rPr>
                <w:rFonts w:ascii="Arial" w:eastAsia="Arial" w:hAnsi="Arial" w:cs="Arial"/>
                <w:b/>
                <w:sz w:val="20"/>
                <w:szCs w:val="20"/>
              </w:rPr>
              <w:t>Mobile</w:t>
            </w:r>
          </w:p>
        </w:tc>
        <w:tc>
          <w:tcPr>
            <w:tcW w:w="6645" w:type="dxa"/>
          </w:tcPr>
          <w:p w14:paraId="69E46EE1" w14:textId="1C42411B" w:rsidR="001E5597" w:rsidRDefault="00683064">
            <w:pPr>
              <w:ind w:left="100"/>
              <w:rPr>
                <w:sz w:val="20"/>
                <w:szCs w:val="20"/>
              </w:rPr>
            </w:pPr>
            <w:r>
              <w:rPr>
                <w:sz w:val="20"/>
                <w:szCs w:val="20"/>
              </w:rPr>
              <w:t>-</w:t>
            </w:r>
          </w:p>
        </w:tc>
        <w:tc>
          <w:tcPr>
            <w:tcW w:w="1530" w:type="dxa"/>
          </w:tcPr>
          <w:p w14:paraId="7B7E8B65" w14:textId="77777777" w:rsidR="001E5597" w:rsidRDefault="0094494B">
            <w:pPr>
              <w:ind w:left="100"/>
              <w:rPr>
                <w:sz w:val="20"/>
                <w:szCs w:val="20"/>
              </w:rPr>
            </w:pPr>
            <w:r>
              <w:rPr>
                <w:rFonts w:ascii="Arial" w:eastAsia="Arial" w:hAnsi="Arial" w:cs="Arial"/>
                <w:b/>
                <w:sz w:val="20"/>
                <w:szCs w:val="20"/>
              </w:rPr>
              <w:t>Office No</w:t>
            </w:r>
          </w:p>
        </w:tc>
        <w:tc>
          <w:tcPr>
            <w:tcW w:w="3510" w:type="dxa"/>
          </w:tcPr>
          <w:p w14:paraId="40B6A3D8" w14:textId="34C86DD2" w:rsidR="001E5597" w:rsidRDefault="00683064">
            <w:pPr>
              <w:ind w:left="100"/>
              <w:rPr>
                <w:sz w:val="20"/>
                <w:szCs w:val="20"/>
              </w:rPr>
            </w:pPr>
            <w:r>
              <w:rPr>
                <w:sz w:val="20"/>
                <w:szCs w:val="20"/>
              </w:rPr>
              <w:t>-</w:t>
            </w:r>
          </w:p>
        </w:tc>
      </w:tr>
      <w:tr w:rsidR="001E5597" w14:paraId="2FF4186C" w14:textId="77777777">
        <w:trPr>
          <w:trHeight w:val="308"/>
        </w:trPr>
        <w:tc>
          <w:tcPr>
            <w:tcW w:w="2440" w:type="dxa"/>
          </w:tcPr>
          <w:p w14:paraId="70C45BB3" w14:textId="77777777" w:rsidR="001E5597" w:rsidRDefault="0094494B">
            <w:pPr>
              <w:ind w:left="100"/>
              <w:rPr>
                <w:sz w:val="20"/>
                <w:szCs w:val="20"/>
              </w:rPr>
            </w:pPr>
            <w:r>
              <w:rPr>
                <w:rFonts w:ascii="Arial" w:eastAsia="Arial" w:hAnsi="Arial" w:cs="Arial"/>
                <w:b/>
                <w:sz w:val="20"/>
                <w:szCs w:val="20"/>
              </w:rPr>
              <w:t>Email</w:t>
            </w:r>
          </w:p>
        </w:tc>
        <w:tc>
          <w:tcPr>
            <w:tcW w:w="6645" w:type="dxa"/>
          </w:tcPr>
          <w:p w14:paraId="37FEDC3C" w14:textId="6B9B16FB" w:rsidR="001E5597" w:rsidRPr="00683064" w:rsidRDefault="00683064">
            <w:pPr>
              <w:ind w:left="100"/>
              <w:rPr>
                <w:rFonts w:ascii="Arial" w:hAnsi="Arial" w:cs="Arial"/>
                <w:sz w:val="20"/>
                <w:szCs w:val="20"/>
              </w:rPr>
            </w:pPr>
            <w:r w:rsidRPr="00683064">
              <w:rPr>
                <w:rFonts w:ascii="Arial" w:hAnsi="Arial" w:cs="Arial"/>
                <w:sz w:val="20"/>
                <w:szCs w:val="20"/>
              </w:rPr>
              <w:t>Alina.arshad@nu.edu.pk</w:t>
            </w:r>
          </w:p>
        </w:tc>
        <w:tc>
          <w:tcPr>
            <w:tcW w:w="1530" w:type="dxa"/>
          </w:tcPr>
          <w:p w14:paraId="4753CD87" w14:textId="77777777" w:rsidR="001E5597" w:rsidRDefault="0094494B">
            <w:pPr>
              <w:ind w:left="100"/>
              <w:rPr>
                <w:sz w:val="20"/>
                <w:szCs w:val="20"/>
              </w:rPr>
            </w:pPr>
            <w:r>
              <w:rPr>
                <w:rFonts w:ascii="Arial" w:eastAsia="Arial" w:hAnsi="Arial" w:cs="Arial"/>
                <w:b/>
                <w:sz w:val="20"/>
                <w:szCs w:val="20"/>
              </w:rPr>
              <w:t>Designation</w:t>
            </w:r>
          </w:p>
        </w:tc>
        <w:tc>
          <w:tcPr>
            <w:tcW w:w="3510" w:type="dxa"/>
          </w:tcPr>
          <w:p w14:paraId="750084D0" w14:textId="0829CFEF" w:rsidR="001E5597" w:rsidRDefault="00683064">
            <w:pPr>
              <w:ind w:left="100"/>
              <w:rPr>
                <w:sz w:val="20"/>
                <w:szCs w:val="20"/>
              </w:rPr>
            </w:pPr>
            <w:r>
              <w:rPr>
                <w:sz w:val="20"/>
                <w:szCs w:val="20"/>
              </w:rPr>
              <w:t>-</w:t>
            </w:r>
          </w:p>
        </w:tc>
      </w:tr>
      <w:tr w:rsidR="001E5597" w14:paraId="085EB074" w14:textId="77777777">
        <w:trPr>
          <w:trHeight w:val="308"/>
        </w:trPr>
        <w:tc>
          <w:tcPr>
            <w:tcW w:w="2440" w:type="dxa"/>
          </w:tcPr>
          <w:p w14:paraId="4259C0A0" w14:textId="77777777" w:rsidR="001E5597" w:rsidRDefault="0094494B">
            <w:pPr>
              <w:ind w:left="100"/>
              <w:rPr>
                <w:sz w:val="20"/>
                <w:szCs w:val="20"/>
              </w:rPr>
            </w:pPr>
            <w:r>
              <w:rPr>
                <w:rFonts w:ascii="Arial" w:eastAsia="Arial" w:hAnsi="Arial" w:cs="Arial"/>
                <w:b/>
                <w:sz w:val="20"/>
                <w:szCs w:val="20"/>
              </w:rPr>
              <w:t>Qualification</w:t>
            </w:r>
          </w:p>
        </w:tc>
        <w:tc>
          <w:tcPr>
            <w:tcW w:w="11685" w:type="dxa"/>
            <w:gridSpan w:val="3"/>
          </w:tcPr>
          <w:p w14:paraId="083F885B" w14:textId="471AB19B" w:rsidR="001E5597" w:rsidRDefault="00683064">
            <w:pPr>
              <w:ind w:left="100"/>
              <w:rPr>
                <w:sz w:val="20"/>
                <w:szCs w:val="20"/>
              </w:rPr>
            </w:pPr>
            <w:r>
              <w:rPr>
                <w:sz w:val="20"/>
                <w:szCs w:val="20"/>
              </w:rPr>
              <w:t>-</w:t>
            </w:r>
          </w:p>
        </w:tc>
      </w:tr>
    </w:tbl>
    <w:p w14:paraId="33A3F7C1" w14:textId="77777777" w:rsidR="001E5597" w:rsidRDefault="001E5597">
      <w:pPr>
        <w:spacing w:line="200" w:lineRule="auto"/>
        <w:rPr>
          <w:sz w:val="24"/>
          <w:szCs w:val="24"/>
        </w:rPr>
      </w:pPr>
    </w:p>
    <w:p w14:paraId="346487FF" w14:textId="77777777" w:rsidR="001E5597" w:rsidRDefault="001E5597">
      <w:pPr>
        <w:spacing w:line="130" w:lineRule="auto"/>
        <w:rPr>
          <w:sz w:val="24"/>
          <w:szCs w:val="24"/>
        </w:rPr>
      </w:pPr>
    </w:p>
    <w:p w14:paraId="0FC21629" w14:textId="77777777" w:rsidR="001E5597" w:rsidRDefault="0094494B">
      <w:pPr>
        <w:rPr>
          <w:sz w:val="20"/>
          <w:szCs w:val="20"/>
        </w:rPr>
      </w:pPr>
      <w:r>
        <w:rPr>
          <w:rFonts w:ascii="Arial" w:eastAsia="Arial" w:hAnsi="Arial" w:cs="Arial"/>
          <w:sz w:val="33"/>
          <w:szCs w:val="33"/>
        </w:rPr>
        <w:t>Head of Department Details</w:t>
      </w:r>
    </w:p>
    <w:p w14:paraId="23D8D22D" w14:textId="77777777" w:rsidR="001E5597" w:rsidRDefault="0094494B">
      <w:pPr>
        <w:spacing w:line="20" w:lineRule="auto"/>
        <w:rPr>
          <w:sz w:val="24"/>
          <w:szCs w:val="24"/>
        </w:rPr>
      </w:pPr>
      <w:r>
        <w:rPr>
          <w:noProof/>
        </w:rPr>
        <w:drawing>
          <wp:anchor distT="0" distB="0" distL="0" distR="0" simplePos="0" relativeHeight="251662336" behindDoc="1" locked="0" layoutInCell="1" hidden="0" allowOverlap="1" wp14:anchorId="11B45F45" wp14:editId="4FB7A61E">
            <wp:simplePos x="0" y="0"/>
            <wp:positionH relativeFrom="column">
              <wp:posOffset>0</wp:posOffset>
            </wp:positionH>
            <wp:positionV relativeFrom="paragraph">
              <wp:posOffset>67945</wp:posOffset>
            </wp:positionV>
            <wp:extent cx="8956040" cy="7620"/>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5003D36D" w14:textId="77777777" w:rsidR="001E5597" w:rsidRDefault="001E5597"/>
    <w:tbl>
      <w:tblPr>
        <w:tblStyle w:val="aa"/>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5"/>
        <w:gridCol w:w="6660"/>
        <w:gridCol w:w="1530"/>
        <w:gridCol w:w="3510"/>
      </w:tblGrid>
      <w:tr w:rsidR="001E5597" w14:paraId="00FE1EE1" w14:textId="77777777">
        <w:trPr>
          <w:trHeight w:val="328"/>
        </w:trPr>
        <w:tc>
          <w:tcPr>
            <w:tcW w:w="2425" w:type="dxa"/>
          </w:tcPr>
          <w:p w14:paraId="3DD2D696" w14:textId="77777777" w:rsidR="001E5597" w:rsidRDefault="0094494B">
            <w:pPr>
              <w:ind w:left="100"/>
              <w:rPr>
                <w:sz w:val="20"/>
                <w:szCs w:val="20"/>
              </w:rPr>
            </w:pPr>
            <w:bookmarkStart w:id="2" w:name="bookmark=id.1fob9te" w:colFirst="0" w:colLast="0"/>
            <w:bookmarkEnd w:id="2"/>
            <w:r>
              <w:rPr>
                <w:rFonts w:ascii="Arial" w:eastAsia="Arial" w:hAnsi="Arial" w:cs="Arial"/>
                <w:b/>
                <w:sz w:val="20"/>
                <w:szCs w:val="20"/>
              </w:rPr>
              <w:t>Name</w:t>
            </w:r>
          </w:p>
        </w:tc>
        <w:tc>
          <w:tcPr>
            <w:tcW w:w="6660" w:type="dxa"/>
          </w:tcPr>
          <w:p w14:paraId="5C7F1819" w14:textId="77777777" w:rsidR="001E5597" w:rsidRDefault="0094494B">
            <w:pPr>
              <w:rPr>
                <w:sz w:val="20"/>
                <w:szCs w:val="20"/>
              </w:rPr>
            </w:pPr>
            <w:r>
              <w:rPr>
                <w:rFonts w:ascii="Arial" w:eastAsia="Arial" w:hAnsi="Arial" w:cs="Arial"/>
                <w:sz w:val="20"/>
                <w:szCs w:val="20"/>
              </w:rPr>
              <w:t>Dr. Zulfiqar Memon</w:t>
            </w:r>
          </w:p>
        </w:tc>
        <w:tc>
          <w:tcPr>
            <w:tcW w:w="1530" w:type="dxa"/>
          </w:tcPr>
          <w:p w14:paraId="12CC6E99" w14:textId="77777777" w:rsidR="001E5597" w:rsidRDefault="0094494B">
            <w:pPr>
              <w:ind w:left="80"/>
              <w:rPr>
                <w:sz w:val="20"/>
                <w:szCs w:val="20"/>
              </w:rPr>
            </w:pPr>
            <w:r>
              <w:rPr>
                <w:rFonts w:ascii="Arial" w:eastAsia="Arial" w:hAnsi="Arial" w:cs="Arial"/>
                <w:b/>
                <w:sz w:val="20"/>
                <w:szCs w:val="20"/>
              </w:rPr>
              <w:t>Mobile No.</w:t>
            </w:r>
          </w:p>
        </w:tc>
        <w:tc>
          <w:tcPr>
            <w:tcW w:w="3510" w:type="dxa"/>
          </w:tcPr>
          <w:p w14:paraId="47BB8C31" w14:textId="77777777" w:rsidR="001E5597" w:rsidRDefault="0094494B">
            <w:pPr>
              <w:rPr>
                <w:sz w:val="20"/>
                <w:szCs w:val="20"/>
              </w:rPr>
            </w:pPr>
            <w:r>
              <w:rPr>
                <w:sz w:val="20"/>
                <w:szCs w:val="20"/>
              </w:rPr>
              <w:t>-</w:t>
            </w:r>
          </w:p>
        </w:tc>
      </w:tr>
      <w:tr w:rsidR="001E5597" w14:paraId="6F23A091" w14:textId="77777777">
        <w:trPr>
          <w:trHeight w:val="308"/>
        </w:trPr>
        <w:tc>
          <w:tcPr>
            <w:tcW w:w="2425" w:type="dxa"/>
          </w:tcPr>
          <w:p w14:paraId="2FF34082" w14:textId="77777777" w:rsidR="001E5597" w:rsidRDefault="0094494B">
            <w:pPr>
              <w:ind w:left="100"/>
              <w:rPr>
                <w:sz w:val="20"/>
                <w:szCs w:val="20"/>
              </w:rPr>
            </w:pPr>
            <w:r>
              <w:rPr>
                <w:rFonts w:ascii="Arial" w:eastAsia="Arial" w:hAnsi="Arial" w:cs="Arial"/>
                <w:b/>
                <w:sz w:val="20"/>
                <w:szCs w:val="20"/>
              </w:rPr>
              <w:t>Email</w:t>
            </w:r>
          </w:p>
        </w:tc>
        <w:tc>
          <w:tcPr>
            <w:tcW w:w="6660" w:type="dxa"/>
          </w:tcPr>
          <w:p w14:paraId="21FE797F" w14:textId="77777777" w:rsidR="001E5597" w:rsidRDefault="0094494B">
            <w:pPr>
              <w:rPr>
                <w:sz w:val="20"/>
                <w:szCs w:val="20"/>
              </w:rPr>
            </w:pPr>
            <w:r>
              <w:rPr>
                <w:rFonts w:ascii="Arial" w:eastAsia="Arial" w:hAnsi="Arial" w:cs="Arial"/>
                <w:sz w:val="20"/>
                <w:szCs w:val="20"/>
              </w:rPr>
              <w:t>zulfiqar.memon@nu.edu.pk</w:t>
            </w:r>
          </w:p>
        </w:tc>
        <w:tc>
          <w:tcPr>
            <w:tcW w:w="1530" w:type="dxa"/>
          </w:tcPr>
          <w:p w14:paraId="3A87B9F1" w14:textId="77777777" w:rsidR="001E5597" w:rsidRDefault="0094494B">
            <w:pPr>
              <w:ind w:left="80"/>
              <w:rPr>
                <w:sz w:val="20"/>
                <w:szCs w:val="20"/>
              </w:rPr>
            </w:pPr>
            <w:r>
              <w:rPr>
                <w:rFonts w:ascii="Arial" w:eastAsia="Arial" w:hAnsi="Arial" w:cs="Arial"/>
                <w:b/>
                <w:sz w:val="20"/>
                <w:szCs w:val="20"/>
              </w:rPr>
              <w:t>Gender</w:t>
            </w:r>
          </w:p>
        </w:tc>
        <w:tc>
          <w:tcPr>
            <w:tcW w:w="3510" w:type="dxa"/>
          </w:tcPr>
          <w:p w14:paraId="03F5289C" w14:textId="77777777" w:rsidR="001E5597" w:rsidRDefault="0094494B">
            <w:pPr>
              <w:ind w:left="40"/>
              <w:rPr>
                <w:sz w:val="20"/>
                <w:szCs w:val="20"/>
              </w:rPr>
            </w:pPr>
            <w:r>
              <w:rPr>
                <w:rFonts w:ascii="Arial" w:eastAsia="Arial" w:hAnsi="Arial" w:cs="Arial"/>
                <w:sz w:val="20"/>
                <w:szCs w:val="20"/>
              </w:rPr>
              <w:t>Male</w:t>
            </w:r>
          </w:p>
        </w:tc>
      </w:tr>
    </w:tbl>
    <w:p w14:paraId="44D3C7D9" w14:textId="77777777" w:rsidR="001E5597" w:rsidRDefault="001E5597">
      <w:pPr>
        <w:sectPr w:rsidR="001E5597">
          <w:footerReference w:type="default" r:id="rId10"/>
          <w:pgSz w:w="15860" w:h="12259" w:orient="landscape"/>
          <w:pgMar w:top="560" w:right="879" w:bottom="1440" w:left="880" w:header="0" w:footer="0" w:gutter="0"/>
          <w:pgNumType w:start="1"/>
          <w:cols w:space="720"/>
        </w:sectPr>
      </w:pPr>
    </w:p>
    <w:p w14:paraId="0BA69C56" w14:textId="77777777" w:rsidR="001E5597" w:rsidRDefault="0094494B">
      <w:pPr>
        <w:rPr>
          <w:sz w:val="20"/>
          <w:szCs w:val="20"/>
        </w:rPr>
      </w:pPr>
      <w:bookmarkStart w:id="3" w:name="bookmark=id.3znysh7" w:colFirst="0" w:colLast="0"/>
      <w:bookmarkEnd w:id="3"/>
      <w:r>
        <w:rPr>
          <w:rFonts w:ascii="Arial" w:eastAsia="Arial" w:hAnsi="Arial" w:cs="Arial"/>
          <w:sz w:val="36"/>
          <w:szCs w:val="36"/>
        </w:rPr>
        <w:lastRenderedPageBreak/>
        <w:t>Project Details</w:t>
      </w:r>
    </w:p>
    <w:p w14:paraId="11C8542E" w14:textId="77777777" w:rsidR="001E5597" w:rsidRDefault="0094494B">
      <w:pPr>
        <w:spacing w:line="20" w:lineRule="auto"/>
        <w:rPr>
          <w:sz w:val="20"/>
          <w:szCs w:val="20"/>
        </w:rPr>
      </w:pPr>
      <w:r>
        <w:rPr>
          <w:noProof/>
        </w:rPr>
        <w:drawing>
          <wp:anchor distT="0" distB="0" distL="0" distR="0" simplePos="0" relativeHeight="251663360" behindDoc="1" locked="0" layoutInCell="1" hidden="0" allowOverlap="1" wp14:anchorId="536CB4C0" wp14:editId="0C5EFA27">
            <wp:simplePos x="0" y="0"/>
            <wp:positionH relativeFrom="column">
              <wp:posOffset>0</wp:posOffset>
            </wp:positionH>
            <wp:positionV relativeFrom="paragraph">
              <wp:posOffset>45720</wp:posOffset>
            </wp:positionV>
            <wp:extent cx="8956040" cy="7620"/>
            <wp:effectExtent l="0" t="0" r="0" b="0"/>
            <wp:wrapNone/>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56040" cy="7620"/>
                    </a:xfrm>
                    <a:prstGeom prst="rect">
                      <a:avLst/>
                    </a:prstGeom>
                    <a:ln/>
                  </pic:spPr>
                </pic:pic>
              </a:graphicData>
            </a:graphic>
          </wp:anchor>
        </w:drawing>
      </w:r>
    </w:p>
    <w:p w14:paraId="4D522062" w14:textId="77777777" w:rsidR="001E5597" w:rsidRDefault="001E5597">
      <w:pPr>
        <w:spacing w:line="200" w:lineRule="auto"/>
        <w:rPr>
          <w:sz w:val="20"/>
          <w:szCs w:val="20"/>
        </w:rPr>
      </w:pPr>
    </w:p>
    <w:p w14:paraId="62B127DE" w14:textId="77777777" w:rsidR="001E5597" w:rsidRDefault="001E5597">
      <w:pPr>
        <w:spacing w:line="205" w:lineRule="auto"/>
        <w:rPr>
          <w:sz w:val="20"/>
          <w:szCs w:val="20"/>
        </w:rPr>
      </w:pPr>
    </w:p>
    <w:p w14:paraId="12039F91" w14:textId="77777777" w:rsidR="001E5597" w:rsidRDefault="001E5597">
      <w:pPr>
        <w:spacing w:line="14" w:lineRule="auto"/>
        <w:rPr>
          <w:sz w:val="20"/>
          <w:szCs w:val="20"/>
        </w:rPr>
      </w:pPr>
      <w:bookmarkStart w:id="4" w:name="bookmark=id.tyjcwt" w:colFirst="0" w:colLast="0"/>
      <w:bookmarkEnd w:id="4"/>
    </w:p>
    <w:tbl>
      <w:tblPr>
        <w:tblW w:w="14170" w:type="dxa"/>
        <w:tblInd w:w="10" w:type="dxa"/>
        <w:tblLayout w:type="fixed"/>
        <w:tblLook w:val="0400" w:firstRow="0" w:lastRow="0" w:firstColumn="0" w:lastColumn="0" w:noHBand="0" w:noVBand="1"/>
      </w:tblPr>
      <w:tblGrid>
        <w:gridCol w:w="1668"/>
        <w:gridCol w:w="3340"/>
        <w:gridCol w:w="749"/>
        <w:gridCol w:w="1499"/>
        <w:gridCol w:w="2590"/>
        <w:gridCol w:w="4088"/>
        <w:gridCol w:w="236"/>
      </w:tblGrid>
      <w:tr w:rsidR="00F20932" w14:paraId="3902D2C9" w14:textId="77777777" w:rsidTr="005C371F">
        <w:trPr>
          <w:trHeight w:val="328"/>
        </w:trPr>
        <w:tc>
          <w:tcPr>
            <w:tcW w:w="1690" w:type="dxa"/>
            <w:tcBorders>
              <w:top w:val="single" w:sz="8" w:space="0" w:color="DDDDDD"/>
              <w:left w:val="single" w:sz="8" w:space="0" w:color="DDDDDD"/>
              <w:right w:val="single" w:sz="8" w:space="0" w:color="DDDDDD"/>
            </w:tcBorders>
            <w:vAlign w:val="bottom"/>
          </w:tcPr>
          <w:p w14:paraId="4CD67FF9" w14:textId="77777777" w:rsidR="00F20932" w:rsidRDefault="00F20932" w:rsidP="005C371F">
            <w:pPr>
              <w:ind w:left="100"/>
              <w:rPr>
                <w:sz w:val="20"/>
                <w:szCs w:val="20"/>
              </w:rPr>
            </w:pPr>
            <w:bookmarkStart w:id="5" w:name="bookmark=id.3dy6vkm" w:colFirst="0" w:colLast="0"/>
            <w:bookmarkEnd w:id="5"/>
            <w:r>
              <w:rPr>
                <w:rFonts w:ascii="Arial" w:eastAsia="Arial" w:hAnsi="Arial" w:cs="Arial"/>
                <w:b/>
                <w:sz w:val="20"/>
                <w:szCs w:val="20"/>
              </w:rPr>
              <w:t>Project Title</w:t>
            </w:r>
          </w:p>
        </w:tc>
        <w:tc>
          <w:tcPr>
            <w:tcW w:w="5670" w:type="dxa"/>
            <w:gridSpan w:val="3"/>
            <w:tcBorders>
              <w:top w:val="single" w:sz="8" w:space="0" w:color="DDDDDD"/>
            </w:tcBorders>
            <w:vAlign w:val="bottom"/>
          </w:tcPr>
          <w:p w14:paraId="5BF85ADB" w14:textId="77777777" w:rsidR="00F20932" w:rsidRDefault="00F20932" w:rsidP="005C371F">
            <w:pPr>
              <w:ind w:left="100"/>
              <w:rPr>
                <w:rFonts w:ascii="Arial" w:eastAsia="Arial" w:hAnsi="Arial" w:cs="Arial"/>
                <w:b/>
                <w:sz w:val="20"/>
                <w:szCs w:val="20"/>
              </w:rPr>
            </w:pPr>
            <w:r>
              <w:rPr>
                <w:rFonts w:ascii="Arial" w:eastAsia="Arial" w:hAnsi="Arial" w:cs="Arial"/>
                <w:b/>
                <w:sz w:val="20"/>
                <w:szCs w:val="20"/>
              </w:rPr>
              <w:t>AI – Powered Candidate Assessment System</w:t>
            </w:r>
          </w:p>
        </w:tc>
        <w:tc>
          <w:tcPr>
            <w:tcW w:w="6780" w:type="dxa"/>
            <w:gridSpan w:val="2"/>
            <w:tcBorders>
              <w:top w:val="single" w:sz="8" w:space="0" w:color="DDDDDD"/>
              <w:right w:val="single" w:sz="8" w:space="0" w:color="DDDDDD"/>
            </w:tcBorders>
            <w:vAlign w:val="bottom"/>
          </w:tcPr>
          <w:p w14:paraId="61C276DF" w14:textId="77777777" w:rsidR="00F20932" w:rsidRDefault="00F20932" w:rsidP="005C371F">
            <w:pPr>
              <w:rPr>
                <w:sz w:val="20"/>
                <w:szCs w:val="20"/>
              </w:rPr>
            </w:pPr>
          </w:p>
        </w:tc>
        <w:tc>
          <w:tcPr>
            <w:tcW w:w="30" w:type="dxa"/>
            <w:vAlign w:val="bottom"/>
          </w:tcPr>
          <w:p w14:paraId="7C5737C1" w14:textId="77777777" w:rsidR="00F20932" w:rsidRDefault="00F20932" w:rsidP="005C371F">
            <w:pPr>
              <w:rPr>
                <w:sz w:val="20"/>
                <w:szCs w:val="20"/>
              </w:rPr>
            </w:pPr>
          </w:p>
        </w:tc>
      </w:tr>
      <w:tr w:rsidR="00F20932" w14:paraId="5EB41FA3" w14:textId="77777777" w:rsidTr="005C371F">
        <w:trPr>
          <w:trHeight w:val="328"/>
        </w:trPr>
        <w:tc>
          <w:tcPr>
            <w:tcW w:w="1690" w:type="dxa"/>
            <w:tcBorders>
              <w:top w:val="single" w:sz="8" w:space="0" w:color="DDDDDD"/>
              <w:left w:val="single" w:sz="8" w:space="0" w:color="DDDDDD"/>
              <w:right w:val="single" w:sz="8" w:space="0" w:color="DDDDDD"/>
            </w:tcBorders>
            <w:vAlign w:val="bottom"/>
          </w:tcPr>
          <w:p w14:paraId="3C5D439C" w14:textId="77777777" w:rsidR="00F20932" w:rsidRDefault="00F20932" w:rsidP="005C371F">
            <w:pPr>
              <w:ind w:left="100"/>
              <w:rPr>
                <w:rFonts w:ascii="Arial" w:eastAsia="Arial" w:hAnsi="Arial" w:cs="Arial"/>
                <w:b/>
                <w:sz w:val="20"/>
                <w:szCs w:val="20"/>
              </w:rPr>
            </w:pPr>
            <w:r>
              <w:rPr>
                <w:rFonts w:ascii="Arial" w:eastAsia="Arial" w:hAnsi="Arial" w:cs="Arial"/>
                <w:b/>
                <w:sz w:val="20"/>
                <w:szCs w:val="20"/>
              </w:rPr>
              <w:t>Group Details</w:t>
            </w:r>
          </w:p>
        </w:tc>
        <w:tc>
          <w:tcPr>
            <w:tcW w:w="4150" w:type="dxa"/>
            <w:gridSpan w:val="2"/>
            <w:tcBorders>
              <w:top w:val="single" w:sz="8" w:space="0" w:color="DDDDDD"/>
              <w:right w:val="single" w:sz="8" w:space="0" w:color="DDDDDD"/>
            </w:tcBorders>
            <w:vAlign w:val="bottom"/>
          </w:tcPr>
          <w:p w14:paraId="60F7824C" w14:textId="77777777" w:rsidR="00F20932" w:rsidRDefault="00F20932" w:rsidP="005C371F">
            <w:pPr>
              <w:rPr>
                <w:rFonts w:ascii="Arial" w:eastAsia="Arial" w:hAnsi="Arial" w:cs="Arial"/>
                <w:b/>
                <w:sz w:val="20"/>
                <w:szCs w:val="20"/>
              </w:rPr>
            </w:pPr>
            <w:r>
              <w:rPr>
                <w:rFonts w:ascii="Arial" w:eastAsia="Arial" w:hAnsi="Arial" w:cs="Arial"/>
                <w:b/>
                <w:sz w:val="20"/>
                <w:szCs w:val="20"/>
              </w:rPr>
              <w:t xml:space="preserve">  </w:t>
            </w:r>
          </w:p>
          <w:p w14:paraId="124E9A85" w14:textId="4BE26B54" w:rsidR="00F20932" w:rsidRDefault="00F20932" w:rsidP="005C371F">
            <w:pPr>
              <w:rPr>
                <w:rFonts w:ascii="Arial" w:eastAsia="Arial" w:hAnsi="Arial" w:cs="Arial"/>
                <w:b/>
                <w:sz w:val="20"/>
                <w:szCs w:val="20"/>
              </w:rPr>
            </w:pPr>
            <w:r>
              <w:rPr>
                <w:rFonts w:ascii="Arial" w:eastAsia="Arial" w:hAnsi="Arial" w:cs="Arial"/>
                <w:b/>
                <w:sz w:val="20"/>
                <w:szCs w:val="20"/>
              </w:rPr>
              <w:t xml:space="preserve">  Member 1 Name:</w:t>
            </w:r>
            <w:r w:rsidR="00683064">
              <w:rPr>
                <w:rFonts w:ascii="Arial" w:eastAsia="Arial" w:hAnsi="Arial" w:cs="Arial"/>
                <w:b/>
                <w:sz w:val="20"/>
                <w:szCs w:val="20"/>
              </w:rPr>
              <w:t xml:space="preserve"> </w:t>
            </w:r>
            <w:r w:rsidR="00683064" w:rsidRPr="00683064">
              <w:rPr>
                <w:rFonts w:ascii="Arial" w:eastAsia="Arial" w:hAnsi="Arial" w:cs="Arial"/>
                <w:bCs/>
                <w:sz w:val="20"/>
                <w:szCs w:val="20"/>
              </w:rPr>
              <w:t>Ashesh Kumar</w:t>
            </w:r>
          </w:p>
          <w:p w14:paraId="6C8A8BEC" w14:textId="77777777" w:rsidR="00F20932" w:rsidRDefault="00F20932" w:rsidP="005C371F">
            <w:pPr>
              <w:rPr>
                <w:rFonts w:ascii="Arial" w:eastAsia="Arial" w:hAnsi="Arial" w:cs="Arial"/>
                <w:b/>
                <w:sz w:val="20"/>
                <w:szCs w:val="20"/>
              </w:rPr>
            </w:pPr>
            <w:r>
              <w:rPr>
                <w:rFonts w:ascii="Arial" w:eastAsia="Arial" w:hAnsi="Arial" w:cs="Arial"/>
                <w:b/>
                <w:sz w:val="20"/>
                <w:szCs w:val="20"/>
              </w:rPr>
              <w:t xml:space="preserve">  </w:t>
            </w:r>
          </w:p>
          <w:p w14:paraId="1A26D200" w14:textId="1212476B" w:rsidR="00F20932" w:rsidRDefault="00F20932" w:rsidP="005C371F">
            <w:pPr>
              <w:rPr>
                <w:rFonts w:ascii="Arial" w:eastAsia="Arial" w:hAnsi="Arial" w:cs="Arial"/>
                <w:b/>
                <w:sz w:val="20"/>
                <w:szCs w:val="20"/>
              </w:rPr>
            </w:pPr>
            <w:r>
              <w:rPr>
                <w:rFonts w:ascii="Arial" w:eastAsia="Arial" w:hAnsi="Arial" w:cs="Arial"/>
                <w:b/>
                <w:sz w:val="20"/>
                <w:szCs w:val="20"/>
              </w:rPr>
              <w:t xml:space="preserve">  Member 1 Roll#:</w:t>
            </w:r>
            <w:r w:rsidR="00683064">
              <w:rPr>
                <w:rFonts w:ascii="Arial" w:eastAsia="Arial" w:hAnsi="Arial" w:cs="Arial"/>
                <w:b/>
                <w:sz w:val="20"/>
                <w:szCs w:val="20"/>
              </w:rPr>
              <w:t xml:space="preserve"> </w:t>
            </w:r>
            <w:r w:rsidR="00683064" w:rsidRPr="00683064">
              <w:rPr>
                <w:rFonts w:ascii="Arial" w:eastAsia="Arial" w:hAnsi="Arial" w:cs="Arial"/>
                <w:bCs/>
                <w:sz w:val="20"/>
                <w:szCs w:val="20"/>
              </w:rPr>
              <w:t>21k-3451</w:t>
            </w:r>
          </w:p>
        </w:tc>
        <w:tc>
          <w:tcPr>
            <w:tcW w:w="4150" w:type="dxa"/>
            <w:gridSpan w:val="2"/>
            <w:tcBorders>
              <w:top w:val="single" w:sz="8" w:space="0" w:color="DDDDDD"/>
              <w:right w:val="single" w:sz="8" w:space="0" w:color="DDDDDD"/>
            </w:tcBorders>
            <w:vAlign w:val="bottom"/>
          </w:tcPr>
          <w:p w14:paraId="5E5307D0" w14:textId="55E582E1" w:rsidR="00F20932" w:rsidRDefault="00F20932" w:rsidP="005C371F">
            <w:pPr>
              <w:rPr>
                <w:rFonts w:ascii="Arial" w:eastAsia="Arial" w:hAnsi="Arial" w:cs="Arial"/>
                <w:b/>
                <w:sz w:val="20"/>
                <w:szCs w:val="20"/>
              </w:rPr>
            </w:pPr>
            <w:r>
              <w:rPr>
                <w:rFonts w:ascii="Arial" w:eastAsia="Arial" w:hAnsi="Arial" w:cs="Arial"/>
                <w:b/>
                <w:sz w:val="20"/>
                <w:szCs w:val="20"/>
              </w:rPr>
              <w:t xml:space="preserve">  Member 2 Name</w:t>
            </w:r>
            <w:r w:rsidR="00683064">
              <w:rPr>
                <w:rFonts w:ascii="Arial" w:eastAsia="Arial" w:hAnsi="Arial" w:cs="Arial"/>
                <w:b/>
                <w:sz w:val="20"/>
                <w:szCs w:val="20"/>
              </w:rPr>
              <w:t xml:space="preserve">: </w:t>
            </w:r>
            <w:r w:rsidR="00683064" w:rsidRPr="00683064">
              <w:rPr>
                <w:rFonts w:ascii="Arial" w:eastAsia="Arial" w:hAnsi="Arial" w:cs="Arial"/>
                <w:bCs/>
                <w:sz w:val="20"/>
                <w:szCs w:val="20"/>
              </w:rPr>
              <w:t>Abdul Wasay</w:t>
            </w:r>
          </w:p>
          <w:p w14:paraId="325FB125" w14:textId="77777777" w:rsidR="00F20932" w:rsidRDefault="00F20932" w:rsidP="005C371F">
            <w:pPr>
              <w:rPr>
                <w:rFonts w:ascii="Arial" w:eastAsia="Arial" w:hAnsi="Arial" w:cs="Arial"/>
                <w:b/>
                <w:sz w:val="20"/>
                <w:szCs w:val="20"/>
              </w:rPr>
            </w:pPr>
            <w:r>
              <w:rPr>
                <w:rFonts w:ascii="Arial" w:eastAsia="Arial" w:hAnsi="Arial" w:cs="Arial"/>
                <w:b/>
                <w:sz w:val="20"/>
                <w:szCs w:val="20"/>
              </w:rPr>
              <w:t xml:space="preserve">  </w:t>
            </w:r>
          </w:p>
          <w:p w14:paraId="1C1BB894" w14:textId="4CF2208D" w:rsidR="00F20932" w:rsidRDefault="00F20932" w:rsidP="005C371F">
            <w:pPr>
              <w:rPr>
                <w:rFonts w:ascii="Arial" w:eastAsia="Arial" w:hAnsi="Arial" w:cs="Arial"/>
                <w:b/>
                <w:sz w:val="20"/>
                <w:szCs w:val="20"/>
              </w:rPr>
            </w:pPr>
            <w:r>
              <w:rPr>
                <w:rFonts w:ascii="Arial" w:eastAsia="Arial" w:hAnsi="Arial" w:cs="Arial"/>
                <w:b/>
                <w:sz w:val="20"/>
                <w:szCs w:val="20"/>
              </w:rPr>
              <w:t xml:space="preserve">  Member 2 Roll#</w:t>
            </w:r>
            <w:r w:rsidR="00683064">
              <w:rPr>
                <w:rFonts w:ascii="Arial" w:eastAsia="Arial" w:hAnsi="Arial" w:cs="Arial"/>
                <w:b/>
                <w:sz w:val="20"/>
                <w:szCs w:val="20"/>
              </w:rPr>
              <w:t xml:space="preserve">: </w:t>
            </w:r>
            <w:r w:rsidR="00683064" w:rsidRPr="00683064">
              <w:rPr>
                <w:rFonts w:ascii="Arial" w:eastAsia="Arial" w:hAnsi="Arial" w:cs="Arial"/>
                <w:bCs/>
                <w:sz w:val="20"/>
                <w:szCs w:val="20"/>
              </w:rPr>
              <w:t>21k-4589</w:t>
            </w:r>
          </w:p>
        </w:tc>
        <w:tc>
          <w:tcPr>
            <w:tcW w:w="4150" w:type="dxa"/>
            <w:tcBorders>
              <w:top w:val="single" w:sz="8" w:space="0" w:color="DDDDDD"/>
              <w:right w:val="single" w:sz="8" w:space="0" w:color="DDDDDD"/>
            </w:tcBorders>
            <w:vAlign w:val="bottom"/>
          </w:tcPr>
          <w:p w14:paraId="6E84BAF6" w14:textId="47F226C7" w:rsidR="00F20932" w:rsidRDefault="00F20932" w:rsidP="005C371F">
            <w:pPr>
              <w:rPr>
                <w:rFonts w:ascii="Arial" w:eastAsia="Arial" w:hAnsi="Arial" w:cs="Arial"/>
                <w:b/>
                <w:sz w:val="20"/>
                <w:szCs w:val="20"/>
              </w:rPr>
            </w:pPr>
            <w:r>
              <w:rPr>
                <w:rFonts w:ascii="Arial" w:eastAsia="Arial" w:hAnsi="Arial" w:cs="Arial"/>
                <w:b/>
                <w:sz w:val="20"/>
                <w:szCs w:val="20"/>
              </w:rPr>
              <w:t xml:space="preserve">  Member 3 Name:</w:t>
            </w:r>
            <w:r w:rsidR="00683064">
              <w:rPr>
                <w:rFonts w:ascii="Arial" w:eastAsia="Arial" w:hAnsi="Arial" w:cs="Arial"/>
                <w:b/>
                <w:sz w:val="20"/>
                <w:szCs w:val="20"/>
              </w:rPr>
              <w:t xml:space="preserve"> </w:t>
            </w:r>
            <w:r w:rsidR="00683064" w:rsidRPr="00683064">
              <w:rPr>
                <w:rFonts w:ascii="Arial" w:eastAsia="Arial" w:hAnsi="Arial" w:cs="Arial"/>
                <w:bCs/>
                <w:sz w:val="20"/>
                <w:szCs w:val="20"/>
              </w:rPr>
              <w:t>Fahad Ahmed</w:t>
            </w:r>
          </w:p>
          <w:p w14:paraId="75056E38" w14:textId="77777777" w:rsidR="00F20932" w:rsidRDefault="00F20932" w:rsidP="005C371F">
            <w:pPr>
              <w:rPr>
                <w:rFonts w:ascii="Arial" w:eastAsia="Arial" w:hAnsi="Arial" w:cs="Arial"/>
                <w:b/>
                <w:sz w:val="20"/>
                <w:szCs w:val="20"/>
              </w:rPr>
            </w:pPr>
          </w:p>
          <w:p w14:paraId="6C62481C" w14:textId="4A92D43D" w:rsidR="00F20932" w:rsidRDefault="00F20932" w:rsidP="005C371F">
            <w:pPr>
              <w:rPr>
                <w:rFonts w:ascii="Arial" w:eastAsia="Arial" w:hAnsi="Arial" w:cs="Arial"/>
                <w:b/>
                <w:sz w:val="20"/>
                <w:szCs w:val="20"/>
              </w:rPr>
            </w:pPr>
            <w:r>
              <w:rPr>
                <w:rFonts w:ascii="Arial" w:eastAsia="Arial" w:hAnsi="Arial" w:cs="Arial"/>
                <w:b/>
                <w:sz w:val="20"/>
                <w:szCs w:val="20"/>
              </w:rPr>
              <w:t xml:space="preserve">  Member 3 Roll#</w:t>
            </w:r>
            <w:r w:rsidR="00683064">
              <w:rPr>
                <w:rFonts w:ascii="Arial" w:eastAsia="Arial" w:hAnsi="Arial" w:cs="Arial"/>
                <w:b/>
                <w:sz w:val="20"/>
                <w:szCs w:val="20"/>
              </w:rPr>
              <w:t xml:space="preserve">: </w:t>
            </w:r>
            <w:r w:rsidR="00683064" w:rsidRPr="00683064">
              <w:rPr>
                <w:rFonts w:ascii="Arial" w:eastAsia="Arial" w:hAnsi="Arial" w:cs="Arial"/>
                <w:bCs/>
                <w:sz w:val="20"/>
                <w:szCs w:val="20"/>
              </w:rPr>
              <w:t>21k-4926</w:t>
            </w:r>
          </w:p>
        </w:tc>
        <w:tc>
          <w:tcPr>
            <w:tcW w:w="30" w:type="dxa"/>
            <w:vAlign w:val="bottom"/>
          </w:tcPr>
          <w:p w14:paraId="11755E6C" w14:textId="77777777" w:rsidR="00F20932" w:rsidRDefault="00F20932" w:rsidP="005C371F">
            <w:pPr>
              <w:rPr>
                <w:sz w:val="20"/>
                <w:szCs w:val="20"/>
              </w:rPr>
            </w:pPr>
          </w:p>
        </w:tc>
      </w:tr>
      <w:tr w:rsidR="00F20932" w14:paraId="3C6724EF" w14:textId="77777777" w:rsidTr="005C371F">
        <w:trPr>
          <w:trHeight w:val="104"/>
        </w:trPr>
        <w:tc>
          <w:tcPr>
            <w:tcW w:w="1690" w:type="dxa"/>
            <w:tcBorders>
              <w:left w:val="single" w:sz="8" w:space="0" w:color="DDDDDD"/>
              <w:bottom w:val="single" w:sz="8" w:space="0" w:color="DDDDDD"/>
              <w:right w:val="single" w:sz="8" w:space="0" w:color="DDDDDD"/>
            </w:tcBorders>
            <w:vAlign w:val="bottom"/>
          </w:tcPr>
          <w:p w14:paraId="3F2E9837" w14:textId="77777777" w:rsidR="00F20932" w:rsidRDefault="00F20932" w:rsidP="005C371F">
            <w:pPr>
              <w:rPr>
                <w:sz w:val="20"/>
                <w:szCs w:val="20"/>
              </w:rPr>
            </w:pPr>
          </w:p>
        </w:tc>
        <w:tc>
          <w:tcPr>
            <w:tcW w:w="3390" w:type="dxa"/>
            <w:tcBorders>
              <w:bottom w:val="single" w:sz="8" w:space="0" w:color="DDDDDD"/>
            </w:tcBorders>
            <w:vAlign w:val="bottom"/>
          </w:tcPr>
          <w:p w14:paraId="79925450" w14:textId="77777777" w:rsidR="00F20932" w:rsidRDefault="00F20932" w:rsidP="005C371F">
            <w:pPr>
              <w:rPr>
                <w:rFonts w:ascii="Arial" w:eastAsia="Arial" w:hAnsi="Arial" w:cs="Arial"/>
                <w:sz w:val="20"/>
                <w:szCs w:val="20"/>
              </w:rPr>
            </w:pPr>
          </w:p>
        </w:tc>
        <w:tc>
          <w:tcPr>
            <w:tcW w:w="2280" w:type="dxa"/>
            <w:gridSpan w:val="2"/>
            <w:tcBorders>
              <w:bottom w:val="single" w:sz="8" w:space="0" w:color="DDDDDD"/>
            </w:tcBorders>
            <w:vAlign w:val="bottom"/>
          </w:tcPr>
          <w:p w14:paraId="7DB97533" w14:textId="77777777" w:rsidR="00F20932" w:rsidRDefault="00F20932" w:rsidP="005C371F">
            <w:pPr>
              <w:rPr>
                <w:sz w:val="20"/>
                <w:szCs w:val="20"/>
              </w:rPr>
            </w:pPr>
          </w:p>
        </w:tc>
        <w:tc>
          <w:tcPr>
            <w:tcW w:w="6780" w:type="dxa"/>
            <w:gridSpan w:val="2"/>
            <w:tcBorders>
              <w:bottom w:val="single" w:sz="8" w:space="0" w:color="DDDDDD"/>
              <w:right w:val="single" w:sz="8" w:space="0" w:color="DDDDDD"/>
            </w:tcBorders>
            <w:vAlign w:val="bottom"/>
          </w:tcPr>
          <w:p w14:paraId="4ED21459" w14:textId="77777777" w:rsidR="00F20932" w:rsidRDefault="00F20932" w:rsidP="005C371F">
            <w:pPr>
              <w:rPr>
                <w:sz w:val="20"/>
                <w:szCs w:val="20"/>
              </w:rPr>
            </w:pPr>
          </w:p>
        </w:tc>
        <w:tc>
          <w:tcPr>
            <w:tcW w:w="30" w:type="dxa"/>
            <w:vAlign w:val="bottom"/>
          </w:tcPr>
          <w:p w14:paraId="6C6366AE" w14:textId="77777777" w:rsidR="00F20932" w:rsidRDefault="00F20932" w:rsidP="005C371F">
            <w:pPr>
              <w:rPr>
                <w:sz w:val="20"/>
                <w:szCs w:val="20"/>
              </w:rPr>
            </w:pPr>
          </w:p>
        </w:tc>
      </w:tr>
      <w:tr w:rsidR="00F20932" w14:paraId="7F5866FB" w14:textId="77777777" w:rsidTr="005C371F">
        <w:trPr>
          <w:trHeight w:val="244"/>
        </w:trPr>
        <w:tc>
          <w:tcPr>
            <w:tcW w:w="1690" w:type="dxa"/>
            <w:tcBorders>
              <w:left w:val="single" w:sz="8" w:space="0" w:color="DDDDDD"/>
              <w:right w:val="single" w:sz="8" w:space="0" w:color="DDDDDD"/>
            </w:tcBorders>
            <w:vAlign w:val="bottom"/>
          </w:tcPr>
          <w:p w14:paraId="5C00CB40" w14:textId="77777777" w:rsidR="00F20932" w:rsidRDefault="00F20932" w:rsidP="005C371F">
            <w:pPr>
              <w:ind w:left="100"/>
              <w:rPr>
                <w:sz w:val="20"/>
                <w:szCs w:val="20"/>
              </w:rPr>
            </w:pPr>
            <w:r>
              <w:rPr>
                <w:rFonts w:ascii="Arial" w:eastAsia="Arial" w:hAnsi="Arial" w:cs="Arial"/>
                <w:b/>
                <w:sz w:val="20"/>
                <w:szCs w:val="20"/>
              </w:rPr>
              <w:t>Project Area of</w:t>
            </w:r>
          </w:p>
        </w:tc>
        <w:tc>
          <w:tcPr>
            <w:tcW w:w="12450" w:type="dxa"/>
            <w:gridSpan w:val="5"/>
            <w:tcBorders>
              <w:right w:val="single" w:sz="8" w:space="0" w:color="DDDDDD"/>
            </w:tcBorders>
            <w:vAlign w:val="bottom"/>
          </w:tcPr>
          <w:p w14:paraId="25823BB4" w14:textId="293496C1" w:rsidR="00F20932" w:rsidRDefault="00683064" w:rsidP="005C371F">
            <w:pPr>
              <w:rPr>
                <w:sz w:val="20"/>
                <w:szCs w:val="20"/>
              </w:rPr>
            </w:pPr>
            <w:r>
              <w:rPr>
                <w:rFonts w:ascii="Arial" w:eastAsia="Arial" w:hAnsi="Arial" w:cs="Arial"/>
                <w:sz w:val="20"/>
                <w:szCs w:val="20"/>
              </w:rPr>
              <w:t>Web Development</w:t>
            </w:r>
            <w:r w:rsidR="00F20932">
              <w:rPr>
                <w:rFonts w:ascii="Arial" w:eastAsia="Arial" w:hAnsi="Arial" w:cs="Arial"/>
                <w:sz w:val="20"/>
                <w:szCs w:val="20"/>
              </w:rPr>
              <w:t>, Artificial Intelligence</w:t>
            </w:r>
          </w:p>
        </w:tc>
        <w:tc>
          <w:tcPr>
            <w:tcW w:w="30" w:type="dxa"/>
            <w:vAlign w:val="bottom"/>
          </w:tcPr>
          <w:p w14:paraId="10393FFC" w14:textId="77777777" w:rsidR="00F20932" w:rsidRDefault="00F20932" w:rsidP="005C371F">
            <w:pPr>
              <w:rPr>
                <w:sz w:val="20"/>
                <w:szCs w:val="20"/>
              </w:rPr>
            </w:pPr>
          </w:p>
        </w:tc>
      </w:tr>
      <w:tr w:rsidR="00F20932" w14:paraId="28A9B520" w14:textId="77777777" w:rsidTr="005C371F">
        <w:trPr>
          <w:trHeight w:val="228"/>
        </w:trPr>
        <w:tc>
          <w:tcPr>
            <w:tcW w:w="1690" w:type="dxa"/>
            <w:tcBorders>
              <w:left w:val="single" w:sz="8" w:space="0" w:color="DDDDDD"/>
              <w:right w:val="single" w:sz="8" w:space="0" w:color="DDDDDD"/>
            </w:tcBorders>
            <w:vAlign w:val="bottom"/>
          </w:tcPr>
          <w:p w14:paraId="7D73B37A" w14:textId="77777777" w:rsidR="00F20932" w:rsidRDefault="00F20932" w:rsidP="005C371F">
            <w:pPr>
              <w:ind w:left="100"/>
              <w:rPr>
                <w:sz w:val="20"/>
                <w:szCs w:val="20"/>
              </w:rPr>
            </w:pPr>
            <w:r>
              <w:rPr>
                <w:rFonts w:ascii="Arial" w:eastAsia="Arial" w:hAnsi="Arial" w:cs="Arial"/>
                <w:b/>
                <w:sz w:val="20"/>
                <w:szCs w:val="20"/>
              </w:rPr>
              <w:t>Specialization</w:t>
            </w:r>
          </w:p>
        </w:tc>
        <w:tc>
          <w:tcPr>
            <w:tcW w:w="3390" w:type="dxa"/>
            <w:vAlign w:val="bottom"/>
          </w:tcPr>
          <w:p w14:paraId="5AB938BE" w14:textId="77777777" w:rsidR="00F20932" w:rsidRDefault="00F20932" w:rsidP="005C371F">
            <w:pPr>
              <w:rPr>
                <w:sz w:val="20"/>
                <w:szCs w:val="20"/>
              </w:rPr>
            </w:pPr>
          </w:p>
        </w:tc>
        <w:tc>
          <w:tcPr>
            <w:tcW w:w="2280" w:type="dxa"/>
            <w:gridSpan w:val="2"/>
            <w:vAlign w:val="bottom"/>
          </w:tcPr>
          <w:p w14:paraId="0EC2C0BF" w14:textId="77777777" w:rsidR="00F20932" w:rsidRDefault="00F20932" w:rsidP="005C371F">
            <w:pPr>
              <w:rPr>
                <w:sz w:val="20"/>
                <w:szCs w:val="20"/>
              </w:rPr>
            </w:pPr>
          </w:p>
        </w:tc>
        <w:tc>
          <w:tcPr>
            <w:tcW w:w="6780" w:type="dxa"/>
            <w:gridSpan w:val="2"/>
            <w:tcBorders>
              <w:right w:val="single" w:sz="8" w:space="0" w:color="DDDDDD"/>
            </w:tcBorders>
            <w:vAlign w:val="bottom"/>
          </w:tcPr>
          <w:p w14:paraId="60690C31" w14:textId="77777777" w:rsidR="00F20932" w:rsidRDefault="00F20932" w:rsidP="005C371F">
            <w:pPr>
              <w:rPr>
                <w:sz w:val="20"/>
                <w:szCs w:val="20"/>
              </w:rPr>
            </w:pPr>
          </w:p>
        </w:tc>
        <w:tc>
          <w:tcPr>
            <w:tcW w:w="30" w:type="dxa"/>
            <w:vAlign w:val="bottom"/>
          </w:tcPr>
          <w:p w14:paraId="3905A578" w14:textId="77777777" w:rsidR="00F20932" w:rsidRDefault="00F20932" w:rsidP="005C371F">
            <w:pPr>
              <w:rPr>
                <w:sz w:val="20"/>
                <w:szCs w:val="20"/>
              </w:rPr>
            </w:pPr>
          </w:p>
        </w:tc>
      </w:tr>
      <w:tr w:rsidR="00F20932" w14:paraId="11933569" w14:textId="77777777" w:rsidTr="005C371F">
        <w:trPr>
          <w:trHeight w:val="104"/>
        </w:trPr>
        <w:tc>
          <w:tcPr>
            <w:tcW w:w="1690" w:type="dxa"/>
            <w:tcBorders>
              <w:left w:val="single" w:sz="8" w:space="0" w:color="DDDDDD"/>
              <w:bottom w:val="single" w:sz="8" w:space="0" w:color="DDDDDD"/>
              <w:right w:val="single" w:sz="8" w:space="0" w:color="DDDDDD"/>
            </w:tcBorders>
            <w:vAlign w:val="bottom"/>
          </w:tcPr>
          <w:p w14:paraId="11965FE0" w14:textId="77777777" w:rsidR="00F20932" w:rsidRDefault="00F20932" w:rsidP="005C371F">
            <w:pPr>
              <w:rPr>
                <w:sz w:val="20"/>
                <w:szCs w:val="20"/>
              </w:rPr>
            </w:pPr>
          </w:p>
        </w:tc>
        <w:tc>
          <w:tcPr>
            <w:tcW w:w="3390" w:type="dxa"/>
            <w:tcBorders>
              <w:bottom w:val="single" w:sz="8" w:space="0" w:color="DDDDDD"/>
            </w:tcBorders>
            <w:vAlign w:val="bottom"/>
          </w:tcPr>
          <w:p w14:paraId="50E8C048" w14:textId="77777777" w:rsidR="00F20932" w:rsidRDefault="00F20932" w:rsidP="005C371F">
            <w:pPr>
              <w:rPr>
                <w:sz w:val="20"/>
                <w:szCs w:val="20"/>
              </w:rPr>
            </w:pPr>
          </w:p>
        </w:tc>
        <w:tc>
          <w:tcPr>
            <w:tcW w:w="2280" w:type="dxa"/>
            <w:gridSpan w:val="2"/>
            <w:tcBorders>
              <w:bottom w:val="single" w:sz="8" w:space="0" w:color="DDDDDD"/>
            </w:tcBorders>
            <w:vAlign w:val="bottom"/>
          </w:tcPr>
          <w:p w14:paraId="0C2574EF" w14:textId="77777777" w:rsidR="00F20932" w:rsidRDefault="00F20932" w:rsidP="005C371F">
            <w:pPr>
              <w:rPr>
                <w:sz w:val="20"/>
                <w:szCs w:val="20"/>
              </w:rPr>
            </w:pPr>
          </w:p>
        </w:tc>
        <w:tc>
          <w:tcPr>
            <w:tcW w:w="6780" w:type="dxa"/>
            <w:gridSpan w:val="2"/>
            <w:tcBorders>
              <w:bottom w:val="single" w:sz="8" w:space="0" w:color="DDDDDD"/>
              <w:right w:val="single" w:sz="8" w:space="0" w:color="DDDDDD"/>
            </w:tcBorders>
            <w:vAlign w:val="bottom"/>
          </w:tcPr>
          <w:p w14:paraId="1403A215" w14:textId="77777777" w:rsidR="00F20932" w:rsidRDefault="00F20932" w:rsidP="005C371F">
            <w:pPr>
              <w:rPr>
                <w:sz w:val="20"/>
                <w:szCs w:val="20"/>
              </w:rPr>
            </w:pPr>
          </w:p>
        </w:tc>
        <w:tc>
          <w:tcPr>
            <w:tcW w:w="30" w:type="dxa"/>
            <w:vAlign w:val="bottom"/>
          </w:tcPr>
          <w:p w14:paraId="6A6DCE60" w14:textId="77777777" w:rsidR="00F20932" w:rsidRDefault="00F20932" w:rsidP="005C371F">
            <w:pPr>
              <w:rPr>
                <w:sz w:val="20"/>
                <w:szCs w:val="20"/>
              </w:rPr>
            </w:pPr>
          </w:p>
        </w:tc>
      </w:tr>
      <w:tr w:rsidR="00F20932" w14:paraId="09FF13B5" w14:textId="77777777" w:rsidTr="005C371F">
        <w:trPr>
          <w:trHeight w:val="308"/>
        </w:trPr>
        <w:tc>
          <w:tcPr>
            <w:tcW w:w="1690" w:type="dxa"/>
            <w:tcBorders>
              <w:left w:val="single" w:sz="8" w:space="0" w:color="DDDDDD"/>
              <w:right w:val="single" w:sz="8" w:space="0" w:color="DDDDDD"/>
            </w:tcBorders>
            <w:vAlign w:val="bottom"/>
          </w:tcPr>
          <w:p w14:paraId="5774AC46" w14:textId="77777777" w:rsidR="00F20932" w:rsidRDefault="00F20932" w:rsidP="005C371F">
            <w:pPr>
              <w:ind w:left="100"/>
              <w:rPr>
                <w:sz w:val="20"/>
                <w:szCs w:val="20"/>
              </w:rPr>
            </w:pPr>
            <w:r>
              <w:rPr>
                <w:rFonts w:ascii="Arial" w:eastAsia="Arial" w:hAnsi="Arial" w:cs="Arial"/>
                <w:b/>
                <w:sz w:val="20"/>
                <w:szCs w:val="20"/>
              </w:rPr>
              <w:t>Project Start</w:t>
            </w:r>
          </w:p>
        </w:tc>
        <w:tc>
          <w:tcPr>
            <w:tcW w:w="3390" w:type="dxa"/>
            <w:tcBorders>
              <w:right w:val="single" w:sz="8" w:space="0" w:color="DDDDDD"/>
            </w:tcBorders>
            <w:vAlign w:val="bottom"/>
          </w:tcPr>
          <w:p w14:paraId="3201DCF0" w14:textId="77777777" w:rsidR="00F20932" w:rsidRDefault="00F20932" w:rsidP="005C371F">
            <w:pPr>
              <w:ind w:left="100"/>
              <w:rPr>
                <w:sz w:val="20"/>
                <w:szCs w:val="20"/>
              </w:rPr>
            </w:pPr>
            <w:r>
              <w:rPr>
                <w:rFonts w:ascii="Arial" w:eastAsia="Arial" w:hAnsi="Arial" w:cs="Arial"/>
                <w:sz w:val="20"/>
                <w:szCs w:val="20"/>
              </w:rPr>
              <w:t>(As per FYP Calendar)</w:t>
            </w:r>
          </w:p>
        </w:tc>
        <w:tc>
          <w:tcPr>
            <w:tcW w:w="2280" w:type="dxa"/>
            <w:gridSpan w:val="2"/>
            <w:tcBorders>
              <w:right w:val="single" w:sz="8" w:space="0" w:color="DDDDDD"/>
            </w:tcBorders>
            <w:vAlign w:val="bottom"/>
          </w:tcPr>
          <w:p w14:paraId="0C859F0F" w14:textId="77777777" w:rsidR="00F20932" w:rsidRDefault="00F20932" w:rsidP="005C371F">
            <w:pPr>
              <w:ind w:left="80"/>
              <w:rPr>
                <w:sz w:val="20"/>
                <w:szCs w:val="20"/>
              </w:rPr>
            </w:pPr>
            <w:r>
              <w:rPr>
                <w:rFonts w:ascii="Arial" w:eastAsia="Arial" w:hAnsi="Arial" w:cs="Arial"/>
                <w:b/>
                <w:sz w:val="20"/>
                <w:szCs w:val="20"/>
              </w:rPr>
              <w:t>Project End Date</w:t>
            </w:r>
          </w:p>
        </w:tc>
        <w:tc>
          <w:tcPr>
            <w:tcW w:w="6780" w:type="dxa"/>
            <w:gridSpan w:val="2"/>
            <w:tcBorders>
              <w:right w:val="single" w:sz="8" w:space="0" w:color="DDDDDD"/>
            </w:tcBorders>
            <w:vAlign w:val="bottom"/>
          </w:tcPr>
          <w:p w14:paraId="7D33BAF1" w14:textId="77777777" w:rsidR="00F20932" w:rsidRDefault="00F20932" w:rsidP="005C371F">
            <w:pPr>
              <w:ind w:right="2756"/>
              <w:rPr>
                <w:rFonts w:ascii="Arial" w:eastAsia="Arial" w:hAnsi="Arial" w:cs="Arial"/>
                <w:sz w:val="20"/>
                <w:szCs w:val="20"/>
              </w:rPr>
            </w:pPr>
            <w:r>
              <w:rPr>
                <w:rFonts w:ascii="Arial" w:eastAsia="Arial" w:hAnsi="Arial" w:cs="Arial"/>
                <w:sz w:val="20"/>
                <w:szCs w:val="20"/>
              </w:rPr>
              <w:t xml:space="preserve"> (As per FYP Calendar)</w:t>
            </w:r>
          </w:p>
        </w:tc>
        <w:tc>
          <w:tcPr>
            <w:tcW w:w="30" w:type="dxa"/>
            <w:vAlign w:val="bottom"/>
          </w:tcPr>
          <w:p w14:paraId="4497AE1B" w14:textId="77777777" w:rsidR="00F20932" w:rsidRDefault="00F20932" w:rsidP="005C371F">
            <w:pPr>
              <w:rPr>
                <w:sz w:val="20"/>
                <w:szCs w:val="20"/>
              </w:rPr>
            </w:pPr>
          </w:p>
        </w:tc>
      </w:tr>
      <w:tr w:rsidR="00F20932" w14:paraId="1ADA0B16" w14:textId="77777777" w:rsidTr="005C371F">
        <w:trPr>
          <w:trHeight w:val="300"/>
        </w:trPr>
        <w:tc>
          <w:tcPr>
            <w:tcW w:w="1690" w:type="dxa"/>
            <w:tcBorders>
              <w:left w:val="single" w:sz="8" w:space="0" w:color="DDDDDD"/>
              <w:bottom w:val="single" w:sz="4" w:space="0" w:color="auto"/>
              <w:right w:val="single" w:sz="8" w:space="0" w:color="DDDDDD"/>
            </w:tcBorders>
            <w:vAlign w:val="bottom"/>
          </w:tcPr>
          <w:p w14:paraId="19A3CEB0" w14:textId="77777777" w:rsidR="00F20932" w:rsidRDefault="00F20932" w:rsidP="005C371F">
            <w:pPr>
              <w:ind w:left="100"/>
              <w:rPr>
                <w:sz w:val="20"/>
                <w:szCs w:val="20"/>
              </w:rPr>
            </w:pPr>
            <w:r>
              <w:rPr>
                <w:rFonts w:ascii="Arial" w:eastAsia="Arial" w:hAnsi="Arial" w:cs="Arial"/>
                <w:b/>
                <w:sz w:val="20"/>
                <w:szCs w:val="20"/>
              </w:rPr>
              <w:t>Date</w:t>
            </w:r>
          </w:p>
        </w:tc>
        <w:tc>
          <w:tcPr>
            <w:tcW w:w="3390" w:type="dxa"/>
            <w:tcBorders>
              <w:bottom w:val="single" w:sz="4" w:space="0" w:color="auto"/>
              <w:right w:val="single" w:sz="8" w:space="0" w:color="DDDDDD"/>
            </w:tcBorders>
            <w:vAlign w:val="bottom"/>
          </w:tcPr>
          <w:p w14:paraId="3C3CF7CD" w14:textId="77777777" w:rsidR="00F20932" w:rsidRDefault="00F20932" w:rsidP="005C371F">
            <w:pPr>
              <w:rPr>
                <w:sz w:val="20"/>
                <w:szCs w:val="20"/>
              </w:rPr>
            </w:pPr>
          </w:p>
        </w:tc>
        <w:tc>
          <w:tcPr>
            <w:tcW w:w="2280" w:type="dxa"/>
            <w:gridSpan w:val="2"/>
            <w:tcBorders>
              <w:bottom w:val="single" w:sz="4" w:space="0" w:color="auto"/>
              <w:right w:val="single" w:sz="8" w:space="0" w:color="DDDDDD"/>
            </w:tcBorders>
            <w:vAlign w:val="bottom"/>
          </w:tcPr>
          <w:p w14:paraId="09FB405A" w14:textId="77777777" w:rsidR="00F20932" w:rsidRDefault="00F20932" w:rsidP="005C371F">
            <w:pPr>
              <w:rPr>
                <w:sz w:val="20"/>
                <w:szCs w:val="20"/>
              </w:rPr>
            </w:pPr>
          </w:p>
        </w:tc>
        <w:tc>
          <w:tcPr>
            <w:tcW w:w="6780" w:type="dxa"/>
            <w:gridSpan w:val="2"/>
            <w:tcBorders>
              <w:bottom w:val="single" w:sz="4" w:space="0" w:color="auto"/>
              <w:right w:val="single" w:sz="8" w:space="0" w:color="DDDDDD"/>
            </w:tcBorders>
            <w:vAlign w:val="bottom"/>
          </w:tcPr>
          <w:p w14:paraId="06E07E1D" w14:textId="77777777" w:rsidR="00F20932" w:rsidRDefault="00F20932" w:rsidP="005C371F">
            <w:pPr>
              <w:rPr>
                <w:sz w:val="20"/>
                <w:szCs w:val="20"/>
              </w:rPr>
            </w:pPr>
          </w:p>
        </w:tc>
        <w:tc>
          <w:tcPr>
            <w:tcW w:w="30" w:type="dxa"/>
            <w:vAlign w:val="bottom"/>
          </w:tcPr>
          <w:p w14:paraId="6D52C199" w14:textId="77777777" w:rsidR="00F20932" w:rsidRDefault="00F20932" w:rsidP="005C371F">
            <w:pPr>
              <w:rPr>
                <w:sz w:val="20"/>
                <w:szCs w:val="20"/>
              </w:rPr>
            </w:pPr>
          </w:p>
        </w:tc>
      </w:tr>
    </w:tbl>
    <w:p w14:paraId="149E750A" w14:textId="3A7E1877" w:rsidR="001E5597" w:rsidRDefault="001E5597" w:rsidP="00F20932">
      <w:pPr>
        <w:ind w:left="120"/>
        <w:rPr>
          <w:sz w:val="20"/>
          <w:szCs w:val="20"/>
        </w:rPr>
      </w:pPr>
    </w:p>
    <w:p w14:paraId="2D0B9E10" w14:textId="77777777" w:rsidR="00F20932" w:rsidRDefault="00F20932" w:rsidP="00F20932">
      <w:pPr>
        <w:ind w:left="120"/>
        <w:rPr>
          <w:sz w:val="20"/>
          <w:szCs w:val="20"/>
        </w:rPr>
      </w:pPr>
    </w:p>
    <w:p w14:paraId="02064070" w14:textId="2C93B651" w:rsidR="00F20932" w:rsidRDefault="008D1A64" w:rsidP="008D1A64">
      <w:pPr>
        <w:pStyle w:val="Heading2"/>
      </w:pPr>
      <w:r>
        <w:t>Project Summary:</w:t>
      </w:r>
    </w:p>
    <w:p w14:paraId="4CCE0335" w14:textId="6075A566" w:rsidR="008D1A64" w:rsidRPr="008D1A64" w:rsidRDefault="008D1A64" w:rsidP="008D1A64">
      <w:pPr>
        <w:rPr>
          <w:rFonts w:ascii="Calibri" w:hAnsi="Calibri" w:cs="Calibri"/>
          <w:sz w:val="24"/>
          <w:szCs w:val="24"/>
        </w:rPr>
      </w:pPr>
      <w:r w:rsidRPr="008D1A64">
        <w:rPr>
          <w:rFonts w:ascii="Calibri" w:hAnsi="Calibri" w:cs="Calibri"/>
          <w:sz w:val="24"/>
          <w:szCs w:val="24"/>
        </w:rPr>
        <w:t xml:space="preserve">In today’s fast-paced and competitive job market, companies face significant challenges in efficiently filtering and assessing candidates for technical roles. Recruitment for such positions often requires reviewing numerous CVs and conducting detailed technical interviews, both of which are time-consuming and </w:t>
      </w:r>
      <w:r w:rsidR="00610FA9" w:rsidRPr="008D1A64">
        <w:rPr>
          <w:rFonts w:ascii="Calibri" w:hAnsi="Calibri" w:cs="Calibri"/>
          <w:sz w:val="24"/>
          <w:szCs w:val="24"/>
        </w:rPr>
        <w:t>resource intensive</w:t>
      </w:r>
      <w:r w:rsidRPr="008D1A64">
        <w:rPr>
          <w:rFonts w:ascii="Calibri" w:hAnsi="Calibri" w:cs="Calibri"/>
          <w:sz w:val="24"/>
          <w:szCs w:val="24"/>
        </w:rPr>
        <w:t>. This project aims to address these challenges by leveraging artificial intelligence (AI) to automate two critical stages of the recruitment process: CV analysis and technical interview conduction.</w:t>
      </w:r>
    </w:p>
    <w:p w14:paraId="1B588041" w14:textId="77777777" w:rsidR="008D1A64" w:rsidRPr="008D1A64" w:rsidRDefault="008D1A64" w:rsidP="008D1A64">
      <w:pPr>
        <w:rPr>
          <w:rFonts w:ascii="Calibri" w:hAnsi="Calibri" w:cs="Calibri"/>
          <w:sz w:val="24"/>
          <w:szCs w:val="24"/>
        </w:rPr>
      </w:pPr>
      <w:r w:rsidRPr="008D1A64">
        <w:rPr>
          <w:rFonts w:ascii="Calibri" w:hAnsi="Calibri" w:cs="Calibri"/>
          <w:sz w:val="24"/>
          <w:szCs w:val="24"/>
        </w:rPr>
        <w:t>The AI-powered system will begin by analyzing candidates’ CVs to evaluate their alignment with the job’s specific skill requirements. Utilizing BERT (Bidirectional Encoder Representations from Transformers), the AI will assess each candidate’s qualifications, experience, and skills against predefined job criteria, such as technical expertise, educational background, and relevant industry experience. This approach provides a nuanced understanding of the CV content, enabling more accurate candidate filtering.</w:t>
      </w:r>
    </w:p>
    <w:p w14:paraId="2D3CFCA1" w14:textId="77777777" w:rsidR="008D1A64" w:rsidRPr="008D1A64" w:rsidRDefault="008D1A64" w:rsidP="008D1A64">
      <w:pPr>
        <w:rPr>
          <w:rFonts w:ascii="Calibri" w:hAnsi="Calibri" w:cs="Calibri"/>
          <w:sz w:val="24"/>
          <w:szCs w:val="24"/>
        </w:rPr>
      </w:pPr>
      <w:r w:rsidRPr="008D1A64">
        <w:rPr>
          <w:rFonts w:ascii="Calibri" w:hAnsi="Calibri" w:cs="Calibri"/>
          <w:sz w:val="24"/>
          <w:szCs w:val="24"/>
        </w:rPr>
        <w:t>Once a candidate passes the initial screening, the AI will progress to the interview stage, where it will generate a customized technical assessment. Leveraging the GPT (Generative Pre-trained Transformer) model, the system will create tailored questions based on the specific technical demands of the role. These questions may include coding challenges, multiple-choice questions (MCQs), or other relevant formats, depending on the position.</w:t>
      </w:r>
    </w:p>
    <w:p w14:paraId="17B47D1D" w14:textId="77777777" w:rsidR="008D1A64" w:rsidRPr="008D1A64" w:rsidRDefault="008D1A64" w:rsidP="008D1A64">
      <w:pPr>
        <w:rPr>
          <w:rFonts w:ascii="Calibri" w:hAnsi="Calibri" w:cs="Calibri"/>
          <w:sz w:val="24"/>
          <w:szCs w:val="24"/>
        </w:rPr>
      </w:pPr>
      <w:r w:rsidRPr="008D1A64">
        <w:rPr>
          <w:rFonts w:ascii="Calibri" w:hAnsi="Calibri" w:cs="Calibri"/>
          <w:sz w:val="24"/>
          <w:szCs w:val="24"/>
        </w:rPr>
        <w:t>The final component of the project involves the automated evaluation of candidate responses. For coding submissions, an integrated compiler will assess the correctness and efficiency of the code. Responses to MCQs and theoretical questions will be evaluated for accuracy and relevance using AI-based scoring methods. The system will then generate a comprehensive report, providing HR teams with actionable insights to make informed decisions with minimal manual effort.</w:t>
      </w:r>
    </w:p>
    <w:p w14:paraId="02308619" w14:textId="77777777" w:rsidR="008D1A64" w:rsidRDefault="008D1A64" w:rsidP="008D1A64">
      <w:pPr>
        <w:rPr>
          <w:rFonts w:ascii="Calibri" w:hAnsi="Calibri" w:cs="Calibri"/>
          <w:sz w:val="24"/>
          <w:szCs w:val="24"/>
        </w:rPr>
      </w:pPr>
      <w:r w:rsidRPr="008D1A64">
        <w:rPr>
          <w:rFonts w:ascii="Calibri" w:hAnsi="Calibri" w:cs="Calibri"/>
          <w:sz w:val="24"/>
          <w:szCs w:val="24"/>
        </w:rPr>
        <w:lastRenderedPageBreak/>
        <w:t>Ultimately, this project seeks to streamline the recruitment process by automating the filtering and assessment of candidates, thereby reducing the workload on HR teams and making technical hiring more efficient, accurate, and scalable.</w:t>
      </w:r>
    </w:p>
    <w:p w14:paraId="58183685" w14:textId="77777777" w:rsidR="00610FA9" w:rsidRDefault="00610FA9" w:rsidP="008D1A64">
      <w:pPr>
        <w:rPr>
          <w:rFonts w:ascii="Calibri" w:hAnsi="Calibri" w:cs="Calibri"/>
          <w:sz w:val="24"/>
          <w:szCs w:val="24"/>
        </w:rPr>
      </w:pPr>
    </w:p>
    <w:p w14:paraId="2A82E793" w14:textId="647D6EA2" w:rsidR="00610FA9" w:rsidRDefault="00610FA9" w:rsidP="00610FA9">
      <w:pPr>
        <w:pStyle w:val="Heading2"/>
      </w:pPr>
      <w:r>
        <w:t>Project Objectives:</w:t>
      </w:r>
    </w:p>
    <w:p w14:paraId="11FA9D97" w14:textId="77777777" w:rsidR="00610FA9" w:rsidRDefault="00610FA9" w:rsidP="00610FA9">
      <w:pPr>
        <w:rPr>
          <w:rFonts w:ascii="Calibri" w:hAnsi="Calibri" w:cs="Calibri"/>
        </w:rPr>
      </w:pPr>
    </w:p>
    <w:p w14:paraId="1B1A1E46" w14:textId="6199BC17" w:rsidR="00877A5B" w:rsidRDefault="00B96580" w:rsidP="00B96580">
      <w:pPr>
        <w:pStyle w:val="ListParagraph"/>
        <w:numPr>
          <w:ilvl w:val="0"/>
          <w:numId w:val="5"/>
        </w:numPr>
        <w:rPr>
          <w:rFonts w:ascii="Calibri" w:hAnsi="Calibri" w:cs="Calibri"/>
          <w:sz w:val="24"/>
          <w:szCs w:val="24"/>
        </w:rPr>
      </w:pPr>
      <w:r w:rsidRPr="00B96580">
        <w:rPr>
          <w:rFonts w:ascii="Calibri" w:hAnsi="Calibri" w:cs="Calibri"/>
          <w:sz w:val="24"/>
          <w:szCs w:val="24"/>
        </w:rPr>
        <w:t xml:space="preserve">To </w:t>
      </w:r>
      <w:r w:rsidRPr="00B96580">
        <w:rPr>
          <w:rFonts w:ascii="Calibri" w:hAnsi="Calibri" w:cs="Calibri"/>
          <w:b/>
          <w:bCs/>
          <w:sz w:val="24"/>
          <w:szCs w:val="24"/>
        </w:rPr>
        <w:t>develop an AI-based system</w:t>
      </w:r>
      <w:r w:rsidRPr="00B96580">
        <w:rPr>
          <w:rFonts w:ascii="Calibri" w:hAnsi="Calibri" w:cs="Calibri"/>
          <w:sz w:val="24"/>
          <w:szCs w:val="24"/>
        </w:rPr>
        <w:t xml:space="preserve"> that automates the screening of candidate CVs to match job-specific technical and educational criteria.</w:t>
      </w:r>
    </w:p>
    <w:p w14:paraId="6FE1BE21" w14:textId="77777777" w:rsidR="00484D9F" w:rsidRDefault="00484D9F" w:rsidP="00484D9F">
      <w:pPr>
        <w:pStyle w:val="ListParagraph"/>
        <w:rPr>
          <w:rFonts w:ascii="Calibri" w:hAnsi="Calibri" w:cs="Calibri"/>
          <w:sz w:val="24"/>
          <w:szCs w:val="24"/>
        </w:rPr>
      </w:pPr>
    </w:p>
    <w:p w14:paraId="456943C6" w14:textId="6DC2B4A9" w:rsidR="00B96580" w:rsidRDefault="00B96580" w:rsidP="00B96580">
      <w:pPr>
        <w:pStyle w:val="ListParagraph"/>
        <w:numPr>
          <w:ilvl w:val="0"/>
          <w:numId w:val="5"/>
        </w:numPr>
        <w:rPr>
          <w:rFonts w:ascii="Calibri" w:hAnsi="Calibri" w:cs="Calibri"/>
          <w:sz w:val="24"/>
          <w:szCs w:val="24"/>
        </w:rPr>
      </w:pPr>
      <w:r w:rsidRPr="00B96580">
        <w:rPr>
          <w:rFonts w:ascii="Calibri" w:hAnsi="Calibri" w:cs="Calibri"/>
          <w:sz w:val="24"/>
          <w:szCs w:val="24"/>
        </w:rPr>
        <w:t xml:space="preserve">To </w:t>
      </w:r>
      <w:r w:rsidRPr="00B96580">
        <w:rPr>
          <w:rFonts w:ascii="Calibri" w:hAnsi="Calibri" w:cs="Calibri"/>
          <w:b/>
          <w:bCs/>
          <w:sz w:val="24"/>
          <w:szCs w:val="24"/>
        </w:rPr>
        <w:t>implement an AI-driven interview system</w:t>
      </w:r>
      <w:r w:rsidRPr="00B96580">
        <w:rPr>
          <w:rFonts w:ascii="Calibri" w:hAnsi="Calibri" w:cs="Calibri"/>
          <w:sz w:val="24"/>
          <w:szCs w:val="24"/>
        </w:rPr>
        <w:t xml:space="preserve"> that generates tailored technical questions, covering formats such as coding challenges, multiple-choice questions (MCQs), and theoretical assessments.</w:t>
      </w:r>
    </w:p>
    <w:p w14:paraId="5EEC5767" w14:textId="77777777" w:rsidR="00484D9F" w:rsidRPr="00484D9F" w:rsidRDefault="00484D9F" w:rsidP="00484D9F">
      <w:pPr>
        <w:rPr>
          <w:rFonts w:ascii="Calibri" w:hAnsi="Calibri" w:cs="Calibri"/>
          <w:sz w:val="24"/>
          <w:szCs w:val="24"/>
        </w:rPr>
      </w:pPr>
    </w:p>
    <w:p w14:paraId="44BC5A50" w14:textId="4E8E92BC" w:rsidR="00B96580" w:rsidRDefault="00B96580" w:rsidP="00B96580">
      <w:pPr>
        <w:pStyle w:val="ListParagraph"/>
        <w:numPr>
          <w:ilvl w:val="0"/>
          <w:numId w:val="5"/>
        </w:numPr>
        <w:rPr>
          <w:rFonts w:ascii="Calibri" w:hAnsi="Calibri" w:cs="Calibri"/>
          <w:sz w:val="24"/>
          <w:szCs w:val="24"/>
        </w:rPr>
      </w:pPr>
      <w:r w:rsidRPr="00B96580">
        <w:rPr>
          <w:rFonts w:ascii="Calibri" w:hAnsi="Calibri" w:cs="Calibri"/>
          <w:sz w:val="24"/>
          <w:szCs w:val="24"/>
        </w:rPr>
        <w:t xml:space="preserve">To </w:t>
      </w:r>
      <w:r w:rsidRPr="00B96580">
        <w:rPr>
          <w:rFonts w:ascii="Calibri" w:hAnsi="Calibri" w:cs="Calibri"/>
          <w:b/>
          <w:bCs/>
          <w:sz w:val="24"/>
          <w:szCs w:val="24"/>
        </w:rPr>
        <w:t>automate the evaluation of technical assessments</w:t>
      </w:r>
      <w:r>
        <w:rPr>
          <w:rFonts w:ascii="Calibri" w:hAnsi="Calibri" w:cs="Calibri"/>
          <w:sz w:val="24"/>
          <w:szCs w:val="24"/>
        </w:rPr>
        <w:t>.</w:t>
      </w:r>
    </w:p>
    <w:p w14:paraId="23D8B205" w14:textId="77777777" w:rsidR="00484D9F" w:rsidRPr="00484D9F" w:rsidRDefault="00484D9F" w:rsidP="00484D9F">
      <w:pPr>
        <w:rPr>
          <w:rFonts w:ascii="Calibri" w:hAnsi="Calibri" w:cs="Calibri"/>
          <w:sz w:val="24"/>
          <w:szCs w:val="24"/>
        </w:rPr>
      </w:pPr>
    </w:p>
    <w:p w14:paraId="5529C5E7" w14:textId="4C8E55F6" w:rsidR="00B96580" w:rsidRDefault="00B96580" w:rsidP="00B96580">
      <w:pPr>
        <w:pStyle w:val="ListParagraph"/>
        <w:numPr>
          <w:ilvl w:val="0"/>
          <w:numId w:val="5"/>
        </w:numPr>
        <w:rPr>
          <w:rFonts w:ascii="Calibri" w:hAnsi="Calibri" w:cs="Calibri"/>
          <w:sz w:val="24"/>
          <w:szCs w:val="24"/>
        </w:rPr>
      </w:pPr>
      <w:r w:rsidRPr="00B96580">
        <w:rPr>
          <w:rFonts w:ascii="Calibri" w:hAnsi="Calibri" w:cs="Calibri"/>
          <w:sz w:val="24"/>
          <w:szCs w:val="24"/>
        </w:rPr>
        <w:t xml:space="preserve">To </w:t>
      </w:r>
      <w:r w:rsidRPr="00B96580">
        <w:rPr>
          <w:rFonts w:ascii="Calibri" w:hAnsi="Calibri" w:cs="Calibri"/>
          <w:b/>
          <w:bCs/>
          <w:sz w:val="24"/>
          <w:szCs w:val="24"/>
        </w:rPr>
        <w:t>provide HR teams with reports</w:t>
      </w:r>
      <w:r w:rsidRPr="00B96580">
        <w:rPr>
          <w:rFonts w:ascii="Calibri" w:hAnsi="Calibri" w:cs="Calibri"/>
          <w:sz w:val="24"/>
          <w:szCs w:val="24"/>
        </w:rPr>
        <w:t xml:space="preserve"> summarizing candidate performance in CV screening and technical assessments, reducing the need for manual review and decision-making.</w:t>
      </w:r>
    </w:p>
    <w:p w14:paraId="589757F9" w14:textId="77777777" w:rsidR="00484D9F" w:rsidRPr="00484D9F" w:rsidRDefault="00484D9F" w:rsidP="00484D9F">
      <w:pPr>
        <w:rPr>
          <w:rFonts w:ascii="Calibri" w:hAnsi="Calibri" w:cs="Calibri"/>
          <w:sz w:val="24"/>
          <w:szCs w:val="24"/>
        </w:rPr>
      </w:pPr>
    </w:p>
    <w:p w14:paraId="1434017D" w14:textId="455CAB6E" w:rsidR="00484D9F" w:rsidRDefault="00484D9F" w:rsidP="00B96580">
      <w:pPr>
        <w:pStyle w:val="ListParagraph"/>
        <w:numPr>
          <w:ilvl w:val="0"/>
          <w:numId w:val="5"/>
        </w:numPr>
        <w:rPr>
          <w:rFonts w:ascii="Calibri" w:hAnsi="Calibri" w:cs="Calibri"/>
          <w:sz w:val="24"/>
          <w:szCs w:val="24"/>
        </w:rPr>
      </w:pPr>
      <w:r w:rsidRPr="00484D9F">
        <w:rPr>
          <w:rFonts w:ascii="Calibri" w:hAnsi="Calibri" w:cs="Calibri"/>
          <w:sz w:val="24"/>
          <w:szCs w:val="24"/>
        </w:rPr>
        <w:t xml:space="preserve">To </w:t>
      </w:r>
      <w:r w:rsidRPr="00484D9F">
        <w:rPr>
          <w:rFonts w:ascii="Calibri" w:hAnsi="Calibri" w:cs="Calibri"/>
          <w:b/>
          <w:bCs/>
          <w:sz w:val="24"/>
          <w:szCs w:val="24"/>
        </w:rPr>
        <w:t>enhance the efficiency</w:t>
      </w:r>
      <w:r w:rsidRPr="00484D9F">
        <w:rPr>
          <w:rFonts w:ascii="Calibri" w:hAnsi="Calibri" w:cs="Calibri"/>
          <w:sz w:val="24"/>
          <w:szCs w:val="24"/>
        </w:rPr>
        <w:t xml:space="preserve"> of the recruitment process by enabling the system to handle large volumes of applicants, reducing time and cost in hiring technical talent.</w:t>
      </w:r>
    </w:p>
    <w:p w14:paraId="1B8C493F" w14:textId="77777777" w:rsidR="00484D9F" w:rsidRPr="00484D9F" w:rsidRDefault="00484D9F" w:rsidP="00484D9F">
      <w:pPr>
        <w:pStyle w:val="ListParagraph"/>
        <w:rPr>
          <w:rFonts w:ascii="Calibri" w:hAnsi="Calibri" w:cs="Calibri"/>
          <w:sz w:val="24"/>
          <w:szCs w:val="24"/>
        </w:rPr>
      </w:pPr>
    </w:p>
    <w:p w14:paraId="0229E03E" w14:textId="1E590183" w:rsidR="00484D9F" w:rsidRDefault="00484D9F" w:rsidP="00B96580">
      <w:pPr>
        <w:pStyle w:val="ListParagraph"/>
        <w:numPr>
          <w:ilvl w:val="0"/>
          <w:numId w:val="5"/>
        </w:numPr>
        <w:rPr>
          <w:rFonts w:ascii="Calibri" w:hAnsi="Calibri" w:cs="Calibri"/>
          <w:sz w:val="24"/>
          <w:szCs w:val="24"/>
        </w:rPr>
      </w:pPr>
      <w:r w:rsidRPr="00484D9F">
        <w:rPr>
          <w:rFonts w:ascii="Calibri" w:hAnsi="Calibri" w:cs="Calibri"/>
          <w:sz w:val="24"/>
          <w:szCs w:val="24"/>
        </w:rPr>
        <w:t xml:space="preserve">To </w:t>
      </w:r>
      <w:r w:rsidRPr="00484D9F">
        <w:rPr>
          <w:rFonts w:ascii="Calibri" w:hAnsi="Calibri" w:cs="Calibri"/>
          <w:b/>
          <w:bCs/>
          <w:sz w:val="24"/>
          <w:szCs w:val="24"/>
        </w:rPr>
        <w:t>ensure compatibility with various CV formats</w:t>
      </w:r>
      <w:r w:rsidRPr="00484D9F">
        <w:rPr>
          <w:rFonts w:ascii="Calibri" w:hAnsi="Calibri" w:cs="Calibri"/>
          <w:sz w:val="24"/>
          <w:szCs w:val="24"/>
        </w:rPr>
        <w:t xml:space="preserve"> by building a flexible CV parser that can handle diverse document types (e.g., PDF, Word, plain text), ensuring comprehensive analysis across all candidates.</w:t>
      </w:r>
    </w:p>
    <w:p w14:paraId="2707C425" w14:textId="77777777" w:rsidR="00484D9F" w:rsidRPr="00484D9F" w:rsidRDefault="00484D9F" w:rsidP="00484D9F">
      <w:pPr>
        <w:pStyle w:val="ListParagraph"/>
        <w:rPr>
          <w:rFonts w:ascii="Calibri" w:hAnsi="Calibri" w:cs="Calibri"/>
          <w:sz w:val="24"/>
          <w:szCs w:val="24"/>
        </w:rPr>
      </w:pPr>
    </w:p>
    <w:p w14:paraId="7517A452" w14:textId="405528E5" w:rsidR="00484D9F" w:rsidRDefault="00484D9F" w:rsidP="00B96580">
      <w:pPr>
        <w:pStyle w:val="ListParagraph"/>
        <w:numPr>
          <w:ilvl w:val="0"/>
          <w:numId w:val="5"/>
        </w:numPr>
        <w:rPr>
          <w:rFonts w:ascii="Calibri" w:hAnsi="Calibri" w:cs="Calibri"/>
          <w:sz w:val="24"/>
          <w:szCs w:val="24"/>
        </w:rPr>
      </w:pPr>
      <w:r w:rsidRPr="00484D9F">
        <w:rPr>
          <w:rFonts w:ascii="Calibri" w:hAnsi="Calibri" w:cs="Calibri"/>
          <w:sz w:val="24"/>
          <w:szCs w:val="24"/>
        </w:rPr>
        <w:t xml:space="preserve">To </w:t>
      </w:r>
      <w:r w:rsidRPr="00484D9F">
        <w:rPr>
          <w:rFonts w:ascii="Calibri" w:hAnsi="Calibri" w:cs="Calibri"/>
          <w:b/>
          <w:bCs/>
          <w:sz w:val="24"/>
          <w:szCs w:val="24"/>
        </w:rPr>
        <w:t>develop an intuitive user interface</w:t>
      </w:r>
      <w:r w:rsidRPr="00484D9F">
        <w:rPr>
          <w:rFonts w:ascii="Calibri" w:hAnsi="Calibri" w:cs="Calibri"/>
          <w:sz w:val="24"/>
          <w:szCs w:val="24"/>
        </w:rPr>
        <w:t xml:space="preserve"> for HR teams, allowing them to easily manage, review, and interact with candidate reports and technical assessments generated by the system.</w:t>
      </w:r>
    </w:p>
    <w:p w14:paraId="46EB11B1" w14:textId="77777777" w:rsidR="00484D9F" w:rsidRPr="00B96580" w:rsidRDefault="00484D9F" w:rsidP="00484D9F">
      <w:pPr>
        <w:pStyle w:val="ListParagraph"/>
        <w:rPr>
          <w:rFonts w:ascii="Calibri" w:hAnsi="Calibri" w:cs="Calibri"/>
          <w:sz w:val="24"/>
          <w:szCs w:val="24"/>
        </w:rPr>
      </w:pPr>
    </w:p>
    <w:p w14:paraId="567D4747" w14:textId="77777777" w:rsidR="00877A5B" w:rsidRDefault="00877A5B" w:rsidP="00610FA9">
      <w:pPr>
        <w:rPr>
          <w:rFonts w:ascii="Calibri" w:hAnsi="Calibri" w:cs="Calibri"/>
        </w:rPr>
      </w:pPr>
    </w:p>
    <w:p w14:paraId="50A9A200" w14:textId="77777777" w:rsidR="00877A5B" w:rsidRDefault="00877A5B" w:rsidP="00610FA9">
      <w:pPr>
        <w:rPr>
          <w:rFonts w:ascii="Calibri" w:hAnsi="Calibri" w:cs="Calibri"/>
        </w:rPr>
      </w:pPr>
    </w:p>
    <w:p w14:paraId="4A81269E" w14:textId="77777777" w:rsidR="00877A5B" w:rsidRDefault="00877A5B" w:rsidP="00610FA9">
      <w:pPr>
        <w:rPr>
          <w:rFonts w:ascii="Calibri" w:hAnsi="Calibri" w:cs="Calibri"/>
        </w:rPr>
      </w:pPr>
    </w:p>
    <w:p w14:paraId="7CACE484" w14:textId="77777777" w:rsidR="00877A5B" w:rsidRDefault="00877A5B" w:rsidP="00877A5B">
      <w:pPr>
        <w:pStyle w:val="Heading2"/>
        <w:rPr>
          <w:rFonts w:eastAsiaTheme="majorEastAsia"/>
        </w:rPr>
      </w:pPr>
      <w:bookmarkStart w:id="6" w:name="_Toc1531973938"/>
      <w:r w:rsidRPr="295C31E4">
        <w:rPr>
          <w:rFonts w:eastAsiaTheme="majorEastAsia"/>
        </w:rPr>
        <w:t>Literature Review:</w:t>
      </w:r>
      <w:bookmarkEnd w:id="6"/>
    </w:p>
    <w:p w14:paraId="15ABD8E7" w14:textId="77777777" w:rsidR="00877A5B" w:rsidRDefault="00877A5B" w:rsidP="00610FA9">
      <w:pPr>
        <w:rPr>
          <w:rFonts w:ascii="Calibri" w:hAnsi="Calibri" w:cs="Calibri"/>
        </w:rPr>
      </w:pPr>
    </w:p>
    <w:p w14:paraId="4E9AA060" w14:textId="77777777" w:rsidR="0026402C" w:rsidRPr="0026402C" w:rsidRDefault="0026402C" w:rsidP="00610FA9">
      <w:pPr>
        <w:rPr>
          <w:rFonts w:ascii="Calibri" w:hAnsi="Calibri" w:cs="Calibri"/>
          <w:sz w:val="24"/>
          <w:szCs w:val="24"/>
        </w:rPr>
      </w:pPr>
      <w:r w:rsidRPr="0026402C">
        <w:rPr>
          <w:rFonts w:ascii="Calibri" w:hAnsi="Calibri" w:cs="Calibri"/>
          <w:sz w:val="24"/>
          <w:szCs w:val="24"/>
        </w:rPr>
        <w:t xml:space="preserve">The integration of Artificial Intelligence (AI) into recruitment processes has become a pivotal area of research, particularly as organizations seek to enhance efficiency and reduce biases in hiring. This literature review synthesizes key findings from recent studies that explore the applications </w:t>
      </w:r>
      <w:r w:rsidRPr="0026402C">
        <w:rPr>
          <w:rFonts w:ascii="Calibri" w:hAnsi="Calibri" w:cs="Calibri"/>
          <w:sz w:val="24"/>
          <w:szCs w:val="24"/>
        </w:rPr>
        <w:lastRenderedPageBreak/>
        <w:t>of AI in recruitment, focusing on CV analysis, candidate screening, and interview processes. The review highlights both the benefits and challenges associated with AI adoption in hiring practices.</w:t>
      </w:r>
    </w:p>
    <w:p w14:paraId="7F9B1D38" w14:textId="77777777" w:rsidR="0026402C" w:rsidRPr="0026402C" w:rsidRDefault="0026402C" w:rsidP="00610FA9">
      <w:pPr>
        <w:rPr>
          <w:rFonts w:ascii="Calibri" w:hAnsi="Calibri" w:cs="Calibri"/>
          <w:sz w:val="24"/>
          <w:szCs w:val="24"/>
        </w:rPr>
      </w:pPr>
    </w:p>
    <w:p w14:paraId="2A7C9D7E" w14:textId="77777777" w:rsidR="0026402C" w:rsidRPr="00330412" w:rsidRDefault="0026402C" w:rsidP="00610FA9">
      <w:pPr>
        <w:rPr>
          <w:rFonts w:ascii="Calibri" w:hAnsi="Calibri" w:cs="Calibri"/>
          <w:b/>
          <w:bCs/>
          <w:sz w:val="28"/>
          <w:szCs w:val="28"/>
        </w:rPr>
      </w:pPr>
      <w:r w:rsidRPr="00330412">
        <w:rPr>
          <w:rFonts w:ascii="Calibri" w:hAnsi="Calibri" w:cs="Calibri"/>
          <w:b/>
          <w:bCs/>
          <w:sz w:val="28"/>
          <w:szCs w:val="28"/>
        </w:rPr>
        <w:t>AI Techniques in Recruitment:</w:t>
      </w:r>
    </w:p>
    <w:p w14:paraId="49A5280A" w14:textId="770BC847" w:rsidR="0026402C" w:rsidRDefault="0026402C" w:rsidP="00610FA9">
      <w:pPr>
        <w:rPr>
          <w:rFonts w:ascii="Calibri" w:hAnsi="Calibri" w:cs="Calibri"/>
          <w:sz w:val="24"/>
          <w:szCs w:val="24"/>
        </w:rPr>
      </w:pPr>
      <w:r w:rsidRPr="0026402C">
        <w:rPr>
          <w:rFonts w:ascii="Calibri" w:hAnsi="Calibri" w:cs="Calibri"/>
          <w:sz w:val="24"/>
          <w:szCs w:val="24"/>
        </w:rPr>
        <w:t>A comprehensive review by Albaroudi et al. (2024) discusses various AI techniques aimed at addressing algorithmic bias in job hiring. The authors emphasize that while AI can streamline candidate selection, it also raises concerns about fairness and transparency. Their study advocates for a collaborative approach between humans and AI tools to mitigate biases and enhance workforce diversity</w:t>
      </w:r>
      <w:r>
        <w:rPr>
          <w:rFonts w:ascii="Calibri" w:hAnsi="Calibri" w:cs="Calibri"/>
          <w:sz w:val="24"/>
          <w:szCs w:val="24"/>
        </w:rPr>
        <w:t xml:space="preserve"> [1]</w:t>
      </w:r>
      <w:r w:rsidRPr="0026402C">
        <w:rPr>
          <w:rFonts w:ascii="Calibri" w:hAnsi="Calibri" w:cs="Calibri"/>
          <w:sz w:val="24"/>
          <w:szCs w:val="24"/>
        </w:rPr>
        <w:t xml:space="preserve">. </w:t>
      </w:r>
    </w:p>
    <w:p w14:paraId="24FAA896" w14:textId="444C4E5E" w:rsidR="0026402C" w:rsidRPr="0026402C" w:rsidRDefault="0026402C" w:rsidP="00610FA9">
      <w:pPr>
        <w:rPr>
          <w:rFonts w:ascii="Calibri" w:hAnsi="Calibri" w:cs="Calibri"/>
          <w:sz w:val="24"/>
          <w:szCs w:val="24"/>
        </w:rPr>
      </w:pPr>
      <w:r w:rsidRPr="0026402C">
        <w:rPr>
          <w:rFonts w:ascii="Calibri" w:hAnsi="Calibri" w:cs="Calibri"/>
          <w:sz w:val="24"/>
          <w:szCs w:val="24"/>
        </w:rPr>
        <w:t>Furthermore, Chen et al. (2022) investigates the collaboration between recruiters and AI systems. Their findings indicate that AI can significantly improve the efficiency of resume screening by analyzing large datasets and identifying patterns that human recruiters might overlook. However, the study also notes a reluctance among HR professionals to fully embrace AI during interviews due to concerns about the technology's limitations in assessing soft skills and cultural fit</w:t>
      </w:r>
      <w:r>
        <w:rPr>
          <w:rFonts w:ascii="Calibri" w:hAnsi="Calibri" w:cs="Calibri"/>
          <w:sz w:val="24"/>
          <w:szCs w:val="24"/>
        </w:rPr>
        <w:t xml:space="preserve"> [5]</w:t>
      </w:r>
      <w:r w:rsidRPr="0026402C">
        <w:rPr>
          <w:rFonts w:ascii="Calibri" w:hAnsi="Calibri" w:cs="Calibri"/>
          <w:sz w:val="24"/>
          <w:szCs w:val="24"/>
        </w:rPr>
        <w:t>.</w:t>
      </w:r>
    </w:p>
    <w:p w14:paraId="4FD95F31" w14:textId="77777777" w:rsidR="0026402C" w:rsidRPr="0026402C" w:rsidRDefault="0026402C" w:rsidP="00610FA9">
      <w:pPr>
        <w:rPr>
          <w:rFonts w:ascii="Calibri" w:hAnsi="Calibri" w:cs="Calibri"/>
          <w:sz w:val="24"/>
          <w:szCs w:val="24"/>
        </w:rPr>
      </w:pPr>
    </w:p>
    <w:p w14:paraId="159C7A08" w14:textId="77777777" w:rsidR="0026402C" w:rsidRPr="0026402C" w:rsidRDefault="0026402C" w:rsidP="00610FA9">
      <w:pPr>
        <w:rPr>
          <w:rFonts w:ascii="Calibri" w:hAnsi="Calibri" w:cs="Calibri"/>
          <w:b/>
          <w:bCs/>
          <w:sz w:val="24"/>
          <w:szCs w:val="24"/>
        </w:rPr>
      </w:pPr>
      <w:r w:rsidRPr="00330412">
        <w:rPr>
          <w:rFonts w:ascii="Calibri" w:hAnsi="Calibri" w:cs="Calibri"/>
          <w:b/>
          <w:bCs/>
          <w:sz w:val="28"/>
          <w:szCs w:val="28"/>
        </w:rPr>
        <w:t>Challenges and Limitations:</w:t>
      </w:r>
    </w:p>
    <w:p w14:paraId="301CB0C2" w14:textId="0C57F629" w:rsidR="0026402C" w:rsidRDefault="0026402C" w:rsidP="00610FA9">
      <w:pPr>
        <w:rPr>
          <w:rFonts w:ascii="Calibri" w:hAnsi="Calibri" w:cs="Calibri"/>
          <w:sz w:val="24"/>
          <w:szCs w:val="24"/>
        </w:rPr>
      </w:pPr>
      <w:r w:rsidRPr="0026402C">
        <w:rPr>
          <w:rFonts w:ascii="Calibri" w:hAnsi="Calibri" w:cs="Calibri"/>
          <w:sz w:val="24"/>
          <w:szCs w:val="24"/>
        </w:rPr>
        <w:t>Despite the advantages of AI in recruitment, several challenges persist. Lundvall (2022) identifies key barriers to AI adoption in hiring processes, including technological knowledge gaps among HR professionals and their apprehension regarding AI's potential to replace human judgment. The study suggests that organizations need to foster a culture of learning about AI to leverage its full potential effectively</w:t>
      </w:r>
      <w:r>
        <w:rPr>
          <w:rFonts w:ascii="Calibri" w:hAnsi="Calibri" w:cs="Calibri"/>
          <w:sz w:val="24"/>
          <w:szCs w:val="24"/>
        </w:rPr>
        <w:t xml:space="preserve"> [6]</w:t>
      </w:r>
      <w:r w:rsidRPr="0026402C">
        <w:rPr>
          <w:rFonts w:ascii="Calibri" w:hAnsi="Calibri" w:cs="Calibri"/>
          <w:sz w:val="24"/>
          <w:szCs w:val="24"/>
        </w:rPr>
        <w:t xml:space="preserve">. </w:t>
      </w:r>
    </w:p>
    <w:p w14:paraId="37C8B251" w14:textId="69444596" w:rsidR="0026402C" w:rsidRPr="0026402C" w:rsidRDefault="0026402C" w:rsidP="00610FA9">
      <w:pPr>
        <w:rPr>
          <w:rFonts w:ascii="Calibri" w:hAnsi="Calibri" w:cs="Calibri"/>
          <w:sz w:val="24"/>
          <w:szCs w:val="24"/>
        </w:rPr>
      </w:pPr>
      <w:r w:rsidRPr="0026402C">
        <w:rPr>
          <w:rFonts w:ascii="Calibri" w:hAnsi="Calibri" w:cs="Calibri"/>
          <w:sz w:val="24"/>
          <w:szCs w:val="24"/>
        </w:rPr>
        <w:t>Moreover, Upadhyay and Khandelwal (2023) highlight that while AI tools can enhance candidate sourcing and screening, there is significant resistance to their application during the interview phase. Many HR professionals’ express concerns about maintaining a personal touch in candidate interactions, which they believe is crucial for building rapport and assessing candidates holistically</w:t>
      </w:r>
      <w:r>
        <w:rPr>
          <w:rFonts w:ascii="Calibri" w:hAnsi="Calibri" w:cs="Calibri"/>
          <w:sz w:val="24"/>
          <w:szCs w:val="24"/>
        </w:rPr>
        <w:t xml:space="preserve"> [4]</w:t>
      </w:r>
      <w:r w:rsidRPr="0026402C">
        <w:rPr>
          <w:rFonts w:ascii="Calibri" w:hAnsi="Calibri" w:cs="Calibri"/>
          <w:sz w:val="24"/>
          <w:szCs w:val="24"/>
        </w:rPr>
        <w:t>.</w:t>
      </w:r>
    </w:p>
    <w:p w14:paraId="6EAB2DE4" w14:textId="77777777" w:rsidR="0026402C" w:rsidRPr="0026402C" w:rsidRDefault="0026402C" w:rsidP="00610FA9">
      <w:pPr>
        <w:rPr>
          <w:rFonts w:ascii="Calibri" w:hAnsi="Calibri" w:cs="Calibri"/>
          <w:sz w:val="24"/>
          <w:szCs w:val="24"/>
        </w:rPr>
      </w:pPr>
    </w:p>
    <w:p w14:paraId="661C4F26" w14:textId="671550C6" w:rsidR="0026402C" w:rsidRPr="0026402C" w:rsidRDefault="0026402C" w:rsidP="00610FA9">
      <w:pPr>
        <w:rPr>
          <w:rFonts w:ascii="Calibri" w:hAnsi="Calibri" w:cs="Calibri"/>
          <w:b/>
          <w:bCs/>
          <w:sz w:val="24"/>
          <w:szCs w:val="24"/>
        </w:rPr>
      </w:pPr>
      <w:r w:rsidRPr="00330412">
        <w:rPr>
          <w:rFonts w:ascii="Calibri" w:hAnsi="Calibri" w:cs="Calibri"/>
          <w:b/>
          <w:bCs/>
          <w:sz w:val="28"/>
          <w:szCs w:val="28"/>
        </w:rPr>
        <w:t>Future Directions:</w:t>
      </w:r>
    </w:p>
    <w:p w14:paraId="7F46D326" w14:textId="77777777" w:rsidR="0026402C" w:rsidRDefault="0026402C" w:rsidP="00610FA9">
      <w:pPr>
        <w:rPr>
          <w:rFonts w:ascii="Calibri" w:hAnsi="Calibri" w:cs="Calibri"/>
          <w:sz w:val="24"/>
          <w:szCs w:val="24"/>
        </w:rPr>
      </w:pPr>
      <w:r w:rsidRPr="0026402C">
        <w:rPr>
          <w:rFonts w:ascii="Calibri" w:hAnsi="Calibri" w:cs="Calibri"/>
          <w:sz w:val="24"/>
          <w:szCs w:val="24"/>
        </w:rPr>
        <w:t>The literature indicates a growing recognition of AI's transformative potential in recruitment. As organizations increasingly adopt AI technologies like BERT for CV analysis and GPT for generating interview questions, it becomes essential to balance automation with human oversight. Future research should focus on developing frameworks that integrate AI tools while ensuring ethical considerations are addressed, particularly concerning bias mitigation and candidate experience.</w:t>
      </w:r>
    </w:p>
    <w:p w14:paraId="56A56CB9" w14:textId="33BF23E1" w:rsidR="0026402C" w:rsidRPr="0026402C" w:rsidRDefault="0026402C" w:rsidP="00610FA9">
      <w:pPr>
        <w:rPr>
          <w:rFonts w:ascii="Calibri" w:hAnsi="Calibri" w:cs="Calibri"/>
          <w:sz w:val="24"/>
          <w:szCs w:val="24"/>
        </w:rPr>
      </w:pPr>
      <w:r w:rsidRPr="0026402C">
        <w:rPr>
          <w:rFonts w:ascii="Calibri" w:hAnsi="Calibri" w:cs="Calibri"/>
          <w:sz w:val="24"/>
          <w:szCs w:val="24"/>
        </w:rPr>
        <w:t>In conclusion AI presents opportunities for optimizing recruitment processe</w:t>
      </w:r>
      <w:r>
        <w:rPr>
          <w:rFonts w:ascii="Calibri" w:hAnsi="Calibri" w:cs="Calibri"/>
          <w:sz w:val="24"/>
          <w:szCs w:val="24"/>
        </w:rPr>
        <w:t xml:space="preserve">s </w:t>
      </w:r>
      <w:r w:rsidRPr="0026402C">
        <w:rPr>
          <w:rFonts w:ascii="Calibri" w:hAnsi="Calibri" w:cs="Calibri"/>
          <w:sz w:val="24"/>
          <w:szCs w:val="24"/>
        </w:rPr>
        <w:t xml:space="preserve">such as reducing time spent on CV screening and enhancing candidate engagement. </w:t>
      </w:r>
    </w:p>
    <w:p w14:paraId="2E6D00AB" w14:textId="77777777" w:rsidR="00877A5B" w:rsidRDefault="00877A5B" w:rsidP="00610FA9">
      <w:pPr>
        <w:rPr>
          <w:rFonts w:ascii="Calibri" w:hAnsi="Calibri" w:cs="Calibri"/>
        </w:rPr>
      </w:pPr>
    </w:p>
    <w:p w14:paraId="169A9360" w14:textId="77777777" w:rsidR="00877A5B" w:rsidRDefault="00877A5B" w:rsidP="00610FA9">
      <w:pPr>
        <w:rPr>
          <w:rFonts w:ascii="Calibri" w:hAnsi="Calibri" w:cs="Calibri"/>
        </w:rPr>
      </w:pPr>
    </w:p>
    <w:p w14:paraId="05DA2332" w14:textId="77777777" w:rsidR="00877A5B" w:rsidRDefault="00877A5B" w:rsidP="00610FA9">
      <w:pPr>
        <w:rPr>
          <w:rFonts w:ascii="Calibri" w:hAnsi="Calibri" w:cs="Calibri"/>
        </w:rPr>
      </w:pPr>
    </w:p>
    <w:p w14:paraId="58424B46" w14:textId="77777777" w:rsidR="00D75B29" w:rsidRDefault="00D75B29" w:rsidP="00877A5B">
      <w:pPr>
        <w:pStyle w:val="Heading2"/>
      </w:pPr>
      <w:bookmarkStart w:id="7" w:name="_Toc539634065"/>
    </w:p>
    <w:bookmarkEnd w:id="7"/>
    <w:p w14:paraId="2DFB1E45" w14:textId="77777777" w:rsidR="00877A5B" w:rsidRDefault="00877A5B" w:rsidP="00610FA9">
      <w:pPr>
        <w:rPr>
          <w:rFonts w:ascii="Calibri" w:hAnsi="Calibri" w:cs="Calibri"/>
        </w:rPr>
      </w:pPr>
    </w:p>
    <w:p w14:paraId="433AE8E7" w14:textId="77777777" w:rsidR="00877A5B" w:rsidRDefault="00877A5B" w:rsidP="00610FA9">
      <w:pPr>
        <w:rPr>
          <w:rFonts w:ascii="Calibri" w:hAnsi="Calibri" w:cs="Calibri"/>
        </w:rPr>
      </w:pPr>
    </w:p>
    <w:p w14:paraId="67D92D48" w14:textId="77777777" w:rsidR="00877A5B" w:rsidRDefault="00877A5B" w:rsidP="00610FA9">
      <w:pPr>
        <w:rPr>
          <w:rFonts w:ascii="Calibri" w:hAnsi="Calibri" w:cs="Calibri"/>
        </w:rPr>
      </w:pPr>
    </w:p>
    <w:p w14:paraId="114138E6" w14:textId="309C6CD5" w:rsidR="00877A5B" w:rsidRDefault="00877A5B" w:rsidP="00877A5B">
      <w:pPr>
        <w:pStyle w:val="Heading2"/>
        <w:rPr>
          <w:rFonts w:eastAsiaTheme="majorEastAsia"/>
        </w:rPr>
      </w:pPr>
      <w:bookmarkStart w:id="8" w:name="_Toc726821959"/>
      <w:r w:rsidRPr="295C31E4">
        <w:rPr>
          <w:rFonts w:eastAsiaTheme="majorEastAsia"/>
        </w:rPr>
        <w:t xml:space="preserve">Project Implementation </w:t>
      </w:r>
      <w:r>
        <w:rPr>
          <w:rFonts w:eastAsiaTheme="majorEastAsia"/>
        </w:rPr>
        <w:t>Method</w:t>
      </w:r>
      <w:r w:rsidRPr="295C31E4">
        <w:rPr>
          <w:rFonts w:eastAsiaTheme="majorEastAsia"/>
        </w:rPr>
        <w:t>:</w:t>
      </w:r>
      <w:bookmarkEnd w:id="8"/>
    </w:p>
    <w:p w14:paraId="6A9E32F1" w14:textId="77777777" w:rsidR="00877A5B" w:rsidRPr="00484D9F" w:rsidRDefault="00877A5B" w:rsidP="00610FA9">
      <w:pPr>
        <w:rPr>
          <w:rFonts w:ascii="Calibri" w:hAnsi="Calibri" w:cs="Calibri"/>
          <w:sz w:val="24"/>
          <w:szCs w:val="24"/>
        </w:rPr>
      </w:pPr>
    </w:p>
    <w:p w14:paraId="1903660B" w14:textId="77777777" w:rsidR="006D3E8D" w:rsidRDefault="006D3E8D" w:rsidP="006D3E8D">
      <w:pPr>
        <w:rPr>
          <w:rFonts w:ascii="Calibri" w:hAnsi="Calibri" w:cs="Calibri"/>
          <w:sz w:val="24"/>
          <w:szCs w:val="24"/>
        </w:rPr>
      </w:pPr>
      <w:r w:rsidRPr="00484D9F">
        <w:rPr>
          <w:rFonts w:ascii="Calibri" w:hAnsi="Calibri" w:cs="Calibri"/>
          <w:sz w:val="24"/>
          <w:szCs w:val="24"/>
        </w:rPr>
        <w:t>The project implementation method will involve the following steps:</w:t>
      </w:r>
    </w:p>
    <w:p w14:paraId="24EC8DE7" w14:textId="77777777" w:rsidR="00484D9F" w:rsidRPr="00484D9F" w:rsidRDefault="00484D9F" w:rsidP="006D3E8D">
      <w:pPr>
        <w:rPr>
          <w:rFonts w:ascii="Calibri" w:hAnsi="Calibri" w:cs="Calibri"/>
          <w:sz w:val="24"/>
          <w:szCs w:val="24"/>
        </w:rPr>
      </w:pPr>
    </w:p>
    <w:p w14:paraId="326E60BB" w14:textId="77777777" w:rsidR="006D3E8D" w:rsidRDefault="006D3E8D" w:rsidP="006D3E8D">
      <w:pPr>
        <w:numPr>
          <w:ilvl w:val="0"/>
          <w:numId w:val="3"/>
        </w:numPr>
        <w:rPr>
          <w:rFonts w:ascii="Calibri" w:hAnsi="Calibri" w:cs="Calibri"/>
          <w:sz w:val="24"/>
          <w:szCs w:val="24"/>
        </w:rPr>
      </w:pPr>
      <w:r w:rsidRPr="006D3E8D">
        <w:rPr>
          <w:rFonts w:ascii="Calibri" w:hAnsi="Calibri" w:cs="Calibri"/>
          <w:b/>
          <w:bCs/>
          <w:sz w:val="24"/>
          <w:szCs w:val="24"/>
        </w:rPr>
        <w:t>Research and planning</w:t>
      </w:r>
      <w:r w:rsidRPr="006D3E8D">
        <w:rPr>
          <w:rFonts w:ascii="Calibri" w:hAnsi="Calibri" w:cs="Calibri"/>
          <w:sz w:val="24"/>
          <w:szCs w:val="24"/>
        </w:rPr>
        <w:t>: Conduct a thorough analysis of the current recruitment landscape, identify pain points, and define the project's scope and objectives.</w:t>
      </w:r>
    </w:p>
    <w:p w14:paraId="46AF2831" w14:textId="77777777" w:rsidR="00492DD9" w:rsidRPr="006D3E8D" w:rsidRDefault="00492DD9" w:rsidP="00492DD9">
      <w:pPr>
        <w:ind w:left="720"/>
        <w:rPr>
          <w:rFonts w:ascii="Calibri" w:hAnsi="Calibri" w:cs="Calibri"/>
          <w:sz w:val="24"/>
          <w:szCs w:val="24"/>
        </w:rPr>
      </w:pPr>
    </w:p>
    <w:p w14:paraId="4B6DC1FE" w14:textId="1F80DCB6" w:rsidR="00492DD9" w:rsidRPr="00D75B29" w:rsidRDefault="006D3E8D" w:rsidP="00D75B29">
      <w:pPr>
        <w:numPr>
          <w:ilvl w:val="0"/>
          <w:numId w:val="3"/>
        </w:numPr>
        <w:rPr>
          <w:rFonts w:ascii="Calibri" w:hAnsi="Calibri" w:cs="Calibri"/>
          <w:sz w:val="24"/>
          <w:szCs w:val="24"/>
        </w:rPr>
      </w:pPr>
      <w:r w:rsidRPr="006D3E8D">
        <w:rPr>
          <w:rFonts w:ascii="Calibri" w:hAnsi="Calibri" w:cs="Calibri"/>
          <w:b/>
          <w:bCs/>
          <w:sz w:val="24"/>
          <w:szCs w:val="24"/>
        </w:rPr>
        <w:t>System architecture design</w:t>
      </w:r>
      <w:r w:rsidRPr="006D3E8D">
        <w:rPr>
          <w:rFonts w:ascii="Calibri" w:hAnsi="Calibri" w:cs="Calibri"/>
          <w:sz w:val="24"/>
          <w:szCs w:val="24"/>
        </w:rPr>
        <w:t>: Develop a comprehensive system architecture that integrates the key components of the platform, including CV parsing, job matching, test generation, and automated evaluation.</w:t>
      </w:r>
    </w:p>
    <w:p w14:paraId="1BC0B85E" w14:textId="77777777" w:rsidR="00492DD9" w:rsidRPr="006D3E8D" w:rsidRDefault="00492DD9" w:rsidP="00492DD9">
      <w:pPr>
        <w:ind w:left="720"/>
        <w:rPr>
          <w:rFonts w:ascii="Calibri" w:hAnsi="Calibri" w:cs="Calibri"/>
          <w:sz w:val="24"/>
          <w:szCs w:val="24"/>
        </w:rPr>
      </w:pPr>
    </w:p>
    <w:p w14:paraId="3C6DE5B8" w14:textId="48371E7E" w:rsidR="006D3E8D" w:rsidRDefault="006D3E8D" w:rsidP="006D3E8D">
      <w:pPr>
        <w:numPr>
          <w:ilvl w:val="0"/>
          <w:numId w:val="3"/>
        </w:numPr>
        <w:rPr>
          <w:rFonts w:ascii="Calibri" w:hAnsi="Calibri" w:cs="Calibri"/>
          <w:sz w:val="24"/>
          <w:szCs w:val="24"/>
        </w:rPr>
      </w:pPr>
      <w:r w:rsidRPr="006D3E8D">
        <w:rPr>
          <w:rFonts w:ascii="Calibri" w:hAnsi="Calibri" w:cs="Calibri"/>
          <w:b/>
          <w:bCs/>
          <w:sz w:val="24"/>
          <w:szCs w:val="24"/>
        </w:rPr>
        <w:t>AI model integration</w:t>
      </w:r>
      <w:r w:rsidRPr="006D3E8D">
        <w:rPr>
          <w:rFonts w:ascii="Calibri" w:hAnsi="Calibri" w:cs="Calibri"/>
          <w:sz w:val="24"/>
          <w:szCs w:val="24"/>
        </w:rPr>
        <w:t xml:space="preserve">: Integrate </w:t>
      </w:r>
      <w:r>
        <w:rPr>
          <w:rFonts w:ascii="Calibri" w:hAnsi="Calibri" w:cs="Calibri"/>
          <w:sz w:val="24"/>
          <w:szCs w:val="24"/>
        </w:rPr>
        <w:t>AI models</w:t>
      </w:r>
      <w:r w:rsidRPr="006D3E8D">
        <w:rPr>
          <w:rFonts w:ascii="Calibri" w:hAnsi="Calibri" w:cs="Calibri"/>
          <w:sz w:val="24"/>
          <w:szCs w:val="24"/>
        </w:rPr>
        <w:t xml:space="preserve"> into the platform for natural language processing tasks, such as CV parsing and test generation.</w:t>
      </w:r>
    </w:p>
    <w:p w14:paraId="4C6E4444" w14:textId="77777777" w:rsidR="00492DD9" w:rsidRPr="006D3E8D" w:rsidRDefault="00492DD9" w:rsidP="00492DD9">
      <w:pPr>
        <w:ind w:left="720"/>
        <w:rPr>
          <w:rFonts w:ascii="Calibri" w:hAnsi="Calibri" w:cs="Calibri"/>
          <w:sz w:val="24"/>
          <w:szCs w:val="24"/>
        </w:rPr>
      </w:pPr>
    </w:p>
    <w:p w14:paraId="672CC045" w14:textId="77777777" w:rsidR="006D3E8D" w:rsidRDefault="006D3E8D" w:rsidP="006D3E8D">
      <w:pPr>
        <w:numPr>
          <w:ilvl w:val="0"/>
          <w:numId w:val="3"/>
        </w:numPr>
        <w:rPr>
          <w:rFonts w:ascii="Calibri" w:hAnsi="Calibri" w:cs="Calibri"/>
          <w:sz w:val="24"/>
          <w:szCs w:val="24"/>
        </w:rPr>
      </w:pPr>
      <w:r w:rsidRPr="006D3E8D">
        <w:rPr>
          <w:rFonts w:ascii="Calibri" w:hAnsi="Calibri" w:cs="Calibri"/>
          <w:b/>
          <w:bCs/>
          <w:sz w:val="24"/>
          <w:szCs w:val="24"/>
        </w:rPr>
        <w:t>User interface design and development</w:t>
      </w:r>
      <w:r w:rsidRPr="006D3E8D">
        <w:rPr>
          <w:rFonts w:ascii="Calibri" w:hAnsi="Calibri" w:cs="Calibri"/>
          <w:sz w:val="24"/>
          <w:szCs w:val="24"/>
        </w:rPr>
        <w:t>: Design and develop a user-friendly web interface that provides a seamless experience for both candidates and recruiters.</w:t>
      </w:r>
    </w:p>
    <w:p w14:paraId="044811BC" w14:textId="77777777" w:rsidR="00492DD9" w:rsidRPr="006D3E8D" w:rsidRDefault="00492DD9" w:rsidP="00492DD9">
      <w:pPr>
        <w:rPr>
          <w:rFonts w:ascii="Calibri" w:hAnsi="Calibri" w:cs="Calibri"/>
          <w:sz w:val="24"/>
          <w:szCs w:val="24"/>
        </w:rPr>
      </w:pPr>
    </w:p>
    <w:p w14:paraId="3AD91672" w14:textId="77777777" w:rsidR="006D3E8D" w:rsidRDefault="006D3E8D" w:rsidP="006D3E8D">
      <w:pPr>
        <w:numPr>
          <w:ilvl w:val="0"/>
          <w:numId w:val="3"/>
        </w:numPr>
        <w:rPr>
          <w:rFonts w:ascii="Calibri" w:hAnsi="Calibri" w:cs="Calibri"/>
          <w:sz w:val="24"/>
          <w:szCs w:val="24"/>
        </w:rPr>
      </w:pPr>
      <w:r w:rsidRPr="006D3E8D">
        <w:rPr>
          <w:rFonts w:ascii="Calibri" w:hAnsi="Calibri" w:cs="Calibri"/>
          <w:b/>
          <w:bCs/>
          <w:sz w:val="24"/>
          <w:szCs w:val="24"/>
        </w:rPr>
        <w:t>Testing and optimization</w:t>
      </w:r>
      <w:r w:rsidRPr="006D3E8D">
        <w:rPr>
          <w:rFonts w:ascii="Calibri" w:hAnsi="Calibri" w:cs="Calibri"/>
          <w:sz w:val="24"/>
          <w:szCs w:val="24"/>
        </w:rPr>
        <w:t>: Conduct thorough testing of the platform's functionality, performance, and user experience, and make necessary optimizations to ensure a high-quality product.</w:t>
      </w:r>
    </w:p>
    <w:p w14:paraId="79429E4F" w14:textId="77777777" w:rsidR="00492DD9" w:rsidRPr="006D3E8D" w:rsidRDefault="00492DD9" w:rsidP="00492DD9">
      <w:pPr>
        <w:rPr>
          <w:rFonts w:ascii="Calibri" w:hAnsi="Calibri" w:cs="Calibri"/>
          <w:sz w:val="24"/>
          <w:szCs w:val="24"/>
        </w:rPr>
      </w:pPr>
    </w:p>
    <w:p w14:paraId="353EE529" w14:textId="77777777" w:rsidR="006D3E8D" w:rsidRDefault="006D3E8D" w:rsidP="006D3E8D">
      <w:pPr>
        <w:numPr>
          <w:ilvl w:val="0"/>
          <w:numId w:val="3"/>
        </w:numPr>
        <w:rPr>
          <w:rFonts w:ascii="Calibri" w:hAnsi="Calibri" w:cs="Calibri"/>
          <w:sz w:val="24"/>
          <w:szCs w:val="24"/>
        </w:rPr>
      </w:pPr>
      <w:r w:rsidRPr="006D3E8D">
        <w:rPr>
          <w:rFonts w:ascii="Calibri" w:hAnsi="Calibri" w:cs="Calibri"/>
          <w:b/>
          <w:bCs/>
          <w:sz w:val="24"/>
          <w:szCs w:val="24"/>
        </w:rPr>
        <w:t>Documentation and deployment</w:t>
      </w:r>
      <w:r w:rsidRPr="006D3E8D">
        <w:rPr>
          <w:rFonts w:ascii="Calibri" w:hAnsi="Calibri" w:cs="Calibri"/>
          <w:sz w:val="24"/>
          <w:szCs w:val="24"/>
        </w:rPr>
        <w:t>: Document the project's methodology, implementation details, and results, and deploy the platform for use by companies in the recruitment industry.</w:t>
      </w:r>
    </w:p>
    <w:p w14:paraId="5DD2A3EB" w14:textId="77777777" w:rsidR="001C02CE" w:rsidRDefault="001C02CE" w:rsidP="001C02CE">
      <w:pPr>
        <w:pStyle w:val="ListParagraph"/>
        <w:rPr>
          <w:rFonts w:ascii="Calibri" w:hAnsi="Calibri" w:cs="Calibri"/>
          <w:sz w:val="24"/>
          <w:szCs w:val="24"/>
        </w:rPr>
      </w:pPr>
    </w:p>
    <w:p w14:paraId="1D804B3A" w14:textId="00D37651" w:rsidR="001C02CE" w:rsidRPr="006D3E8D" w:rsidRDefault="001C02CE" w:rsidP="001C02CE">
      <w:pPr>
        <w:ind w:left="2160" w:firstLine="720"/>
        <w:rPr>
          <w:rFonts w:ascii="Calibri" w:hAnsi="Calibri" w:cs="Calibri"/>
          <w:sz w:val="24"/>
          <w:szCs w:val="24"/>
        </w:rPr>
      </w:pPr>
      <w:r w:rsidRPr="001C02CE">
        <w:rPr>
          <w:rFonts w:ascii="Calibri" w:hAnsi="Calibri" w:cs="Calibri"/>
          <w:sz w:val="24"/>
          <w:szCs w:val="24"/>
        </w:rPr>
        <w:lastRenderedPageBreak/>
        <w:drawing>
          <wp:inline distT="0" distB="0" distL="0" distR="0" wp14:anchorId="66F86D6C" wp14:editId="128A3F7D">
            <wp:extent cx="5187950" cy="5016500"/>
            <wp:effectExtent l="0" t="0" r="0" b="0"/>
            <wp:docPr id="25721233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2334" name="Picture 1" descr="A diagram of a software development process&#10;&#10;Description automatically generated"/>
                    <pic:cNvPicPr/>
                  </pic:nvPicPr>
                  <pic:blipFill>
                    <a:blip r:embed="rId11"/>
                    <a:stretch>
                      <a:fillRect/>
                    </a:stretch>
                  </pic:blipFill>
                  <pic:spPr>
                    <a:xfrm>
                      <a:off x="0" y="0"/>
                      <a:ext cx="5187950" cy="5016500"/>
                    </a:xfrm>
                    <a:prstGeom prst="rect">
                      <a:avLst/>
                    </a:prstGeom>
                  </pic:spPr>
                </pic:pic>
              </a:graphicData>
            </a:graphic>
          </wp:inline>
        </w:drawing>
      </w:r>
    </w:p>
    <w:p w14:paraId="19817EC1" w14:textId="77777777" w:rsidR="00CF0D84" w:rsidRPr="00610FA9" w:rsidRDefault="00CF0D84" w:rsidP="00610FA9">
      <w:pPr>
        <w:rPr>
          <w:rFonts w:ascii="Calibri" w:hAnsi="Calibri" w:cs="Calibri"/>
        </w:rPr>
      </w:pPr>
    </w:p>
    <w:p w14:paraId="00A50C3F" w14:textId="7DBE3DAF" w:rsidR="008D1A64" w:rsidRDefault="00CF0D84" w:rsidP="00CF0D84">
      <w:pPr>
        <w:pStyle w:val="Heading2"/>
      </w:pPr>
      <w:r>
        <w:t>Benefits of the Project:</w:t>
      </w:r>
    </w:p>
    <w:p w14:paraId="37EF4525" w14:textId="77777777" w:rsidR="00CF0D84" w:rsidRDefault="00CF0D84" w:rsidP="00CF0D84"/>
    <w:p w14:paraId="1184A8B6" w14:textId="77777777" w:rsidR="00CF0D84" w:rsidRDefault="00CF0D84" w:rsidP="00CF0D84">
      <w:pPr>
        <w:rPr>
          <w:rFonts w:ascii="Calibri" w:hAnsi="Calibri" w:cs="Calibri"/>
          <w:sz w:val="24"/>
          <w:szCs w:val="24"/>
        </w:rPr>
      </w:pPr>
      <w:r w:rsidRPr="00CF0D84">
        <w:rPr>
          <w:rFonts w:ascii="Calibri" w:hAnsi="Calibri" w:cs="Calibri"/>
          <w:sz w:val="24"/>
          <w:szCs w:val="24"/>
        </w:rPr>
        <w:t>This project introduces a range of benefits that will revolutionize traditional recruitment processes:</w:t>
      </w:r>
    </w:p>
    <w:p w14:paraId="5AAE87FC" w14:textId="77777777" w:rsidR="00492DD9" w:rsidRPr="00CF0D84" w:rsidRDefault="00492DD9" w:rsidP="00CF0D84">
      <w:pPr>
        <w:rPr>
          <w:rFonts w:ascii="Calibri" w:hAnsi="Calibri" w:cs="Calibri"/>
          <w:sz w:val="24"/>
          <w:szCs w:val="24"/>
        </w:rPr>
      </w:pPr>
    </w:p>
    <w:p w14:paraId="3BC89837" w14:textId="77777777" w:rsidR="00484D9F" w:rsidRDefault="00CF0D84" w:rsidP="00CF0D84">
      <w:pPr>
        <w:numPr>
          <w:ilvl w:val="0"/>
          <w:numId w:val="2"/>
        </w:numPr>
        <w:rPr>
          <w:rFonts w:ascii="Calibri" w:hAnsi="Calibri" w:cs="Calibri"/>
          <w:sz w:val="24"/>
          <w:szCs w:val="24"/>
        </w:rPr>
      </w:pPr>
      <w:r w:rsidRPr="00CF0D84">
        <w:rPr>
          <w:rFonts w:ascii="Calibri" w:hAnsi="Calibri" w:cs="Calibri"/>
          <w:b/>
          <w:bCs/>
          <w:sz w:val="24"/>
          <w:szCs w:val="24"/>
        </w:rPr>
        <w:t>Efficiency and Timesaving</w:t>
      </w:r>
      <w:r w:rsidRPr="00CF0D84">
        <w:rPr>
          <w:rFonts w:ascii="Calibri" w:hAnsi="Calibri" w:cs="Calibri"/>
          <w:sz w:val="24"/>
          <w:szCs w:val="24"/>
        </w:rPr>
        <w:t xml:space="preserve">: </w:t>
      </w:r>
    </w:p>
    <w:p w14:paraId="2949075D" w14:textId="43129AC7" w:rsidR="00CF0D84" w:rsidRDefault="00CF0D84" w:rsidP="00484D9F">
      <w:pPr>
        <w:ind w:left="720"/>
        <w:rPr>
          <w:rFonts w:ascii="Calibri" w:hAnsi="Calibri" w:cs="Calibri"/>
          <w:sz w:val="24"/>
          <w:szCs w:val="24"/>
        </w:rPr>
      </w:pPr>
      <w:r w:rsidRPr="00CF0D84">
        <w:rPr>
          <w:rFonts w:ascii="Calibri" w:hAnsi="Calibri" w:cs="Calibri"/>
          <w:sz w:val="24"/>
          <w:szCs w:val="24"/>
        </w:rPr>
        <w:lastRenderedPageBreak/>
        <w:t>By automating the CV screening and interview/test generation, the time spent on manually reviewing resumes and conducting interviews is significantly reduced. This allows recruiters to focus their efforts on final interviews and decision-making, improving overall productivity.</w:t>
      </w:r>
    </w:p>
    <w:p w14:paraId="0D28A07E" w14:textId="77777777" w:rsidR="00683064" w:rsidRPr="00CF0D84" w:rsidRDefault="00683064" w:rsidP="00683064">
      <w:pPr>
        <w:ind w:left="720"/>
        <w:rPr>
          <w:rFonts w:ascii="Calibri" w:hAnsi="Calibri" w:cs="Calibri"/>
          <w:sz w:val="24"/>
          <w:szCs w:val="24"/>
        </w:rPr>
      </w:pPr>
    </w:p>
    <w:p w14:paraId="00BB2236" w14:textId="77777777" w:rsidR="00484D9F" w:rsidRDefault="00CF0D84" w:rsidP="00CF0D84">
      <w:pPr>
        <w:numPr>
          <w:ilvl w:val="0"/>
          <w:numId w:val="2"/>
        </w:numPr>
        <w:rPr>
          <w:rFonts w:ascii="Calibri" w:hAnsi="Calibri" w:cs="Calibri"/>
          <w:sz w:val="24"/>
          <w:szCs w:val="24"/>
        </w:rPr>
      </w:pPr>
      <w:r w:rsidRPr="00CF0D84">
        <w:rPr>
          <w:rFonts w:ascii="Calibri" w:hAnsi="Calibri" w:cs="Calibri"/>
          <w:b/>
          <w:bCs/>
          <w:sz w:val="24"/>
          <w:szCs w:val="24"/>
        </w:rPr>
        <w:t>Consistency and Objectivity</w:t>
      </w:r>
      <w:r w:rsidRPr="00CF0D84">
        <w:rPr>
          <w:rFonts w:ascii="Calibri" w:hAnsi="Calibri" w:cs="Calibri"/>
          <w:sz w:val="24"/>
          <w:szCs w:val="24"/>
        </w:rPr>
        <w:t>:</w:t>
      </w:r>
    </w:p>
    <w:p w14:paraId="79E9DECC" w14:textId="261C223F" w:rsidR="00CF0D84" w:rsidRDefault="00CF0D84" w:rsidP="00484D9F">
      <w:pPr>
        <w:ind w:left="720"/>
        <w:rPr>
          <w:rFonts w:ascii="Calibri" w:hAnsi="Calibri" w:cs="Calibri"/>
          <w:sz w:val="24"/>
          <w:szCs w:val="24"/>
        </w:rPr>
      </w:pPr>
      <w:r w:rsidRPr="00CF0D84">
        <w:rPr>
          <w:rFonts w:ascii="Calibri" w:hAnsi="Calibri" w:cs="Calibri"/>
          <w:sz w:val="24"/>
          <w:szCs w:val="24"/>
        </w:rPr>
        <w:t>The system ensures that all candidates are evaluated using the same criteria, removing potential biases introduced by human reviewers. This leads to more consistent hiring decisions based purely on skills and qualifications, promoting fairness in the recruitment process.</w:t>
      </w:r>
    </w:p>
    <w:p w14:paraId="57153C8B" w14:textId="77777777" w:rsidR="00683064" w:rsidRDefault="00683064" w:rsidP="00683064">
      <w:pPr>
        <w:rPr>
          <w:rFonts w:ascii="Calibri" w:hAnsi="Calibri" w:cs="Calibri"/>
          <w:sz w:val="24"/>
          <w:szCs w:val="24"/>
        </w:rPr>
      </w:pPr>
    </w:p>
    <w:p w14:paraId="4FC4B860" w14:textId="77777777" w:rsidR="00484D9F" w:rsidRPr="00484D9F" w:rsidRDefault="00683064" w:rsidP="00683064">
      <w:pPr>
        <w:pStyle w:val="ListParagraph"/>
        <w:numPr>
          <w:ilvl w:val="0"/>
          <w:numId w:val="2"/>
        </w:numPr>
        <w:rPr>
          <w:rFonts w:ascii="Calibri" w:hAnsi="Calibri" w:cs="Calibri"/>
          <w:sz w:val="24"/>
          <w:szCs w:val="24"/>
        </w:rPr>
      </w:pPr>
      <w:r w:rsidRPr="00683064">
        <w:rPr>
          <w:rFonts w:ascii="Calibri" w:hAnsi="Calibri" w:cs="Calibri"/>
          <w:b/>
          <w:bCs/>
          <w:sz w:val="24"/>
          <w:szCs w:val="24"/>
        </w:rPr>
        <w:t xml:space="preserve">Increasing Candidate Quality: </w:t>
      </w:r>
    </w:p>
    <w:p w14:paraId="0779598A" w14:textId="205AA04F" w:rsidR="00683064" w:rsidRDefault="00683064" w:rsidP="00484D9F">
      <w:pPr>
        <w:pStyle w:val="ListParagraph"/>
        <w:rPr>
          <w:rFonts w:ascii="Calibri" w:hAnsi="Calibri" w:cs="Calibri"/>
          <w:sz w:val="24"/>
          <w:szCs w:val="24"/>
        </w:rPr>
      </w:pPr>
      <w:r w:rsidRPr="00683064">
        <w:rPr>
          <w:rFonts w:ascii="Calibri" w:hAnsi="Calibri" w:cs="Calibri"/>
          <w:sz w:val="24"/>
          <w:szCs w:val="24"/>
        </w:rPr>
        <w:t>The use of tailored assessments ensures that candidates are evaluated based on relevant skills and knowledge, improving the overall quality of hires.</w:t>
      </w:r>
    </w:p>
    <w:p w14:paraId="4BCCE2D0" w14:textId="77777777" w:rsidR="00683064" w:rsidRPr="00683064" w:rsidRDefault="00683064" w:rsidP="00683064">
      <w:pPr>
        <w:pStyle w:val="ListParagraph"/>
        <w:rPr>
          <w:rFonts w:ascii="Calibri" w:hAnsi="Calibri" w:cs="Calibri"/>
          <w:sz w:val="24"/>
          <w:szCs w:val="24"/>
        </w:rPr>
      </w:pPr>
    </w:p>
    <w:p w14:paraId="2293C574" w14:textId="77777777" w:rsidR="00484D9F" w:rsidRDefault="00CF0D84" w:rsidP="00CF0D84">
      <w:pPr>
        <w:numPr>
          <w:ilvl w:val="0"/>
          <w:numId w:val="2"/>
        </w:numPr>
        <w:rPr>
          <w:rFonts w:ascii="Calibri" w:hAnsi="Calibri" w:cs="Calibri"/>
          <w:sz w:val="24"/>
          <w:szCs w:val="24"/>
        </w:rPr>
      </w:pPr>
      <w:r w:rsidRPr="00CF0D84">
        <w:rPr>
          <w:rFonts w:ascii="Calibri" w:hAnsi="Calibri" w:cs="Calibri"/>
          <w:b/>
          <w:bCs/>
          <w:sz w:val="24"/>
          <w:szCs w:val="24"/>
        </w:rPr>
        <w:t>Customization</w:t>
      </w:r>
      <w:r w:rsidRPr="00CF0D84">
        <w:rPr>
          <w:rFonts w:ascii="Calibri" w:hAnsi="Calibri" w:cs="Calibri"/>
          <w:sz w:val="24"/>
          <w:szCs w:val="24"/>
        </w:rPr>
        <w:t xml:space="preserve">: </w:t>
      </w:r>
    </w:p>
    <w:p w14:paraId="1C152356" w14:textId="48E20983" w:rsidR="00CF0D84" w:rsidRDefault="00CF0D84" w:rsidP="00484D9F">
      <w:pPr>
        <w:ind w:left="720"/>
        <w:rPr>
          <w:rFonts w:ascii="Calibri" w:hAnsi="Calibri" w:cs="Calibri"/>
          <w:sz w:val="24"/>
          <w:szCs w:val="24"/>
        </w:rPr>
      </w:pPr>
      <w:r w:rsidRPr="00CF0D84">
        <w:rPr>
          <w:rFonts w:ascii="Calibri" w:hAnsi="Calibri" w:cs="Calibri"/>
          <w:sz w:val="24"/>
          <w:szCs w:val="24"/>
        </w:rPr>
        <w:t>The system is highly adaptable to various job roles and industries. GPT can generate specialized questions based on different technical requirements, while BERT can be fine-tuned to prioritize specific qualifications in CVs depending on the role.</w:t>
      </w:r>
    </w:p>
    <w:p w14:paraId="6775A540" w14:textId="77777777" w:rsidR="00683064" w:rsidRPr="00CF0D84" w:rsidRDefault="00683064" w:rsidP="00683064">
      <w:pPr>
        <w:rPr>
          <w:rFonts w:ascii="Calibri" w:hAnsi="Calibri" w:cs="Calibri"/>
          <w:sz w:val="24"/>
          <w:szCs w:val="24"/>
        </w:rPr>
      </w:pPr>
    </w:p>
    <w:p w14:paraId="25678FEB" w14:textId="77777777" w:rsidR="00484D9F" w:rsidRDefault="00CF0D84" w:rsidP="00CF0D84">
      <w:pPr>
        <w:numPr>
          <w:ilvl w:val="0"/>
          <w:numId w:val="2"/>
        </w:numPr>
        <w:rPr>
          <w:rFonts w:ascii="Calibri" w:hAnsi="Calibri" w:cs="Calibri"/>
          <w:sz w:val="24"/>
          <w:szCs w:val="24"/>
        </w:rPr>
      </w:pPr>
      <w:r w:rsidRPr="00CF0D84">
        <w:rPr>
          <w:rFonts w:ascii="Calibri" w:hAnsi="Calibri" w:cs="Calibri"/>
          <w:b/>
          <w:bCs/>
          <w:sz w:val="24"/>
          <w:szCs w:val="24"/>
        </w:rPr>
        <w:t>Cost Reduction</w:t>
      </w:r>
      <w:r w:rsidRPr="00CF0D84">
        <w:rPr>
          <w:rFonts w:ascii="Calibri" w:hAnsi="Calibri" w:cs="Calibri"/>
          <w:sz w:val="24"/>
          <w:szCs w:val="24"/>
        </w:rPr>
        <w:t xml:space="preserve">: </w:t>
      </w:r>
    </w:p>
    <w:p w14:paraId="71F94B05" w14:textId="1A0AA4F8" w:rsidR="00CF0D84" w:rsidRDefault="00CF0D84" w:rsidP="00484D9F">
      <w:pPr>
        <w:ind w:left="720"/>
        <w:rPr>
          <w:rFonts w:ascii="Calibri" w:hAnsi="Calibri" w:cs="Calibri"/>
          <w:sz w:val="24"/>
          <w:szCs w:val="24"/>
        </w:rPr>
      </w:pPr>
      <w:r w:rsidRPr="00CF0D84">
        <w:rPr>
          <w:rFonts w:ascii="Calibri" w:hAnsi="Calibri" w:cs="Calibri"/>
          <w:sz w:val="24"/>
          <w:szCs w:val="24"/>
        </w:rPr>
        <w:t>The automation of recruitment tasks minimizes the need for additional human resources, leading to cost savings. Additionally, faster processing of candidates shortens the overall hiring cycle, which is financially beneficial for companies.</w:t>
      </w:r>
    </w:p>
    <w:p w14:paraId="10CED078" w14:textId="77777777" w:rsidR="00683064" w:rsidRPr="00CF0D84" w:rsidRDefault="00683064" w:rsidP="00683064">
      <w:pPr>
        <w:rPr>
          <w:rFonts w:ascii="Calibri" w:hAnsi="Calibri" w:cs="Calibri"/>
          <w:sz w:val="24"/>
          <w:szCs w:val="24"/>
        </w:rPr>
      </w:pPr>
    </w:p>
    <w:p w14:paraId="1E39083A" w14:textId="77777777" w:rsidR="00484D9F" w:rsidRDefault="00CF0D84" w:rsidP="00CF0D84">
      <w:pPr>
        <w:numPr>
          <w:ilvl w:val="0"/>
          <w:numId w:val="2"/>
        </w:numPr>
        <w:rPr>
          <w:rFonts w:ascii="Calibri" w:hAnsi="Calibri" w:cs="Calibri"/>
          <w:sz w:val="24"/>
          <w:szCs w:val="24"/>
        </w:rPr>
      </w:pPr>
      <w:r w:rsidRPr="00CF0D84">
        <w:rPr>
          <w:rFonts w:ascii="Calibri" w:hAnsi="Calibri" w:cs="Calibri"/>
          <w:b/>
          <w:bCs/>
          <w:sz w:val="24"/>
          <w:szCs w:val="24"/>
        </w:rPr>
        <w:t>Data-driven Insights</w:t>
      </w:r>
      <w:r w:rsidRPr="00CF0D84">
        <w:rPr>
          <w:rFonts w:ascii="Calibri" w:hAnsi="Calibri" w:cs="Calibri"/>
          <w:sz w:val="24"/>
          <w:szCs w:val="24"/>
        </w:rPr>
        <w:t xml:space="preserve">: </w:t>
      </w:r>
    </w:p>
    <w:p w14:paraId="03BFE22D" w14:textId="1108EB56" w:rsidR="00CF0D84" w:rsidRDefault="00CF0D84" w:rsidP="00484D9F">
      <w:pPr>
        <w:ind w:left="720"/>
        <w:rPr>
          <w:rFonts w:ascii="Calibri" w:hAnsi="Calibri" w:cs="Calibri"/>
          <w:sz w:val="24"/>
          <w:szCs w:val="24"/>
        </w:rPr>
      </w:pPr>
      <w:r w:rsidRPr="00CF0D84">
        <w:rPr>
          <w:rFonts w:ascii="Calibri" w:hAnsi="Calibri" w:cs="Calibri"/>
          <w:sz w:val="24"/>
          <w:szCs w:val="24"/>
        </w:rPr>
        <w:t>The system can provide detailed analytics on candidate performance, such as strengths and weaknesses in specific areas, enabling companies to make more informed decisions. This data can also be used for refining future recruitment strategies.</w:t>
      </w:r>
    </w:p>
    <w:p w14:paraId="32414954" w14:textId="77777777" w:rsidR="00683064" w:rsidRDefault="00683064" w:rsidP="00683064">
      <w:pPr>
        <w:rPr>
          <w:rFonts w:ascii="Calibri" w:hAnsi="Calibri" w:cs="Calibri"/>
          <w:sz w:val="24"/>
          <w:szCs w:val="24"/>
        </w:rPr>
      </w:pPr>
    </w:p>
    <w:p w14:paraId="702E7D55" w14:textId="77777777" w:rsidR="00484D9F" w:rsidRDefault="00683064" w:rsidP="00683064">
      <w:pPr>
        <w:numPr>
          <w:ilvl w:val="0"/>
          <w:numId w:val="2"/>
        </w:numPr>
        <w:rPr>
          <w:rFonts w:ascii="Calibri" w:hAnsi="Calibri" w:cs="Calibri"/>
          <w:sz w:val="24"/>
          <w:szCs w:val="24"/>
        </w:rPr>
      </w:pPr>
      <w:r w:rsidRPr="00CF0D84">
        <w:rPr>
          <w:rFonts w:ascii="Calibri" w:hAnsi="Calibri" w:cs="Calibri"/>
          <w:b/>
          <w:bCs/>
          <w:sz w:val="24"/>
          <w:szCs w:val="24"/>
        </w:rPr>
        <w:t>Scalability</w:t>
      </w:r>
      <w:r w:rsidRPr="00CF0D84">
        <w:rPr>
          <w:rFonts w:ascii="Calibri" w:hAnsi="Calibri" w:cs="Calibri"/>
          <w:sz w:val="24"/>
          <w:szCs w:val="24"/>
        </w:rPr>
        <w:t xml:space="preserve">: </w:t>
      </w:r>
    </w:p>
    <w:p w14:paraId="6F89FCE9" w14:textId="0CFD6593" w:rsidR="00683064" w:rsidRPr="00CF0D84" w:rsidRDefault="00683064" w:rsidP="00484D9F">
      <w:pPr>
        <w:ind w:left="720"/>
        <w:rPr>
          <w:rFonts w:ascii="Calibri" w:hAnsi="Calibri" w:cs="Calibri"/>
          <w:sz w:val="24"/>
          <w:szCs w:val="24"/>
        </w:rPr>
      </w:pPr>
      <w:r w:rsidRPr="00CF0D84">
        <w:rPr>
          <w:rFonts w:ascii="Calibri" w:hAnsi="Calibri" w:cs="Calibri"/>
          <w:sz w:val="24"/>
          <w:szCs w:val="24"/>
        </w:rPr>
        <w:t>The AI-driven recruitment system can handle large volumes of applicants without the need for additional resources. Whether a company receives hundreds or thousands of applications, the system can process them efficiently, making it scalable for small startups and large enterprises alike.</w:t>
      </w:r>
    </w:p>
    <w:p w14:paraId="659DBDDF" w14:textId="77777777" w:rsidR="00683064" w:rsidRPr="00CF0D84" w:rsidRDefault="00683064" w:rsidP="00683064">
      <w:pPr>
        <w:ind w:left="720"/>
        <w:rPr>
          <w:rFonts w:ascii="Calibri" w:hAnsi="Calibri" w:cs="Calibri"/>
          <w:sz w:val="24"/>
          <w:szCs w:val="24"/>
        </w:rPr>
      </w:pPr>
    </w:p>
    <w:p w14:paraId="3584717F" w14:textId="29619E41" w:rsidR="00CF0D84" w:rsidRDefault="006D3E8D" w:rsidP="006D3E8D">
      <w:pPr>
        <w:pStyle w:val="Heading2"/>
      </w:pPr>
      <w:r>
        <w:t>Technical Details of the Final Deliverable:</w:t>
      </w:r>
    </w:p>
    <w:p w14:paraId="1079DCF2" w14:textId="77777777" w:rsidR="006D3E8D" w:rsidRDefault="006D3E8D" w:rsidP="006D3E8D">
      <w:pPr>
        <w:rPr>
          <w:rFonts w:ascii="Calibri" w:hAnsi="Calibri" w:cs="Calibri"/>
          <w:sz w:val="24"/>
          <w:szCs w:val="24"/>
        </w:rPr>
      </w:pPr>
      <w:r w:rsidRPr="006D3E8D">
        <w:rPr>
          <w:rFonts w:ascii="Calibri" w:hAnsi="Calibri" w:cs="Calibri"/>
          <w:sz w:val="24"/>
          <w:szCs w:val="24"/>
        </w:rPr>
        <w:t>The final deliverable will consist of the following modules:</w:t>
      </w:r>
    </w:p>
    <w:p w14:paraId="28112110" w14:textId="77777777" w:rsidR="00E00486" w:rsidRDefault="00E00486" w:rsidP="006D3E8D">
      <w:pPr>
        <w:rPr>
          <w:rFonts w:ascii="Calibri" w:hAnsi="Calibri" w:cs="Calibri"/>
          <w:sz w:val="24"/>
          <w:szCs w:val="24"/>
        </w:rPr>
      </w:pPr>
    </w:p>
    <w:p w14:paraId="16A0F312" w14:textId="031D146D" w:rsidR="00E00486" w:rsidRP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CV Analysis Module (BERT-based):</w:t>
      </w:r>
      <w:r w:rsidRPr="00E00486">
        <w:rPr>
          <w:rFonts w:ascii="Calibri" w:hAnsi="Calibri" w:cs="Calibri"/>
          <w:sz w:val="24"/>
          <w:szCs w:val="24"/>
        </w:rPr>
        <w:br/>
        <w:t xml:space="preserve">This module uses the BERT (Bidirectional Encoder Representations from Transformers) model to process and analyze candidate CVs. It </w:t>
      </w:r>
      <w:r w:rsidRPr="00E00486">
        <w:rPr>
          <w:rFonts w:ascii="Calibri" w:hAnsi="Calibri" w:cs="Calibri"/>
          <w:sz w:val="24"/>
          <w:szCs w:val="24"/>
        </w:rPr>
        <w:lastRenderedPageBreak/>
        <w:t>performs keyword extraction, semantic understanding, and job-specific matching by comparing the candidate's qualifications, skills, and experiences with the predefined job criteria. The module supports multiple document formats (PDF, DOCX, TXT) and ensures accurate parsing and analysis across various CV layouts.</w:t>
      </w:r>
    </w:p>
    <w:p w14:paraId="6B52B5ED" w14:textId="77777777" w:rsidR="00E00486" w:rsidRPr="00E00486" w:rsidRDefault="00E00486" w:rsidP="00E00486">
      <w:pPr>
        <w:ind w:left="720"/>
        <w:rPr>
          <w:rFonts w:ascii="Calibri" w:hAnsi="Calibri" w:cs="Calibri"/>
          <w:sz w:val="24"/>
          <w:szCs w:val="24"/>
        </w:rPr>
      </w:pPr>
    </w:p>
    <w:p w14:paraId="3799AAEB" w14:textId="14902D74" w:rsid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 xml:space="preserve">Interview Question Generation Module </w:t>
      </w:r>
      <w:r w:rsidRPr="00E00486">
        <w:rPr>
          <w:rFonts w:ascii="Calibri" w:hAnsi="Calibri" w:cs="Calibri"/>
          <w:sz w:val="24"/>
          <w:szCs w:val="24"/>
        </w:rPr>
        <w:br/>
        <w:t xml:space="preserve">Leveraging </w:t>
      </w:r>
      <w:r w:rsidR="00E96D82">
        <w:rPr>
          <w:rFonts w:ascii="Calibri" w:hAnsi="Calibri" w:cs="Calibri"/>
          <w:sz w:val="24"/>
          <w:szCs w:val="24"/>
        </w:rPr>
        <w:t>artificial intelligence</w:t>
      </w:r>
      <w:r w:rsidRPr="00E00486">
        <w:rPr>
          <w:rFonts w:ascii="Calibri" w:hAnsi="Calibri" w:cs="Calibri"/>
          <w:sz w:val="24"/>
          <w:szCs w:val="24"/>
        </w:rPr>
        <w:t>, this module dynamically generates a set of technical interview questions tailored to the role’s requirements and the candidate's profile. The questions include a mix of coding challenges, multiple-choice questions (MCQs), and theoretical problems. The module adapts the difficulty of questions based on job requirements, ensuring that they are relevant to the technical level expected for the position.</w:t>
      </w:r>
    </w:p>
    <w:p w14:paraId="1773FBA2" w14:textId="77777777" w:rsidR="00E00486" w:rsidRPr="00E00486" w:rsidRDefault="00E00486" w:rsidP="00E00486">
      <w:pPr>
        <w:rPr>
          <w:rFonts w:ascii="Calibri" w:hAnsi="Calibri" w:cs="Calibri"/>
          <w:sz w:val="24"/>
          <w:szCs w:val="24"/>
        </w:rPr>
      </w:pPr>
    </w:p>
    <w:p w14:paraId="1D3EC7C0" w14:textId="77777777" w:rsid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Coding Assessment and Compiler Module:</w:t>
      </w:r>
      <w:r w:rsidRPr="00E00486">
        <w:rPr>
          <w:rFonts w:ascii="Calibri" w:hAnsi="Calibri" w:cs="Calibri"/>
          <w:sz w:val="24"/>
          <w:szCs w:val="24"/>
        </w:rPr>
        <w:br/>
        <w:t>This component integrates a backend compiler to evaluate coding challenges submitted by candidates. The compiler runs the candidate's code, assessing it for correctness, efficiency, and compliance with coding standards. It supports multiple programming languages (e.g., Python, Java, C++), ensuring versatility in testing candidates with different technical backgrounds.</w:t>
      </w:r>
    </w:p>
    <w:p w14:paraId="27BF6203" w14:textId="77777777" w:rsidR="00E00486" w:rsidRPr="00E00486" w:rsidRDefault="00E00486" w:rsidP="00E00486">
      <w:pPr>
        <w:rPr>
          <w:rFonts w:ascii="Calibri" w:hAnsi="Calibri" w:cs="Calibri"/>
          <w:sz w:val="24"/>
          <w:szCs w:val="24"/>
        </w:rPr>
      </w:pPr>
    </w:p>
    <w:p w14:paraId="0C81C414" w14:textId="77777777" w:rsid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MCQ and Theoretical Question Evaluation Module:</w:t>
      </w:r>
      <w:r w:rsidRPr="00E00486">
        <w:rPr>
          <w:rFonts w:ascii="Calibri" w:hAnsi="Calibri" w:cs="Calibri"/>
          <w:sz w:val="24"/>
          <w:szCs w:val="24"/>
        </w:rPr>
        <w:br/>
        <w:t>This module automates the evaluation of MCQs and theoretical answers using AI-based scoring methods. For MCQs, it automatically calculates the score based on correctness. For theoretical responses, it uses natural language processing (NLP) techniques to assess the relevance and quality of the answers, reducing manual effort by HR teams.</w:t>
      </w:r>
    </w:p>
    <w:p w14:paraId="5906F5B1" w14:textId="77777777" w:rsidR="00E00486" w:rsidRPr="00E00486" w:rsidRDefault="00E00486" w:rsidP="00E00486">
      <w:pPr>
        <w:rPr>
          <w:rFonts w:ascii="Calibri" w:hAnsi="Calibri" w:cs="Calibri"/>
          <w:sz w:val="24"/>
          <w:szCs w:val="24"/>
        </w:rPr>
      </w:pPr>
    </w:p>
    <w:p w14:paraId="694BF700" w14:textId="1A7116C8" w:rsid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Candidate Performance Reporting Module:</w:t>
      </w:r>
      <w:r w:rsidRPr="00E00486">
        <w:rPr>
          <w:rFonts w:ascii="Calibri" w:hAnsi="Calibri" w:cs="Calibri"/>
          <w:sz w:val="24"/>
          <w:szCs w:val="24"/>
        </w:rPr>
        <w:br/>
        <w:t>After the candidate's responses have been processed, this module generates performance reports, summarizing results from the CV analysis, coding assessment, MCQ, and theoretical question evaluations. The reports are structured to provide HR teams with actionable insights for decision-making, including overall candidate ranking, specific strengths, and areas of concern.</w:t>
      </w:r>
    </w:p>
    <w:p w14:paraId="789279E6" w14:textId="77777777" w:rsidR="00E00486" w:rsidRPr="00E00486" w:rsidRDefault="00E00486" w:rsidP="00E00486">
      <w:pPr>
        <w:rPr>
          <w:rFonts w:ascii="Calibri" w:hAnsi="Calibri" w:cs="Calibri"/>
          <w:sz w:val="24"/>
          <w:szCs w:val="24"/>
        </w:rPr>
      </w:pPr>
    </w:p>
    <w:p w14:paraId="224F9CA2" w14:textId="77777777" w:rsidR="00E00486" w:rsidRPr="00E00486" w:rsidRDefault="00E00486" w:rsidP="00E00486">
      <w:pPr>
        <w:numPr>
          <w:ilvl w:val="0"/>
          <w:numId w:val="6"/>
        </w:numPr>
        <w:rPr>
          <w:rFonts w:ascii="Calibri" w:hAnsi="Calibri" w:cs="Calibri"/>
          <w:sz w:val="24"/>
          <w:szCs w:val="24"/>
        </w:rPr>
      </w:pPr>
      <w:r w:rsidRPr="00E00486">
        <w:rPr>
          <w:rFonts w:ascii="Calibri" w:hAnsi="Calibri" w:cs="Calibri"/>
          <w:b/>
          <w:bCs/>
          <w:sz w:val="24"/>
          <w:szCs w:val="24"/>
        </w:rPr>
        <w:t>HR Interface and Dashboard:</w:t>
      </w:r>
      <w:r w:rsidRPr="00E00486">
        <w:rPr>
          <w:rFonts w:ascii="Calibri" w:hAnsi="Calibri" w:cs="Calibri"/>
          <w:sz w:val="24"/>
          <w:szCs w:val="24"/>
        </w:rPr>
        <w:br/>
        <w:t>The system includes a user-friendly web interface for HR teams to manage the recruitment process. It allows for real-time tracking of candidates, viewing reports, and adjusting job-specific criteria. The dashboard is designed to support scalability, allowing HR teams to manage large volumes of candidates simultaneously.</w:t>
      </w:r>
    </w:p>
    <w:p w14:paraId="03C4ECEA" w14:textId="77777777" w:rsidR="00E00486" w:rsidRPr="006D3E8D" w:rsidRDefault="00E00486" w:rsidP="006D3E8D">
      <w:pPr>
        <w:rPr>
          <w:rFonts w:ascii="Calibri" w:hAnsi="Calibri" w:cs="Calibri"/>
          <w:sz w:val="24"/>
          <w:szCs w:val="24"/>
        </w:rPr>
      </w:pPr>
    </w:p>
    <w:p w14:paraId="3BD75921" w14:textId="77777777" w:rsidR="006D3E8D" w:rsidRDefault="006D3E8D" w:rsidP="006D3E8D">
      <w:pPr>
        <w:rPr>
          <w:rFonts w:ascii="Calibri" w:hAnsi="Calibri" w:cs="Calibri"/>
          <w:b/>
          <w:bCs/>
          <w:sz w:val="24"/>
          <w:szCs w:val="24"/>
        </w:rPr>
      </w:pPr>
    </w:p>
    <w:p w14:paraId="5EA8EBDD" w14:textId="612C9405" w:rsidR="00E00486" w:rsidRDefault="00E96D82" w:rsidP="00E96D82">
      <w:pPr>
        <w:pStyle w:val="Heading2"/>
      </w:pPr>
      <w:r w:rsidRPr="00E96D82">
        <w:t>Core Industry</w:t>
      </w:r>
      <w:r>
        <w:t>:</w:t>
      </w:r>
    </w:p>
    <w:p w14:paraId="667511A4" w14:textId="77777777" w:rsidR="00E96D82" w:rsidRDefault="00E96D82" w:rsidP="00E96D82">
      <w:pPr>
        <w:ind w:left="720"/>
        <w:rPr>
          <w:sz w:val="24"/>
          <w:szCs w:val="24"/>
        </w:rPr>
      </w:pPr>
      <w:r w:rsidRPr="00E96D82">
        <w:rPr>
          <w:sz w:val="24"/>
          <w:szCs w:val="24"/>
        </w:rPr>
        <w:t>Human Resources and Recruitment Technology</w:t>
      </w:r>
    </w:p>
    <w:p w14:paraId="5B877D29" w14:textId="77777777" w:rsidR="00E96D82" w:rsidRDefault="00E96D82" w:rsidP="00E96D82">
      <w:pPr>
        <w:rPr>
          <w:sz w:val="24"/>
          <w:szCs w:val="24"/>
        </w:rPr>
      </w:pPr>
    </w:p>
    <w:p w14:paraId="40FC455A" w14:textId="3CAB2C3A" w:rsidR="00E96D82" w:rsidRDefault="00E96D82" w:rsidP="00E96D82">
      <w:pPr>
        <w:pStyle w:val="Heading2"/>
      </w:pPr>
      <w:r w:rsidRPr="00E96D82">
        <w:t>Core</w:t>
      </w:r>
      <w:r>
        <w:t xml:space="preserve"> </w:t>
      </w:r>
      <w:r w:rsidRPr="00E96D82">
        <w:t>Technology</w:t>
      </w:r>
      <w:r>
        <w:t>:</w:t>
      </w:r>
    </w:p>
    <w:p w14:paraId="1B707FD7" w14:textId="77777777" w:rsidR="0095223A" w:rsidRDefault="0095223A" w:rsidP="0095223A">
      <w:pPr>
        <w:rPr>
          <w:sz w:val="24"/>
          <w:szCs w:val="24"/>
        </w:rPr>
      </w:pPr>
      <w:r w:rsidRPr="0095223A">
        <w:rPr>
          <w:sz w:val="24"/>
          <w:szCs w:val="24"/>
        </w:rPr>
        <w:t>The core technology for this project revolves around the integration of </w:t>
      </w:r>
      <w:r w:rsidRPr="0095223A">
        <w:rPr>
          <w:b/>
          <w:bCs/>
          <w:sz w:val="24"/>
          <w:szCs w:val="24"/>
        </w:rPr>
        <w:t>Artificial Intelligence (AI)</w:t>
      </w:r>
      <w:r w:rsidRPr="0095223A">
        <w:rPr>
          <w:sz w:val="24"/>
          <w:szCs w:val="24"/>
        </w:rPr>
        <w:t> with the </w:t>
      </w:r>
      <w:r w:rsidRPr="0095223A">
        <w:rPr>
          <w:b/>
          <w:bCs/>
          <w:sz w:val="24"/>
          <w:szCs w:val="24"/>
        </w:rPr>
        <w:t>MERN stack</w:t>
      </w:r>
      <w:r w:rsidRPr="0095223A">
        <w:rPr>
          <w:sz w:val="24"/>
          <w:szCs w:val="24"/>
        </w:rPr>
        <w:t>, which consists of </w:t>
      </w:r>
      <w:r w:rsidRPr="0095223A">
        <w:rPr>
          <w:b/>
          <w:bCs/>
          <w:sz w:val="24"/>
          <w:szCs w:val="24"/>
        </w:rPr>
        <w:t>MongoDB</w:t>
      </w:r>
      <w:r w:rsidRPr="0095223A">
        <w:rPr>
          <w:sz w:val="24"/>
          <w:szCs w:val="24"/>
        </w:rPr>
        <w:t>, </w:t>
      </w:r>
      <w:r w:rsidRPr="0095223A">
        <w:rPr>
          <w:b/>
          <w:bCs/>
          <w:sz w:val="24"/>
          <w:szCs w:val="24"/>
        </w:rPr>
        <w:t>Express.js</w:t>
      </w:r>
      <w:r w:rsidRPr="0095223A">
        <w:rPr>
          <w:sz w:val="24"/>
          <w:szCs w:val="24"/>
        </w:rPr>
        <w:t>, </w:t>
      </w:r>
      <w:r w:rsidRPr="0095223A">
        <w:rPr>
          <w:b/>
          <w:bCs/>
          <w:sz w:val="24"/>
          <w:szCs w:val="24"/>
        </w:rPr>
        <w:t>React.js</w:t>
      </w:r>
      <w:r w:rsidRPr="0095223A">
        <w:rPr>
          <w:sz w:val="24"/>
          <w:szCs w:val="24"/>
        </w:rPr>
        <w:t>, and </w:t>
      </w:r>
      <w:r w:rsidRPr="0095223A">
        <w:rPr>
          <w:b/>
          <w:bCs/>
          <w:sz w:val="24"/>
          <w:szCs w:val="24"/>
        </w:rPr>
        <w:t>Node.js</w:t>
      </w:r>
      <w:r w:rsidRPr="0095223A">
        <w:rPr>
          <w:sz w:val="24"/>
          <w:szCs w:val="24"/>
        </w:rPr>
        <w:t>. This combination allows for the development of a robust, scalable, and efficient recruitment system capable of automating the CV analysis and technical interview processes.</w:t>
      </w:r>
    </w:p>
    <w:p w14:paraId="48299DC8" w14:textId="77777777" w:rsidR="0095223A" w:rsidRDefault="0095223A" w:rsidP="0095223A">
      <w:pPr>
        <w:rPr>
          <w:sz w:val="24"/>
          <w:szCs w:val="24"/>
        </w:rPr>
      </w:pPr>
    </w:p>
    <w:p w14:paraId="15F09F91" w14:textId="77777777" w:rsidR="0095223A" w:rsidRPr="0095223A" w:rsidRDefault="0095223A" w:rsidP="0095223A">
      <w:pPr>
        <w:pStyle w:val="ListParagraph"/>
        <w:numPr>
          <w:ilvl w:val="0"/>
          <w:numId w:val="11"/>
        </w:numPr>
        <w:rPr>
          <w:sz w:val="28"/>
          <w:szCs w:val="28"/>
        </w:rPr>
      </w:pPr>
      <w:r w:rsidRPr="0095223A">
        <w:rPr>
          <w:b/>
          <w:bCs/>
          <w:sz w:val="28"/>
          <w:szCs w:val="28"/>
        </w:rPr>
        <w:t>MERN Stack</w:t>
      </w:r>
      <w:r w:rsidRPr="0095223A">
        <w:rPr>
          <w:sz w:val="28"/>
          <w:szCs w:val="28"/>
        </w:rPr>
        <w:t>:</w:t>
      </w:r>
    </w:p>
    <w:p w14:paraId="4B26405D" w14:textId="77777777" w:rsidR="0095223A" w:rsidRDefault="0095223A" w:rsidP="0095223A">
      <w:pPr>
        <w:ind w:firstLine="720"/>
        <w:rPr>
          <w:sz w:val="24"/>
          <w:szCs w:val="24"/>
        </w:rPr>
      </w:pPr>
      <w:r w:rsidRPr="0095223A">
        <w:rPr>
          <w:sz w:val="24"/>
          <w:szCs w:val="24"/>
        </w:rPr>
        <w:t>The MERN stack provides a comprehensive framework for building the application:</w:t>
      </w:r>
    </w:p>
    <w:p w14:paraId="157FFC97" w14:textId="77777777" w:rsidR="0095223A" w:rsidRPr="0095223A" w:rsidRDefault="0095223A" w:rsidP="0095223A">
      <w:pPr>
        <w:rPr>
          <w:sz w:val="24"/>
          <w:szCs w:val="24"/>
        </w:rPr>
      </w:pPr>
    </w:p>
    <w:p w14:paraId="6A09E74C" w14:textId="77777777" w:rsidR="0095223A" w:rsidRPr="0095223A" w:rsidRDefault="0095223A" w:rsidP="0095223A">
      <w:pPr>
        <w:numPr>
          <w:ilvl w:val="0"/>
          <w:numId w:val="9"/>
        </w:numPr>
        <w:rPr>
          <w:sz w:val="24"/>
          <w:szCs w:val="24"/>
        </w:rPr>
      </w:pPr>
      <w:r w:rsidRPr="0095223A">
        <w:rPr>
          <w:b/>
          <w:bCs/>
          <w:sz w:val="24"/>
          <w:szCs w:val="24"/>
        </w:rPr>
        <w:t>MongoDB</w:t>
      </w:r>
      <w:r w:rsidRPr="0095223A">
        <w:rPr>
          <w:sz w:val="24"/>
          <w:szCs w:val="24"/>
        </w:rPr>
        <w:t>: This NoSQL database will store candidate data, including CVs, assessment results, and user interactions. Its flexible document-based structure allows for efficient data retrieval and management.</w:t>
      </w:r>
    </w:p>
    <w:p w14:paraId="18FB4287" w14:textId="77777777" w:rsidR="0095223A" w:rsidRPr="0095223A" w:rsidRDefault="0095223A" w:rsidP="0095223A">
      <w:pPr>
        <w:numPr>
          <w:ilvl w:val="0"/>
          <w:numId w:val="9"/>
        </w:numPr>
        <w:rPr>
          <w:sz w:val="24"/>
          <w:szCs w:val="24"/>
        </w:rPr>
      </w:pPr>
      <w:r w:rsidRPr="0095223A">
        <w:rPr>
          <w:b/>
          <w:bCs/>
          <w:sz w:val="24"/>
          <w:szCs w:val="24"/>
        </w:rPr>
        <w:t>Express.js</w:t>
      </w:r>
      <w:r w:rsidRPr="0095223A">
        <w:rPr>
          <w:sz w:val="24"/>
          <w:szCs w:val="24"/>
        </w:rPr>
        <w:t>: As a web application framework for Node.js, Express.js will handle server-side logic, including API endpoints for interacting with the database and managing user requests throughout the recruitment process.</w:t>
      </w:r>
    </w:p>
    <w:p w14:paraId="7A33E871" w14:textId="77777777" w:rsidR="0095223A" w:rsidRPr="0095223A" w:rsidRDefault="0095223A" w:rsidP="0095223A">
      <w:pPr>
        <w:numPr>
          <w:ilvl w:val="0"/>
          <w:numId w:val="9"/>
        </w:numPr>
        <w:rPr>
          <w:sz w:val="24"/>
          <w:szCs w:val="24"/>
        </w:rPr>
      </w:pPr>
      <w:r w:rsidRPr="0095223A">
        <w:rPr>
          <w:b/>
          <w:bCs/>
          <w:sz w:val="24"/>
          <w:szCs w:val="24"/>
        </w:rPr>
        <w:t>React.js</w:t>
      </w:r>
      <w:r w:rsidRPr="0095223A">
        <w:rPr>
          <w:sz w:val="24"/>
          <w:szCs w:val="24"/>
        </w:rPr>
        <w:t>: This JavaScript library will be used to build a dynamic user interface that enhances user experience. It enables real-time updates and interactive elements, making it easier for HR teams to navigate through candidate evaluations and reports.</w:t>
      </w:r>
    </w:p>
    <w:p w14:paraId="3469281E" w14:textId="77777777" w:rsidR="0095223A" w:rsidRPr="0095223A" w:rsidRDefault="0095223A" w:rsidP="0095223A">
      <w:pPr>
        <w:numPr>
          <w:ilvl w:val="0"/>
          <w:numId w:val="9"/>
        </w:numPr>
        <w:rPr>
          <w:sz w:val="24"/>
          <w:szCs w:val="24"/>
        </w:rPr>
      </w:pPr>
      <w:r w:rsidRPr="0095223A">
        <w:rPr>
          <w:b/>
          <w:bCs/>
          <w:sz w:val="24"/>
          <w:szCs w:val="24"/>
        </w:rPr>
        <w:t>Node.js</w:t>
      </w:r>
      <w:r w:rsidRPr="0095223A">
        <w:rPr>
          <w:sz w:val="24"/>
          <w:szCs w:val="24"/>
        </w:rPr>
        <w:t>: Serving as the server-side environment, Node.js allows for executing JavaScript code on the server. It provides a non-blocking I/O model that ensures high performance and scalability, essential for handling multiple recruitment processes concurrently.</w:t>
      </w:r>
    </w:p>
    <w:p w14:paraId="5B63924E" w14:textId="77777777" w:rsidR="0095223A" w:rsidRDefault="0095223A" w:rsidP="0095223A">
      <w:pPr>
        <w:rPr>
          <w:sz w:val="24"/>
          <w:szCs w:val="24"/>
        </w:rPr>
      </w:pPr>
    </w:p>
    <w:p w14:paraId="786E2600" w14:textId="77777777" w:rsidR="0095223A" w:rsidRDefault="0095223A" w:rsidP="0095223A">
      <w:pPr>
        <w:rPr>
          <w:sz w:val="24"/>
          <w:szCs w:val="24"/>
        </w:rPr>
      </w:pPr>
    </w:p>
    <w:p w14:paraId="149CF1FE" w14:textId="77777777" w:rsidR="0095223A" w:rsidRPr="0095223A" w:rsidRDefault="0095223A" w:rsidP="0095223A">
      <w:pPr>
        <w:pStyle w:val="ListParagraph"/>
        <w:numPr>
          <w:ilvl w:val="0"/>
          <w:numId w:val="11"/>
        </w:numPr>
        <w:rPr>
          <w:b/>
          <w:bCs/>
          <w:sz w:val="28"/>
          <w:szCs w:val="28"/>
        </w:rPr>
      </w:pPr>
      <w:r w:rsidRPr="0095223A">
        <w:rPr>
          <w:b/>
          <w:bCs/>
          <w:sz w:val="28"/>
          <w:szCs w:val="28"/>
        </w:rPr>
        <w:t>Artificial Intelligence (AI):</w:t>
      </w:r>
    </w:p>
    <w:p w14:paraId="19520578" w14:textId="34B4BBFF" w:rsidR="0095223A" w:rsidRDefault="0095223A" w:rsidP="0095223A">
      <w:pPr>
        <w:ind w:firstLine="720"/>
        <w:rPr>
          <w:sz w:val="24"/>
          <w:szCs w:val="24"/>
        </w:rPr>
      </w:pPr>
      <w:r w:rsidRPr="0095223A">
        <w:rPr>
          <w:sz w:val="24"/>
          <w:szCs w:val="24"/>
        </w:rPr>
        <w:t>AI plays a pivotal role in enhancing the recruitment process through two primary models:</w:t>
      </w:r>
    </w:p>
    <w:p w14:paraId="6239C157" w14:textId="77777777" w:rsidR="0095223A" w:rsidRPr="0095223A" w:rsidRDefault="0095223A" w:rsidP="0095223A">
      <w:pPr>
        <w:rPr>
          <w:sz w:val="24"/>
          <w:szCs w:val="24"/>
        </w:rPr>
      </w:pPr>
    </w:p>
    <w:p w14:paraId="7AA879D9" w14:textId="77777777" w:rsidR="0095223A" w:rsidRPr="0095223A" w:rsidRDefault="0095223A" w:rsidP="0095223A">
      <w:pPr>
        <w:numPr>
          <w:ilvl w:val="0"/>
          <w:numId w:val="8"/>
        </w:numPr>
        <w:tabs>
          <w:tab w:val="num" w:pos="720"/>
        </w:tabs>
        <w:rPr>
          <w:sz w:val="24"/>
          <w:szCs w:val="24"/>
        </w:rPr>
      </w:pPr>
      <w:r w:rsidRPr="0095223A">
        <w:rPr>
          <w:b/>
          <w:bCs/>
          <w:sz w:val="24"/>
          <w:szCs w:val="24"/>
        </w:rPr>
        <w:t>BERT (Bidirectional Encoder Representations from Transformers)</w:t>
      </w:r>
      <w:r w:rsidRPr="0095223A">
        <w:rPr>
          <w:sz w:val="24"/>
          <w:szCs w:val="24"/>
        </w:rPr>
        <w:t>: This model will be utilized for analyzing candidates' CVs. BERT's advanced natural language processing capabilities enable it to understand and evaluate the context and nuances of the text within CVs. By assessing qualifications, experience, and skills against predefined job criteria, BERT facilitates precise candidate filtering, ensuring that only those who meet the specific requirements progress to the next stage of recruitment.</w:t>
      </w:r>
    </w:p>
    <w:p w14:paraId="3B04CC24" w14:textId="5F7A193F" w:rsidR="0095223A" w:rsidRDefault="0095223A" w:rsidP="0095223A">
      <w:pPr>
        <w:numPr>
          <w:ilvl w:val="0"/>
          <w:numId w:val="8"/>
        </w:numPr>
        <w:rPr>
          <w:sz w:val="24"/>
          <w:szCs w:val="24"/>
        </w:rPr>
      </w:pPr>
      <w:r w:rsidRPr="0095223A">
        <w:rPr>
          <w:b/>
          <w:bCs/>
          <w:sz w:val="24"/>
          <w:szCs w:val="24"/>
        </w:rPr>
        <w:t>GPT (Generative Pre-trained Transformer)</w:t>
      </w:r>
      <w:r w:rsidRPr="0095223A">
        <w:rPr>
          <w:sz w:val="24"/>
          <w:szCs w:val="24"/>
        </w:rPr>
        <w:t>: This model will be employed to generate customized technical assessments during the interview process. GPT's ability to create context-aware questions tailored to the specific demands of various technical roles allows for a more relevant and effective evaluation of candidates' skills. The generated assessments may include coding challenges, multiple-choice questions (MCQs), or other formats suited to the position.</w:t>
      </w:r>
    </w:p>
    <w:p w14:paraId="0550A012" w14:textId="77777777" w:rsidR="0095223A" w:rsidRDefault="0095223A" w:rsidP="0095223A">
      <w:pPr>
        <w:rPr>
          <w:b/>
          <w:bCs/>
          <w:sz w:val="24"/>
          <w:szCs w:val="24"/>
        </w:rPr>
      </w:pPr>
    </w:p>
    <w:p w14:paraId="4C8A49DD" w14:textId="2F91F601" w:rsidR="0095223A" w:rsidRPr="00D75B29" w:rsidRDefault="00330412" w:rsidP="00D75B29">
      <w:pPr>
        <w:pStyle w:val="Heading2"/>
      </w:pPr>
      <w:r w:rsidRPr="00330412">
        <w:lastRenderedPageBreak/>
        <w:t>Project Key Milestones</w:t>
      </w:r>
      <w:r>
        <w:t>:</w:t>
      </w:r>
    </w:p>
    <w:p w14:paraId="78A89E1A" w14:textId="77777777" w:rsidR="00E96D82" w:rsidRDefault="00E96D82" w:rsidP="00E96D82"/>
    <w:tbl>
      <w:tblPr>
        <w:tblStyle w:val="TableGrid"/>
        <w:tblW w:w="12935" w:type="dxa"/>
        <w:tblInd w:w="15" w:type="dxa"/>
        <w:tblCellMar>
          <w:top w:w="148" w:type="dxa"/>
          <w:left w:w="115" w:type="dxa"/>
          <w:right w:w="114" w:type="dxa"/>
        </w:tblCellMar>
        <w:tblLook w:val="04A0" w:firstRow="1" w:lastRow="0" w:firstColumn="1" w:lastColumn="0" w:noHBand="0" w:noVBand="1"/>
      </w:tblPr>
      <w:tblGrid>
        <w:gridCol w:w="2075"/>
        <w:gridCol w:w="5920"/>
        <w:gridCol w:w="4940"/>
      </w:tblGrid>
      <w:tr w:rsidR="00D75B29" w14:paraId="5D0B1C17"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3E362B11" w14:textId="0551A57E" w:rsidR="00D75B29" w:rsidRPr="006826E7" w:rsidRDefault="00D75B29" w:rsidP="005C371F">
            <w:pPr>
              <w:ind w:left="19"/>
              <w:jc w:val="center"/>
              <w:rPr>
                <w:sz w:val="20"/>
                <w:szCs w:val="20"/>
              </w:rPr>
            </w:pPr>
            <w:r w:rsidRPr="006826E7">
              <w:rPr>
                <w:rFonts w:ascii="Arial" w:eastAsia="Arial" w:hAnsi="Arial" w:cs="Arial"/>
                <w:b/>
                <w:sz w:val="20"/>
                <w:szCs w:val="20"/>
              </w:rPr>
              <w:t>Elapsed time in since start of the project</w:t>
            </w:r>
          </w:p>
        </w:tc>
        <w:tc>
          <w:tcPr>
            <w:tcW w:w="5920" w:type="dxa"/>
            <w:tcBorders>
              <w:top w:val="single" w:sz="8" w:space="0" w:color="000000"/>
              <w:left w:val="single" w:sz="8" w:space="0" w:color="000000"/>
              <w:bottom w:val="single" w:sz="8" w:space="0" w:color="000000"/>
              <w:right w:val="single" w:sz="8" w:space="0" w:color="000000"/>
            </w:tcBorders>
          </w:tcPr>
          <w:p w14:paraId="10001E55" w14:textId="77777777" w:rsidR="006826E7" w:rsidRPr="006826E7" w:rsidRDefault="006826E7" w:rsidP="006826E7">
            <w:pPr>
              <w:ind w:left="69"/>
              <w:jc w:val="center"/>
              <w:rPr>
                <w:rFonts w:ascii="Arial" w:eastAsia="Arial" w:hAnsi="Arial" w:cs="Arial"/>
                <w:b/>
                <w:sz w:val="20"/>
                <w:szCs w:val="20"/>
              </w:rPr>
            </w:pPr>
          </w:p>
          <w:p w14:paraId="4371E481" w14:textId="77777777" w:rsidR="006826E7" w:rsidRPr="006826E7" w:rsidRDefault="006826E7" w:rsidP="006826E7">
            <w:pPr>
              <w:ind w:left="69"/>
              <w:jc w:val="center"/>
              <w:rPr>
                <w:rFonts w:ascii="Arial" w:eastAsia="Arial" w:hAnsi="Arial" w:cs="Arial"/>
                <w:b/>
                <w:sz w:val="20"/>
                <w:szCs w:val="20"/>
              </w:rPr>
            </w:pPr>
          </w:p>
          <w:p w14:paraId="3F1EFECC" w14:textId="6F985E98" w:rsidR="00D75B29" w:rsidRPr="006826E7" w:rsidRDefault="00D75B29" w:rsidP="006826E7">
            <w:pPr>
              <w:ind w:left="69"/>
              <w:jc w:val="center"/>
              <w:rPr>
                <w:sz w:val="20"/>
                <w:szCs w:val="20"/>
              </w:rPr>
            </w:pPr>
            <w:r w:rsidRPr="006826E7">
              <w:rPr>
                <w:rFonts w:ascii="Arial" w:eastAsia="Arial" w:hAnsi="Arial" w:cs="Arial"/>
                <w:b/>
                <w:sz w:val="20"/>
                <w:szCs w:val="20"/>
              </w:rPr>
              <w:t>Milestone</w:t>
            </w:r>
          </w:p>
        </w:tc>
        <w:tc>
          <w:tcPr>
            <w:tcW w:w="4940" w:type="dxa"/>
            <w:tcBorders>
              <w:top w:val="single" w:sz="8" w:space="0" w:color="000000"/>
              <w:left w:val="single" w:sz="8" w:space="0" w:color="000000"/>
              <w:bottom w:val="single" w:sz="8" w:space="0" w:color="000000"/>
              <w:right w:val="single" w:sz="8" w:space="0" w:color="000000"/>
            </w:tcBorders>
          </w:tcPr>
          <w:p w14:paraId="636979AE" w14:textId="77777777" w:rsidR="006826E7" w:rsidRPr="006826E7" w:rsidRDefault="006826E7" w:rsidP="006826E7">
            <w:pPr>
              <w:ind w:left="69"/>
              <w:jc w:val="center"/>
              <w:rPr>
                <w:rFonts w:ascii="Arial" w:eastAsia="Arial" w:hAnsi="Arial" w:cs="Arial"/>
                <w:b/>
                <w:sz w:val="20"/>
                <w:szCs w:val="20"/>
              </w:rPr>
            </w:pPr>
          </w:p>
          <w:p w14:paraId="75997AF5" w14:textId="77777777" w:rsidR="006826E7" w:rsidRPr="006826E7" w:rsidRDefault="006826E7" w:rsidP="006826E7">
            <w:pPr>
              <w:ind w:left="69"/>
              <w:jc w:val="center"/>
              <w:rPr>
                <w:rFonts w:ascii="Arial" w:eastAsia="Arial" w:hAnsi="Arial" w:cs="Arial"/>
                <w:b/>
                <w:sz w:val="20"/>
                <w:szCs w:val="20"/>
              </w:rPr>
            </w:pPr>
          </w:p>
          <w:p w14:paraId="2321A6DC" w14:textId="606DF694" w:rsidR="00D75B29" w:rsidRPr="006826E7" w:rsidRDefault="00D75B29" w:rsidP="006826E7">
            <w:pPr>
              <w:ind w:left="69"/>
              <w:jc w:val="center"/>
              <w:rPr>
                <w:sz w:val="20"/>
                <w:szCs w:val="20"/>
              </w:rPr>
            </w:pPr>
            <w:r w:rsidRPr="006826E7">
              <w:rPr>
                <w:rFonts w:ascii="Arial" w:eastAsia="Arial" w:hAnsi="Arial" w:cs="Arial"/>
                <w:b/>
                <w:sz w:val="20"/>
                <w:szCs w:val="20"/>
              </w:rPr>
              <w:t>Deliverable</w:t>
            </w:r>
          </w:p>
        </w:tc>
      </w:tr>
      <w:tr w:rsidR="00D75B29" w14:paraId="6D4778D1"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0E4173DA" w14:textId="77777777" w:rsidR="00D75B29" w:rsidRDefault="00D75B29" w:rsidP="005C371F">
            <w:pPr>
              <w:ind w:right="6"/>
              <w:jc w:val="center"/>
            </w:pPr>
            <w:r>
              <w:rPr>
                <w:rFonts w:ascii="Arial" w:eastAsia="Arial" w:hAnsi="Arial" w:cs="Arial"/>
                <w:sz w:val="17"/>
              </w:rPr>
              <w:t>Month 1</w:t>
            </w:r>
          </w:p>
        </w:tc>
        <w:tc>
          <w:tcPr>
            <w:tcW w:w="5920" w:type="dxa"/>
            <w:tcBorders>
              <w:top w:val="single" w:sz="8" w:space="0" w:color="000000"/>
              <w:left w:val="single" w:sz="8" w:space="0" w:color="000000"/>
              <w:bottom w:val="single" w:sz="8" w:space="0" w:color="000000"/>
              <w:right w:val="single" w:sz="8" w:space="0" w:color="000000"/>
            </w:tcBorders>
            <w:vAlign w:val="center"/>
          </w:tcPr>
          <w:p w14:paraId="00062F57" w14:textId="57C3CC40" w:rsidR="006826E7" w:rsidRDefault="006826E7" w:rsidP="006826E7">
            <w:pPr>
              <w:ind w:right="6"/>
              <w:jc w:val="center"/>
            </w:pPr>
            <w:r>
              <w:t>Research and Planning</w:t>
            </w:r>
          </w:p>
        </w:tc>
        <w:tc>
          <w:tcPr>
            <w:tcW w:w="4940" w:type="dxa"/>
            <w:tcBorders>
              <w:top w:val="single" w:sz="8" w:space="0" w:color="000000"/>
              <w:left w:val="single" w:sz="8" w:space="0" w:color="000000"/>
              <w:bottom w:val="single" w:sz="8" w:space="0" w:color="000000"/>
              <w:right w:val="single" w:sz="8" w:space="0" w:color="000000"/>
            </w:tcBorders>
            <w:vAlign w:val="center"/>
          </w:tcPr>
          <w:p w14:paraId="0852D87A" w14:textId="39925EEA" w:rsidR="00D75B29" w:rsidRDefault="006826E7" w:rsidP="006826E7">
            <w:r>
              <w:t xml:space="preserve"> Finalized project plan.</w:t>
            </w:r>
            <w:r>
              <w:br/>
              <w:t xml:space="preserve"> Selection of AI models (BERT, GPT).</w:t>
            </w:r>
            <w:r>
              <w:br/>
              <w:t xml:space="preserve"> Initial system architecture draft.</w:t>
            </w:r>
          </w:p>
        </w:tc>
      </w:tr>
      <w:tr w:rsidR="00D75B29" w14:paraId="0CE89C3C"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69F2CFC5" w14:textId="77777777" w:rsidR="00D75B29" w:rsidRDefault="00D75B29" w:rsidP="005C371F">
            <w:pPr>
              <w:ind w:right="6"/>
              <w:jc w:val="center"/>
            </w:pPr>
            <w:r>
              <w:rPr>
                <w:rFonts w:ascii="Arial" w:eastAsia="Arial" w:hAnsi="Arial" w:cs="Arial"/>
                <w:sz w:val="17"/>
              </w:rPr>
              <w:t>Month 2</w:t>
            </w:r>
          </w:p>
        </w:tc>
        <w:tc>
          <w:tcPr>
            <w:tcW w:w="5920" w:type="dxa"/>
            <w:tcBorders>
              <w:top w:val="single" w:sz="8" w:space="0" w:color="000000"/>
              <w:left w:val="single" w:sz="8" w:space="0" w:color="000000"/>
              <w:bottom w:val="single" w:sz="8" w:space="0" w:color="000000"/>
              <w:right w:val="single" w:sz="8" w:space="0" w:color="000000"/>
            </w:tcBorders>
            <w:vAlign w:val="center"/>
          </w:tcPr>
          <w:p w14:paraId="2319AB49" w14:textId="03906CAF" w:rsidR="00D75B29" w:rsidRDefault="006826E7" w:rsidP="005C371F">
            <w:pPr>
              <w:ind w:right="6"/>
              <w:jc w:val="center"/>
            </w:pPr>
            <w:r>
              <w:t>System Design and Data Preparation</w:t>
            </w:r>
          </w:p>
        </w:tc>
        <w:tc>
          <w:tcPr>
            <w:tcW w:w="4940" w:type="dxa"/>
            <w:tcBorders>
              <w:top w:val="single" w:sz="8" w:space="0" w:color="000000"/>
              <w:left w:val="single" w:sz="8" w:space="0" w:color="000000"/>
              <w:bottom w:val="single" w:sz="8" w:space="0" w:color="000000"/>
              <w:right w:val="single" w:sz="8" w:space="0" w:color="000000"/>
            </w:tcBorders>
            <w:vAlign w:val="center"/>
          </w:tcPr>
          <w:p w14:paraId="68DB7189" w14:textId="7E8BFC06" w:rsidR="006826E7" w:rsidRDefault="006826E7" w:rsidP="006826E7">
            <w:pPr>
              <w:ind w:right="6"/>
            </w:pPr>
            <w:r>
              <w:t xml:space="preserve"> Detailed system architecture.</w:t>
            </w:r>
          </w:p>
          <w:p w14:paraId="2ACCC685" w14:textId="39E7786A" w:rsidR="00D75B29" w:rsidRDefault="006826E7" w:rsidP="006826E7">
            <w:pPr>
              <w:ind w:right="6"/>
            </w:pPr>
            <w:r>
              <w:t xml:space="preserve"> Dataset collection (CVs, job descriptions).</w:t>
            </w:r>
            <w:r>
              <w:br/>
              <w:t xml:space="preserve"> Finalized database schema.</w:t>
            </w:r>
            <w:r>
              <w:br/>
              <w:t xml:space="preserve"> Preprocessing pipeline for CVs and job descriptions.</w:t>
            </w:r>
          </w:p>
        </w:tc>
      </w:tr>
      <w:tr w:rsidR="00D75B29" w14:paraId="53914A39"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tcPr>
          <w:p w14:paraId="52BE5AF3" w14:textId="77777777" w:rsidR="00D75B29" w:rsidRDefault="00D75B29" w:rsidP="005C371F">
            <w:pPr>
              <w:ind w:right="6"/>
              <w:jc w:val="center"/>
            </w:pPr>
            <w:r>
              <w:rPr>
                <w:rFonts w:ascii="Arial" w:eastAsia="Arial" w:hAnsi="Arial" w:cs="Arial"/>
                <w:sz w:val="17"/>
              </w:rPr>
              <w:t>Month 3</w:t>
            </w:r>
          </w:p>
        </w:tc>
        <w:tc>
          <w:tcPr>
            <w:tcW w:w="5920" w:type="dxa"/>
            <w:tcBorders>
              <w:top w:val="single" w:sz="8" w:space="0" w:color="000000"/>
              <w:left w:val="single" w:sz="8" w:space="0" w:color="000000"/>
              <w:bottom w:val="single" w:sz="8" w:space="0" w:color="000000"/>
              <w:right w:val="single" w:sz="8" w:space="0" w:color="000000"/>
            </w:tcBorders>
            <w:vAlign w:val="center"/>
          </w:tcPr>
          <w:p w14:paraId="72DBA439" w14:textId="6BE63AFD" w:rsidR="00D75B29" w:rsidRDefault="006826E7" w:rsidP="005C371F">
            <w:pPr>
              <w:ind w:right="6"/>
              <w:jc w:val="center"/>
            </w:pPr>
            <w:r>
              <w:t>CV Parsing Module Development</w:t>
            </w:r>
          </w:p>
        </w:tc>
        <w:tc>
          <w:tcPr>
            <w:tcW w:w="4940" w:type="dxa"/>
            <w:tcBorders>
              <w:top w:val="single" w:sz="8" w:space="0" w:color="000000"/>
              <w:left w:val="single" w:sz="8" w:space="0" w:color="000000"/>
              <w:bottom w:val="single" w:sz="8" w:space="0" w:color="000000"/>
              <w:right w:val="single" w:sz="8" w:space="0" w:color="000000"/>
            </w:tcBorders>
            <w:vAlign w:val="center"/>
          </w:tcPr>
          <w:p w14:paraId="6F3807D4" w14:textId="54050088" w:rsidR="00D75B29" w:rsidRDefault="006826E7" w:rsidP="006826E7">
            <w:r>
              <w:t xml:space="preserve"> Initial BERT-based CV parsing module.</w:t>
            </w:r>
            <w:r>
              <w:br/>
              <w:t xml:space="preserve"> Integration of job description matching.</w:t>
            </w:r>
            <w:r>
              <w:br/>
              <w:t xml:space="preserve"> Parsed dataset for model training.</w:t>
            </w:r>
          </w:p>
        </w:tc>
      </w:tr>
      <w:tr w:rsidR="00D75B29" w14:paraId="2546571A"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tcPr>
          <w:p w14:paraId="248B1416" w14:textId="77777777" w:rsidR="006826E7" w:rsidRDefault="006826E7" w:rsidP="005C371F">
            <w:pPr>
              <w:ind w:right="6"/>
              <w:jc w:val="center"/>
              <w:rPr>
                <w:rFonts w:ascii="Arial" w:eastAsia="Arial" w:hAnsi="Arial" w:cs="Arial"/>
                <w:sz w:val="17"/>
              </w:rPr>
            </w:pPr>
          </w:p>
          <w:p w14:paraId="1AC4E402" w14:textId="77777777" w:rsidR="006826E7" w:rsidRDefault="006826E7" w:rsidP="005C371F">
            <w:pPr>
              <w:ind w:right="6"/>
              <w:jc w:val="center"/>
              <w:rPr>
                <w:rFonts w:ascii="Arial" w:eastAsia="Arial" w:hAnsi="Arial" w:cs="Arial"/>
                <w:sz w:val="17"/>
              </w:rPr>
            </w:pPr>
          </w:p>
          <w:p w14:paraId="5E2AED59" w14:textId="77777777" w:rsidR="006826E7" w:rsidRDefault="006826E7" w:rsidP="005C371F">
            <w:pPr>
              <w:ind w:right="6"/>
              <w:jc w:val="center"/>
              <w:rPr>
                <w:rFonts w:ascii="Arial" w:eastAsia="Arial" w:hAnsi="Arial" w:cs="Arial"/>
                <w:sz w:val="17"/>
              </w:rPr>
            </w:pPr>
          </w:p>
          <w:p w14:paraId="07D95071" w14:textId="0E6BF1E1" w:rsidR="00D75B29" w:rsidRDefault="00D75B29" w:rsidP="005C371F">
            <w:pPr>
              <w:ind w:right="6"/>
              <w:jc w:val="center"/>
            </w:pPr>
            <w:r>
              <w:rPr>
                <w:rFonts w:ascii="Arial" w:eastAsia="Arial" w:hAnsi="Arial" w:cs="Arial"/>
                <w:sz w:val="17"/>
              </w:rPr>
              <w:t>Month 4</w:t>
            </w:r>
          </w:p>
        </w:tc>
        <w:tc>
          <w:tcPr>
            <w:tcW w:w="5920" w:type="dxa"/>
            <w:tcBorders>
              <w:top w:val="single" w:sz="8" w:space="0" w:color="000000"/>
              <w:left w:val="single" w:sz="8" w:space="0" w:color="000000"/>
              <w:bottom w:val="single" w:sz="8" w:space="0" w:color="000000"/>
              <w:right w:val="single" w:sz="8" w:space="0" w:color="000000"/>
            </w:tcBorders>
            <w:vAlign w:val="center"/>
          </w:tcPr>
          <w:p w14:paraId="36EFA976" w14:textId="7BED1865" w:rsidR="00D75B29" w:rsidRDefault="006826E7" w:rsidP="005C371F">
            <w:pPr>
              <w:jc w:val="center"/>
            </w:pPr>
            <w:r>
              <w:t>Fine-tuning AI Model</w:t>
            </w:r>
          </w:p>
        </w:tc>
        <w:tc>
          <w:tcPr>
            <w:tcW w:w="4940" w:type="dxa"/>
            <w:tcBorders>
              <w:top w:val="single" w:sz="8" w:space="0" w:color="000000"/>
              <w:left w:val="single" w:sz="8" w:space="0" w:color="000000"/>
              <w:bottom w:val="single" w:sz="8" w:space="0" w:color="000000"/>
              <w:right w:val="single" w:sz="8" w:space="0" w:color="000000"/>
            </w:tcBorders>
            <w:vAlign w:val="center"/>
          </w:tcPr>
          <w:p w14:paraId="2344E65E" w14:textId="10FC8D5A" w:rsidR="00D75B29" w:rsidRDefault="006826E7" w:rsidP="006826E7">
            <w:pPr>
              <w:ind w:left="2" w:right="8"/>
            </w:pPr>
            <w:r>
              <w:t xml:space="preserve"> Fine-tuned BERT model for CV classification.</w:t>
            </w:r>
            <w:r>
              <w:br/>
              <w:t xml:space="preserve"> Initial tests on parsing and job matching.</w:t>
            </w:r>
          </w:p>
        </w:tc>
      </w:tr>
      <w:tr w:rsidR="00D75B29" w14:paraId="719D54BD"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168847B4" w14:textId="77777777" w:rsidR="00D75B29" w:rsidRDefault="00D75B29" w:rsidP="005C371F">
            <w:pPr>
              <w:ind w:right="6"/>
              <w:jc w:val="center"/>
            </w:pPr>
            <w:r>
              <w:rPr>
                <w:rFonts w:ascii="Arial" w:eastAsia="Arial" w:hAnsi="Arial" w:cs="Arial"/>
                <w:sz w:val="17"/>
              </w:rPr>
              <w:t>Month 5</w:t>
            </w:r>
          </w:p>
        </w:tc>
        <w:tc>
          <w:tcPr>
            <w:tcW w:w="5920" w:type="dxa"/>
            <w:tcBorders>
              <w:top w:val="single" w:sz="8" w:space="0" w:color="000000"/>
              <w:left w:val="single" w:sz="8" w:space="0" w:color="000000"/>
              <w:bottom w:val="single" w:sz="8" w:space="0" w:color="000000"/>
              <w:right w:val="single" w:sz="8" w:space="0" w:color="000000"/>
            </w:tcBorders>
            <w:vAlign w:val="center"/>
          </w:tcPr>
          <w:p w14:paraId="05339445" w14:textId="039AA140" w:rsidR="00D75B29" w:rsidRDefault="006826E7" w:rsidP="005C371F">
            <w:pPr>
              <w:ind w:right="6"/>
              <w:jc w:val="center"/>
            </w:pPr>
            <w:r>
              <w:t>GPT Model Integration for Question Generation</w:t>
            </w:r>
          </w:p>
        </w:tc>
        <w:tc>
          <w:tcPr>
            <w:tcW w:w="4940" w:type="dxa"/>
            <w:tcBorders>
              <w:top w:val="single" w:sz="8" w:space="0" w:color="000000"/>
              <w:left w:val="single" w:sz="8" w:space="0" w:color="000000"/>
              <w:bottom w:val="single" w:sz="8" w:space="0" w:color="000000"/>
              <w:right w:val="single" w:sz="8" w:space="0" w:color="000000"/>
            </w:tcBorders>
            <w:vAlign w:val="center"/>
          </w:tcPr>
          <w:p w14:paraId="26CBC04F" w14:textId="1ACA4023" w:rsidR="00D75B29" w:rsidRDefault="006826E7" w:rsidP="006826E7">
            <w:pPr>
              <w:ind w:right="6"/>
            </w:pPr>
            <w:r>
              <w:t xml:space="preserve"> Fine-tuned GPT model for interview question generation.</w:t>
            </w:r>
            <w:r>
              <w:br/>
              <w:t xml:space="preserve"> Initial testing of question relevance.</w:t>
            </w:r>
          </w:p>
        </w:tc>
      </w:tr>
      <w:tr w:rsidR="00D75B29" w14:paraId="5393015B"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3BC8BFC9" w14:textId="77777777" w:rsidR="00D75B29" w:rsidRDefault="00D75B29" w:rsidP="005C371F">
            <w:pPr>
              <w:ind w:right="6"/>
              <w:jc w:val="center"/>
            </w:pPr>
            <w:r>
              <w:rPr>
                <w:rFonts w:ascii="Arial" w:eastAsia="Arial" w:hAnsi="Arial" w:cs="Arial"/>
                <w:sz w:val="17"/>
              </w:rPr>
              <w:lastRenderedPageBreak/>
              <w:t>Month 6</w:t>
            </w:r>
          </w:p>
        </w:tc>
        <w:tc>
          <w:tcPr>
            <w:tcW w:w="5920" w:type="dxa"/>
            <w:tcBorders>
              <w:top w:val="single" w:sz="8" w:space="0" w:color="000000"/>
              <w:left w:val="single" w:sz="8" w:space="0" w:color="000000"/>
              <w:bottom w:val="single" w:sz="8" w:space="0" w:color="000000"/>
              <w:right w:val="single" w:sz="8" w:space="0" w:color="000000"/>
            </w:tcBorders>
            <w:vAlign w:val="center"/>
          </w:tcPr>
          <w:p w14:paraId="1F7255DE" w14:textId="57C9B93D" w:rsidR="00D75B29" w:rsidRDefault="006826E7" w:rsidP="005C371F">
            <w:pPr>
              <w:ind w:right="6"/>
              <w:jc w:val="center"/>
            </w:pPr>
            <w:r>
              <w:t>Core System Integration and Testing</w:t>
            </w:r>
          </w:p>
        </w:tc>
        <w:tc>
          <w:tcPr>
            <w:tcW w:w="4940" w:type="dxa"/>
            <w:tcBorders>
              <w:top w:val="single" w:sz="8" w:space="0" w:color="000000"/>
              <w:left w:val="single" w:sz="8" w:space="0" w:color="000000"/>
              <w:bottom w:val="single" w:sz="8" w:space="0" w:color="000000"/>
              <w:right w:val="single" w:sz="8" w:space="0" w:color="000000"/>
            </w:tcBorders>
            <w:vAlign w:val="center"/>
          </w:tcPr>
          <w:p w14:paraId="0054E2F2" w14:textId="33BC9D0B" w:rsidR="00D75B29" w:rsidRDefault="006826E7" w:rsidP="006826E7">
            <w:pPr>
              <w:ind w:right="6"/>
            </w:pPr>
            <w:r>
              <w:t xml:space="preserve"> Full integration of CV parsing and question generation.</w:t>
            </w:r>
            <w:r>
              <w:br/>
              <w:t xml:space="preserve"> Unit and integration tests for data flow.</w:t>
            </w:r>
          </w:p>
        </w:tc>
      </w:tr>
      <w:tr w:rsidR="00D75B29" w14:paraId="70401F61"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tcPr>
          <w:p w14:paraId="49A7D6AD" w14:textId="77777777" w:rsidR="00D75B29" w:rsidRDefault="00D75B29" w:rsidP="005C371F">
            <w:pPr>
              <w:ind w:right="6"/>
              <w:jc w:val="center"/>
            </w:pPr>
            <w:r>
              <w:rPr>
                <w:rFonts w:ascii="Arial" w:eastAsia="Arial" w:hAnsi="Arial" w:cs="Arial"/>
                <w:sz w:val="17"/>
              </w:rPr>
              <w:t>Month 7</w:t>
            </w:r>
          </w:p>
        </w:tc>
        <w:tc>
          <w:tcPr>
            <w:tcW w:w="5920" w:type="dxa"/>
            <w:tcBorders>
              <w:top w:val="single" w:sz="8" w:space="0" w:color="000000"/>
              <w:left w:val="single" w:sz="8" w:space="0" w:color="000000"/>
              <w:bottom w:val="single" w:sz="8" w:space="0" w:color="000000"/>
              <w:right w:val="single" w:sz="8" w:space="0" w:color="000000"/>
            </w:tcBorders>
            <w:vAlign w:val="center"/>
          </w:tcPr>
          <w:p w14:paraId="46E3922C" w14:textId="08E581B9" w:rsidR="00D75B29" w:rsidRDefault="006826E7" w:rsidP="005C371F">
            <w:pPr>
              <w:jc w:val="center"/>
            </w:pPr>
            <w:r>
              <w:t>Automated Evaluation and Report Generation</w:t>
            </w:r>
          </w:p>
        </w:tc>
        <w:tc>
          <w:tcPr>
            <w:tcW w:w="4940" w:type="dxa"/>
            <w:tcBorders>
              <w:top w:val="single" w:sz="8" w:space="0" w:color="000000"/>
              <w:left w:val="single" w:sz="8" w:space="0" w:color="000000"/>
              <w:bottom w:val="single" w:sz="8" w:space="0" w:color="000000"/>
              <w:right w:val="single" w:sz="8" w:space="0" w:color="000000"/>
            </w:tcBorders>
          </w:tcPr>
          <w:p w14:paraId="236B8E55" w14:textId="52CBBE65" w:rsidR="00D75B29" w:rsidRDefault="006826E7" w:rsidP="006826E7">
            <w:pPr>
              <w:ind w:right="6"/>
            </w:pPr>
            <w:r>
              <w:t xml:space="preserve"> Coding assessment and automated scoring system.</w:t>
            </w:r>
            <w:r>
              <w:br/>
              <w:t xml:space="preserve"> MCQ and theoretical answer evaluation.</w:t>
            </w:r>
            <w:r>
              <w:br/>
              <w:t xml:space="preserve"> Performance reports for HR teams.</w:t>
            </w:r>
          </w:p>
        </w:tc>
      </w:tr>
      <w:tr w:rsidR="00D75B29" w14:paraId="2DE1193D" w14:textId="77777777" w:rsidTr="006826E7">
        <w:trPr>
          <w:trHeight w:val="1290"/>
        </w:trPr>
        <w:tc>
          <w:tcPr>
            <w:tcW w:w="2075" w:type="dxa"/>
            <w:tcBorders>
              <w:top w:val="single" w:sz="8" w:space="0" w:color="000000"/>
              <w:left w:val="single" w:sz="4" w:space="0" w:color="auto"/>
              <w:bottom w:val="single" w:sz="8" w:space="0" w:color="000000"/>
              <w:right w:val="single" w:sz="8" w:space="0" w:color="000000"/>
            </w:tcBorders>
            <w:vAlign w:val="center"/>
          </w:tcPr>
          <w:p w14:paraId="6700B789" w14:textId="77777777" w:rsidR="00D75B29" w:rsidRDefault="00D75B29" w:rsidP="005C371F">
            <w:pPr>
              <w:ind w:right="6"/>
              <w:jc w:val="center"/>
            </w:pPr>
            <w:r>
              <w:rPr>
                <w:rFonts w:ascii="Arial" w:eastAsia="Arial" w:hAnsi="Arial" w:cs="Arial"/>
                <w:sz w:val="17"/>
              </w:rPr>
              <w:t>Month 8</w:t>
            </w:r>
          </w:p>
        </w:tc>
        <w:tc>
          <w:tcPr>
            <w:tcW w:w="5920" w:type="dxa"/>
            <w:tcBorders>
              <w:top w:val="single" w:sz="8" w:space="0" w:color="000000"/>
              <w:left w:val="single" w:sz="8" w:space="0" w:color="000000"/>
              <w:bottom w:val="single" w:sz="8" w:space="0" w:color="000000"/>
              <w:right w:val="single" w:sz="8" w:space="0" w:color="000000"/>
            </w:tcBorders>
            <w:vAlign w:val="center"/>
          </w:tcPr>
          <w:p w14:paraId="218DE0CF" w14:textId="0E856C36" w:rsidR="00D75B29" w:rsidRDefault="006826E7" w:rsidP="005C371F">
            <w:pPr>
              <w:ind w:right="6"/>
              <w:jc w:val="center"/>
            </w:pPr>
            <w:r>
              <w:t>Final Testing, Optimization, and Deployment</w:t>
            </w:r>
          </w:p>
        </w:tc>
        <w:tc>
          <w:tcPr>
            <w:tcW w:w="4940" w:type="dxa"/>
            <w:tcBorders>
              <w:top w:val="single" w:sz="8" w:space="0" w:color="000000"/>
              <w:left w:val="single" w:sz="8" w:space="0" w:color="000000"/>
              <w:bottom w:val="single" w:sz="8" w:space="0" w:color="000000"/>
              <w:right w:val="single" w:sz="8" w:space="0" w:color="000000"/>
            </w:tcBorders>
            <w:vAlign w:val="center"/>
          </w:tcPr>
          <w:p w14:paraId="5AF6171A" w14:textId="1AA02013" w:rsidR="00D75B29" w:rsidRDefault="006826E7" w:rsidP="006826E7">
            <w:pPr>
              <w:ind w:right="6"/>
            </w:pPr>
            <w:r>
              <w:t xml:space="preserve"> Complete UI for HR teams.</w:t>
            </w:r>
            <w:r>
              <w:br/>
              <w:t xml:space="preserve"> Final testing and debugging.</w:t>
            </w:r>
            <w:r>
              <w:br/>
              <w:t xml:space="preserve"> System deployment.</w:t>
            </w:r>
            <w:r>
              <w:br/>
              <w:t xml:space="preserve"> Documentation of the system.</w:t>
            </w:r>
          </w:p>
        </w:tc>
      </w:tr>
    </w:tbl>
    <w:p w14:paraId="63626B4E" w14:textId="750AAB6D" w:rsidR="006826E7" w:rsidRDefault="006826E7" w:rsidP="00E96D82"/>
    <w:p w14:paraId="355F68F6" w14:textId="284A82A8" w:rsidR="005C371F" w:rsidRDefault="005C371F" w:rsidP="00E96D82"/>
    <w:p w14:paraId="3A6E9575" w14:textId="77777777" w:rsidR="005C371F" w:rsidRDefault="005C371F" w:rsidP="005C371F">
      <w:pPr>
        <w:pStyle w:val="Heading2"/>
      </w:pPr>
      <w:r>
        <w:t>References:</w:t>
      </w:r>
    </w:p>
    <w:p w14:paraId="3F6888F7" w14:textId="77777777" w:rsidR="005C371F" w:rsidRDefault="005C371F" w:rsidP="005C371F">
      <w:pPr>
        <w:rPr>
          <w:rFonts w:ascii="Calibri" w:hAnsi="Calibri" w:cs="Calibri"/>
        </w:rPr>
      </w:pPr>
    </w:p>
    <w:p w14:paraId="285B2EF1"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Albaroudi, E., Mansouri, T., &amp; Alameer, A., “A Comprehensive Review of AI Techniques for Addressing Algorithmic Bias in Job Hiring”, </w:t>
      </w:r>
      <w:r w:rsidRPr="0026402C">
        <w:rPr>
          <w:rFonts w:ascii="Calibri" w:hAnsi="Calibri" w:cs="Calibri"/>
          <w:i/>
          <w:iCs/>
          <w:sz w:val="24"/>
          <w:szCs w:val="24"/>
        </w:rPr>
        <w:t>AI</w:t>
      </w:r>
      <w:r w:rsidRPr="0026402C">
        <w:rPr>
          <w:rFonts w:ascii="Calibri" w:hAnsi="Calibri" w:cs="Calibri"/>
          <w:sz w:val="24"/>
          <w:szCs w:val="24"/>
        </w:rPr>
        <w:t>, MDPI AG, 2024, pp. 383-404.</w:t>
      </w:r>
    </w:p>
    <w:p w14:paraId="4D24AAC4"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Chen, Z., Resnick, P., &amp; Barton, G., “Collaboration among Recruiters and Artificial Intelligence: Removing Human Prejudices in Employment”, </w:t>
      </w:r>
      <w:r w:rsidRPr="0026402C">
        <w:rPr>
          <w:rFonts w:ascii="Calibri" w:hAnsi="Calibri" w:cs="Calibri"/>
          <w:i/>
          <w:iCs/>
          <w:sz w:val="24"/>
          <w:szCs w:val="24"/>
        </w:rPr>
        <w:t>NCBI</w:t>
      </w:r>
      <w:r w:rsidRPr="0026402C">
        <w:rPr>
          <w:rFonts w:ascii="Calibri" w:hAnsi="Calibri" w:cs="Calibri"/>
          <w:sz w:val="24"/>
          <w:szCs w:val="24"/>
        </w:rPr>
        <w:t>, 2022.</w:t>
      </w:r>
    </w:p>
    <w:p w14:paraId="12B80B88"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Lundvall, H., “Artificial Intelligence in Recruitment: Opportunities and Challenges of Implementing Artificial Intelligence”, </w:t>
      </w:r>
      <w:r w:rsidRPr="0026402C">
        <w:rPr>
          <w:rFonts w:ascii="Calibri" w:hAnsi="Calibri" w:cs="Calibri"/>
          <w:i/>
          <w:iCs/>
          <w:sz w:val="24"/>
          <w:szCs w:val="24"/>
        </w:rPr>
        <w:t>Uppsala University</w:t>
      </w:r>
      <w:r w:rsidRPr="0026402C">
        <w:rPr>
          <w:rFonts w:ascii="Calibri" w:hAnsi="Calibri" w:cs="Calibri"/>
          <w:sz w:val="24"/>
          <w:szCs w:val="24"/>
        </w:rPr>
        <w:t>, Uppsala/Visby, September 2022.</w:t>
      </w:r>
    </w:p>
    <w:p w14:paraId="399F0A38"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Upadhyay, A., &amp; Khandelwal, T., “Exploring the Applicability of Artificial Intelligence in Recruitment”, </w:t>
      </w:r>
      <w:r w:rsidRPr="0026402C">
        <w:rPr>
          <w:rFonts w:ascii="Calibri" w:hAnsi="Calibri" w:cs="Calibri"/>
          <w:i/>
          <w:iCs/>
          <w:sz w:val="24"/>
          <w:szCs w:val="24"/>
        </w:rPr>
        <w:t>SCIRP</w:t>
      </w:r>
      <w:r w:rsidRPr="0026402C">
        <w:rPr>
          <w:rFonts w:ascii="Calibri" w:hAnsi="Calibri" w:cs="Calibri"/>
          <w:sz w:val="24"/>
          <w:szCs w:val="24"/>
        </w:rPr>
        <w:t>, 2023.</w:t>
      </w:r>
    </w:p>
    <w:p w14:paraId="2557C775"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Gupta et al., “AI-Enabled Recruitment: Understanding Attitudes and Perspectives of HR Practitioners”, </w:t>
      </w:r>
      <w:r w:rsidRPr="0026402C">
        <w:rPr>
          <w:rFonts w:ascii="Calibri" w:hAnsi="Calibri" w:cs="Calibri"/>
          <w:i/>
          <w:iCs/>
          <w:sz w:val="24"/>
          <w:szCs w:val="24"/>
        </w:rPr>
        <w:t>Wilmington University</w:t>
      </w:r>
      <w:r w:rsidRPr="0026402C">
        <w:rPr>
          <w:rFonts w:ascii="Calibri" w:hAnsi="Calibri" w:cs="Calibri"/>
          <w:sz w:val="24"/>
          <w:szCs w:val="24"/>
        </w:rPr>
        <w:t>, Delaware, 2019.</w:t>
      </w:r>
    </w:p>
    <w:p w14:paraId="338BA76D" w14:textId="77777777" w:rsidR="005C371F" w:rsidRPr="0026402C" w:rsidRDefault="005C371F" w:rsidP="005C371F">
      <w:pPr>
        <w:numPr>
          <w:ilvl w:val="0"/>
          <w:numId w:val="12"/>
        </w:numPr>
        <w:rPr>
          <w:rFonts w:ascii="Calibri" w:hAnsi="Calibri" w:cs="Calibri"/>
          <w:sz w:val="24"/>
          <w:szCs w:val="24"/>
        </w:rPr>
      </w:pPr>
      <w:r w:rsidRPr="0026402C">
        <w:rPr>
          <w:rFonts w:ascii="Calibri" w:hAnsi="Calibri" w:cs="Calibri"/>
          <w:sz w:val="24"/>
          <w:szCs w:val="24"/>
        </w:rPr>
        <w:t>Dastin, J., “Insight—Amazon Scraps Secret AI Recruiting Tool That Showed Bias Against Women”, </w:t>
      </w:r>
      <w:r w:rsidRPr="0026402C">
        <w:rPr>
          <w:rFonts w:ascii="Calibri" w:hAnsi="Calibri" w:cs="Calibri"/>
          <w:i/>
          <w:iCs/>
          <w:sz w:val="24"/>
          <w:szCs w:val="24"/>
        </w:rPr>
        <w:t>Reuters</w:t>
      </w:r>
      <w:r w:rsidRPr="0026402C">
        <w:rPr>
          <w:rFonts w:ascii="Calibri" w:hAnsi="Calibri" w:cs="Calibri"/>
          <w:sz w:val="24"/>
          <w:szCs w:val="24"/>
        </w:rPr>
        <w:t>, 2018.</w:t>
      </w:r>
    </w:p>
    <w:p w14:paraId="4D831FFA" w14:textId="77777777" w:rsidR="005C371F" w:rsidRPr="00E96D82" w:rsidRDefault="005C371F" w:rsidP="00E96D82"/>
    <w:sectPr w:rsidR="005C371F" w:rsidRPr="00E96D82">
      <w:pgSz w:w="15860" w:h="12259" w:orient="landscape"/>
      <w:pgMar w:top="550" w:right="879" w:bottom="144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C56BF" w14:textId="77777777" w:rsidR="007F0893" w:rsidRDefault="007F0893">
      <w:r>
        <w:separator/>
      </w:r>
    </w:p>
  </w:endnote>
  <w:endnote w:type="continuationSeparator" w:id="0">
    <w:p w14:paraId="306F2000" w14:textId="77777777" w:rsidR="007F0893" w:rsidRDefault="007F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B1933BA-3B89-4AE3-ACBA-3F4BE55BC8C0}"/>
    <w:embedItalic r:id="rId2" w:fontKey="{DD04C395-61DD-4BA4-AF74-5B36DC788047}"/>
  </w:font>
  <w:font w:name="Cambria">
    <w:panose1 w:val="02040503050406030204"/>
    <w:charset w:val="00"/>
    <w:family w:val="roman"/>
    <w:pitch w:val="variable"/>
    <w:sig w:usb0="E00006FF" w:usb1="420024FF" w:usb2="02000000" w:usb3="00000000" w:csb0="0000019F" w:csb1="00000000"/>
    <w:embedRegular r:id="rId3" w:fontKey="{95D12B9C-E974-4966-8313-21155D28B56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5B0F0F41-F9FF-4D74-ACF2-6BB2F7DCCDAC}"/>
    <w:embedBold r:id="rId5" w:fontKey="{4658923D-FE1A-408A-900C-BA20024871FD}"/>
    <w:embedItalic r:id="rId6" w:fontKey="{BE36BF1A-441E-4BBD-9288-7EC8E2E910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B4035" w14:textId="77777777" w:rsidR="005C371F" w:rsidRDefault="005C371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2B0104" w14:textId="77777777" w:rsidR="005C371F" w:rsidRDefault="005C371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B869B" w14:textId="77777777" w:rsidR="007F0893" w:rsidRDefault="007F0893">
      <w:r>
        <w:separator/>
      </w:r>
    </w:p>
  </w:footnote>
  <w:footnote w:type="continuationSeparator" w:id="0">
    <w:p w14:paraId="4265BD38" w14:textId="77777777" w:rsidR="007F0893" w:rsidRDefault="007F0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155EF"/>
    <w:multiLevelType w:val="multilevel"/>
    <w:tmpl w:val="07C8D70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 w15:restartNumberingAfterBreak="0">
    <w:nsid w:val="3D53644C"/>
    <w:multiLevelType w:val="multilevel"/>
    <w:tmpl w:val="F13E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4144F2"/>
    <w:multiLevelType w:val="hybridMultilevel"/>
    <w:tmpl w:val="7EAC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1425DE"/>
    <w:multiLevelType w:val="hybridMultilevel"/>
    <w:tmpl w:val="C980D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E95AF7"/>
    <w:multiLevelType w:val="multilevel"/>
    <w:tmpl w:val="F2BA8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6F647A"/>
    <w:multiLevelType w:val="hybridMultilevel"/>
    <w:tmpl w:val="85800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1B1F4C"/>
    <w:multiLevelType w:val="multilevel"/>
    <w:tmpl w:val="D37E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6E11C0"/>
    <w:multiLevelType w:val="multilevel"/>
    <w:tmpl w:val="5E32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8D2F8C"/>
    <w:multiLevelType w:val="multilevel"/>
    <w:tmpl w:val="70945D4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8723B5"/>
    <w:multiLevelType w:val="multilevel"/>
    <w:tmpl w:val="12A0E9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C537284"/>
    <w:multiLevelType w:val="multilevel"/>
    <w:tmpl w:val="DEB2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647273"/>
    <w:multiLevelType w:val="multilevel"/>
    <w:tmpl w:val="F790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1301674">
    <w:abstractNumId w:val="9"/>
  </w:num>
  <w:num w:numId="2" w16cid:durableId="1933006279">
    <w:abstractNumId w:val="4"/>
  </w:num>
  <w:num w:numId="3" w16cid:durableId="88502754">
    <w:abstractNumId w:val="10"/>
  </w:num>
  <w:num w:numId="4" w16cid:durableId="1605846836">
    <w:abstractNumId w:val="1"/>
  </w:num>
  <w:num w:numId="5" w16cid:durableId="1032073377">
    <w:abstractNumId w:val="2"/>
  </w:num>
  <w:num w:numId="6" w16cid:durableId="1321687992">
    <w:abstractNumId w:val="7"/>
  </w:num>
  <w:num w:numId="7" w16cid:durableId="456720979">
    <w:abstractNumId w:val="6"/>
  </w:num>
  <w:num w:numId="8" w16cid:durableId="485632515">
    <w:abstractNumId w:val="0"/>
  </w:num>
  <w:num w:numId="9" w16cid:durableId="777066798">
    <w:abstractNumId w:val="8"/>
  </w:num>
  <w:num w:numId="10" w16cid:durableId="1474830269">
    <w:abstractNumId w:val="5"/>
  </w:num>
  <w:num w:numId="11" w16cid:durableId="18161399">
    <w:abstractNumId w:val="3"/>
  </w:num>
  <w:num w:numId="12" w16cid:durableId="13136749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597"/>
    <w:rsid w:val="001C02CE"/>
    <w:rsid w:val="001E5597"/>
    <w:rsid w:val="0026402C"/>
    <w:rsid w:val="00330412"/>
    <w:rsid w:val="003703D6"/>
    <w:rsid w:val="00484D9F"/>
    <w:rsid w:val="00492DD9"/>
    <w:rsid w:val="004E7377"/>
    <w:rsid w:val="005C371F"/>
    <w:rsid w:val="00610FA9"/>
    <w:rsid w:val="00622F0F"/>
    <w:rsid w:val="006814D7"/>
    <w:rsid w:val="006826E7"/>
    <w:rsid w:val="00683064"/>
    <w:rsid w:val="006D3E8D"/>
    <w:rsid w:val="007F0893"/>
    <w:rsid w:val="00877A5B"/>
    <w:rsid w:val="0089549F"/>
    <w:rsid w:val="008D1A64"/>
    <w:rsid w:val="0094494B"/>
    <w:rsid w:val="0095223A"/>
    <w:rsid w:val="00B90FF2"/>
    <w:rsid w:val="00B96580"/>
    <w:rsid w:val="00BB263E"/>
    <w:rsid w:val="00C06BD8"/>
    <w:rsid w:val="00CF0D84"/>
    <w:rsid w:val="00D51FC3"/>
    <w:rsid w:val="00D75B29"/>
    <w:rsid w:val="00E00486"/>
    <w:rsid w:val="00E96D82"/>
    <w:rsid w:val="00F20932"/>
    <w:rsid w:val="00FD1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2DF7"/>
  <w15:docId w15:val="{16DFE703-353F-487C-B9F7-F265FE03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877A5B"/>
    <w:rPr>
      <w:b/>
      <w:sz w:val="36"/>
      <w:szCs w:val="36"/>
    </w:rPr>
  </w:style>
  <w:style w:type="paragraph" w:styleId="ListParagraph">
    <w:name w:val="List Paragraph"/>
    <w:basedOn w:val="Normal"/>
    <w:uiPriority w:val="34"/>
    <w:qFormat/>
    <w:rsid w:val="00683064"/>
    <w:pPr>
      <w:ind w:left="720"/>
      <w:contextualSpacing/>
    </w:pPr>
  </w:style>
  <w:style w:type="table" w:customStyle="1" w:styleId="TableGrid">
    <w:name w:val="TableGrid"/>
    <w:rsid w:val="00D75B29"/>
    <w:rPr>
      <w:rFonts w:asciiTheme="minorHAnsi" w:eastAsiaTheme="minorEastAsia" w:hAnsiTheme="minorHAnsi" w:cstheme="minorBidi"/>
    </w:rPr>
    <w:tblPr>
      <w:tblCellMar>
        <w:top w:w="0" w:type="dxa"/>
        <w:left w:w="0" w:type="dxa"/>
        <w:bottom w:w="0" w:type="dxa"/>
        <w:right w:w="0" w:type="dxa"/>
      </w:tblCellMar>
    </w:tblPr>
  </w:style>
  <w:style w:type="character" w:styleId="Strong">
    <w:name w:val="Strong"/>
    <w:basedOn w:val="DefaultParagraphFont"/>
    <w:uiPriority w:val="22"/>
    <w:qFormat/>
    <w:rsid w:val="00682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2777">
      <w:bodyDiv w:val="1"/>
      <w:marLeft w:val="0"/>
      <w:marRight w:val="0"/>
      <w:marTop w:val="0"/>
      <w:marBottom w:val="0"/>
      <w:divBdr>
        <w:top w:val="none" w:sz="0" w:space="0" w:color="auto"/>
        <w:left w:val="none" w:sz="0" w:space="0" w:color="auto"/>
        <w:bottom w:val="none" w:sz="0" w:space="0" w:color="auto"/>
        <w:right w:val="none" w:sz="0" w:space="0" w:color="auto"/>
      </w:divBdr>
    </w:div>
    <w:div w:id="74128976">
      <w:bodyDiv w:val="1"/>
      <w:marLeft w:val="0"/>
      <w:marRight w:val="0"/>
      <w:marTop w:val="0"/>
      <w:marBottom w:val="0"/>
      <w:divBdr>
        <w:top w:val="none" w:sz="0" w:space="0" w:color="auto"/>
        <w:left w:val="none" w:sz="0" w:space="0" w:color="auto"/>
        <w:bottom w:val="none" w:sz="0" w:space="0" w:color="auto"/>
        <w:right w:val="none" w:sz="0" w:space="0" w:color="auto"/>
      </w:divBdr>
    </w:div>
    <w:div w:id="107509017">
      <w:bodyDiv w:val="1"/>
      <w:marLeft w:val="0"/>
      <w:marRight w:val="0"/>
      <w:marTop w:val="0"/>
      <w:marBottom w:val="0"/>
      <w:divBdr>
        <w:top w:val="none" w:sz="0" w:space="0" w:color="auto"/>
        <w:left w:val="none" w:sz="0" w:space="0" w:color="auto"/>
        <w:bottom w:val="none" w:sz="0" w:space="0" w:color="auto"/>
        <w:right w:val="none" w:sz="0" w:space="0" w:color="auto"/>
      </w:divBdr>
    </w:div>
    <w:div w:id="410200980">
      <w:bodyDiv w:val="1"/>
      <w:marLeft w:val="0"/>
      <w:marRight w:val="0"/>
      <w:marTop w:val="0"/>
      <w:marBottom w:val="0"/>
      <w:divBdr>
        <w:top w:val="none" w:sz="0" w:space="0" w:color="auto"/>
        <w:left w:val="none" w:sz="0" w:space="0" w:color="auto"/>
        <w:bottom w:val="none" w:sz="0" w:space="0" w:color="auto"/>
        <w:right w:val="none" w:sz="0" w:space="0" w:color="auto"/>
      </w:divBdr>
    </w:div>
    <w:div w:id="431899136">
      <w:bodyDiv w:val="1"/>
      <w:marLeft w:val="0"/>
      <w:marRight w:val="0"/>
      <w:marTop w:val="0"/>
      <w:marBottom w:val="0"/>
      <w:divBdr>
        <w:top w:val="none" w:sz="0" w:space="0" w:color="auto"/>
        <w:left w:val="none" w:sz="0" w:space="0" w:color="auto"/>
        <w:bottom w:val="none" w:sz="0" w:space="0" w:color="auto"/>
        <w:right w:val="none" w:sz="0" w:space="0" w:color="auto"/>
      </w:divBdr>
    </w:div>
    <w:div w:id="606542498">
      <w:bodyDiv w:val="1"/>
      <w:marLeft w:val="0"/>
      <w:marRight w:val="0"/>
      <w:marTop w:val="0"/>
      <w:marBottom w:val="0"/>
      <w:divBdr>
        <w:top w:val="none" w:sz="0" w:space="0" w:color="auto"/>
        <w:left w:val="none" w:sz="0" w:space="0" w:color="auto"/>
        <w:bottom w:val="none" w:sz="0" w:space="0" w:color="auto"/>
        <w:right w:val="none" w:sz="0" w:space="0" w:color="auto"/>
      </w:divBdr>
    </w:div>
    <w:div w:id="634679949">
      <w:bodyDiv w:val="1"/>
      <w:marLeft w:val="0"/>
      <w:marRight w:val="0"/>
      <w:marTop w:val="0"/>
      <w:marBottom w:val="0"/>
      <w:divBdr>
        <w:top w:val="none" w:sz="0" w:space="0" w:color="auto"/>
        <w:left w:val="none" w:sz="0" w:space="0" w:color="auto"/>
        <w:bottom w:val="none" w:sz="0" w:space="0" w:color="auto"/>
        <w:right w:val="none" w:sz="0" w:space="0" w:color="auto"/>
      </w:divBdr>
    </w:div>
    <w:div w:id="720247751">
      <w:bodyDiv w:val="1"/>
      <w:marLeft w:val="0"/>
      <w:marRight w:val="0"/>
      <w:marTop w:val="0"/>
      <w:marBottom w:val="0"/>
      <w:divBdr>
        <w:top w:val="none" w:sz="0" w:space="0" w:color="auto"/>
        <w:left w:val="none" w:sz="0" w:space="0" w:color="auto"/>
        <w:bottom w:val="none" w:sz="0" w:space="0" w:color="auto"/>
        <w:right w:val="none" w:sz="0" w:space="0" w:color="auto"/>
      </w:divBdr>
    </w:div>
    <w:div w:id="821779771">
      <w:bodyDiv w:val="1"/>
      <w:marLeft w:val="0"/>
      <w:marRight w:val="0"/>
      <w:marTop w:val="0"/>
      <w:marBottom w:val="0"/>
      <w:divBdr>
        <w:top w:val="none" w:sz="0" w:space="0" w:color="auto"/>
        <w:left w:val="none" w:sz="0" w:space="0" w:color="auto"/>
        <w:bottom w:val="none" w:sz="0" w:space="0" w:color="auto"/>
        <w:right w:val="none" w:sz="0" w:space="0" w:color="auto"/>
      </w:divBdr>
    </w:div>
    <w:div w:id="863179423">
      <w:bodyDiv w:val="1"/>
      <w:marLeft w:val="0"/>
      <w:marRight w:val="0"/>
      <w:marTop w:val="0"/>
      <w:marBottom w:val="0"/>
      <w:divBdr>
        <w:top w:val="none" w:sz="0" w:space="0" w:color="auto"/>
        <w:left w:val="none" w:sz="0" w:space="0" w:color="auto"/>
        <w:bottom w:val="none" w:sz="0" w:space="0" w:color="auto"/>
        <w:right w:val="none" w:sz="0" w:space="0" w:color="auto"/>
      </w:divBdr>
    </w:div>
    <w:div w:id="946741832">
      <w:bodyDiv w:val="1"/>
      <w:marLeft w:val="0"/>
      <w:marRight w:val="0"/>
      <w:marTop w:val="0"/>
      <w:marBottom w:val="0"/>
      <w:divBdr>
        <w:top w:val="none" w:sz="0" w:space="0" w:color="auto"/>
        <w:left w:val="none" w:sz="0" w:space="0" w:color="auto"/>
        <w:bottom w:val="none" w:sz="0" w:space="0" w:color="auto"/>
        <w:right w:val="none" w:sz="0" w:space="0" w:color="auto"/>
      </w:divBdr>
    </w:div>
    <w:div w:id="956176548">
      <w:bodyDiv w:val="1"/>
      <w:marLeft w:val="0"/>
      <w:marRight w:val="0"/>
      <w:marTop w:val="0"/>
      <w:marBottom w:val="0"/>
      <w:divBdr>
        <w:top w:val="none" w:sz="0" w:space="0" w:color="auto"/>
        <w:left w:val="none" w:sz="0" w:space="0" w:color="auto"/>
        <w:bottom w:val="none" w:sz="0" w:space="0" w:color="auto"/>
        <w:right w:val="none" w:sz="0" w:space="0" w:color="auto"/>
      </w:divBdr>
    </w:div>
    <w:div w:id="978726999">
      <w:bodyDiv w:val="1"/>
      <w:marLeft w:val="0"/>
      <w:marRight w:val="0"/>
      <w:marTop w:val="0"/>
      <w:marBottom w:val="0"/>
      <w:divBdr>
        <w:top w:val="none" w:sz="0" w:space="0" w:color="auto"/>
        <w:left w:val="none" w:sz="0" w:space="0" w:color="auto"/>
        <w:bottom w:val="none" w:sz="0" w:space="0" w:color="auto"/>
        <w:right w:val="none" w:sz="0" w:space="0" w:color="auto"/>
      </w:divBdr>
    </w:div>
    <w:div w:id="996420213">
      <w:bodyDiv w:val="1"/>
      <w:marLeft w:val="0"/>
      <w:marRight w:val="0"/>
      <w:marTop w:val="0"/>
      <w:marBottom w:val="0"/>
      <w:divBdr>
        <w:top w:val="none" w:sz="0" w:space="0" w:color="auto"/>
        <w:left w:val="none" w:sz="0" w:space="0" w:color="auto"/>
        <w:bottom w:val="none" w:sz="0" w:space="0" w:color="auto"/>
        <w:right w:val="none" w:sz="0" w:space="0" w:color="auto"/>
      </w:divBdr>
    </w:div>
    <w:div w:id="1029716735">
      <w:bodyDiv w:val="1"/>
      <w:marLeft w:val="0"/>
      <w:marRight w:val="0"/>
      <w:marTop w:val="0"/>
      <w:marBottom w:val="0"/>
      <w:divBdr>
        <w:top w:val="none" w:sz="0" w:space="0" w:color="auto"/>
        <w:left w:val="none" w:sz="0" w:space="0" w:color="auto"/>
        <w:bottom w:val="none" w:sz="0" w:space="0" w:color="auto"/>
        <w:right w:val="none" w:sz="0" w:space="0" w:color="auto"/>
      </w:divBdr>
    </w:div>
    <w:div w:id="1126897535">
      <w:bodyDiv w:val="1"/>
      <w:marLeft w:val="0"/>
      <w:marRight w:val="0"/>
      <w:marTop w:val="0"/>
      <w:marBottom w:val="0"/>
      <w:divBdr>
        <w:top w:val="none" w:sz="0" w:space="0" w:color="auto"/>
        <w:left w:val="none" w:sz="0" w:space="0" w:color="auto"/>
        <w:bottom w:val="none" w:sz="0" w:space="0" w:color="auto"/>
        <w:right w:val="none" w:sz="0" w:space="0" w:color="auto"/>
      </w:divBdr>
    </w:div>
    <w:div w:id="1156258927">
      <w:bodyDiv w:val="1"/>
      <w:marLeft w:val="0"/>
      <w:marRight w:val="0"/>
      <w:marTop w:val="0"/>
      <w:marBottom w:val="0"/>
      <w:divBdr>
        <w:top w:val="none" w:sz="0" w:space="0" w:color="auto"/>
        <w:left w:val="none" w:sz="0" w:space="0" w:color="auto"/>
        <w:bottom w:val="none" w:sz="0" w:space="0" w:color="auto"/>
        <w:right w:val="none" w:sz="0" w:space="0" w:color="auto"/>
      </w:divBdr>
    </w:div>
    <w:div w:id="1313363679">
      <w:bodyDiv w:val="1"/>
      <w:marLeft w:val="0"/>
      <w:marRight w:val="0"/>
      <w:marTop w:val="0"/>
      <w:marBottom w:val="0"/>
      <w:divBdr>
        <w:top w:val="none" w:sz="0" w:space="0" w:color="auto"/>
        <w:left w:val="none" w:sz="0" w:space="0" w:color="auto"/>
        <w:bottom w:val="none" w:sz="0" w:space="0" w:color="auto"/>
        <w:right w:val="none" w:sz="0" w:space="0" w:color="auto"/>
      </w:divBdr>
    </w:div>
    <w:div w:id="1479809709">
      <w:bodyDiv w:val="1"/>
      <w:marLeft w:val="0"/>
      <w:marRight w:val="0"/>
      <w:marTop w:val="0"/>
      <w:marBottom w:val="0"/>
      <w:divBdr>
        <w:top w:val="none" w:sz="0" w:space="0" w:color="auto"/>
        <w:left w:val="none" w:sz="0" w:space="0" w:color="auto"/>
        <w:bottom w:val="none" w:sz="0" w:space="0" w:color="auto"/>
        <w:right w:val="none" w:sz="0" w:space="0" w:color="auto"/>
      </w:divBdr>
    </w:div>
    <w:div w:id="1619025714">
      <w:bodyDiv w:val="1"/>
      <w:marLeft w:val="0"/>
      <w:marRight w:val="0"/>
      <w:marTop w:val="0"/>
      <w:marBottom w:val="0"/>
      <w:divBdr>
        <w:top w:val="none" w:sz="0" w:space="0" w:color="auto"/>
        <w:left w:val="none" w:sz="0" w:space="0" w:color="auto"/>
        <w:bottom w:val="none" w:sz="0" w:space="0" w:color="auto"/>
        <w:right w:val="none" w:sz="0" w:space="0" w:color="auto"/>
      </w:divBdr>
    </w:div>
    <w:div w:id="1778871326">
      <w:bodyDiv w:val="1"/>
      <w:marLeft w:val="0"/>
      <w:marRight w:val="0"/>
      <w:marTop w:val="0"/>
      <w:marBottom w:val="0"/>
      <w:divBdr>
        <w:top w:val="none" w:sz="0" w:space="0" w:color="auto"/>
        <w:left w:val="none" w:sz="0" w:space="0" w:color="auto"/>
        <w:bottom w:val="none" w:sz="0" w:space="0" w:color="auto"/>
        <w:right w:val="none" w:sz="0" w:space="0" w:color="auto"/>
      </w:divBdr>
    </w:div>
    <w:div w:id="1788815358">
      <w:bodyDiv w:val="1"/>
      <w:marLeft w:val="0"/>
      <w:marRight w:val="0"/>
      <w:marTop w:val="0"/>
      <w:marBottom w:val="0"/>
      <w:divBdr>
        <w:top w:val="none" w:sz="0" w:space="0" w:color="auto"/>
        <w:left w:val="none" w:sz="0" w:space="0" w:color="auto"/>
        <w:bottom w:val="none" w:sz="0" w:space="0" w:color="auto"/>
        <w:right w:val="none" w:sz="0" w:space="0" w:color="auto"/>
      </w:divBdr>
    </w:div>
    <w:div w:id="1797529142">
      <w:bodyDiv w:val="1"/>
      <w:marLeft w:val="0"/>
      <w:marRight w:val="0"/>
      <w:marTop w:val="0"/>
      <w:marBottom w:val="0"/>
      <w:divBdr>
        <w:top w:val="none" w:sz="0" w:space="0" w:color="auto"/>
        <w:left w:val="none" w:sz="0" w:space="0" w:color="auto"/>
        <w:bottom w:val="none" w:sz="0" w:space="0" w:color="auto"/>
        <w:right w:val="none" w:sz="0" w:space="0" w:color="auto"/>
      </w:divBdr>
    </w:div>
    <w:div w:id="1832913562">
      <w:bodyDiv w:val="1"/>
      <w:marLeft w:val="0"/>
      <w:marRight w:val="0"/>
      <w:marTop w:val="0"/>
      <w:marBottom w:val="0"/>
      <w:divBdr>
        <w:top w:val="none" w:sz="0" w:space="0" w:color="auto"/>
        <w:left w:val="none" w:sz="0" w:space="0" w:color="auto"/>
        <w:bottom w:val="none" w:sz="0" w:space="0" w:color="auto"/>
        <w:right w:val="none" w:sz="0" w:space="0" w:color="auto"/>
      </w:divBdr>
    </w:div>
    <w:div w:id="2016228524">
      <w:bodyDiv w:val="1"/>
      <w:marLeft w:val="0"/>
      <w:marRight w:val="0"/>
      <w:marTop w:val="0"/>
      <w:marBottom w:val="0"/>
      <w:divBdr>
        <w:top w:val="none" w:sz="0" w:space="0" w:color="auto"/>
        <w:left w:val="none" w:sz="0" w:space="0" w:color="auto"/>
        <w:bottom w:val="none" w:sz="0" w:space="0" w:color="auto"/>
        <w:right w:val="none" w:sz="0" w:space="0" w:color="auto"/>
      </w:divBdr>
    </w:div>
    <w:div w:id="2080517592">
      <w:bodyDiv w:val="1"/>
      <w:marLeft w:val="0"/>
      <w:marRight w:val="0"/>
      <w:marTop w:val="0"/>
      <w:marBottom w:val="0"/>
      <w:divBdr>
        <w:top w:val="none" w:sz="0" w:space="0" w:color="auto"/>
        <w:left w:val="none" w:sz="0" w:space="0" w:color="auto"/>
        <w:bottom w:val="none" w:sz="0" w:space="0" w:color="auto"/>
        <w:right w:val="none" w:sz="0" w:space="0" w:color="auto"/>
      </w:divBdr>
    </w:div>
    <w:div w:id="2108110868">
      <w:bodyDiv w:val="1"/>
      <w:marLeft w:val="0"/>
      <w:marRight w:val="0"/>
      <w:marTop w:val="0"/>
      <w:marBottom w:val="0"/>
      <w:divBdr>
        <w:top w:val="none" w:sz="0" w:space="0" w:color="auto"/>
        <w:left w:val="none" w:sz="0" w:space="0" w:color="auto"/>
        <w:bottom w:val="none" w:sz="0" w:space="0" w:color="auto"/>
        <w:right w:val="none" w:sz="0" w:space="0" w:color="auto"/>
      </w:divBdr>
    </w:div>
    <w:div w:id="2138529154">
      <w:bodyDiv w:val="1"/>
      <w:marLeft w:val="0"/>
      <w:marRight w:val="0"/>
      <w:marTop w:val="0"/>
      <w:marBottom w:val="0"/>
      <w:divBdr>
        <w:top w:val="none" w:sz="0" w:space="0" w:color="auto"/>
        <w:left w:val="none" w:sz="0" w:space="0" w:color="auto"/>
        <w:bottom w:val="none" w:sz="0" w:space="0" w:color="auto"/>
        <w:right w:val="none" w:sz="0" w:space="0" w:color="auto"/>
      </w:divBdr>
    </w:div>
    <w:div w:id="214080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LLunuEwWBu1PMfjbtBCyQuxv0g==">CgMxLjAyCWlkLmdqZGd4czIJaC4zMGowemxsMgppZC4xZm9iOXRlMgppZC4zem55c2g3MgloLjJldDkycDAyCWlkLnR5amN3dDIKaWQuM2R5NnZrbTgAciExeU50WFNaNndtN0p4NjJ5aHpMQW1mdGFoVXdkUk5RbUU=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Wasay</dc:creator>
  <cp:lastModifiedBy>K214589 Abdul Wasay Khan</cp:lastModifiedBy>
  <cp:revision>2</cp:revision>
  <dcterms:created xsi:type="dcterms:W3CDTF">2024-09-22T14:34:00Z</dcterms:created>
  <dcterms:modified xsi:type="dcterms:W3CDTF">2024-09-22T14:34:00Z</dcterms:modified>
</cp:coreProperties>
</file>