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AAFA1C" w14:textId="77777777" w:rsidR="00D218F3" w:rsidRPr="00BC5B0B" w:rsidRDefault="00D218F3" w:rsidP="00D218F3">
      <w:pPr>
        <w:spacing w:line="200" w:lineRule="exact"/>
        <w:rPr>
          <w:sz w:val="20"/>
          <w:szCs w:val="20"/>
        </w:rPr>
      </w:pPr>
    </w:p>
    <w:p w14:paraId="4A49D59E" w14:textId="77777777" w:rsidR="00D218F3" w:rsidRPr="00BC5B0B" w:rsidRDefault="00D218F3" w:rsidP="00D218F3">
      <w:pPr>
        <w:spacing w:line="200" w:lineRule="exact"/>
        <w:rPr>
          <w:sz w:val="20"/>
          <w:szCs w:val="20"/>
        </w:rPr>
      </w:pPr>
    </w:p>
    <w:p w14:paraId="0D94F940" w14:textId="77777777" w:rsidR="00D218F3" w:rsidRPr="00BC5B0B" w:rsidRDefault="00D218F3" w:rsidP="00D218F3">
      <w:pPr>
        <w:spacing w:line="200" w:lineRule="exact"/>
        <w:rPr>
          <w:sz w:val="20"/>
          <w:szCs w:val="20"/>
        </w:rPr>
      </w:pPr>
    </w:p>
    <w:p w14:paraId="272AC07A" w14:textId="77777777" w:rsidR="00D218F3" w:rsidRPr="00BC5B0B" w:rsidRDefault="00D218F3" w:rsidP="00D218F3">
      <w:pPr>
        <w:spacing w:line="200" w:lineRule="exact"/>
        <w:rPr>
          <w:sz w:val="20"/>
          <w:szCs w:val="20"/>
        </w:rPr>
      </w:pPr>
    </w:p>
    <w:p w14:paraId="2E26D2F3" w14:textId="77777777" w:rsidR="00D218F3" w:rsidRPr="00BC5B0B" w:rsidRDefault="00D218F3" w:rsidP="00D218F3">
      <w:pPr>
        <w:spacing w:line="200" w:lineRule="exact"/>
        <w:rPr>
          <w:sz w:val="20"/>
          <w:szCs w:val="20"/>
        </w:rPr>
      </w:pPr>
    </w:p>
    <w:p w14:paraId="22778AD2" w14:textId="77777777" w:rsidR="00D218F3" w:rsidRPr="00BC5B0B" w:rsidRDefault="00D218F3" w:rsidP="00D218F3">
      <w:pPr>
        <w:spacing w:line="200" w:lineRule="exact"/>
        <w:rPr>
          <w:sz w:val="20"/>
          <w:szCs w:val="20"/>
        </w:rPr>
      </w:pPr>
    </w:p>
    <w:p w14:paraId="5F156C42" w14:textId="77777777" w:rsidR="00D218F3" w:rsidRPr="00BC5B0B" w:rsidRDefault="00D218F3" w:rsidP="00D218F3">
      <w:pPr>
        <w:spacing w:line="200" w:lineRule="exact"/>
        <w:rPr>
          <w:sz w:val="20"/>
          <w:szCs w:val="20"/>
        </w:rPr>
      </w:pPr>
    </w:p>
    <w:p w14:paraId="53E7153D" w14:textId="77777777" w:rsidR="00D218F3" w:rsidRPr="00BC5B0B" w:rsidRDefault="00D218F3" w:rsidP="00D218F3">
      <w:pPr>
        <w:spacing w:line="200" w:lineRule="exact"/>
        <w:rPr>
          <w:sz w:val="20"/>
          <w:szCs w:val="20"/>
        </w:rPr>
      </w:pPr>
    </w:p>
    <w:p w14:paraId="6326A943" w14:textId="77777777" w:rsidR="00D218F3" w:rsidRPr="00BC5B0B" w:rsidRDefault="00D218F3" w:rsidP="00D218F3">
      <w:pPr>
        <w:spacing w:line="200" w:lineRule="exact"/>
        <w:rPr>
          <w:sz w:val="20"/>
          <w:szCs w:val="20"/>
        </w:rPr>
      </w:pPr>
    </w:p>
    <w:p w14:paraId="5D3862F4" w14:textId="77777777" w:rsidR="00D218F3" w:rsidRPr="00BC5B0B" w:rsidRDefault="00D218F3" w:rsidP="00D218F3">
      <w:pPr>
        <w:spacing w:line="200" w:lineRule="exact"/>
        <w:rPr>
          <w:sz w:val="20"/>
          <w:szCs w:val="20"/>
        </w:rPr>
      </w:pPr>
    </w:p>
    <w:p w14:paraId="57390EE5" w14:textId="77777777" w:rsidR="00D218F3" w:rsidRPr="00BC5B0B" w:rsidRDefault="00D218F3" w:rsidP="00D218F3">
      <w:pPr>
        <w:spacing w:line="200" w:lineRule="exact"/>
        <w:rPr>
          <w:sz w:val="20"/>
          <w:szCs w:val="20"/>
        </w:rPr>
      </w:pPr>
    </w:p>
    <w:p w14:paraId="42FD4261" w14:textId="77777777" w:rsidR="00D218F3" w:rsidRPr="00BC5B0B" w:rsidRDefault="00D218F3" w:rsidP="00D218F3">
      <w:pPr>
        <w:spacing w:line="200" w:lineRule="exact"/>
        <w:rPr>
          <w:sz w:val="20"/>
          <w:szCs w:val="20"/>
        </w:rPr>
      </w:pPr>
    </w:p>
    <w:p w14:paraId="08E85F41" w14:textId="77777777" w:rsidR="00D218F3" w:rsidRPr="00BC5B0B" w:rsidRDefault="00D218F3" w:rsidP="00D218F3">
      <w:pPr>
        <w:spacing w:line="200" w:lineRule="exact"/>
        <w:rPr>
          <w:sz w:val="20"/>
          <w:szCs w:val="20"/>
        </w:rPr>
      </w:pPr>
    </w:p>
    <w:p w14:paraId="559AF630" w14:textId="77777777" w:rsidR="00D218F3" w:rsidRPr="00BC5B0B" w:rsidRDefault="00D218F3" w:rsidP="00D218F3">
      <w:pPr>
        <w:spacing w:line="200" w:lineRule="exact"/>
        <w:rPr>
          <w:sz w:val="20"/>
          <w:szCs w:val="20"/>
        </w:rPr>
      </w:pPr>
    </w:p>
    <w:p w14:paraId="34E36468" w14:textId="77777777" w:rsidR="00D218F3" w:rsidRPr="00BC5B0B" w:rsidRDefault="00D218F3" w:rsidP="00D218F3">
      <w:pPr>
        <w:spacing w:before="1" w:line="220" w:lineRule="exact"/>
      </w:pPr>
    </w:p>
    <w:p w14:paraId="128FC2E0" w14:textId="77673BA9" w:rsidR="00D218F3" w:rsidRPr="00BC5B0B" w:rsidRDefault="00C70E85" w:rsidP="00D218F3">
      <w:pPr>
        <w:pStyle w:val="Friform"/>
        <w:rPr>
          <w:rFonts w:ascii="Arial" w:hAnsi="Arial"/>
          <w:b/>
          <w:sz w:val="56"/>
        </w:rPr>
      </w:pPr>
      <w:r w:rsidRPr="00C70E85">
        <w:rPr>
          <w:rFonts w:ascii="Arial" w:hAnsi="Arial"/>
          <w:b/>
          <w:sz w:val="56"/>
        </w:rPr>
        <w:t>Hantera hälsorelaterade tillstånd, tillståndsbeskrivning</w:t>
      </w:r>
      <w:r w:rsidR="00D218F3" w:rsidRPr="00BC5B0B">
        <w:rPr>
          <w:rFonts w:ascii="Arial" w:hAnsi="Arial"/>
          <w:b/>
          <w:sz w:val="56"/>
        </w:rPr>
        <w:t xml:space="preserve"> </w:t>
      </w:r>
    </w:p>
    <w:p w14:paraId="3033BDBA" w14:textId="77777777" w:rsidR="00D218F3" w:rsidRPr="00BC5B0B" w:rsidRDefault="00D218F3" w:rsidP="00D218F3">
      <w:pPr>
        <w:pStyle w:val="Friform"/>
        <w:rPr>
          <w:rFonts w:ascii="Arial" w:hAnsi="Arial"/>
          <w:sz w:val="44"/>
        </w:rPr>
      </w:pPr>
      <w:r w:rsidRPr="00BC5B0B">
        <w:rPr>
          <w:rFonts w:ascii="Arial" w:hAnsi="Arial"/>
          <w:sz w:val="44"/>
        </w:rPr>
        <w:fldChar w:fldCharType="begin"/>
      </w:r>
      <w:r w:rsidRPr="00BC5B0B">
        <w:rPr>
          <w:rFonts w:ascii="Arial" w:hAnsi="Arial"/>
          <w:sz w:val="44"/>
        </w:rPr>
        <w:instrText xml:space="preserve"> SUBJECT  \* MERGEFORMAT </w:instrText>
      </w:r>
      <w:r w:rsidRPr="00BC5B0B">
        <w:rPr>
          <w:rFonts w:ascii="Arial" w:hAnsi="Arial"/>
          <w:sz w:val="44"/>
        </w:rPr>
        <w:fldChar w:fldCharType="separate"/>
      </w:r>
      <w:r w:rsidRPr="00BC5B0B">
        <w:rPr>
          <w:rFonts w:ascii="Arial" w:hAnsi="Arial"/>
          <w:sz w:val="44"/>
        </w:rPr>
        <w:t>Tjänstekontraktsbeskrivning</w:t>
      </w:r>
      <w:r w:rsidRPr="00BC5B0B">
        <w:rPr>
          <w:rFonts w:ascii="Arial" w:hAnsi="Arial"/>
          <w:sz w:val="44"/>
        </w:rPr>
        <w:fldChar w:fldCharType="end"/>
      </w:r>
    </w:p>
    <w:p w14:paraId="4C0264CE" w14:textId="77777777" w:rsidR="00D218F3" w:rsidRPr="00BC5B0B" w:rsidRDefault="00D218F3" w:rsidP="00D218F3">
      <w:pPr>
        <w:pStyle w:val="Friform"/>
        <w:rPr>
          <w:rFonts w:ascii="Arial" w:hAnsi="Arial"/>
          <w:sz w:val="36"/>
        </w:rPr>
      </w:pPr>
    </w:p>
    <w:p w14:paraId="12E223AE" w14:textId="464CCDBE" w:rsidR="00D218F3" w:rsidRPr="00BC5B0B" w:rsidRDefault="00F8232B" w:rsidP="00D218F3">
      <w:pPr>
        <w:pStyle w:val="Friform"/>
        <w:rPr>
          <w:rFonts w:ascii="Arial" w:hAnsi="Arial"/>
          <w:sz w:val="36"/>
        </w:rPr>
      </w:pPr>
      <w:r>
        <w:rPr>
          <w:rFonts w:ascii="Arial" w:hAnsi="Arial"/>
          <w:sz w:val="36"/>
        </w:rPr>
        <w:t>Utgåva A</w:t>
      </w:r>
    </w:p>
    <w:p w14:paraId="3728F971" w14:textId="7267A173" w:rsidR="00D218F3" w:rsidRPr="00341868" w:rsidRDefault="00FB2C42" w:rsidP="00341868">
      <w:pPr>
        <w:pStyle w:val="Friform"/>
        <w:rPr>
          <w:rFonts w:ascii="Arial" w:hAnsi="Arial"/>
          <w:sz w:val="36"/>
        </w:rPr>
      </w:pPr>
      <w:r>
        <w:rPr>
          <w:rFonts w:ascii="Arial" w:hAnsi="Arial"/>
          <w:sz w:val="36"/>
        </w:rPr>
        <w:t>2013</w:t>
      </w:r>
      <w:r w:rsidR="00D07042" w:rsidRPr="00BC5B0B">
        <w:rPr>
          <w:rFonts w:ascii="Arial" w:hAnsi="Arial"/>
          <w:sz w:val="36"/>
        </w:rPr>
        <w:t>-</w:t>
      </w:r>
      <w:r w:rsidR="00F8232B">
        <w:rPr>
          <w:rFonts w:ascii="Arial" w:hAnsi="Arial"/>
          <w:sz w:val="36"/>
        </w:rPr>
        <w:t>11-25</w:t>
      </w:r>
    </w:p>
    <w:p w14:paraId="39F6448F" w14:textId="77777777" w:rsidR="00D218F3" w:rsidRPr="00BC5B0B" w:rsidRDefault="00D218F3" w:rsidP="00D218F3">
      <w:pPr>
        <w:spacing w:line="200" w:lineRule="exact"/>
        <w:rPr>
          <w:sz w:val="20"/>
          <w:szCs w:val="20"/>
        </w:rPr>
      </w:pPr>
    </w:p>
    <w:p w14:paraId="37B0F9FE" w14:textId="77777777" w:rsidR="00D218F3" w:rsidRPr="00BC5B0B" w:rsidRDefault="00D218F3" w:rsidP="00D218F3">
      <w:pPr>
        <w:spacing w:line="200" w:lineRule="exact"/>
        <w:rPr>
          <w:sz w:val="20"/>
          <w:szCs w:val="20"/>
        </w:rPr>
      </w:pPr>
    </w:p>
    <w:p w14:paraId="1B734929" w14:textId="77777777" w:rsidR="00D218F3" w:rsidRPr="00BC5B0B" w:rsidRDefault="00D218F3" w:rsidP="00D218F3">
      <w:pPr>
        <w:spacing w:line="200" w:lineRule="exact"/>
        <w:rPr>
          <w:sz w:val="20"/>
          <w:szCs w:val="20"/>
        </w:rPr>
      </w:pPr>
    </w:p>
    <w:p w14:paraId="30CA731A" w14:textId="77777777" w:rsidR="00D218F3" w:rsidRPr="00BC5B0B" w:rsidRDefault="00D218F3" w:rsidP="00D218F3">
      <w:pPr>
        <w:spacing w:line="200" w:lineRule="exact"/>
        <w:rPr>
          <w:sz w:val="20"/>
          <w:szCs w:val="20"/>
        </w:rPr>
      </w:pPr>
    </w:p>
    <w:p w14:paraId="61AE71AD" w14:textId="77777777" w:rsidR="00D218F3" w:rsidRPr="00BC5B0B" w:rsidRDefault="00D218F3" w:rsidP="00D218F3">
      <w:pPr>
        <w:spacing w:line="200" w:lineRule="exact"/>
        <w:rPr>
          <w:sz w:val="20"/>
          <w:szCs w:val="20"/>
        </w:rPr>
      </w:pPr>
    </w:p>
    <w:p w14:paraId="7C4BF3C1" w14:textId="77777777" w:rsidR="00D218F3" w:rsidRPr="00BC5B0B" w:rsidRDefault="00D218F3" w:rsidP="00D218F3">
      <w:pPr>
        <w:spacing w:line="200" w:lineRule="exact"/>
        <w:rPr>
          <w:sz w:val="20"/>
          <w:szCs w:val="20"/>
        </w:rPr>
      </w:pPr>
    </w:p>
    <w:p w14:paraId="08D32143" w14:textId="77777777" w:rsidR="00D218F3" w:rsidRPr="00BC5B0B" w:rsidRDefault="00D218F3" w:rsidP="00D218F3">
      <w:pPr>
        <w:spacing w:line="200" w:lineRule="exact"/>
        <w:rPr>
          <w:sz w:val="20"/>
          <w:szCs w:val="20"/>
        </w:rPr>
      </w:pPr>
    </w:p>
    <w:p w14:paraId="26AFBB6B" w14:textId="77777777" w:rsidR="00D218F3" w:rsidRPr="00BC5B0B" w:rsidRDefault="00D218F3" w:rsidP="00D218F3">
      <w:pPr>
        <w:spacing w:line="200" w:lineRule="exact"/>
        <w:rPr>
          <w:sz w:val="20"/>
          <w:szCs w:val="20"/>
        </w:rPr>
      </w:pPr>
    </w:p>
    <w:p w14:paraId="3EB5B490" w14:textId="77777777" w:rsidR="00D218F3" w:rsidRPr="00BC5B0B" w:rsidRDefault="00D218F3" w:rsidP="00D218F3">
      <w:pPr>
        <w:spacing w:line="200" w:lineRule="exact"/>
        <w:rPr>
          <w:sz w:val="20"/>
          <w:szCs w:val="20"/>
        </w:rPr>
      </w:pPr>
    </w:p>
    <w:p w14:paraId="5BDCD718" w14:textId="77777777" w:rsidR="00D218F3" w:rsidRPr="00BC5B0B" w:rsidRDefault="00D218F3" w:rsidP="00D218F3">
      <w:pPr>
        <w:spacing w:line="200" w:lineRule="exact"/>
        <w:rPr>
          <w:sz w:val="20"/>
          <w:szCs w:val="20"/>
        </w:rPr>
      </w:pPr>
    </w:p>
    <w:p w14:paraId="4234AB4E" w14:textId="77777777" w:rsidR="00D218F3" w:rsidRPr="00BC5B0B" w:rsidRDefault="00D218F3" w:rsidP="00D218F3">
      <w:pPr>
        <w:spacing w:line="200" w:lineRule="exact"/>
        <w:rPr>
          <w:sz w:val="20"/>
          <w:szCs w:val="20"/>
        </w:rPr>
      </w:pPr>
    </w:p>
    <w:p w14:paraId="799CA547" w14:textId="77777777" w:rsidR="00D218F3" w:rsidRPr="00BC5B0B" w:rsidRDefault="00D218F3" w:rsidP="00D218F3">
      <w:pPr>
        <w:spacing w:line="200" w:lineRule="exact"/>
        <w:rPr>
          <w:sz w:val="20"/>
          <w:szCs w:val="20"/>
        </w:rPr>
      </w:pPr>
    </w:p>
    <w:p w14:paraId="097D7BC0" w14:textId="77777777" w:rsidR="00D218F3" w:rsidRPr="00BC5B0B" w:rsidRDefault="00D218F3" w:rsidP="00D218F3">
      <w:pPr>
        <w:spacing w:line="200" w:lineRule="exact"/>
        <w:rPr>
          <w:sz w:val="20"/>
          <w:szCs w:val="20"/>
        </w:rPr>
      </w:pPr>
    </w:p>
    <w:p w14:paraId="2E01180B" w14:textId="77777777" w:rsidR="00D218F3" w:rsidRPr="00BC5B0B" w:rsidRDefault="00D218F3" w:rsidP="00D218F3">
      <w:pPr>
        <w:spacing w:line="200" w:lineRule="exact"/>
        <w:rPr>
          <w:sz w:val="20"/>
          <w:szCs w:val="20"/>
        </w:rPr>
      </w:pPr>
    </w:p>
    <w:p w14:paraId="7B0426AC" w14:textId="77777777" w:rsidR="00D218F3" w:rsidRPr="00BC5B0B" w:rsidRDefault="00D218F3" w:rsidP="00D218F3">
      <w:pPr>
        <w:spacing w:line="200" w:lineRule="exact"/>
        <w:rPr>
          <w:sz w:val="20"/>
          <w:szCs w:val="20"/>
        </w:rPr>
      </w:pPr>
    </w:p>
    <w:p w14:paraId="694C9C07" w14:textId="77777777" w:rsidR="00D218F3" w:rsidRPr="00BC5B0B" w:rsidRDefault="00D218F3" w:rsidP="00D218F3">
      <w:pPr>
        <w:spacing w:line="200" w:lineRule="exact"/>
        <w:rPr>
          <w:sz w:val="20"/>
          <w:szCs w:val="20"/>
        </w:rPr>
      </w:pPr>
    </w:p>
    <w:p w14:paraId="3B0AA903" w14:textId="77777777" w:rsidR="00D218F3" w:rsidRPr="00BC5B0B" w:rsidRDefault="00D218F3" w:rsidP="00D218F3">
      <w:pPr>
        <w:spacing w:line="200" w:lineRule="exact"/>
        <w:rPr>
          <w:sz w:val="20"/>
          <w:szCs w:val="20"/>
        </w:rPr>
      </w:pPr>
    </w:p>
    <w:p w14:paraId="2302A438" w14:textId="77777777" w:rsidR="00D218F3" w:rsidRPr="00BC5B0B" w:rsidRDefault="00D218F3" w:rsidP="00D218F3">
      <w:pPr>
        <w:spacing w:line="200" w:lineRule="exact"/>
        <w:rPr>
          <w:sz w:val="20"/>
          <w:szCs w:val="20"/>
        </w:rPr>
      </w:pPr>
    </w:p>
    <w:p w14:paraId="3762C0CD" w14:textId="77777777" w:rsidR="00D218F3" w:rsidRPr="00BC5B0B" w:rsidRDefault="00D218F3" w:rsidP="00D218F3">
      <w:pPr>
        <w:spacing w:line="200" w:lineRule="exact"/>
        <w:rPr>
          <w:sz w:val="20"/>
          <w:szCs w:val="20"/>
        </w:rPr>
      </w:pPr>
    </w:p>
    <w:p w14:paraId="628B44BF" w14:textId="77777777" w:rsidR="00D218F3" w:rsidRPr="00BC5B0B" w:rsidRDefault="00D218F3" w:rsidP="00D218F3">
      <w:pPr>
        <w:spacing w:line="200" w:lineRule="exact"/>
        <w:rPr>
          <w:sz w:val="20"/>
          <w:szCs w:val="20"/>
        </w:rPr>
      </w:pPr>
    </w:p>
    <w:p w14:paraId="13D95025" w14:textId="77777777" w:rsidR="00D218F3" w:rsidRPr="00BC5B0B" w:rsidRDefault="00D218F3" w:rsidP="00D218F3">
      <w:pPr>
        <w:spacing w:line="200" w:lineRule="exact"/>
        <w:rPr>
          <w:sz w:val="20"/>
          <w:szCs w:val="20"/>
        </w:rPr>
      </w:pPr>
    </w:p>
    <w:p w14:paraId="12E45F7B" w14:textId="77777777" w:rsidR="00D218F3" w:rsidRPr="00BC5B0B" w:rsidRDefault="00D218F3" w:rsidP="00D218F3">
      <w:pPr>
        <w:spacing w:line="200" w:lineRule="exact"/>
        <w:rPr>
          <w:sz w:val="20"/>
          <w:szCs w:val="20"/>
        </w:rPr>
      </w:pPr>
    </w:p>
    <w:p w14:paraId="5E2FA276" w14:textId="77777777" w:rsidR="00D218F3" w:rsidRPr="00BC5B0B" w:rsidRDefault="00D218F3" w:rsidP="00D218F3">
      <w:pPr>
        <w:spacing w:line="200" w:lineRule="exact"/>
        <w:rPr>
          <w:sz w:val="20"/>
          <w:szCs w:val="20"/>
        </w:rPr>
      </w:pPr>
    </w:p>
    <w:p w14:paraId="64786C38" w14:textId="77777777" w:rsidR="00D218F3" w:rsidRPr="00BC5B0B" w:rsidRDefault="00D218F3" w:rsidP="00D218F3">
      <w:pPr>
        <w:spacing w:line="200" w:lineRule="exact"/>
        <w:rPr>
          <w:sz w:val="20"/>
          <w:szCs w:val="20"/>
        </w:rPr>
      </w:pPr>
    </w:p>
    <w:p w14:paraId="7ADC9B00" w14:textId="77777777" w:rsidR="00D218F3" w:rsidRPr="00BC5B0B" w:rsidRDefault="00D218F3" w:rsidP="00D218F3">
      <w:pPr>
        <w:spacing w:line="200" w:lineRule="exact"/>
        <w:rPr>
          <w:sz w:val="20"/>
          <w:szCs w:val="20"/>
        </w:rPr>
      </w:pPr>
    </w:p>
    <w:p w14:paraId="7C333619" w14:textId="77777777" w:rsidR="00D218F3" w:rsidRPr="00BC5B0B" w:rsidRDefault="00D218F3" w:rsidP="00D218F3">
      <w:pPr>
        <w:spacing w:line="200" w:lineRule="exact"/>
        <w:rPr>
          <w:sz w:val="20"/>
          <w:szCs w:val="20"/>
        </w:rPr>
      </w:pPr>
    </w:p>
    <w:p w14:paraId="53AF5AE3" w14:textId="77777777" w:rsidR="00D218F3" w:rsidRPr="00BC5B0B" w:rsidRDefault="00D218F3" w:rsidP="00D218F3">
      <w:pPr>
        <w:spacing w:line="200" w:lineRule="exact"/>
        <w:rPr>
          <w:sz w:val="20"/>
          <w:szCs w:val="20"/>
        </w:rPr>
      </w:pPr>
    </w:p>
    <w:p w14:paraId="093E8F69" w14:textId="77777777" w:rsidR="00D218F3" w:rsidRPr="00BC5B0B" w:rsidRDefault="00D218F3" w:rsidP="00D218F3">
      <w:pPr>
        <w:spacing w:line="200" w:lineRule="exact"/>
        <w:rPr>
          <w:sz w:val="20"/>
          <w:szCs w:val="20"/>
        </w:rPr>
      </w:pPr>
    </w:p>
    <w:p w14:paraId="4010538F" w14:textId="77777777" w:rsidR="00D218F3" w:rsidRPr="00BC5B0B" w:rsidRDefault="00D218F3" w:rsidP="00D218F3">
      <w:pPr>
        <w:spacing w:line="200" w:lineRule="exact"/>
        <w:rPr>
          <w:sz w:val="20"/>
          <w:szCs w:val="20"/>
        </w:rPr>
      </w:pPr>
    </w:p>
    <w:p w14:paraId="4D62796D" w14:textId="77777777" w:rsidR="00D218F3" w:rsidRPr="00BC5B0B" w:rsidRDefault="00D218F3" w:rsidP="00D218F3">
      <w:pPr>
        <w:spacing w:line="200" w:lineRule="exact"/>
        <w:rPr>
          <w:sz w:val="20"/>
          <w:szCs w:val="20"/>
        </w:rPr>
      </w:pPr>
    </w:p>
    <w:p w14:paraId="55D93AB0" w14:textId="77777777" w:rsidR="00D218F3" w:rsidRPr="00BC5B0B" w:rsidRDefault="00D218F3" w:rsidP="00D218F3">
      <w:pPr>
        <w:spacing w:line="200" w:lineRule="exact"/>
        <w:rPr>
          <w:sz w:val="20"/>
          <w:szCs w:val="20"/>
        </w:rPr>
      </w:pPr>
    </w:p>
    <w:p w14:paraId="09AD67F4" w14:textId="77777777" w:rsidR="00D218F3" w:rsidRPr="00BC5B0B" w:rsidRDefault="00D218F3" w:rsidP="00D218F3">
      <w:pPr>
        <w:spacing w:line="200" w:lineRule="exact"/>
        <w:rPr>
          <w:sz w:val="20"/>
          <w:szCs w:val="20"/>
        </w:rPr>
      </w:pPr>
    </w:p>
    <w:p w14:paraId="5C79B256" w14:textId="77777777" w:rsidR="00D218F3" w:rsidRPr="00BC5B0B" w:rsidRDefault="00D218F3" w:rsidP="00D218F3">
      <w:pPr>
        <w:spacing w:line="200" w:lineRule="exact"/>
        <w:rPr>
          <w:sz w:val="20"/>
          <w:szCs w:val="20"/>
        </w:rPr>
      </w:pPr>
    </w:p>
    <w:p w14:paraId="43BB7E02" w14:textId="77777777" w:rsidR="00D218F3" w:rsidRPr="00BC5B0B" w:rsidRDefault="00D218F3" w:rsidP="00D218F3">
      <w:pPr>
        <w:spacing w:line="200" w:lineRule="exact"/>
        <w:rPr>
          <w:sz w:val="20"/>
          <w:szCs w:val="20"/>
        </w:rPr>
      </w:pPr>
    </w:p>
    <w:p w14:paraId="0ADDFABB" w14:textId="77777777" w:rsidR="00D218F3" w:rsidRPr="00BC5B0B" w:rsidRDefault="00D218F3" w:rsidP="00D218F3">
      <w:pPr>
        <w:spacing w:line="200" w:lineRule="exact"/>
        <w:rPr>
          <w:sz w:val="20"/>
          <w:szCs w:val="20"/>
        </w:rPr>
      </w:pPr>
    </w:p>
    <w:p w14:paraId="00E88FE9" w14:textId="77777777" w:rsidR="00D218F3" w:rsidRPr="00BC5B0B" w:rsidRDefault="00D218F3" w:rsidP="00D218F3">
      <w:pPr>
        <w:spacing w:line="200" w:lineRule="exact"/>
        <w:rPr>
          <w:sz w:val="20"/>
          <w:szCs w:val="20"/>
        </w:rPr>
      </w:pPr>
    </w:p>
    <w:p w14:paraId="74E5850E" w14:textId="77777777" w:rsidR="00D218F3" w:rsidRPr="00BC5B0B" w:rsidRDefault="00D218F3" w:rsidP="00D218F3">
      <w:pPr>
        <w:spacing w:line="200" w:lineRule="exact"/>
        <w:rPr>
          <w:sz w:val="20"/>
          <w:szCs w:val="20"/>
        </w:rPr>
      </w:pPr>
    </w:p>
    <w:p w14:paraId="242E58C2" w14:textId="77777777" w:rsidR="00D218F3" w:rsidRPr="00BC5B0B" w:rsidRDefault="00D218F3" w:rsidP="00D218F3">
      <w:pPr>
        <w:spacing w:line="200" w:lineRule="exact"/>
        <w:rPr>
          <w:sz w:val="20"/>
          <w:szCs w:val="20"/>
        </w:rPr>
      </w:pPr>
    </w:p>
    <w:p w14:paraId="210FD46F" w14:textId="77777777" w:rsidR="00D218F3" w:rsidRPr="00BC5B0B" w:rsidRDefault="00D218F3" w:rsidP="00D218F3">
      <w:pPr>
        <w:spacing w:before="5" w:line="280" w:lineRule="exact"/>
        <w:rPr>
          <w:sz w:val="28"/>
          <w:szCs w:val="28"/>
        </w:rPr>
      </w:pPr>
    </w:p>
    <w:p w14:paraId="77556483" w14:textId="77777777" w:rsidR="00D218F3" w:rsidRPr="00BC5B0B" w:rsidRDefault="00D218F3" w:rsidP="00D218F3">
      <w:pPr>
        <w:rPr>
          <w:sz w:val="20"/>
          <w:szCs w:val="20"/>
        </w:rPr>
      </w:pPr>
      <w:r w:rsidRPr="00BC5B0B">
        <w:rPr>
          <w:sz w:val="20"/>
          <w:szCs w:val="20"/>
        </w:rPr>
        <w:br w:type="page"/>
      </w:r>
    </w:p>
    <w:p w14:paraId="21FDECA7" w14:textId="77777777" w:rsidR="00D218F3" w:rsidRPr="00BC5B0B" w:rsidRDefault="00D218F3" w:rsidP="00D218F3">
      <w:pPr>
        <w:spacing w:line="200" w:lineRule="exact"/>
        <w:rPr>
          <w:sz w:val="20"/>
          <w:szCs w:val="20"/>
        </w:rPr>
      </w:pPr>
    </w:p>
    <w:p w14:paraId="256C8E46" w14:textId="77777777" w:rsidR="00D218F3" w:rsidRPr="00BC5B0B" w:rsidRDefault="00D218F3" w:rsidP="00D218F3">
      <w:pPr>
        <w:spacing w:line="200" w:lineRule="exact"/>
        <w:rPr>
          <w:sz w:val="20"/>
          <w:szCs w:val="20"/>
        </w:rPr>
      </w:pPr>
    </w:p>
    <w:p w14:paraId="509AD178" w14:textId="77777777" w:rsidR="00D218F3" w:rsidRPr="00BC5B0B" w:rsidRDefault="00D218F3" w:rsidP="00D218F3">
      <w:pPr>
        <w:spacing w:before="6" w:line="260" w:lineRule="exact"/>
        <w:rPr>
          <w:sz w:val="26"/>
          <w:szCs w:val="26"/>
        </w:rPr>
      </w:pPr>
    </w:p>
    <w:p w14:paraId="5E62D1B7" w14:textId="77777777" w:rsidR="00D218F3" w:rsidRPr="00BC5B0B" w:rsidRDefault="00D218F3" w:rsidP="00D218F3">
      <w:pPr>
        <w:pStyle w:val="Kommentarer"/>
        <w:rPr>
          <w:lang w:val="sv-SE"/>
        </w:rPr>
      </w:pPr>
      <w:r w:rsidRPr="00BC5B0B">
        <w:rPr>
          <w:lang w:val="sv-SE"/>
        </w:rPr>
        <w:t>Revisionshistorik</w:t>
      </w:r>
    </w:p>
    <w:p w14:paraId="1014539E" w14:textId="77777777" w:rsidR="00D218F3" w:rsidRPr="00BC5B0B" w:rsidRDefault="00D218F3" w:rsidP="00D218F3">
      <w:pPr>
        <w:spacing w:before="18" w:line="260" w:lineRule="exact"/>
        <w:rPr>
          <w:sz w:val="26"/>
          <w:szCs w:val="26"/>
        </w:rPr>
      </w:pPr>
    </w:p>
    <w:tbl>
      <w:tblPr>
        <w:tblW w:w="924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224"/>
        <w:gridCol w:w="3652"/>
        <w:gridCol w:w="2126"/>
        <w:gridCol w:w="1276"/>
      </w:tblGrid>
      <w:tr w:rsidR="00D218F3" w:rsidRPr="00BC5B0B" w14:paraId="4F4E97B7" w14:textId="77777777" w:rsidTr="00FA580C">
        <w:tc>
          <w:tcPr>
            <w:tcW w:w="964" w:type="dxa"/>
          </w:tcPr>
          <w:p w14:paraId="76D88AB8" w14:textId="77777777" w:rsidR="00D218F3" w:rsidRPr="00BC5B0B" w:rsidRDefault="00D218F3" w:rsidP="00FE2B3C">
            <w:pPr>
              <w:pStyle w:val="TableText"/>
            </w:pPr>
            <w:r w:rsidRPr="00BC5B0B">
              <w:t>Version</w:t>
            </w:r>
          </w:p>
        </w:tc>
        <w:tc>
          <w:tcPr>
            <w:tcW w:w="1224" w:type="dxa"/>
          </w:tcPr>
          <w:p w14:paraId="6C4EA921" w14:textId="77777777" w:rsidR="00D218F3" w:rsidRPr="00BC5B0B" w:rsidRDefault="00D218F3" w:rsidP="00FE2B3C">
            <w:pPr>
              <w:pStyle w:val="TableText"/>
            </w:pPr>
            <w:r w:rsidRPr="00BC5B0B">
              <w:t>Revision Datum</w:t>
            </w:r>
          </w:p>
        </w:tc>
        <w:tc>
          <w:tcPr>
            <w:tcW w:w="3652" w:type="dxa"/>
          </w:tcPr>
          <w:p w14:paraId="20BB5399" w14:textId="77777777" w:rsidR="00D218F3" w:rsidRPr="00BC5B0B" w:rsidRDefault="00D218F3" w:rsidP="00FE2B3C">
            <w:pPr>
              <w:pStyle w:val="TableText"/>
            </w:pPr>
            <w:r w:rsidRPr="00BC5B0B">
              <w:t>Komplett beskrivning av ändringar</w:t>
            </w:r>
          </w:p>
        </w:tc>
        <w:tc>
          <w:tcPr>
            <w:tcW w:w="2126" w:type="dxa"/>
          </w:tcPr>
          <w:p w14:paraId="4D82CAC1" w14:textId="77777777" w:rsidR="00D218F3" w:rsidRPr="00BC5B0B" w:rsidRDefault="00D218F3" w:rsidP="00FE2B3C">
            <w:pPr>
              <w:pStyle w:val="TableText"/>
            </w:pPr>
            <w:r w:rsidRPr="00BC5B0B">
              <w:t>Ändringarna gjorda av</w:t>
            </w:r>
          </w:p>
        </w:tc>
        <w:tc>
          <w:tcPr>
            <w:tcW w:w="1276" w:type="dxa"/>
          </w:tcPr>
          <w:p w14:paraId="2DA93477" w14:textId="77777777" w:rsidR="00D218F3" w:rsidRPr="00BC5B0B" w:rsidRDefault="00D218F3" w:rsidP="00FE2B3C">
            <w:pPr>
              <w:pStyle w:val="TableText"/>
            </w:pPr>
            <w:r w:rsidRPr="00BC5B0B">
              <w:t>Definitiv revision fastställd av</w:t>
            </w:r>
          </w:p>
        </w:tc>
      </w:tr>
      <w:tr w:rsidR="00D218F3" w:rsidRPr="00BC5B0B" w14:paraId="515E8E94" w14:textId="77777777" w:rsidTr="00FA580C">
        <w:tc>
          <w:tcPr>
            <w:tcW w:w="964" w:type="dxa"/>
          </w:tcPr>
          <w:p w14:paraId="151F2332" w14:textId="77777777" w:rsidR="00D218F3" w:rsidRPr="00BC5B0B" w:rsidRDefault="00D218F3" w:rsidP="00FE2B3C">
            <w:pPr>
              <w:pStyle w:val="TableText"/>
            </w:pPr>
            <w:r w:rsidRPr="00BC5B0B">
              <w:t>PA1</w:t>
            </w:r>
          </w:p>
        </w:tc>
        <w:tc>
          <w:tcPr>
            <w:tcW w:w="1224" w:type="dxa"/>
          </w:tcPr>
          <w:p w14:paraId="6695F53A" w14:textId="77777777" w:rsidR="00D218F3" w:rsidRPr="00BC5B0B" w:rsidRDefault="00D218F3" w:rsidP="00FE2B3C">
            <w:pPr>
              <w:pStyle w:val="TableText"/>
            </w:pPr>
            <w:r w:rsidRPr="00BC5B0B">
              <w:t>2012-12-03</w:t>
            </w:r>
          </w:p>
        </w:tc>
        <w:tc>
          <w:tcPr>
            <w:tcW w:w="3652" w:type="dxa"/>
          </w:tcPr>
          <w:p w14:paraId="21ED9786" w14:textId="77777777" w:rsidR="00D218F3" w:rsidRPr="00BC5B0B" w:rsidRDefault="00D218F3" w:rsidP="00FE2B3C">
            <w:pPr>
              <w:pStyle w:val="TableText"/>
            </w:pPr>
            <w:r w:rsidRPr="00BC5B0B">
              <w:t>Arbetsdokument: Vårddokumentation tillagd</w:t>
            </w:r>
          </w:p>
        </w:tc>
        <w:tc>
          <w:tcPr>
            <w:tcW w:w="2126" w:type="dxa"/>
          </w:tcPr>
          <w:p w14:paraId="32DAC746" w14:textId="77777777" w:rsidR="00D218F3" w:rsidRPr="00BC5B0B" w:rsidRDefault="00D218F3" w:rsidP="00FE2B3C">
            <w:pPr>
              <w:pStyle w:val="TableText"/>
            </w:pPr>
            <w:r w:rsidRPr="00BC5B0B">
              <w:t>FS, MA</w:t>
            </w:r>
          </w:p>
        </w:tc>
        <w:tc>
          <w:tcPr>
            <w:tcW w:w="1276" w:type="dxa"/>
          </w:tcPr>
          <w:p w14:paraId="0E1B88DF" w14:textId="77777777" w:rsidR="00D218F3" w:rsidRPr="00BC5B0B" w:rsidRDefault="00D218F3" w:rsidP="00FE2B3C">
            <w:pPr>
              <w:pStyle w:val="TableText"/>
            </w:pPr>
          </w:p>
        </w:tc>
      </w:tr>
      <w:tr w:rsidR="00D218F3" w:rsidRPr="00BC5B0B" w14:paraId="5305CB22" w14:textId="77777777" w:rsidTr="00FA580C">
        <w:tc>
          <w:tcPr>
            <w:tcW w:w="964" w:type="dxa"/>
          </w:tcPr>
          <w:p w14:paraId="3390AD1E" w14:textId="77777777" w:rsidR="00D218F3" w:rsidRPr="00BC5B0B" w:rsidRDefault="00D218F3" w:rsidP="00FE2B3C">
            <w:pPr>
              <w:pStyle w:val="TableText"/>
            </w:pPr>
            <w:r w:rsidRPr="00BC5B0B">
              <w:t>PA2</w:t>
            </w:r>
          </w:p>
        </w:tc>
        <w:tc>
          <w:tcPr>
            <w:tcW w:w="1224" w:type="dxa"/>
          </w:tcPr>
          <w:p w14:paraId="504E1A36" w14:textId="77777777" w:rsidR="00D218F3" w:rsidRPr="00BC5B0B" w:rsidRDefault="00D218F3" w:rsidP="00FE2B3C">
            <w:pPr>
              <w:pStyle w:val="TableText"/>
            </w:pPr>
            <w:r w:rsidRPr="00BC5B0B">
              <w:t>2012-12-11</w:t>
            </w:r>
          </w:p>
        </w:tc>
        <w:tc>
          <w:tcPr>
            <w:tcW w:w="3652" w:type="dxa"/>
          </w:tcPr>
          <w:p w14:paraId="5F5059F0" w14:textId="77777777" w:rsidR="00D218F3" w:rsidRPr="00BC5B0B" w:rsidRDefault="00D218F3" w:rsidP="00FE2B3C">
            <w:pPr>
              <w:pStyle w:val="TableText"/>
            </w:pPr>
            <w:r w:rsidRPr="00BC5B0B">
              <w:t>Uppdaterade tabeller efter diskussioner med Johan Eltes</w:t>
            </w:r>
          </w:p>
        </w:tc>
        <w:tc>
          <w:tcPr>
            <w:tcW w:w="2126" w:type="dxa"/>
          </w:tcPr>
          <w:p w14:paraId="2897419A" w14:textId="3EE18B8F" w:rsidR="00D218F3" w:rsidRPr="00BC5B0B" w:rsidRDefault="00F10B0D" w:rsidP="00FE2B3C">
            <w:pPr>
              <w:pStyle w:val="TableText"/>
            </w:pPr>
            <w:r>
              <w:t>Maria Andersson</w:t>
            </w:r>
          </w:p>
        </w:tc>
        <w:tc>
          <w:tcPr>
            <w:tcW w:w="1276" w:type="dxa"/>
          </w:tcPr>
          <w:p w14:paraId="4DBC7C9F" w14:textId="77777777" w:rsidR="00D218F3" w:rsidRPr="00BC5B0B" w:rsidRDefault="00D218F3" w:rsidP="00FE2B3C">
            <w:pPr>
              <w:pStyle w:val="TableText"/>
            </w:pPr>
          </w:p>
        </w:tc>
      </w:tr>
      <w:tr w:rsidR="00D218F3" w:rsidRPr="00BC5B0B" w14:paraId="1428EC6E" w14:textId="77777777" w:rsidTr="00FA580C">
        <w:tc>
          <w:tcPr>
            <w:tcW w:w="964" w:type="dxa"/>
          </w:tcPr>
          <w:p w14:paraId="204EBC5B" w14:textId="77777777" w:rsidR="00D218F3" w:rsidRPr="00BC5B0B" w:rsidRDefault="00D218F3" w:rsidP="00FE2B3C">
            <w:pPr>
              <w:pStyle w:val="TableText"/>
            </w:pPr>
            <w:r w:rsidRPr="00BC5B0B">
              <w:t>PA3</w:t>
            </w:r>
          </w:p>
        </w:tc>
        <w:tc>
          <w:tcPr>
            <w:tcW w:w="1224" w:type="dxa"/>
          </w:tcPr>
          <w:p w14:paraId="079CC335" w14:textId="77777777" w:rsidR="00D218F3" w:rsidRPr="00BC5B0B" w:rsidRDefault="00D218F3" w:rsidP="00FE2B3C">
            <w:pPr>
              <w:pStyle w:val="TableText"/>
            </w:pPr>
            <w:r w:rsidRPr="00BC5B0B">
              <w:t>2012-12-18</w:t>
            </w:r>
          </w:p>
        </w:tc>
        <w:tc>
          <w:tcPr>
            <w:tcW w:w="3652" w:type="dxa"/>
          </w:tcPr>
          <w:p w14:paraId="23F97B0F" w14:textId="77777777" w:rsidR="00D218F3" w:rsidRPr="00BC5B0B" w:rsidRDefault="00D218F3" w:rsidP="00FE2B3C">
            <w:pPr>
              <w:pStyle w:val="TableText"/>
            </w:pPr>
            <w:r w:rsidRPr="00BC5B0B">
              <w:t xml:space="preserve">Lagt till kap 5. </w:t>
            </w:r>
            <w:proofErr w:type="spellStart"/>
            <w:r w:rsidRPr="00BC5B0B">
              <w:t>GetReferralAnswer</w:t>
            </w:r>
            <w:proofErr w:type="spellEnd"/>
          </w:p>
        </w:tc>
        <w:tc>
          <w:tcPr>
            <w:tcW w:w="2126" w:type="dxa"/>
          </w:tcPr>
          <w:p w14:paraId="34F2A7C5" w14:textId="5109579B" w:rsidR="00D218F3" w:rsidRPr="00BC5B0B" w:rsidRDefault="00F10B0D" w:rsidP="00FE2B3C">
            <w:pPr>
              <w:pStyle w:val="TableText"/>
            </w:pPr>
            <w:r>
              <w:t>Maria Andersson</w:t>
            </w:r>
          </w:p>
        </w:tc>
        <w:tc>
          <w:tcPr>
            <w:tcW w:w="1276" w:type="dxa"/>
          </w:tcPr>
          <w:p w14:paraId="5C1B08AE" w14:textId="77777777" w:rsidR="00D218F3" w:rsidRPr="00BC5B0B" w:rsidRDefault="00D218F3" w:rsidP="00FE2B3C">
            <w:pPr>
              <w:pStyle w:val="TableText"/>
            </w:pPr>
          </w:p>
        </w:tc>
      </w:tr>
      <w:tr w:rsidR="00D218F3" w:rsidRPr="00BC5B0B" w14:paraId="460AE00D" w14:textId="77777777" w:rsidTr="00FA580C">
        <w:tc>
          <w:tcPr>
            <w:tcW w:w="964" w:type="dxa"/>
          </w:tcPr>
          <w:p w14:paraId="0102FD0D" w14:textId="77777777" w:rsidR="00D218F3" w:rsidRPr="00BC5B0B" w:rsidRDefault="00D218F3" w:rsidP="00FE2B3C">
            <w:pPr>
              <w:pStyle w:val="TableText"/>
            </w:pPr>
            <w:r w:rsidRPr="00BC5B0B">
              <w:t>PA4</w:t>
            </w:r>
          </w:p>
        </w:tc>
        <w:tc>
          <w:tcPr>
            <w:tcW w:w="1224" w:type="dxa"/>
          </w:tcPr>
          <w:p w14:paraId="6AB27AF7" w14:textId="77777777" w:rsidR="00D218F3" w:rsidRPr="00BC5B0B" w:rsidRDefault="00D218F3" w:rsidP="00FE2B3C">
            <w:pPr>
              <w:pStyle w:val="TableText"/>
            </w:pPr>
            <w:r w:rsidRPr="00BC5B0B">
              <w:t>2012-12-20</w:t>
            </w:r>
          </w:p>
        </w:tc>
        <w:tc>
          <w:tcPr>
            <w:tcW w:w="3652" w:type="dxa"/>
          </w:tcPr>
          <w:p w14:paraId="5C244C1E" w14:textId="5071D093" w:rsidR="00D218F3" w:rsidRPr="00BC5B0B" w:rsidRDefault="001B6021" w:rsidP="00FE2B3C">
            <w:pPr>
              <w:pStyle w:val="TableText"/>
            </w:pPr>
            <w:r w:rsidRPr="00BC5B0B">
              <w:t>Uppdaterat tabeller</w:t>
            </w:r>
          </w:p>
        </w:tc>
        <w:tc>
          <w:tcPr>
            <w:tcW w:w="2126" w:type="dxa"/>
          </w:tcPr>
          <w:p w14:paraId="7788FFE6" w14:textId="748FD9C1" w:rsidR="00D218F3" w:rsidRPr="00BC5B0B" w:rsidRDefault="00F10B0D" w:rsidP="00FE2B3C">
            <w:pPr>
              <w:pStyle w:val="TableText"/>
            </w:pPr>
            <w:r>
              <w:t>Maria Andersson</w:t>
            </w:r>
          </w:p>
        </w:tc>
        <w:tc>
          <w:tcPr>
            <w:tcW w:w="1276" w:type="dxa"/>
          </w:tcPr>
          <w:p w14:paraId="5DCE1510" w14:textId="77777777" w:rsidR="00D218F3" w:rsidRPr="00BC5B0B" w:rsidRDefault="00D218F3" w:rsidP="00FE2B3C">
            <w:pPr>
              <w:pStyle w:val="TableText"/>
            </w:pPr>
          </w:p>
        </w:tc>
      </w:tr>
      <w:tr w:rsidR="001B6021" w:rsidRPr="00BC5B0B" w14:paraId="17681317" w14:textId="77777777" w:rsidTr="00FA580C">
        <w:tc>
          <w:tcPr>
            <w:tcW w:w="964" w:type="dxa"/>
          </w:tcPr>
          <w:p w14:paraId="633C8204" w14:textId="0EB1086A" w:rsidR="001B6021" w:rsidRPr="00BC5B0B" w:rsidRDefault="001B6021" w:rsidP="00FE2B3C">
            <w:pPr>
              <w:pStyle w:val="TableText"/>
            </w:pPr>
            <w:r w:rsidRPr="00BC5B0B">
              <w:t>PA5</w:t>
            </w:r>
          </w:p>
        </w:tc>
        <w:tc>
          <w:tcPr>
            <w:tcW w:w="1224" w:type="dxa"/>
          </w:tcPr>
          <w:p w14:paraId="2354BAEE" w14:textId="389C80AF" w:rsidR="001B6021" w:rsidRPr="00BC5B0B" w:rsidRDefault="001B6021" w:rsidP="00FE2B3C">
            <w:pPr>
              <w:pStyle w:val="TableText"/>
            </w:pPr>
            <w:r w:rsidRPr="00BC5B0B">
              <w:t>2012-12-21</w:t>
            </w:r>
          </w:p>
        </w:tc>
        <w:tc>
          <w:tcPr>
            <w:tcW w:w="3652" w:type="dxa"/>
          </w:tcPr>
          <w:p w14:paraId="04941062" w14:textId="31DB9863" w:rsidR="001B6021" w:rsidRPr="00BC5B0B" w:rsidRDefault="001B6021" w:rsidP="00FE2B3C">
            <w:pPr>
              <w:pStyle w:val="TableText"/>
            </w:pPr>
            <w:r w:rsidRPr="00BC5B0B">
              <w:t>Uppdaterat tabeller efter ny struktur</w:t>
            </w:r>
          </w:p>
        </w:tc>
        <w:tc>
          <w:tcPr>
            <w:tcW w:w="2126" w:type="dxa"/>
          </w:tcPr>
          <w:p w14:paraId="3F4543DD" w14:textId="59E9928C" w:rsidR="001B6021" w:rsidRPr="00BC5B0B" w:rsidRDefault="00F10B0D" w:rsidP="00FE2B3C">
            <w:pPr>
              <w:pStyle w:val="TableText"/>
            </w:pPr>
            <w:r>
              <w:t>Maria Andersson</w:t>
            </w:r>
          </w:p>
        </w:tc>
        <w:tc>
          <w:tcPr>
            <w:tcW w:w="1276" w:type="dxa"/>
          </w:tcPr>
          <w:p w14:paraId="5F493AF8" w14:textId="77777777" w:rsidR="001B6021" w:rsidRPr="00BC5B0B" w:rsidRDefault="001B6021" w:rsidP="00FE2B3C">
            <w:pPr>
              <w:pStyle w:val="TableText"/>
            </w:pPr>
          </w:p>
        </w:tc>
      </w:tr>
      <w:tr w:rsidR="00E763DE" w:rsidRPr="00BC5B0B" w14:paraId="253FD4D4" w14:textId="77777777" w:rsidTr="00FA580C">
        <w:tc>
          <w:tcPr>
            <w:tcW w:w="964" w:type="dxa"/>
          </w:tcPr>
          <w:p w14:paraId="4403CF0C" w14:textId="1CD48BEE" w:rsidR="00E763DE" w:rsidRPr="00BC5B0B" w:rsidRDefault="00E763DE" w:rsidP="00FE2B3C">
            <w:pPr>
              <w:pStyle w:val="TableText"/>
            </w:pPr>
            <w:r w:rsidRPr="00BC5B0B">
              <w:t>PA6</w:t>
            </w:r>
          </w:p>
        </w:tc>
        <w:tc>
          <w:tcPr>
            <w:tcW w:w="1224" w:type="dxa"/>
          </w:tcPr>
          <w:p w14:paraId="612AD4A0" w14:textId="2108E4CE" w:rsidR="00E763DE" w:rsidRPr="00BC5B0B" w:rsidRDefault="00E763DE" w:rsidP="00FE2B3C">
            <w:pPr>
              <w:pStyle w:val="TableText"/>
            </w:pPr>
            <w:r w:rsidRPr="00BC5B0B">
              <w:t>2012-12-21</w:t>
            </w:r>
          </w:p>
        </w:tc>
        <w:tc>
          <w:tcPr>
            <w:tcW w:w="3652" w:type="dxa"/>
          </w:tcPr>
          <w:p w14:paraId="432BF317" w14:textId="6D3E8747" w:rsidR="00E763DE" w:rsidRPr="00BC5B0B" w:rsidRDefault="00E763DE" w:rsidP="00FE2B3C">
            <w:pPr>
              <w:pStyle w:val="TableText"/>
            </w:pPr>
            <w:r w:rsidRPr="00BC5B0B">
              <w:t>Uppdaterat namnen i tabellen</w:t>
            </w:r>
          </w:p>
        </w:tc>
        <w:tc>
          <w:tcPr>
            <w:tcW w:w="2126" w:type="dxa"/>
          </w:tcPr>
          <w:p w14:paraId="08198197" w14:textId="55DA4863" w:rsidR="00E763DE" w:rsidRPr="00BC5B0B" w:rsidRDefault="00F10B0D" w:rsidP="00FE2B3C">
            <w:pPr>
              <w:pStyle w:val="TableText"/>
            </w:pPr>
            <w:r>
              <w:t>Maria Andersson</w:t>
            </w:r>
          </w:p>
        </w:tc>
        <w:tc>
          <w:tcPr>
            <w:tcW w:w="1276" w:type="dxa"/>
          </w:tcPr>
          <w:p w14:paraId="558D353A" w14:textId="77777777" w:rsidR="00E763DE" w:rsidRPr="00BC5B0B" w:rsidRDefault="00E763DE" w:rsidP="00FE2B3C">
            <w:pPr>
              <w:pStyle w:val="TableText"/>
            </w:pPr>
          </w:p>
        </w:tc>
      </w:tr>
      <w:tr w:rsidR="00DF3C47" w:rsidRPr="00BC5B0B" w14:paraId="013739CF" w14:textId="77777777" w:rsidTr="00FA580C">
        <w:tc>
          <w:tcPr>
            <w:tcW w:w="964" w:type="dxa"/>
          </w:tcPr>
          <w:p w14:paraId="67C6A618" w14:textId="3EB16895" w:rsidR="00DF3C47" w:rsidRPr="00BC5B0B" w:rsidRDefault="00DF3C47" w:rsidP="00FE2B3C">
            <w:pPr>
              <w:pStyle w:val="TableText"/>
            </w:pPr>
            <w:r w:rsidRPr="00BC5B0B">
              <w:t>PA7</w:t>
            </w:r>
          </w:p>
        </w:tc>
        <w:tc>
          <w:tcPr>
            <w:tcW w:w="1224" w:type="dxa"/>
          </w:tcPr>
          <w:p w14:paraId="4ADECD38" w14:textId="3705E051" w:rsidR="00DF3C47" w:rsidRPr="00BC5B0B" w:rsidRDefault="00DF3C47" w:rsidP="00FE2B3C">
            <w:pPr>
              <w:pStyle w:val="TableText"/>
            </w:pPr>
            <w:r w:rsidRPr="00BC5B0B">
              <w:t>2012-12-21</w:t>
            </w:r>
          </w:p>
        </w:tc>
        <w:tc>
          <w:tcPr>
            <w:tcW w:w="3652" w:type="dxa"/>
          </w:tcPr>
          <w:p w14:paraId="6073C9C3" w14:textId="5D399D2E" w:rsidR="00DF3C47" w:rsidRPr="00BC5B0B" w:rsidRDefault="00DF3C47" w:rsidP="00DF3C47">
            <w:pPr>
              <w:pStyle w:val="TableText"/>
            </w:pPr>
            <w:r w:rsidRPr="00BC5B0B">
              <w:t>Lagt till avsnittet Tjänstedomänens arkitektur samt redigerat avsnittet Generella regler</w:t>
            </w:r>
          </w:p>
        </w:tc>
        <w:tc>
          <w:tcPr>
            <w:tcW w:w="2126" w:type="dxa"/>
          </w:tcPr>
          <w:p w14:paraId="551037AC" w14:textId="064FD710" w:rsidR="00DF3C47" w:rsidRPr="00BC5B0B" w:rsidRDefault="00DF3C47" w:rsidP="00FE2B3C">
            <w:pPr>
              <w:pStyle w:val="TableText"/>
            </w:pPr>
            <w:r w:rsidRPr="00BC5B0B">
              <w:t>Johan Eltes</w:t>
            </w:r>
          </w:p>
        </w:tc>
        <w:tc>
          <w:tcPr>
            <w:tcW w:w="1276" w:type="dxa"/>
          </w:tcPr>
          <w:p w14:paraId="6A34A8A9" w14:textId="77777777" w:rsidR="00DF3C47" w:rsidRPr="00BC5B0B" w:rsidRDefault="00DF3C47" w:rsidP="00FE2B3C">
            <w:pPr>
              <w:pStyle w:val="TableText"/>
            </w:pPr>
          </w:p>
        </w:tc>
      </w:tr>
      <w:tr w:rsidR="00FB2C42" w:rsidRPr="00BC5B0B" w14:paraId="75574365" w14:textId="77777777" w:rsidTr="00FA580C">
        <w:tc>
          <w:tcPr>
            <w:tcW w:w="964" w:type="dxa"/>
          </w:tcPr>
          <w:p w14:paraId="1262244F" w14:textId="2FC17F24" w:rsidR="00FB2C42" w:rsidRPr="00BC5B0B" w:rsidRDefault="00FB2C42" w:rsidP="00FE2B3C">
            <w:pPr>
              <w:pStyle w:val="TableText"/>
            </w:pPr>
            <w:r>
              <w:t>PA8</w:t>
            </w:r>
          </w:p>
        </w:tc>
        <w:tc>
          <w:tcPr>
            <w:tcW w:w="1224" w:type="dxa"/>
          </w:tcPr>
          <w:p w14:paraId="5A17A032" w14:textId="2D374EE3" w:rsidR="00FB2C42" w:rsidRPr="00BC5B0B" w:rsidRDefault="00FB2C42" w:rsidP="00FE2B3C">
            <w:pPr>
              <w:pStyle w:val="TableText"/>
            </w:pPr>
            <w:r>
              <w:t>2013-01-07</w:t>
            </w:r>
          </w:p>
        </w:tc>
        <w:tc>
          <w:tcPr>
            <w:tcW w:w="3652" w:type="dxa"/>
          </w:tcPr>
          <w:p w14:paraId="57699287" w14:textId="48D38D25" w:rsidR="00FB2C42" w:rsidRPr="00BC5B0B" w:rsidRDefault="00FB2C42" w:rsidP="00DF3C47">
            <w:pPr>
              <w:pStyle w:val="TableText"/>
            </w:pPr>
            <w:r>
              <w:t>Förbättrad kvalitén på texterna från PA7</w:t>
            </w:r>
          </w:p>
        </w:tc>
        <w:tc>
          <w:tcPr>
            <w:tcW w:w="2126" w:type="dxa"/>
          </w:tcPr>
          <w:p w14:paraId="08272242" w14:textId="6AD9098C" w:rsidR="00FB2C42" w:rsidRPr="00BC5B0B" w:rsidRDefault="00FB2C42" w:rsidP="00FE2B3C">
            <w:pPr>
              <w:pStyle w:val="TableText"/>
            </w:pPr>
            <w:r w:rsidRPr="00BC5B0B">
              <w:t>Johan Eltes</w:t>
            </w:r>
          </w:p>
        </w:tc>
        <w:tc>
          <w:tcPr>
            <w:tcW w:w="1276" w:type="dxa"/>
          </w:tcPr>
          <w:p w14:paraId="6059EFF4" w14:textId="77777777" w:rsidR="00FB2C42" w:rsidRPr="00BC5B0B" w:rsidRDefault="00FB2C42" w:rsidP="00FE2B3C">
            <w:pPr>
              <w:pStyle w:val="TableText"/>
            </w:pPr>
          </w:p>
        </w:tc>
      </w:tr>
      <w:tr w:rsidR="0044096C" w:rsidRPr="00BC5B0B" w14:paraId="29783455" w14:textId="77777777" w:rsidTr="00FA580C">
        <w:tc>
          <w:tcPr>
            <w:tcW w:w="964" w:type="dxa"/>
          </w:tcPr>
          <w:p w14:paraId="585FA630" w14:textId="037C6E5C" w:rsidR="0044096C" w:rsidRDefault="0044096C" w:rsidP="00FE2B3C">
            <w:pPr>
              <w:pStyle w:val="TableText"/>
            </w:pPr>
            <w:r>
              <w:t>PA9</w:t>
            </w:r>
          </w:p>
        </w:tc>
        <w:tc>
          <w:tcPr>
            <w:tcW w:w="1224" w:type="dxa"/>
          </w:tcPr>
          <w:p w14:paraId="6877572D" w14:textId="57A26BDA" w:rsidR="0044096C" w:rsidRDefault="0044096C" w:rsidP="00FE2B3C">
            <w:pPr>
              <w:pStyle w:val="TableText"/>
            </w:pPr>
            <w:r>
              <w:t>2013-01-08</w:t>
            </w:r>
          </w:p>
        </w:tc>
        <w:tc>
          <w:tcPr>
            <w:tcW w:w="3652" w:type="dxa"/>
          </w:tcPr>
          <w:p w14:paraId="45584E16" w14:textId="78DF91C8" w:rsidR="0044096C" w:rsidRDefault="0044096C" w:rsidP="00DF3C47">
            <w:pPr>
              <w:pStyle w:val="TableText"/>
            </w:pPr>
            <w:r>
              <w:t>Uppdaterat tabellerna under kap 4, 5 och 6</w:t>
            </w:r>
          </w:p>
        </w:tc>
        <w:tc>
          <w:tcPr>
            <w:tcW w:w="2126" w:type="dxa"/>
          </w:tcPr>
          <w:p w14:paraId="67B87BAE" w14:textId="5334B1A5" w:rsidR="0044096C" w:rsidRPr="00BC5B0B" w:rsidRDefault="00F10B0D" w:rsidP="00FE2B3C">
            <w:pPr>
              <w:pStyle w:val="TableText"/>
            </w:pPr>
            <w:r>
              <w:t>Maria Andersson</w:t>
            </w:r>
          </w:p>
        </w:tc>
        <w:tc>
          <w:tcPr>
            <w:tcW w:w="1276" w:type="dxa"/>
          </w:tcPr>
          <w:p w14:paraId="2B6DAC50" w14:textId="77777777" w:rsidR="0044096C" w:rsidRPr="00BC5B0B" w:rsidRDefault="0044096C" w:rsidP="00FE2B3C">
            <w:pPr>
              <w:pStyle w:val="TableText"/>
            </w:pPr>
          </w:p>
        </w:tc>
      </w:tr>
      <w:tr w:rsidR="00852BED" w:rsidRPr="00BC5B0B" w14:paraId="45FABED7" w14:textId="77777777" w:rsidTr="00FA580C">
        <w:tc>
          <w:tcPr>
            <w:tcW w:w="964" w:type="dxa"/>
          </w:tcPr>
          <w:p w14:paraId="536F7E6A" w14:textId="3F7805BD" w:rsidR="00852BED" w:rsidRDefault="00852BED" w:rsidP="00FE2B3C">
            <w:pPr>
              <w:pStyle w:val="TableText"/>
            </w:pPr>
            <w:r>
              <w:t>PA10</w:t>
            </w:r>
          </w:p>
        </w:tc>
        <w:tc>
          <w:tcPr>
            <w:tcW w:w="1224" w:type="dxa"/>
          </w:tcPr>
          <w:p w14:paraId="775198D3" w14:textId="7A80F002" w:rsidR="00852BED" w:rsidRDefault="00852BED" w:rsidP="00FE2B3C">
            <w:pPr>
              <w:pStyle w:val="TableText"/>
            </w:pPr>
            <w:r>
              <w:t>2013-01-09</w:t>
            </w:r>
          </w:p>
        </w:tc>
        <w:tc>
          <w:tcPr>
            <w:tcW w:w="3652" w:type="dxa"/>
          </w:tcPr>
          <w:p w14:paraId="1060BB36" w14:textId="391169FB" w:rsidR="00852BED" w:rsidRDefault="00852BED" w:rsidP="00DF3C47">
            <w:pPr>
              <w:pStyle w:val="TableText"/>
            </w:pPr>
            <w:r>
              <w:t>Lagt till avsnitt om engagemangsindex. Kompletterat/förtydligat avsnitten nationell användning, nationell användning och adresseringsmodell.</w:t>
            </w:r>
          </w:p>
        </w:tc>
        <w:tc>
          <w:tcPr>
            <w:tcW w:w="2126" w:type="dxa"/>
          </w:tcPr>
          <w:p w14:paraId="69FAB119" w14:textId="2DBAF23F" w:rsidR="00852BED" w:rsidRDefault="00852BED" w:rsidP="00FE2B3C">
            <w:pPr>
              <w:pStyle w:val="TableText"/>
            </w:pPr>
            <w:r w:rsidRPr="00BC5B0B">
              <w:t>Johan Eltes</w:t>
            </w:r>
          </w:p>
        </w:tc>
        <w:tc>
          <w:tcPr>
            <w:tcW w:w="1276" w:type="dxa"/>
          </w:tcPr>
          <w:p w14:paraId="51690BE9" w14:textId="77777777" w:rsidR="00852BED" w:rsidRPr="00BC5B0B" w:rsidRDefault="00852BED" w:rsidP="00FE2B3C">
            <w:pPr>
              <w:pStyle w:val="TableText"/>
            </w:pPr>
          </w:p>
        </w:tc>
      </w:tr>
      <w:tr w:rsidR="00901B82" w:rsidRPr="00BC5B0B" w14:paraId="3E87C772" w14:textId="77777777" w:rsidTr="00FA580C">
        <w:tc>
          <w:tcPr>
            <w:tcW w:w="964" w:type="dxa"/>
          </w:tcPr>
          <w:p w14:paraId="56B3A0F3" w14:textId="79FB3B99" w:rsidR="00901B82" w:rsidRDefault="00901B82" w:rsidP="00FE2B3C">
            <w:pPr>
              <w:pStyle w:val="TableText"/>
            </w:pPr>
            <w:r>
              <w:t>PA11</w:t>
            </w:r>
          </w:p>
        </w:tc>
        <w:tc>
          <w:tcPr>
            <w:tcW w:w="1224" w:type="dxa"/>
          </w:tcPr>
          <w:p w14:paraId="44325C40" w14:textId="1289B8F2" w:rsidR="00901B82" w:rsidRDefault="00901B82" w:rsidP="00FE2B3C">
            <w:pPr>
              <w:pStyle w:val="TableText"/>
            </w:pPr>
            <w:r>
              <w:t>2013-01-14</w:t>
            </w:r>
          </w:p>
        </w:tc>
        <w:tc>
          <w:tcPr>
            <w:tcW w:w="3652" w:type="dxa"/>
          </w:tcPr>
          <w:p w14:paraId="5B09D226" w14:textId="24F06DBC" w:rsidR="00901B82" w:rsidRDefault="00901B82" w:rsidP="00DF3C47">
            <w:pPr>
              <w:pStyle w:val="TableText"/>
            </w:pPr>
            <w:r>
              <w:t>Uppdaterat kap 5 och 6 med ny struktur</w:t>
            </w:r>
            <w:r w:rsidR="00240DAB">
              <w:t>.</w:t>
            </w:r>
          </w:p>
        </w:tc>
        <w:tc>
          <w:tcPr>
            <w:tcW w:w="2126" w:type="dxa"/>
          </w:tcPr>
          <w:p w14:paraId="22CFDFE9" w14:textId="7574EDA0" w:rsidR="00901B82" w:rsidRPr="00BC5B0B" w:rsidRDefault="00F10B0D" w:rsidP="00FE2B3C">
            <w:pPr>
              <w:pStyle w:val="TableText"/>
            </w:pPr>
            <w:r>
              <w:t>Maria Andersson</w:t>
            </w:r>
          </w:p>
        </w:tc>
        <w:tc>
          <w:tcPr>
            <w:tcW w:w="1276" w:type="dxa"/>
          </w:tcPr>
          <w:p w14:paraId="1BCDBAE6" w14:textId="77777777" w:rsidR="00901B82" w:rsidRPr="00BC5B0B" w:rsidRDefault="00901B82" w:rsidP="00FE2B3C">
            <w:pPr>
              <w:pStyle w:val="TableText"/>
            </w:pPr>
          </w:p>
        </w:tc>
      </w:tr>
      <w:tr w:rsidR="00240DAB" w:rsidRPr="00BC5B0B" w14:paraId="3925A457" w14:textId="77777777" w:rsidTr="00FA580C">
        <w:tc>
          <w:tcPr>
            <w:tcW w:w="964" w:type="dxa"/>
          </w:tcPr>
          <w:p w14:paraId="799B8214" w14:textId="50BF4685" w:rsidR="00240DAB" w:rsidRDefault="00240DAB" w:rsidP="00FE2B3C">
            <w:pPr>
              <w:pStyle w:val="TableText"/>
            </w:pPr>
            <w:r>
              <w:t>PA12</w:t>
            </w:r>
          </w:p>
        </w:tc>
        <w:tc>
          <w:tcPr>
            <w:tcW w:w="1224" w:type="dxa"/>
          </w:tcPr>
          <w:p w14:paraId="5DDA2815" w14:textId="55014BF5" w:rsidR="00240DAB" w:rsidRDefault="00240DAB" w:rsidP="00FE2B3C">
            <w:pPr>
              <w:pStyle w:val="TableText"/>
            </w:pPr>
            <w:r>
              <w:t>2013-01-14</w:t>
            </w:r>
          </w:p>
        </w:tc>
        <w:tc>
          <w:tcPr>
            <w:tcW w:w="3652" w:type="dxa"/>
          </w:tcPr>
          <w:p w14:paraId="1540A059" w14:textId="36AE9CD0" w:rsidR="00240DAB" w:rsidRDefault="00240DAB" w:rsidP="00DF3C47">
            <w:pPr>
              <w:pStyle w:val="TableText"/>
            </w:pPr>
            <w:r>
              <w:t>Lagt till kap 7.</w:t>
            </w:r>
          </w:p>
        </w:tc>
        <w:tc>
          <w:tcPr>
            <w:tcW w:w="2126" w:type="dxa"/>
          </w:tcPr>
          <w:p w14:paraId="6B542D54" w14:textId="1B7CCE0A" w:rsidR="00240DAB" w:rsidRDefault="00F10B0D" w:rsidP="00FE2B3C">
            <w:pPr>
              <w:pStyle w:val="TableText"/>
            </w:pPr>
            <w:r>
              <w:t>Maria Andersson</w:t>
            </w:r>
          </w:p>
        </w:tc>
        <w:tc>
          <w:tcPr>
            <w:tcW w:w="1276" w:type="dxa"/>
          </w:tcPr>
          <w:p w14:paraId="175BD5CC" w14:textId="77777777" w:rsidR="00240DAB" w:rsidRPr="00BC5B0B" w:rsidRDefault="00240DAB" w:rsidP="00FE2B3C">
            <w:pPr>
              <w:pStyle w:val="TableText"/>
            </w:pPr>
          </w:p>
        </w:tc>
      </w:tr>
      <w:tr w:rsidR="006916CC" w:rsidRPr="00BC5B0B" w14:paraId="647C38D6" w14:textId="77777777" w:rsidTr="00FA580C">
        <w:tc>
          <w:tcPr>
            <w:tcW w:w="964" w:type="dxa"/>
          </w:tcPr>
          <w:p w14:paraId="15B7DCF0" w14:textId="0C9D5BDD" w:rsidR="006916CC" w:rsidRDefault="006916CC" w:rsidP="00FE2B3C">
            <w:pPr>
              <w:pStyle w:val="TableText"/>
            </w:pPr>
            <w:r>
              <w:t>PA13</w:t>
            </w:r>
          </w:p>
        </w:tc>
        <w:tc>
          <w:tcPr>
            <w:tcW w:w="1224" w:type="dxa"/>
          </w:tcPr>
          <w:p w14:paraId="49A3AFEA" w14:textId="0BD9D2E7" w:rsidR="006916CC" w:rsidRDefault="006916CC" w:rsidP="00FE2B3C">
            <w:pPr>
              <w:pStyle w:val="TableText"/>
            </w:pPr>
            <w:r>
              <w:t>2013-01-20</w:t>
            </w:r>
          </w:p>
        </w:tc>
        <w:tc>
          <w:tcPr>
            <w:tcW w:w="3652" w:type="dxa"/>
          </w:tcPr>
          <w:p w14:paraId="27A07DD9" w14:textId="053E60F3" w:rsidR="006916CC" w:rsidRDefault="006916CC" w:rsidP="00DF3C47">
            <w:pPr>
              <w:pStyle w:val="TableText"/>
            </w:pPr>
            <w:r>
              <w:t>U</w:t>
            </w:r>
            <w:r w:rsidR="00D85C11">
              <w:t>ppdaterat efter beslut att håll</w:t>
            </w:r>
            <w:r>
              <w:t>a</w:t>
            </w:r>
            <w:r w:rsidR="00D85C11">
              <w:t xml:space="preserve"> </w:t>
            </w:r>
            <w:r>
              <w:t xml:space="preserve">indexpostern på </w:t>
            </w:r>
            <w:proofErr w:type="spellStart"/>
            <w:r>
              <w:t>PDLenhetsnivå</w:t>
            </w:r>
            <w:proofErr w:type="spellEnd"/>
            <w:r>
              <w:t xml:space="preserve"> och använda </w:t>
            </w:r>
            <w:proofErr w:type="spellStart"/>
            <w:r>
              <w:t>SourceSystem</w:t>
            </w:r>
            <w:proofErr w:type="spellEnd"/>
            <w:r>
              <w:t xml:space="preserve"> för adressering.</w:t>
            </w:r>
          </w:p>
        </w:tc>
        <w:tc>
          <w:tcPr>
            <w:tcW w:w="2126" w:type="dxa"/>
          </w:tcPr>
          <w:p w14:paraId="5308BF81" w14:textId="4CC3E3D7" w:rsidR="006916CC" w:rsidRDefault="006916CC" w:rsidP="00FE2B3C">
            <w:pPr>
              <w:pStyle w:val="TableText"/>
            </w:pPr>
            <w:r w:rsidRPr="00BC5B0B">
              <w:t>Johan Eltes</w:t>
            </w:r>
          </w:p>
        </w:tc>
        <w:tc>
          <w:tcPr>
            <w:tcW w:w="1276" w:type="dxa"/>
          </w:tcPr>
          <w:p w14:paraId="11A79142" w14:textId="77777777" w:rsidR="006916CC" w:rsidRPr="00BC5B0B" w:rsidRDefault="006916CC" w:rsidP="00FE2B3C">
            <w:pPr>
              <w:pStyle w:val="TableText"/>
            </w:pPr>
          </w:p>
        </w:tc>
      </w:tr>
      <w:tr w:rsidR="00527535" w:rsidRPr="00BC5B0B" w14:paraId="3895CB0A" w14:textId="77777777" w:rsidTr="00FA580C">
        <w:tc>
          <w:tcPr>
            <w:tcW w:w="964" w:type="dxa"/>
          </w:tcPr>
          <w:p w14:paraId="2CF33DCB" w14:textId="3083B099" w:rsidR="00527535" w:rsidRDefault="00527535" w:rsidP="00FE2B3C">
            <w:pPr>
              <w:pStyle w:val="TableText"/>
            </w:pPr>
            <w:r>
              <w:t>PA14</w:t>
            </w:r>
          </w:p>
        </w:tc>
        <w:tc>
          <w:tcPr>
            <w:tcW w:w="1224" w:type="dxa"/>
          </w:tcPr>
          <w:p w14:paraId="0A9650EB" w14:textId="73783F3C" w:rsidR="00527535" w:rsidRDefault="00002A0D" w:rsidP="00FE2B3C">
            <w:pPr>
              <w:pStyle w:val="TableText"/>
            </w:pPr>
            <w:r>
              <w:t>2013</w:t>
            </w:r>
            <w:r w:rsidR="00527535">
              <w:t>-01-21</w:t>
            </w:r>
          </w:p>
        </w:tc>
        <w:tc>
          <w:tcPr>
            <w:tcW w:w="3652" w:type="dxa"/>
          </w:tcPr>
          <w:p w14:paraId="43AAF561" w14:textId="720F8B8F" w:rsidR="00527535" w:rsidRDefault="00527535" w:rsidP="00DF3C47">
            <w:pPr>
              <w:pStyle w:val="TableText"/>
            </w:pPr>
            <w:r>
              <w:t>Uppdaterat gemensamma informationskomponenter och tjänstebeskrivning</w:t>
            </w:r>
          </w:p>
        </w:tc>
        <w:tc>
          <w:tcPr>
            <w:tcW w:w="2126" w:type="dxa"/>
          </w:tcPr>
          <w:p w14:paraId="109451F3" w14:textId="5969E056" w:rsidR="00527535" w:rsidRPr="00BC5B0B" w:rsidRDefault="00527535" w:rsidP="00FE2B3C">
            <w:pPr>
              <w:pStyle w:val="TableText"/>
            </w:pPr>
            <w:r>
              <w:t>Fredrik Ström</w:t>
            </w:r>
          </w:p>
        </w:tc>
        <w:tc>
          <w:tcPr>
            <w:tcW w:w="1276" w:type="dxa"/>
          </w:tcPr>
          <w:p w14:paraId="2518843C" w14:textId="77777777" w:rsidR="00527535" w:rsidRPr="00BC5B0B" w:rsidRDefault="00527535" w:rsidP="00FE2B3C">
            <w:pPr>
              <w:pStyle w:val="TableText"/>
            </w:pPr>
          </w:p>
        </w:tc>
      </w:tr>
      <w:tr w:rsidR="002E45BA" w:rsidRPr="00BC5B0B" w14:paraId="3651160C" w14:textId="77777777" w:rsidTr="00FA580C">
        <w:tc>
          <w:tcPr>
            <w:tcW w:w="964" w:type="dxa"/>
          </w:tcPr>
          <w:p w14:paraId="18ADCE2C" w14:textId="04B161E0" w:rsidR="002E45BA" w:rsidRDefault="00F10B0D" w:rsidP="00FE2B3C">
            <w:pPr>
              <w:pStyle w:val="TableText"/>
            </w:pPr>
            <w:r>
              <w:t>PA15</w:t>
            </w:r>
          </w:p>
        </w:tc>
        <w:tc>
          <w:tcPr>
            <w:tcW w:w="1224" w:type="dxa"/>
          </w:tcPr>
          <w:p w14:paraId="5ECB22E2" w14:textId="7A583405" w:rsidR="002E45BA" w:rsidRDefault="00002A0D" w:rsidP="00FE2B3C">
            <w:pPr>
              <w:pStyle w:val="TableText"/>
            </w:pPr>
            <w:r>
              <w:t>2013</w:t>
            </w:r>
            <w:r w:rsidR="00F10B0D">
              <w:t>-01-21</w:t>
            </w:r>
          </w:p>
        </w:tc>
        <w:tc>
          <w:tcPr>
            <w:tcW w:w="3652" w:type="dxa"/>
          </w:tcPr>
          <w:p w14:paraId="32061B15" w14:textId="1BA8DF6A" w:rsidR="002E45BA" w:rsidRDefault="002E45BA" w:rsidP="0081743E">
            <w:pPr>
              <w:pStyle w:val="TableText"/>
            </w:pPr>
            <w:r>
              <w:t>Uppdaterat typerna</w:t>
            </w:r>
            <w:r w:rsidR="0081743E">
              <w:t xml:space="preserve"> med inledande versal</w:t>
            </w:r>
            <w:r>
              <w:t xml:space="preserve">. Ändrat </w:t>
            </w:r>
            <w:r w:rsidR="00F10B0D">
              <w:t xml:space="preserve">från </w:t>
            </w:r>
            <w:proofErr w:type="spellStart"/>
            <w:r w:rsidR="00F10B0D">
              <w:t>careRequest</w:t>
            </w:r>
            <w:proofErr w:type="spellEnd"/>
            <w:r w:rsidR="00F10B0D">
              <w:t xml:space="preserve"> till </w:t>
            </w:r>
            <w:proofErr w:type="spellStart"/>
            <w:r w:rsidR="00F10B0D">
              <w:t>Referral</w:t>
            </w:r>
            <w:proofErr w:type="spellEnd"/>
            <w:r w:rsidR="00F10B0D">
              <w:t xml:space="preserve"> och från </w:t>
            </w:r>
            <w:proofErr w:type="spellStart"/>
            <w:r w:rsidR="00F10B0D">
              <w:t>Answer</w:t>
            </w:r>
            <w:proofErr w:type="spellEnd"/>
            <w:r w:rsidR="00F10B0D">
              <w:t xml:space="preserve"> till </w:t>
            </w:r>
            <w:proofErr w:type="spellStart"/>
            <w:r w:rsidR="00F10B0D">
              <w:t>Outcome</w:t>
            </w:r>
            <w:proofErr w:type="spellEnd"/>
            <w:r w:rsidR="00F10B0D">
              <w:t xml:space="preserve"> i kap 6.</w:t>
            </w:r>
          </w:p>
        </w:tc>
        <w:tc>
          <w:tcPr>
            <w:tcW w:w="2126" w:type="dxa"/>
          </w:tcPr>
          <w:p w14:paraId="2F49CC72" w14:textId="5B55611C" w:rsidR="002E45BA" w:rsidRDefault="00F10B0D" w:rsidP="00FE2B3C">
            <w:pPr>
              <w:pStyle w:val="TableText"/>
            </w:pPr>
            <w:r>
              <w:t>Maria Andersson</w:t>
            </w:r>
          </w:p>
        </w:tc>
        <w:tc>
          <w:tcPr>
            <w:tcW w:w="1276" w:type="dxa"/>
          </w:tcPr>
          <w:p w14:paraId="3D3506C2" w14:textId="77777777" w:rsidR="002E45BA" w:rsidRPr="00BC5B0B" w:rsidRDefault="002E45BA" w:rsidP="00FE2B3C">
            <w:pPr>
              <w:pStyle w:val="TableText"/>
            </w:pPr>
          </w:p>
        </w:tc>
      </w:tr>
      <w:tr w:rsidR="003A1BC5" w:rsidRPr="00BC5B0B" w14:paraId="1304E328" w14:textId="77777777" w:rsidTr="00FA580C">
        <w:tc>
          <w:tcPr>
            <w:tcW w:w="964" w:type="dxa"/>
          </w:tcPr>
          <w:p w14:paraId="66D29A4C" w14:textId="3D8B27BC" w:rsidR="003A1BC5" w:rsidRDefault="003A1BC5" w:rsidP="00FE2B3C">
            <w:pPr>
              <w:pStyle w:val="TableText"/>
            </w:pPr>
            <w:r>
              <w:t>PA16</w:t>
            </w:r>
          </w:p>
        </w:tc>
        <w:tc>
          <w:tcPr>
            <w:tcW w:w="1224" w:type="dxa"/>
          </w:tcPr>
          <w:p w14:paraId="387634D8" w14:textId="6145680A" w:rsidR="003A1BC5" w:rsidRDefault="00002A0D" w:rsidP="00FE2B3C">
            <w:pPr>
              <w:pStyle w:val="TableText"/>
            </w:pPr>
            <w:r>
              <w:t>2013</w:t>
            </w:r>
            <w:r w:rsidR="003A1BC5">
              <w:t>-01-21</w:t>
            </w:r>
          </w:p>
        </w:tc>
        <w:tc>
          <w:tcPr>
            <w:tcW w:w="3652" w:type="dxa"/>
          </w:tcPr>
          <w:p w14:paraId="29D61724" w14:textId="4464FCA3" w:rsidR="003A1BC5" w:rsidRDefault="003A1BC5" w:rsidP="0081743E">
            <w:pPr>
              <w:pStyle w:val="TableText"/>
            </w:pPr>
            <w:r>
              <w:t xml:space="preserve">Ändrat kardinaliteten på </w:t>
            </w:r>
            <w:proofErr w:type="spellStart"/>
            <w:r w:rsidRPr="003A1BC5">
              <w:t>referral</w:t>
            </w:r>
            <w:proofErr w:type="spellEnd"/>
            <w:r>
              <w:t xml:space="preserve"> i kap 6.</w:t>
            </w:r>
          </w:p>
        </w:tc>
        <w:tc>
          <w:tcPr>
            <w:tcW w:w="2126" w:type="dxa"/>
          </w:tcPr>
          <w:p w14:paraId="15427D4C" w14:textId="713CCA36" w:rsidR="003A1BC5" w:rsidRDefault="003A1BC5" w:rsidP="00FE2B3C">
            <w:pPr>
              <w:pStyle w:val="TableText"/>
            </w:pPr>
            <w:r>
              <w:t>Maria Andersson</w:t>
            </w:r>
          </w:p>
        </w:tc>
        <w:tc>
          <w:tcPr>
            <w:tcW w:w="1276" w:type="dxa"/>
          </w:tcPr>
          <w:p w14:paraId="7DFE8F4A" w14:textId="77777777" w:rsidR="003A1BC5" w:rsidRDefault="003A1BC5" w:rsidP="00FE2B3C">
            <w:pPr>
              <w:pStyle w:val="TableText"/>
            </w:pPr>
          </w:p>
          <w:p w14:paraId="32CD8F72" w14:textId="77777777" w:rsidR="00002A0D" w:rsidRPr="00BC5B0B" w:rsidRDefault="00002A0D" w:rsidP="00FE2B3C">
            <w:pPr>
              <w:pStyle w:val="TableText"/>
            </w:pPr>
          </w:p>
        </w:tc>
      </w:tr>
      <w:tr w:rsidR="00002A0D" w:rsidRPr="00BC5B0B" w14:paraId="19D51076" w14:textId="77777777" w:rsidTr="00FA580C">
        <w:tc>
          <w:tcPr>
            <w:tcW w:w="964" w:type="dxa"/>
          </w:tcPr>
          <w:p w14:paraId="063B84E0" w14:textId="1DE53DE2" w:rsidR="00002A0D" w:rsidRDefault="00002A0D" w:rsidP="00FE2B3C">
            <w:pPr>
              <w:pStyle w:val="TableText"/>
            </w:pPr>
            <w:r>
              <w:t>PA17</w:t>
            </w:r>
          </w:p>
        </w:tc>
        <w:tc>
          <w:tcPr>
            <w:tcW w:w="1224" w:type="dxa"/>
          </w:tcPr>
          <w:p w14:paraId="34652A64" w14:textId="3EB51FAD" w:rsidR="00002A0D" w:rsidRDefault="00002A0D" w:rsidP="00FE2B3C">
            <w:pPr>
              <w:pStyle w:val="TableText"/>
            </w:pPr>
            <w:r>
              <w:t>2013-01-24</w:t>
            </w:r>
          </w:p>
        </w:tc>
        <w:tc>
          <w:tcPr>
            <w:tcW w:w="3652" w:type="dxa"/>
          </w:tcPr>
          <w:p w14:paraId="28180DD4" w14:textId="412EF84E" w:rsidR="00002A0D" w:rsidRDefault="004648EF" w:rsidP="0081743E">
            <w:pPr>
              <w:pStyle w:val="TableText"/>
            </w:pPr>
            <w:r>
              <w:t>Ändrat i tabellerna i kap 4, 5 och 6.</w:t>
            </w:r>
          </w:p>
        </w:tc>
        <w:tc>
          <w:tcPr>
            <w:tcW w:w="2126" w:type="dxa"/>
          </w:tcPr>
          <w:p w14:paraId="3DD74D24" w14:textId="41F8985C" w:rsidR="00002A0D" w:rsidRDefault="004648EF" w:rsidP="00FE2B3C">
            <w:pPr>
              <w:pStyle w:val="TableText"/>
            </w:pPr>
            <w:r>
              <w:t>Maria Andersson</w:t>
            </w:r>
          </w:p>
        </w:tc>
        <w:tc>
          <w:tcPr>
            <w:tcW w:w="1276" w:type="dxa"/>
          </w:tcPr>
          <w:p w14:paraId="07B730BA" w14:textId="77777777" w:rsidR="00002A0D" w:rsidRDefault="00002A0D" w:rsidP="00FE2B3C">
            <w:pPr>
              <w:pStyle w:val="TableText"/>
            </w:pPr>
          </w:p>
        </w:tc>
      </w:tr>
      <w:tr w:rsidR="00274B67" w:rsidRPr="00BC5B0B" w14:paraId="28161164" w14:textId="77777777" w:rsidTr="00FA580C">
        <w:tc>
          <w:tcPr>
            <w:tcW w:w="964" w:type="dxa"/>
          </w:tcPr>
          <w:p w14:paraId="5E7BAEC5" w14:textId="6903CD44" w:rsidR="00274B67" w:rsidRDefault="00274B67" w:rsidP="00FE2B3C">
            <w:pPr>
              <w:pStyle w:val="TableText"/>
            </w:pPr>
            <w:r>
              <w:t>PA18</w:t>
            </w:r>
          </w:p>
        </w:tc>
        <w:tc>
          <w:tcPr>
            <w:tcW w:w="1224" w:type="dxa"/>
          </w:tcPr>
          <w:p w14:paraId="49ECA943" w14:textId="25F4710F" w:rsidR="00274B67" w:rsidRDefault="00274B67" w:rsidP="00FE2B3C">
            <w:pPr>
              <w:pStyle w:val="TableText"/>
            </w:pPr>
            <w:r>
              <w:t>2013-01-25</w:t>
            </w:r>
          </w:p>
        </w:tc>
        <w:tc>
          <w:tcPr>
            <w:tcW w:w="3652" w:type="dxa"/>
          </w:tcPr>
          <w:p w14:paraId="1726462F" w14:textId="7CC77D2E" w:rsidR="00274B67" w:rsidRDefault="00274B67" w:rsidP="0081743E">
            <w:pPr>
              <w:pStyle w:val="TableText"/>
            </w:pPr>
            <w:r>
              <w:t>Ändrat i tabellerna i kap 4, 5 och 6.</w:t>
            </w:r>
          </w:p>
        </w:tc>
        <w:tc>
          <w:tcPr>
            <w:tcW w:w="2126" w:type="dxa"/>
          </w:tcPr>
          <w:p w14:paraId="325F408F" w14:textId="0C1A496C" w:rsidR="00274B67" w:rsidRDefault="00274B67" w:rsidP="00FE2B3C">
            <w:pPr>
              <w:pStyle w:val="TableText"/>
            </w:pPr>
            <w:r>
              <w:t>Maria Andersson</w:t>
            </w:r>
          </w:p>
        </w:tc>
        <w:tc>
          <w:tcPr>
            <w:tcW w:w="1276" w:type="dxa"/>
          </w:tcPr>
          <w:p w14:paraId="0B3C6C5E" w14:textId="77777777" w:rsidR="00274B67" w:rsidRDefault="00274B67" w:rsidP="00FE2B3C">
            <w:pPr>
              <w:pStyle w:val="TableText"/>
            </w:pPr>
          </w:p>
        </w:tc>
      </w:tr>
      <w:tr w:rsidR="00EA270E" w:rsidRPr="00BC5B0B" w14:paraId="52E461B7" w14:textId="77777777" w:rsidTr="00FA580C">
        <w:tc>
          <w:tcPr>
            <w:tcW w:w="964" w:type="dxa"/>
          </w:tcPr>
          <w:p w14:paraId="0C931A76" w14:textId="1E857B9B" w:rsidR="00EA270E" w:rsidRDefault="00EA270E" w:rsidP="00FE2B3C">
            <w:pPr>
              <w:pStyle w:val="TableText"/>
            </w:pPr>
            <w:r>
              <w:t>PA19</w:t>
            </w:r>
          </w:p>
        </w:tc>
        <w:tc>
          <w:tcPr>
            <w:tcW w:w="1224" w:type="dxa"/>
          </w:tcPr>
          <w:p w14:paraId="026ACAFB" w14:textId="2836F863" w:rsidR="00EA270E" w:rsidRDefault="004B2DDF" w:rsidP="00FE2B3C">
            <w:pPr>
              <w:pStyle w:val="TableText"/>
            </w:pPr>
            <w:r>
              <w:t>2013-01-29</w:t>
            </w:r>
          </w:p>
        </w:tc>
        <w:tc>
          <w:tcPr>
            <w:tcW w:w="3652" w:type="dxa"/>
          </w:tcPr>
          <w:p w14:paraId="55F9B5CE" w14:textId="14759785" w:rsidR="00EA270E" w:rsidRDefault="00EA270E" w:rsidP="0081743E">
            <w:pPr>
              <w:pStyle w:val="TableText"/>
            </w:pPr>
            <w:r>
              <w:t>Ändrat beskrivningar i kap 4, 5 och 6 samt ny struktur i kap 4.</w:t>
            </w:r>
          </w:p>
        </w:tc>
        <w:tc>
          <w:tcPr>
            <w:tcW w:w="2126" w:type="dxa"/>
          </w:tcPr>
          <w:p w14:paraId="67C089A3" w14:textId="7E429751" w:rsidR="00EA270E" w:rsidRDefault="00EA270E" w:rsidP="00FE2B3C">
            <w:pPr>
              <w:pStyle w:val="TableText"/>
            </w:pPr>
            <w:r>
              <w:t>Maria Andersson</w:t>
            </w:r>
          </w:p>
        </w:tc>
        <w:tc>
          <w:tcPr>
            <w:tcW w:w="1276" w:type="dxa"/>
          </w:tcPr>
          <w:p w14:paraId="606D0EF9" w14:textId="77777777" w:rsidR="00EA270E" w:rsidRDefault="00EA270E" w:rsidP="00FE2B3C">
            <w:pPr>
              <w:pStyle w:val="TableText"/>
            </w:pPr>
          </w:p>
        </w:tc>
      </w:tr>
      <w:tr w:rsidR="00FA580C" w:rsidRPr="00BC5B0B" w14:paraId="50D92824" w14:textId="77777777" w:rsidTr="00FA580C">
        <w:tc>
          <w:tcPr>
            <w:tcW w:w="964" w:type="dxa"/>
          </w:tcPr>
          <w:p w14:paraId="10622021" w14:textId="35E5DBAC" w:rsidR="00FA580C" w:rsidRDefault="00FA580C" w:rsidP="00FE2B3C">
            <w:pPr>
              <w:pStyle w:val="TableText"/>
            </w:pPr>
            <w:r>
              <w:t>PA20</w:t>
            </w:r>
          </w:p>
        </w:tc>
        <w:tc>
          <w:tcPr>
            <w:tcW w:w="1224" w:type="dxa"/>
          </w:tcPr>
          <w:p w14:paraId="1F775DE5" w14:textId="70557E5B" w:rsidR="00FA580C" w:rsidRDefault="00FA580C" w:rsidP="00FE2B3C">
            <w:pPr>
              <w:pStyle w:val="TableText"/>
            </w:pPr>
            <w:r>
              <w:t>2013-01-30</w:t>
            </w:r>
          </w:p>
        </w:tc>
        <w:tc>
          <w:tcPr>
            <w:tcW w:w="3652" w:type="dxa"/>
          </w:tcPr>
          <w:p w14:paraId="2C9ACC38" w14:textId="77777777" w:rsidR="00FA580C" w:rsidRDefault="00FA580C" w:rsidP="0081743E">
            <w:pPr>
              <w:pStyle w:val="TableText"/>
            </w:pPr>
            <w:r>
              <w:t>Ändrat beskrivningar kap 4, 5.4 och 6.4.</w:t>
            </w:r>
          </w:p>
          <w:p w14:paraId="4159CDBE" w14:textId="380ACAE8" w:rsidR="00FA580C" w:rsidRDefault="00FA580C" w:rsidP="0081743E">
            <w:pPr>
              <w:pStyle w:val="TableText"/>
            </w:pPr>
            <w:r>
              <w:t>Nya och uppdaterade typer kap 4, 5.4 och 6.4.</w:t>
            </w:r>
          </w:p>
        </w:tc>
        <w:tc>
          <w:tcPr>
            <w:tcW w:w="2126" w:type="dxa"/>
          </w:tcPr>
          <w:p w14:paraId="1116FE1A" w14:textId="77777777" w:rsidR="00FA580C" w:rsidRDefault="00FA580C" w:rsidP="00FE2B3C">
            <w:pPr>
              <w:pStyle w:val="TableText"/>
            </w:pPr>
            <w:r>
              <w:t>Fredrik Ström</w:t>
            </w:r>
          </w:p>
          <w:p w14:paraId="2D36CAAA" w14:textId="5236A1BE" w:rsidR="00FA580C" w:rsidRDefault="00FA580C" w:rsidP="00FE2B3C">
            <w:pPr>
              <w:pStyle w:val="TableText"/>
            </w:pPr>
            <w:r>
              <w:t>Magnus E</w:t>
            </w:r>
            <w:r w:rsidR="006124E6">
              <w:t>kstrand</w:t>
            </w:r>
          </w:p>
        </w:tc>
        <w:tc>
          <w:tcPr>
            <w:tcW w:w="1276" w:type="dxa"/>
          </w:tcPr>
          <w:p w14:paraId="2A09B107" w14:textId="77777777" w:rsidR="00FA580C" w:rsidRDefault="00FA580C" w:rsidP="00FE2B3C">
            <w:pPr>
              <w:pStyle w:val="TableText"/>
            </w:pPr>
          </w:p>
        </w:tc>
      </w:tr>
      <w:tr w:rsidR="00364338" w:rsidRPr="00BC5B0B" w14:paraId="72B43AE6" w14:textId="77777777" w:rsidTr="00FA580C">
        <w:tc>
          <w:tcPr>
            <w:tcW w:w="964" w:type="dxa"/>
          </w:tcPr>
          <w:p w14:paraId="4BD574FA" w14:textId="0744857D" w:rsidR="00364338" w:rsidRDefault="00364338" w:rsidP="00FE2B3C">
            <w:pPr>
              <w:pStyle w:val="TableText"/>
            </w:pPr>
            <w:r>
              <w:t>PA21</w:t>
            </w:r>
          </w:p>
        </w:tc>
        <w:tc>
          <w:tcPr>
            <w:tcW w:w="1224" w:type="dxa"/>
          </w:tcPr>
          <w:p w14:paraId="56F57E40" w14:textId="3F52BEAD" w:rsidR="00364338" w:rsidRDefault="00364338" w:rsidP="00FE2B3C">
            <w:pPr>
              <w:pStyle w:val="TableText"/>
            </w:pPr>
            <w:r>
              <w:t>2013-01-31</w:t>
            </w:r>
          </w:p>
        </w:tc>
        <w:tc>
          <w:tcPr>
            <w:tcW w:w="3652" w:type="dxa"/>
          </w:tcPr>
          <w:p w14:paraId="22F93884" w14:textId="4E89B0B1" w:rsidR="00364338" w:rsidRDefault="00364338" w:rsidP="0081743E">
            <w:pPr>
              <w:pStyle w:val="TableText"/>
            </w:pPr>
            <w:r>
              <w:t>Ändringar i beskrivningar kap 4, 5, 6 och 7.</w:t>
            </w:r>
          </w:p>
        </w:tc>
        <w:tc>
          <w:tcPr>
            <w:tcW w:w="2126" w:type="dxa"/>
          </w:tcPr>
          <w:p w14:paraId="4DF9DC92" w14:textId="134C5D1B" w:rsidR="00364338" w:rsidRDefault="00364338" w:rsidP="00FE2B3C">
            <w:pPr>
              <w:pStyle w:val="TableText"/>
            </w:pPr>
            <w:r>
              <w:t>Maria Andersson</w:t>
            </w:r>
          </w:p>
        </w:tc>
        <w:tc>
          <w:tcPr>
            <w:tcW w:w="1276" w:type="dxa"/>
          </w:tcPr>
          <w:p w14:paraId="058FA4DC" w14:textId="77777777" w:rsidR="00364338" w:rsidRDefault="00364338" w:rsidP="00FE2B3C">
            <w:pPr>
              <w:pStyle w:val="TableText"/>
            </w:pPr>
          </w:p>
        </w:tc>
      </w:tr>
      <w:tr w:rsidR="00D27C2C" w:rsidRPr="00BC5B0B" w14:paraId="533751C6" w14:textId="77777777" w:rsidTr="00FA580C">
        <w:tc>
          <w:tcPr>
            <w:tcW w:w="964" w:type="dxa"/>
          </w:tcPr>
          <w:p w14:paraId="19EFB21B" w14:textId="65E0FDE0" w:rsidR="00D27C2C" w:rsidRDefault="00D27C2C" w:rsidP="00FE2B3C">
            <w:pPr>
              <w:pStyle w:val="TableText"/>
            </w:pPr>
            <w:r>
              <w:t>PA22</w:t>
            </w:r>
          </w:p>
        </w:tc>
        <w:tc>
          <w:tcPr>
            <w:tcW w:w="1224" w:type="dxa"/>
          </w:tcPr>
          <w:p w14:paraId="1B907799" w14:textId="48A244D6" w:rsidR="00D27C2C" w:rsidRDefault="00D27C2C" w:rsidP="00FE2B3C">
            <w:pPr>
              <w:pStyle w:val="TableText"/>
            </w:pPr>
            <w:r>
              <w:t>2013-01-31</w:t>
            </w:r>
          </w:p>
        </w:tc>
        <w:tc>
          <w:tcPr>
            <w:tcW w:w="3652" w:type="dxa"/>
          </w:tcPr>
          <w:p w14:paraId="1048EE7E" w14:textId="1A71A4CA" w:rsidR="00D27C2C" w:rsidRDefault="00D27C2C" w:rsidP="0081743E">
            <w:pPr>
              <w:pStyle w:val="TableText"/>
            </w:pPr>
            <w:r>
              <w:t xml:space="preserve">Ändringar i kap 7, </w:t>
            </w:r>
            <w:proofErr w:type="spellStart"/>
            <w:r>
              <w:t>GetCareContact</w:t>
            </w:r>
            <w:proofErr w:type="spellEnd"/>
          </w:p>
        </w:tc>
        <w:tc>
          <w:tcPr>
            <w:tcW w:w="2126" w:type="dxa"/>
          </w:tcPr>
          <w:p w14:paraId="58F21D4E" w14:textId="14CBA669" w:rsidR="00D27C2C" w:rsidRDefault="00D27C2C" w:rsidP="00FE2B3C">
            <w:pPr>
              <w:pStyle w:val="TableText"/>
            </w:pPr>
            <w:r>
              <w:t>Maria Andersson</w:t>
            </w:r>
          </w:p>
        </w:tc>
        <w:tc>
          <w:tcPr>
            <w:tcW w:w="1276" w:type="dxa"/>
          </w:tcPr>
          <w:p w14:paraId="5B5B28C1" w14:textId="77777777" w:rsidR="00D27C2C" w:rsidRDefault="00D27C2C" w:rsidP="00FE2B3C">
            <w:pPr>
              <w:pStyle w:val="TableText"/>
            </w:pPr>
          </w:p>
        </w:tc>
      </w:tr>
      <w:tr w:rsidR="00797E5B" w:rsidRPr="00BC5B0B" w14:paraId="46964BD3" w14:textId="77777777" w:rsidTr="00FA580C">
        <w:tc>
          <w:tcPr>
            <w:tcW w:w="964" w:type="dxa"/>
          </w:tcPr>
          <w:p w14:paraId="205EC126" w14:textId="0EE7AC55" w:rsidR="00797E5B" w:rsidRDefault="00797E5B" w:rsidP="00FE2B3C">
            <w:pPr>
              <w:pStyle w:val="TableText"/>
            </w:pPr>
            <w:r>
              <w:t>PA23</w:t>
            </w:r>
          </w:p>
        </w:tc>
        <w:tc>
          <w:tcPr>
            <w:tcW w:w="1224" w:type="dxa"/>
          </w:tcPr>
          <w:p w14:paraId="6E249C21" w14:textId="617D92D9" w:rsidR="00797E5B" w:rsidRDefault="00797E5B" w:rsidP="00FE2B3C">
            <w:pPr>
              <w:pStyle w:val="TableText"/>
            </w:pPr>
            <w:r>
              <w:t>2013-02-07</w:t>
            </w:r>
          </w:p>
        </w:tc>
        <w:tc>
          <w:tcPr>
            <w:tcW w:w="3652" w:type="dxa"/>
          </w:tcPr>
          <w:p w14:paraId="229449D2" w14:textId="77777777" w:rsidR="00797E5B" w:rsidRDefault="00797E5B" w:rsidP="0081743E">
            <w:pPr>
              <w:pStyle w:val="TableText"/>
            </w:pPr>
            <w:r>
              <w:t>Justeringar av elementnamn och kardinalitet i kap 5, 6 och 7.</w:t>
            </w:r>
          </w:p>
          <w:p w14:paraId="0D868937" w14:textId="6A6C1248" w:rsidR="00797E5B" w:rsidRDefault="00797E5B" w:rsidP="0081743E">
            <w:pPr>
              <w:pStyle w:val="TableText"/>
            </w:pPr>
            <w:r>
              <w:t xml:space="preserve">Tog bort </w:t>
            </w:r>
            <w:proofErr w:type="gramStart"/>
            <w:r>
              <w:t>ej</w:t>
            </w:r>
            <w:proofErr w:type="gramEnd"/>
            <w:r>
              <w:t xml:space="preserve"> använd gemensam komponent.</w:t>
            </w:r>
          </w:p>
        </w:tc>
        <w:tc>
          <w:tcPr>
            <w:tcW w:w="2126" w:type="dxa"/>
          </w:tcPr>
          <w:p w14:paraId="7D4AB3C1" w14:textId="4F063530" w:rsidR="00797E5B" w:rsidRDefault="00797E5B" w:rsidP="00FE2B3C">
            <w:pPr>
              <w:pStyle w:val="TableText"/>
            </w:pPr>
            <w:r>
              <w:t>Magnus Ekstrand</w:t>
            </w:r>
          </w:p>
        </w:tc>
        <w:tc>
          <w:tcPr>
            <w:tcW w:w="1276" w:type="dxa"/>
          </w:tcPr>
          <w:p w14:paraId="35DEFCD5" w14:textId="77777777" w:rsidR="00797E5B" w:rsidRDefault="00797E5B" w:rsidP="00FE2B3C">
            <w:pPr>
              <w:pStyle w:val="TableText"/>
            </w:pPr>
          </w:p>
        </w:tc>
      </w:tr>
      <w:tr w:rsidR="00B26C15" w:rsidRPr="00BC5B0B" w14:paraId="03A01BF4" w14:textId="77777777" w:rsidTr="00FA580C">
        <w:tc>
          <w:tcPr>
            <w:tcW w:w="964" w:type="dxa"/>
          </w:tcPr>
          <w:p w14:paraId="21A82F7D" w14:textId="305D051B" w:rsidR="00B26C15" w:rsidRDefault="00B26C15" w:rsidP="00FE2B3C">
            <w:pPr>
              <w:pStyle w:val="TableText"/>
            </w:pPr>
            <w:r>
              <w:t>PA24</w:t>
            </w:r>
          </w:p>
        </w:tc>
        <w:tc>
          <w:tcPr>
            <w:tcW w:w="1224" w:type="dxa"/>
          </w:tcPr>
          <w:p w14:paraId="4C3285EE" w14:textId="07FC9E56" w:rsidR="00B26C15" w:rsidRDefault="0027716C" w:rsidP="00FE2B3C">
            <w:pPr>
              <w:pStyle w:val="TableText"/>
            </w:pPr>
            <w:r>
              <w:t>2013-02-11</w:t>
            </w:r>
          </w:p>
        </w:tc>
        <w:tc>
          <w:tcPr>
            <w:tcW w:w="3652" w:type="dxa"/>
          </w:tcPr>
          <w:p w14:paraId="4948EC27" w14:textId="693FBECC" w:rsidR="00B26C15" w:rsidRDefault="00B26C15" w:rsidP="0027716C">
            <w:pPr>
              <w:pStyle w:val="TableText"/>
            </w:pPr>
            <w:r>
              <w:t xml:space="preserve">Lagt </w:t>
            </w:r>
            <w:r w:rsidR="0027716C">
              <w:t>till</w:t>
            </w:r>
            <w:r>
              <w:t xml:space="preserve"> kap 8, </w:t>
            </w:r>
            <w:proofErr w:type="spellStart"/>
            <w:r>
              <w:t>GetDiagnosis</w:t>
            </w:r>
            <w:proofErr w:type="spellEnd"/>
          </w:p>
        </w:tc>
        <w:tc>
          <w:tcPr>
            <w:tcW w:w="2126" w:type="dxa"/>
          </w:tcPr>
          <w:p w14:paraId="0D987534" w14:textId="613F10E5" w:rsidR="00B26C15" w:rsidRDefault="00B26C15" w:rsidP="00FE2B3C">
            <w:pPr>
              <w:pStyle w:val="TableText"/>
            </w:pPr>
            <w:r>
              <w:t>Maria Andersson</w:t>
            </w:r>
            <w:r w:rsidR="00A96718">
              <w:t xml:space="preserve"> de </w:t>
            </w:r>
            <w:r w:rsidR="00A96718">
              <w:lastRenderedPageBreak/>
              <w:t>Vicente</w:t>
            </w:r>
          </w:p>
        </w:tc>
        <w:tc>
          <w:tcPr>
            <w:tcW w:w="1276" w:type="dxa"/>
          </w:tcPr>
          <w:p w14:paraId="2CD507FC" w14:textId="77777777" w:rsidR="00B26C15" w:rsidRDefault="00B26C15" w:rsidP="00FE2B3C">
            <w:pPr>
              <w:pStyle w:val="TableText"/>
            </w:pPr>
          </w:p>
        </w:tc>
      </w:tr>
      <w:tr w:rsidR="00DA3275" w:rsidRPr="00BC5B0B" w14:paraId="5500D6F6" w14:textId="77777777" w:rsidTr="00FA580C">
        <w:tc>
          <w:tcPr>
            <w:tcW w:w="964" w:type="dxa"/>
          </w:tcPr>
          <w:p w14:paraId="531518FA" w14:textId="1C4386AB" w:rsidR="00DA3275" w:rsidRDefault="00DA3275" w:rsidP="00FE2B3C">
            <w:pPr>
              <w:pStyle w:val="TableText"/>
            </w:pPr>
            <w:r>
              <w:lastRenderedPageBreak/>
              <w:t>PA25</w:t>
            </w:r>
          </w:p>
        </w:tc>
        <w:tc>
          <w:tcPr>
            <w:tcW w:w="1224" w:type="dxa"/>
          </w:tcPr>
          <w:p w14:paraId="6B6C1B3D" w14:textId="659205CA" w:rsidR="00DA3275" w:rsidRDefault="00DA3275" w:rsidP="00FE2B3C">
            <w:pPr>
              <w:pStyle w:val="TableText"/>
            </w:pPr>
            <w:r>
              <w:t>2013-02-19</w:t>
            </w:r>
          </w:p>
        </w:tc>
        <w:tc>
          <w:tcPr>
            <w:tcW w:w="3652" w:type="dxa"/>
          </w:tcPr>
          <w:p w14:paraId="2D5DECFF" w14:textId="7994DFEA" w:rsidR="00DA3275" w:rsidRDefault="00DA3275" w:rsidP="0027716C">
            <w:pPr>
              <w:pStyle w:val="TableText"/>
            </w:pPr>
            <w:r>
              <w:t xml:space="preserve">Definierat krav på uppdatering av fältet </w:t>
            </w:r>
            <w:proofErr w:type="spellStart"/>
            <w:r>
              <w:t>mostRecentContent</w:t>
            </w:r>
            <w:proofErr w:type="spellEnd"/>
            <w:r>
              <w:t xml:space="preserve"> i EI-posten.</w:t>
            </w:r>
            <w:r w:rsidR="00EB5C48">
              <w:t xml:space="preserve"> </w:t>
            </w:r>
          </w:p>
        </w:tc>
        <w:tc>
          <w:tcPr>
            <w:tcW w:w="2126" w:type="dxa"/>
          </w:tcPr>
          <w:p w14:paraId="1A8C99FD" w14:textId="77777777" w:rsidR="00DA3275" w:rsidRDefault="00DA3275" w:rsidP="00FE2B3C">
            <w:pPr>
              <w:pStyle w:val="TableText"/>
            </w:pPr>
            <w:r>
              <w:t>Johan Eltes</w:t>
            </w:r>
          </w:p>
          <w:p w14:paraId="0759B39A" w14:textId="656888D6" w:rsidR="00A9629E" w:rsidRDefault="00A9629E" w:rsidP="00A9629E">
            <w:pPr>
              <w:pStyle w:val="TableText"/>
              <w:ind w:left="0"/>
            </w:pPr>
          </w:p>
        </w:tc>
        <w:tc>
          <w:tcPr>
            <w:tcW w:w="1276" w:type="dxa"/>
          </w:tcPr>
          <w:p w14:paraId="174BE0EE" w14:textId="77777777" w:rsidR="00DA3275" w:rsidRDefault="00DA3275" w:rsidP="00FE2B3C">
            <w:pPr>
              <w:pStyle w:val="TableText"/>
            </w:pPr>
          </w:p>
        </w:tc>
      </w:tr>
      <w:tr w:rsidR="00A9629E" w:rsidRPr="00BC5B0B" w14:paraId="76A0FC6E" w14:textId="77777777" w:rsidTr="00FA580C">
        <w:tc>
          <w:tcPr>
            <w:tcW w:w="964" w:type="dxa"/>
          </w:tcPr>
          <w:p w14:paraId="020F5D88" w14:textId="19010BC3" w:rsidR="00A9629E" w:rsidRDefault="00A9629E" w:rsidP="00FE2B3C">
            <w:pPr>
              <w:pStyle w:val="TableText"/>
            </w:pPr>
            <w:r>
              <w:t>PA26</w:t>
            </w:r>
          </w:p>
        </w:tc>
        <w:tc>
          <w:tcPr>
            <w:tcW w:w="1224" w:type="dxa"/>
          </w:tcPr>
          <w:p w14:paraId="2283D0D9" w14:textId="582CFECC" w:rsidR="00A9629E" w:rsidRDefault="00A9629E" w:rsidP="00FE2B3C">
            <w:pPr>
              <w:pStyle w:val="TableText"/>
            </w:pPr>
            <w:r>
              <w:t>2013-03-01</w:t>
            </w:r>
          </w:p>
        </w:tc>
        <w:tc>
          <w:tcPr>
            <w:tcW w:w="3652" w:type="dxa"/>
          </w:tcPr>
          <w:p w14:paraId="35EFCF48" w14:textId="75A3A820" w:rsidR="00A9629E" w:rsidRDefault="00A9629E" w:rsidP="0027716C">
            <w:pPr>
              <w:pStyle w:val="TableText"/>
            </w:pPr>
            <w:r>
              <w:t xml:space="preserve">Lagt in beskrivning av personidentifierare under </w:t>
            </w:r>
            <w:r w:rsidR="001332D2">
              <w:t>kap 3.</w:t>
            </w:r>
          </w:p>
        </w:tc>
        <w:tc>
          <w:tcPr>
            <w:tcW w:w="2126" w:type="dxa"/>
          </w:tcPr>
          <w:p w14:paraId="4BEFBB59" w14:textId="71A1A4E0" w:rsidR="00A9629E" w:rsidRDefault="00A9629E" w:rsidP="00FE2B3C">
            <w:pPr>
              <w:pStyle w:val="TableText"/>
            </w:pPr>
            <w:r>
              <w:t>Maria Andersson</w:t>
            </w:r>
            <w:r w:rsidR="00A96718">
              <w:t xml:space="preserve"> de Vicente</w:t>
            </w:r>
          </w:p>
        </w:tc>
        <w:tc>
          <w:tcPr>
            <w:tcW w:w="1276" w:type="dxa"/>
          </w:tcPr>
          <w:p w14:paraId="46F31608" w14:textId="77777777" w:rsidR="00A9629E" w:rsidRDefault="00A9629E" w:rsidP="00FE2B3C">
            <w:pPr>
              <w:pStyle w:val="TableText"/>
            </w:pPr>
          </w:p>
        </w:tc>
      </w:tr>
      <w:tr w:rsidR="006941C4" w:rsidRPr="006941C4" w14:paraId="3C9F02C7" w14:textId="77777777" w:rsidTr="00FA580C">
        <w:tc>
          <w:tcPr>
            <w:tcW w:w="964" w:type="dxa"/>
          </w:tcPr>
          <w:p w14:paraId="77C14D7C" w14:textId="3B3A4F5B" w:rsidR="006941C4" w:rsidRDefault="006941C4" w:rsidP="00FE2B3C">
            <w:pPr>
              <w:pStyle w:val="TableText"/>
            </w:pPr>
            <w:r>
              <w:t>PA27</w:t>
            </w:r>
          </w:p>
        </w:tc>
        <w:tc>
          <w:tcPr>
            <w:tcW w:w="1224" w:type="dxa"/>
          </w:tcPr>
          <w:p w14:paraId="4DC68675" w14:textId="47031F57" w:rsidR="006941C4" w:rsidRDefault="006941C4" w:rsidP="00FE2B3C">
            <w:pPr>
              <w:pStyle w:val="TableText"/>
            </w:pPr>
            <w:r>
              <w:t>2013-03-04</w:t>
            </w:r>
          </w:p>
        </w:tc>
        <w:tc>
          <w:tcPr>
            <w:tcW w:w="3652" w:type="dxa"/>
          </w:tcPr>
          <w:p w14:paraId="05931170" w14:textId="0E929B69" w:rsidR="006941C4" w:rsidRPr="002E22BB" w:rsidRDefault="006941C4" w:rsidP="006941C4">
            <w:pPr>
              <w:pStyle w:val="TableText"/>
            </w:pPr>
            <w:proofErr w:type="spellStart"/>
            <w:r w:rsidRPr="008C68A3">
              <w:rPr>
                <w:lang w:val="en-US"/>
              </w:rPr>
              <w:t>Uppdaterat</w:t>
            </w:r>
            <w:proofErr w:type="spellEnd"/>
            <w:r w:rsidRPr="008C68A3">
              <w:rPr>
                <w:lang w:val="en-US"/>
              </w:rPr>
              <w:t xml:space="preserve"> till </w:t>
            </w:r>
            <w:proofErr w:type="spellStart"/>
            <w:r w:rsidRPr="008C68A3">
              <w:rPr>
                <w:lang w:val="en-US"/>
              </w:rPr>
              <w:t>careContac</w:t>
            </w:r>
            <w:r w:rsidR="007B3A82">
              <w:rPr>
                <w:lang w:val="en-US"/>
              </w:rPr>
              <w:t>t</w:t>
            </w:r>
            <w:r w:rsidRPr="008C68A3">
              <w:rPr>
                <w:lang w:val="en-US"/>
              </w:rPr>
              <w:t>Unitid</w:t>
            </w:r>
            <w:proofErr w:type="spellEnd"/>
            <w:r w:rsidRPr="008C68A3">
              <w:rPr>
                <w:lang w:val="en-US"/>
              </w:rPr>
              <w:t xml:space="preserve">, </w:t>
            </w:r>
            <w:proofErr w:type="spellStart"/>
            <w:r w:rsidRPr="008C68A3">
              <w:rPr>
                <w:lang w:val="en-US"/>
              </w:rPr>
              <w:t>careContactUnitName</w:t>
            </w:r>
            <w:proofErr w:type="spellEnd"/>
            <w:r w:rsidRPr="008C68A3">
              <w:rPr>
                <w:lang w:val="en-US"/>
              </w:rPr>
              <w:t xml:space="preserve">, </w:t>
            </w:r>
            <w:proofErr w:type="spellStart"/>
            <w:r w:rsidRPr="008C68A3">
              <w:rPr>
                <w:lang w:val="en-US"/>
              </w:rPr>
              <w:t>careContactUnitAddress</w:t>
            </w:r>
            <w:proofErr w:type="spellEnd"/>
            <w:r w:rsidRPr="008C68A3">
              <w:rPr>
                <w:lang w:val="en-US"/>
              </w:rPr>
              <w:t xml:space="preserve"> under 7.4. </w:t>
            </w:r>
            <w:r w:rsidRPr="002E22BB">
              <w:t xml:space="preserve">Uppdaterat beskrivningen av </w:t>
            </w:r>
            <w:proofErr w:type="spellStart"/>
            <w:r w:rsidRPr="002E22BB">
              <w:t>Author</w:t>
            </w:r>
            <w:proofErr w:type="spellEnd"/>
            <w:r w:rsidRPr="002E22BB">
              <w:t xml:space="preserve"> </w:t>
            </w:r>
            <w:r w:rsidR="002E22BB" w:rsidRPr="002E22BB">
              <w:t>under 5.4, 6.4, 7.4 och 8.4.</w:t>
            </w:r>
            <w:r w:rsidR="00D07D41">
              <w:t xml:space="preserve"> Ändrat </w:t>
            </w:r>
            <w:proofErr w:type="spellStart"/>
            <w:r w:rsidR="00D07D41">
              <w:t>Aderss</w:t>
            </w:r>
            <w:proofErr w:type="spellEnd"/>
            <w:r w:rsidR="00D07D41">
              <w:t xml:space="preserve"> till Postadress i hela dokumentet.</w:t>
            </w:r>
          </w:p>
          <w:p w14:paraId="54210C72" w14:textId="5DD618CE" w:rsidR="006941C4" w:rsidRPr="002E22BB" w:rsidRDefault="006941C4" w:rsidP="0027716C">
            <w:pPr>
              <w:pStyle w:val="TableText"/>
            </w:pPr>
          </w:p>
        </w:tc>
        <w:tc>
          <w:tcPr>
            <w:tcW w:w="2126" w:type="dxa"/>
          </w:tcPr>
          <w:p w14:paraId="12E7585E" w14:textId="111BC6AD" w:rsidR="006941C4" w:rsidRPr="006941C4" w:rsidRDefault="006941C4" w:rsidP="00FE2B3C">
            <w:pPr>
              <w:pStyle w:val="TableText"/>
              <w:rPr>
                <w:lang w:val="en-US"/>
              </w:rPr>
            </w:pPr>
            <w:r>
              <w:rPr>
                <w:lang w:val="en-US"/>
              </w:rPr>
              <w:t xml:space="preserve">Maria </w:t>
            </w:r>
            <w:proofErr w:type="spellStart"/>
            <w:r>
              <w:rPr>
                <w:lang w:val="en-US"/>
              </w:rPr>
              <w:t>Andersson</w:t>
            </w:r>
            <w:proofErr w:type="spellEnd"/>
            <w:r w:rsidR="00A96718">
              <w:rPr>
                <w:lang w:val="en-US"/>
              </w:rPr>
              <w:t xml:space="preserve"> de Vicente</w:t>
            </w:r>
          </w:p>
        </w:tc>
        <w:tc>
          <w:tcPr>
            <w:tcW w:w="1276" w:type="dxa"/>
          </w:tcPr>
          <w:p w14:paraId="5035D7A7" w14:textId="77777777" w:rsidR="006941C4" w:rsidRPr="006941C4" w:rsidRDefault="006941C4" w:rsidP="00FE2B3C">
            <w:pPr>
              <w:pStyle w:val="TableText"/>
              <w:rPr>
                <w:lang w:val="en-US"/>
              </w:rPr>
            </w:pPr>
          </w:p>
        </w:tc>
      </w:tr>
      <w:tr w:rsidR="007B3A82" w:rsidRPr="006941C4" w14:paraId="086541BA" w14:textId="77777777" w:rsidTr="00FA580C">
        <w:tc>
          <w:tcPr>
            <w:tcW w:w="964" w:type="dxa"/>
          </w:tcPr>
          <w:p w14:paraId="6072673F" w14:textId="2F973DC2" w:rsidR="007B3A82" w:rsidRDefault="007B3A82" w:rsidP="00FE2B3C">
            <w:pPr>
              <w:pStyle w:val="TableText"/>
            </w:pPr>
            <w:r>
              <w:t>PA28</w:t>
            </w:r>
          </w:p>
        </w:tc>
        <w:tc>
          <w:tcPr>
            <w:tcW w:w="1224" w:type="dxa"/>
          </w:tcPr>
          <w:p w14:paraId="1FEFCC82" w14:textId="5829165D" w:rsidR="007B3A82" w:rsidRDefault="007B3A82" w:rsidP="00FE2B3C">
            <w:pPr>
              <w:pStyle w:val="TableText"/>
            </w:pPr>
            <w:r>
              <w:t>2013-03-04</w:t>
            </w:r>
          </w:p>
        </w:tc>
        <w:tc>
          <w:tcPr>
            <w:tcW w:w="3652" w:type="dxa"/>
          </w:tcPr>
          <w:p w14:paraId="4D854AED" w14:textId="42173966" w:rsidR="007B3A82" w:rsidRPr="00AA51E2" w:rsidRDefault="007B3A82" w:rsidP="006941C4">
            <w:pPr>
              <w:pStyle w:val="TableText"/>
            </w:pPr>
            <w:r w:rsidRPr="007B3A82">
              <w:t xml:space="preserve">Ändrat kardinalitet på </w:t>
            </w:r>
            <w:proofErr w:type="spellStart"/>
            <w:r w:rsidRPr="007B3A82">
              <w:t>CareContactUnit</w:t>
            </w:r>
            <w:proofErr w:type="spellEnd"/>
            <w:r w:rsidRPr="007B3A82">
              <w:t xml:space="preserve"> till 1</w:t>
            </w:r>
            <w:proofErr w:type="gramStart"/>
            <w:r w:rsidRPr="007B3A82">
              <w:t>..</w:t>
            </w:r>
            <w:proofErr w:type="gramEnd"/>
            <w:r w:rsidRPr="007B3A82">
              <w:t>1</w:t>
            </w:r>
            <w:r>
              <w:t xml:space="preserve"> under 7.4. </w:t>
            </w:r>
            <w:r w:rsidRPr="00A96718">
              <w:t xml:space="preserve">Lagt till </w:t>
            </w:r>
            <w:proofErr w:type="spellStart"/>
            <w:r w:rsidRPr="00A96718">
              <w:t>authorOrgUnitHSAid</w:t>
            </w:r>
            <w:proofErr w:type="spellEnd"/>
            <w:r w:rsidRPr="00A96718">
              <w:t xml:space="preserve"> och </w:t>
            </w:r>
            <w:proofErr w:type="spellStart"/>
            <w:r w:rsidRPr="00A96718">
              <w:t>authorOrgUnitName</w:t>
            </w:r>
            <w:proofErr w:type="spellEnd"/>
            <w:r w:rsidRPr="00A96718">
              <w:t>.</w:t>
            </w:r>
            <w:r w:rsidR="00260166" w:rsidRPr="00A96718">
              <w:t xml:space="preserve"> </w:t>
            </w:r>
            <w:r w:rsidR="00260166" w:rsidRPr="00AA51E2">
              <w:t xml:space="preserve">Ändrat kardinalitet på </w:t>
            </w:r>
            <w:proofErr w:type="spellStart"/>
            <w:r w:rsidR="00260166" w:rsidRPr="00AA51E2">
              <w:t>legalAuthenticatorHSAid</w:t>
            </w:r>
            <w:proofErr w:type="spellEnd"/>
            <w:r w:rsidR="00260166" w:rsidRPr="00AA51E2">
              <w:t xml:space="preserve"> till 0</w:t>
            </w:r>
            <w:proofErr w:type="gramStart"/>
            <w:r w:rsidR="00260166" w:rsidRPr="00AA51E2">
              <w:t>..</w:t>
            </w:r>
            <w:proofErr w:type="gramEnd"/>
            <w:r w:rsidR="00260166" w:rsidRPr="00AA51E2">
              <w:t>1. Tagit bort information om signatur under 7.4.</w:t>
            </w:r>
            <w:r w:rsidR="00AA51E2">
              <w:t xml:space="preserve"> Lagt till </w:t>
            </w:r>
            <w:proofErr w:type="spellStart"/>
            <w:r w:rsidR="00AA51E2">
              <w:t>sourceSystem</w:t>
            </w:r>
            <w:proofErr w:type="spellEnd"/>
            <w:r w:rsidR="00AA51E2">
              <w:t>.</w:t>
            </w:r>
          </w:p>
        </w:tc>
        <w:tc>
          <w:tcPr>
            <w:tcW w:w="2126" w:type="dxa"/>
          </w:tcPr>
          <w:p w14:paraId="0D984CAE" w14:textId="661D6796" w:rsidR="007B3A82" w:rsidRPr="007B3A82" w:rsidRDefault="007B3A82" w:rsidP="00FE2B3C">
            <w:pPr>
              <w:pStyle w:val="TableText"/>
            </w:pPr>
            <w:r>
              <w:t>Maria Andersson</w:t>
            </w:r>
            <w:r w:rsidR="00A96718">
              <w:t xml:space="preserve"> de Vicente</w:t>
            </w:r>
          </w:p>
        </w:tc>
        <w:tc>
          <w:tcPr>
            <w:tcW w:w="1276" w:type="dxa"/>
          </w:tcPr>
          <w:p w14:paraId="26C255E0" w14:textId="77777777" w:rsidR="007B3A82" w:rsidRPr="007B3A82" w:rsidRDefault="007B3A82" w:rsidP="00FE2B3C">
            <w:pPr>
              <w:pStyle w:val="TableText"/>
            </w:pPr>
          </w:p>
        </w:tc>
      </w:tr>
      <w:tr w:rsidR="00EF4FFF" w:rsidRPr="006941C4" w14:paraId="008455F7" w14:textId="77777777" w:rsidTr="00FA580C">
        <w:tc>
          <w:tcPr>
            <w:tcW w:w="964" w:type="dxa"/>
          </w:tcPr>
          <w:p w14:paraId="406B86B5" w14:textId="6FE28A31" w:rsidR="00EF4FFF" w:rsidRDefault="00EF4FFF" w:rsidP="00FE2B3C">
            <w:pPr>
              <w:pStyle w:val="TableText"/>
            </w:pPr>
            <w:r>
              <w:t>PA29</w:t>
            </w:r>
          </w:p>
        </w:tc>
        <w:tc>
          <w:tcPr>
            <w:tcW w:w="1224" w:type="dxa"/>
          </w:tcPr>
          <w:p w14:paraId="781BA292" w14:textId="60DC731C" w:rsidR="00EF4FFF" w:rsidRDefault="00EF4FFF" w:rsidP="00FE2B3C">
            <w:pPr>
              <w:pStyle w:val="TableText"/>
            </w:pPr>
            <w:r>
              <w:t>2013-03-05</w:t>
            </w:r>
          </w:p>
        </w:tc>
        <w:tc>
          <w:tcPr>
            <w:tcW w:w="3652" w:type="dxa"/>
          </w:tcPr>
          <w:p w14:paraId="603C4BCE" w14:textId="77777777" w:rsidR="00EF4FFF" w:rsidRDefault="00EF4FFF" w:rsidP="006941C4">
            <w:pPr>
              <w:pStyle w:val="TableText"/>
            </w:pPr>
            <w:r>
              <w:t xml:space="preserve">Lagt till nya sökparametrar för source system och </w:t>
            </w:r>
            <w:proofErr w:type="spellStart"/>
            <w:r>
              <w:t>care</w:t>
            </w:r>
            <w:proofErr w:type="spellEnd"/>
            <w:r>
              <w:t xml:space="preserve"> </w:t>
            </w:r>
            <w:proofErr w:type="spellStart"/>
            <w:r>
              <w:t>contact</w:t>
            </w:r>
            <w:proofErr w:type="spellEnd"/>
            <w:r>
              <w:t xml:space="preserve"> id. </w:t>
            </w:r>
            <w:r w:rsidR="00C76C46">
              <w:t xml:space="preserve">Lagt till </w:t>
            </w:r>
            <w:proofErr w:type="spellStart"/>
            <w:r w:rsidR="00C76C46">
              <w:t>authorOrgUnitAddress</w:t>
            </w:r>
            <w:proofErr w:type="spellEnd"/>
            <w:r w:rsidR="00C76C46">
              <w:t xml:space="preserve"> och tagit bort </w:t>
            </w:r>
            <w:proofErr w:type="spellStart"/>
            <w:r w:rsidR="00C76C46">
              <w:t>careUnitName</w:t>
            </w:r>
            <w:proofErr w:type="spellEnd"/>
            <w:r w:rsidR="00C76C46">
              <w:t>.</w:t>
            </w:r>
          </w:p>
          <w:p w14:paraId="1B9FD6F3" w14:textId="77777777" w:rsidR="00781162" w:rsidRDefault="00781162" w:rsidP="006941C4">
            <w:pPr>
              <w:pStyle w:val="TableText"/>
            </w:pPr>
          </w:p>
          <w:p w14:paraId="5E05F2E8" w14:textId="254484D3" w:rsidR="00781162" w:rsidRDefault="00781162" w:rsidP="006941C4">
            <w:pPr>
              <w:pStyle w:val="TableText"/>
            </w:pPr>
            <w:r>
              <w:t xml:space="preserve">Förtydligat skrivning om aggregerande tjänster samt lagt till scenariobeskrivning för sökning på </w:t>
            </w:r>
            <w:proofErr w:type="spellStart"/>
            <w:r>
              <w:t>careContactId</w:t>
            </w:r>
            <w:proofErr w:type="spellEnd"/>
          </w:p>
          <w:p w14:paraId="4B2C3830" w14:textId="77777777" w:rsidR="00193587" w:rsidRDefault="00193587" w:rsidP="006941C4">
            <w:pPr>
              <w:pStyle w:val="TableText"/>
            </w:pPr>
          </w:p>
          <w:p w14:paraId="5738AC8E" w14:textId="4E4EEA8D" w:rsidR="00C76C46" w:rsidRPr="007B3A82" w:rsidRDefault="002B4FAB" w:rsidP="005F1D2D">
            <w:pPr>
              <w:pStyle w:val="TableText"/>
            </w:pPr>
            <w:r>
              <w:t xml:space="preserve">Överfört i ny tjänstedomän enligt anvisning från </w:t>
            </w:r>
            <w:proofErr w:type="spellStart"/>
            <w:r>
              <w:t>CeHis</w:t>
            </w:r>
            <w:proofErr w:type="spellEnd"/>
            <w:r>
              <w:t>.</w:t>
            </w:r>
          </w:p>
        </w:tc>
        <w:tc>
          <w:tcPr>
            <w:tcW w:w="2126" w:type="dxa"/>
          </w:tcPr>
          <w:p w14:paraId="3440A49E" w14:textId="744985FD" w:rsidR="00EF4FFF" w:rsidRDefault="00EA2375" w:rsidP="00FE2B3C">
            <w:pPr>
              <w:pStyle w:val="TableText"/>
            </w:pPr>
            <w:r>
              <w:t>Johan Eltes</w:t>
            </w:r>
          </w:p>
        </w:tc>
        <w:tc>
          <w:tcPr>
            <w:tcW w:w="1276" w:type="dxa"/>
          </w:tcPr>
          <w:p w14:paraId="2EF823DB" w14:textId="77777777" w:rsidR="00EF4FFF" w:rsidRPr="007B3A82" w:rsidRDefault="00EF4FFF" w:rsidP="00FE2B3C">
            <w:pPr>
              <w:pStyle w:val="TableText"/>
            </w:pPr>
          </w:p>
        </w:tc>
      </w:tr>
      <w:tr w:rsidR="00726F69" w:rsidRPr="006941C4" w14:paraId="52B044B6" w14:textId="77777777" w:rsidTr="00FA580C">
        <w:tc>
          <w:tcPr>
            <w:tcW w:w="964" w:type="dxa"/>
          </w:tcPr>
          <w:p w14:paraId="156B59C7" w14:textId="4F48D528" w:rsidR="00726F69" w:rsidRDefault="00726F69" w:rsidP="00FE2B3C">
            <w:pPr>
              <w:pStyle w:val="TableText"/>
            </w:pPr>
            <w:r>
              <w:t>PA30</w:t>
            </w:r>
          </w:p>
        </w:tc>
        <w:tc>
          <w:tcPr>
            <w:tcW w:w="1224" w:type="dxa"/>
          </w:tcPr>
          <w:p w14:paraId="525FD6F2" w14:textId="38262D9B" w:rsidR="00726F69" w:rsidRDefault="00726F69" w:rsidP="00FE2B3C">
            <w:pPr>
              <w:pStyle w:val="TableText"/>
            </w:pPr>
            <w:r>
              <w:t>2013-03-11</w:t>
            </w:r>
          </w:p>
        </w:tc>
        <w:tc>
          <w:tcPr>
            <w:tcW w:w="3652" w:type="dxa"/>
          </w:tcPr>
          <w:p w14:paraId="033E62A0" w14:textId="20F7231F" w:rsidR="00726F69" w:rsidRDefault="00726F69" w:rsidP="00726F69">
            <w:pPr>
              <w:pStyle w:val="TableText"/>
              <w:numPr>
                <w:ilvl w:val="0"/>
                <w:numId w:val="6"/>
              </w:numPr>
            </w:pPr>
            <w:r>
              <w:t xml:space="preserve">Specificerat </w:t>
            </w:r>
            <w:proofErr w:type="spellStart"/>
            <w:r>
              <w:t>kodverk</w:t>
            </w:r>
            <w:proofErr w:type="spellEnd"/>
            <w:r>
              <w:t xml:space="preserve"> för EI-postens </w:t>
            </w:r>
            <w:proofErr w:type="spellStart"/>
            <w:r>
              <w:t>Categorization</w:t>
            </w:r>
            <w:proofErr w:type="spellEnd"/>
            <w:r>
              <w:t>-fält.</w:t>
            </w:r>
          </w:p>
          <w:p w14:paraId="41C5EFD6" w14:textId="1BBA1388" w:rsidR="00EA2375" w:rsidRDefault="001C0AE8" w:rsidP="00EA2375">
            <w:pPr>
              <w:pStyle w:val="TableText"/>
              <w:numPr>
                <w:ilvl w:val="0"/>
                <w:numId w:val="6"/>
              </w:numPr>
            </w:pPr>
            <w:r>
              <w:t>SLA-krav uppdaterade</w:t>
            </w:r>
          </w:p>
        </w:tc>
        <w:tc>
          <w:tcPr>
            <w:tcW w:w="2126" w:type="dxa"/>
          </w:tcPr>
          <w:p w14:paraId="618EAA20" w14:textId="43A623A9" w:rsidR="00726F69" w:rsidRDefault="00EA2375" w:rsidP="00FE2B3C">
            <w:pPr>
              <w:pStyle w:val="TableText"/>
            </w:pPr>
            <w:r>
              <w:t>Johan Eltes</w:t>
            </w:r>
          </w:p>
        </w:tc>
        <w:tc>
          <w:tcPr>
            <w:tcW w:w="1276" w:type="dxa"/>
          </w:tcPr>
          <w:p w14:paraId="39216F1C" w14:textId="77777777" w:rsidR="00726F69" w:rsidRPr="007B3A82" w:rsidRDefault="00726F69" w:rsidP="00FE2B3C">
            <w:pPr>
              <w:pStyle w:val="TableText"/>
            </w:pPr>
          </w:p>
        </w:tc>
      </w:tr>
      <w:tr w:rsidR="00A96718" w:rsidRPr="006941C4" w14:paraId="7AB2AE11" w14:textId="77777777" w:rsidTr="00A96718">
        <w:trPr>
          <w:trHeight w:val="503"/>
        </w:trPr>
        <w:tc>
          <w:tcPr>
            <w:tcW w:w="964" w:type="dxa"/>
          </w:tcPr>
          <w:p w14:paraId="6DD3D7C0" w14:textId="33CCAEAC" w:rsidR="00A96718" w:rsidRDefault="00A96718" w:rsidP="00FE2B3C">
            <w:pPr>
              <w:pStyle w:val="TableText"/>
            </w:pPr>
            <w:r>
              <w:t>PA31</w:t>
            </w:r>
          </w:p>
        </w:tc>
        <w:tc>
          <w:tcPr>
            <w:tcW w:w="1224" w:type="dxa"/>
          </w:tcPr>
          <w:p w14:paraId="7308DDE1" w14:textId="4E55D6EC" w:rsidR="00A96718" w:rsidRDefault="00A96718" w:rsidP="00FE2B3C">
            <w:pPr>
              <w:pStyle w:val="TableText"/>
            </w:pPr>
            <w:r>
              <w:t>2013-03-14</w:t>
            </w:r>
          </w:p>
        </w:tc>
        <w:tc>
          <w:tcPr>
            <w:tcW w:w="3652" w:type="dxa"/>
          </w:tcPr>
          <w:p w14:paraId="3634E7C4" w14:textId="0526352F" w:rsidR="00A96718" w:rsidRDefault="00A96718" w:rsidP="00A96718">
            <w:pPr>
              <w:pStyle w:val="TableText"/>
            </w:pPr>
            <w:r>
              <w:t xml:space="preserve">Ändrat beskrivningen av </w:t>
            </w:r>
            <w:proofErr w:type="spellStart"/>
            <w:r>
              <w:t>DocumentTime</w:t>
            </w:r>
            <w:proofErr w:type="spellEnd"/>
          </w:p>
        </w:tc>
        <w:tc>
          <w:tcPr>
            <w:tcW w:w="2126" w:type="dxa"/>
          </w:tcPr>
          <w:p w14:paraId="26AC1AC1" w14:textId="6ED46B18" w:rsidR="00A96718" w:rsidRDefault="00A96718" w:rsidP="00FE2B3C">
            <w:pPr>
              <w:pStyle w:val="TableText"/>
            </w:pPr>
            <w:r>
              <w:t>Maria Andersson de Vicente</w:t>
            </w:r>
          </w:p>
        </w:tc>
        <w:tc>
          <w:tcPr>
            <w:tcW w:w="1276" w:type="dxa"/>
          </w:tcPr>
          <w:p w14:paraId="338B1BB5" w14:textId="77777777" w:rsidR="00A96718" w:rsidRPr="007B3A82" w:rsidRDefault="00A96718" w:rsidP="00FE2B3C">
            <w:pPr>
              <w:pStyle w:val="TableText"/>
            </w:pPr>
          </w:p>
        </w:tc>
      </w:tr>
      <w:tr w:rsidR="005F1D2D" w:rsidRPr="006941C4" w14:paraId="72D1135C" w14:textId="77777777" w:rsidTr="00A96718">
        <w:trPr>
          <w:trHeight w:val="503"/>
        </w:trPr>
        <w:tc>
          <w:tcPr>
            <w:tcW w:w="964" w:type="dxa"/>
          </w:tcPr>
          <w:p w14:paraId="7428FF0D" w14:textId="59E0AA7B" w:rsidR="005F1D2D" w:rsidRDefault="005F1D2D" w:rsidP="00FE2B3C">
            <w:pPr>
              <w:pStyle w:val="TableText"/>
            </w:pPr>
            <w:r>
              <w:t>PA32</w:t>
            </w:r>
          </w:p>
        </w:tc>
        <w:tc>
          <w:tcPr>
            <w:tcW w:w="1224" w:type="dxa"/>
          </w:tcPr>
          <w:p w14:paraId="63CD995F" w14:textId="1AF9067B" w:rsidR="005F1D2D" w:rsidRDefault="005F1D2D" w:rsidP="00FE2B3C">
            <w:pPr>
              <w:pStyle w:val="TableText"/>
            </w:pPr>
            <w:r>
              <w:t>2013-03-14</w:t>
            </w:r>
          </w:p>
        </w:tc>
        <w:tc>
          <w:tcPr>
            <w:tcW w:w="3652" w:type="dxa"/>
          </w:tcPr>
          <w:p w14:paraId="2FDC63CB" w14:textId="1CB3DDA1" w:rsidR="005F1D2D" w:rsidRDefault="00B53208" w:rsidP="00A96718">
            <w:pPr>
              <w:pStyle w:val="TableText"/>
            </w:pPr>
            <w:proofErr w:type="gramStart"/>
            <w:r>
              <w:t>-</w:t>
            </w:r>
            <w:proofErr w:type="gramEnd"/>
            <w:r>
              <w:t xml:space="preserve"> </w:t>
            </w:r>
            <w:r w:rsidR="005F1D2D">
              <w:t>Preciserat lexikaliskt format för personnummer.</w:t>
            </w:r>
            <w:r w:rsidR="00A22B96">
              <w:t xml:space="preserve"> </w:t>
            </w:r>
          </w:p>
          <w:p w14:paraId="6181B0E5" w14:textId="3B4A2821" w:rsidR="00A22B96" w:rsidRDefault="00B53208" w:rsidP="00A22B96">
            <w:pPr>
              <w:pStyle w:val="TableText"/>
            </w:pPr>
            <w:proofErr w:type="gramStart"/>
            <w:r>
              <w:t>-</w:t>
            </w:r>
            <w:proofErr w:type="gramEnd"/>
            <w:r>
              <w:t xml:space="preserve"> </w:t>
            </w:r>
            <w:r w:rsidR="00A22B96">
              <w:t xml:space="preserve">Lagt till stöd för gamla dokumenttyper för att under en övergångsperiod underlätta för </w:t>
            </w:r>
            <w:proofErr w:type="spellStart"/>
            <w:r w:rsidR="00A22B96">
              <w:t>bef</w:t>
            </w:r>
            <w:proofErr w:type="spellEnd"/>
            <w:r w:rsidR="00A22B96">
              <w:t>. NPÖ-anslutningar.</w:t>
            </w:r>
          </w:p>
        </w:tc>
        <w:tc>
          <w:tcPr>
            <w:tcW w:w="2126" w:type="dxa"/>
          </w:tcPr>
          <w:p w14:paraId="476C23CC" w14:textId="2126FE1D" w:rsidR="005F1D2D" w:rsidRDefault="005F1D2D" w:rsidP="00FE2B3C">
            <w:pPr>
              <w:pStyle w:val="TableText"/>
            </w:pPr>
            <w:r>
              <w:t>Johan Eltes</w:t>
            </w:r>
          </w:p>
        </w:tc>
        <w:tc>
          <w:tcPr>
            <w:tcW w:w="1276" w:type="dxa"/>
          </w:tcPr>
          <w:p w14:paraId="1AA62473" w14:textId="77777777" w:rsidR="005F1D2D" w:rsidRPr="007B3A82" w:rsidRDefault="005F1D2D" w:rsidP="00FE2B3C">
            <w:pPr>
              <w:pStyle w:val="TableText"/>
            </w:pPr>
          </w:p>
        </w:tc>
      </w:tr>
      <w:tr w:rsidR="00AC334A" w:rsidRPr="006941C4" w14:paraId="03234124" w14:textId="77777777" w:rsidTr="00891BED">
        <w:trPr>
          <w:trHeight w:val="1433"/>
        </w:trPr>
        <w:tc>
          <w:tcPr>
            <w:tcW w:w="964" w:type="dxa"/>
          </w:tcPr>
          <w:p w14:paraId="71B117AA" w14:textId="34ED33BF" w:rsidR="00AC334A" w:rsidRDefault="00AC334A" w:rsidP="00FE2B3C">
            <w:pPr>
              <w:pStyle w:val="TableText"/>
            </w:pPr>
            <w:r>
              <w:t>PA33</w:t>
            </w:r>
          </w:p>
        </w:tc>
        <w:tc>
          <w:tcPr>
            <w:tcW w:w="1224" w:type="dxa"/>
          </w:tcPr>
          <w:p w14:paraId="31E5D94F" w14:textId="74D2C01B" w:rsidR="00AC334A" w:rsidRDefault="00AC334A" w:rsidP="00FE2B3C">
            <w:pPr>
              <w:pStyle w:val="TableText"/>
            </w:pPr>
            <w:r>
              <w:t>2013-03-25</w:t>
            </w:r>
          </w:p>
        </w:tc>
        <w:tc>
          <w:tcPr>
            <w:tcW w:w="3652" w:type="dxa"/>
          </w:tcPr>
          <w:p w14:paraId="7E3410A7" w14:textId="77777777" w:rsidR="00F00964" w:rsidRDefault="00891BED" w:rsidP="00891BED">
            <w:pPr>
              <w:pStyle w:val="TableText"/>
            </w:pPr>
            <w:proofErr w:type="gramStart"/>
            <w:r>
              <w:t>-</w:t>
            </w:r>
            <w:proofErr w:type="gramEnd"/>
            <w:r>
              <w:t xml:space="preserve"> Uppdaterat beskrivning i </w:t>
            </w:r>
            <w:proofErr w:type="spellStart"/>
            <w:r w:rsidR="00AC334A">
              <w:t>GetCareDocumentation</w:t>
            </w:r>
            <w:proofErr w:type="spellEnd"/>
            <w:r w:rsidR="00AC334A">
              <w:t xml:space="preserve"> av tidsattribut. </w:t>
            </w:r>
          </w:p>
          <w:p w14:paraId="1D2DD7B4" w14:textId="1DCF0B5C" w:rsidR="00891BED" w:rsidRDefault="00891BED" w:rsidP="00891BED">
            <w:pPr>
              <w:pStyle w:val="TableText"/>
            </w:pPr>
            <w:proofErr w:type="gramStart"/>
            <w:r>
              <w:t>-</w:t>
            </w:r>
            <w:proofErr w:type="gramEnd"/>
            <w:r>
              <w:t xml:space="preserve"> </w:t>
            </w:r>
            <w:r w:rsidR="00AC334A">
              <w:t>Än</w:t>
            </w:r>
            <w:r w:rsidR="00F00964">
              <w:t xml:space="preserve">drat format på </w:t>
            </w:r>
            <w:proofErr w:type="spellStart"/>
            <w:r w:rsidR="00F00964">
              <w:t>MultiMediaEntry</w:t>
            </w:r>
            <w:proofErr w:type="spellEnd"/>
          </w:p>
          <w:p w14:paraId="50C9C544" w14:textId="77777777" w:rsidR="00AC334A" w:rsidRDefault="00F00964" w:rsidP="00891BED">
            <w:pPr>
              <w:pStyle w:val="TableText"/>
            </w:pPr>
            <w:proofErr w:type="gramStart"/>
            <w:r>
              <w:t>-</w:t>
            </w:r>
            <w:proofErr w:type="gramEnd"/>
            <w:r>
              <w:t xml:space="preserve"> </w:t>
            </w:r>
            <w:proofErr w:type="spellStart"/>
            <w:r w:rsidR="00AC334A" w:rsidRPr="00597873">
              <w:t>authorOtherRole</w:t>
            </w:r>
            <w:proofErr w:type="spellEnd"/>
            <w:r w:rsidR="00AC334A">
              <w:t xml:space="preserve"> tillagt.</w:t>
            </w:r>
          </w:p>
          <w:p w14:paraId="6E7CD1DD" w14:textId="77777777" w:rsidR="00F00964" w:rsidRDefault="00F00964" w:rsidP="00F00964">
            <w:pPr>
              <w:pStyle w:val="TableText"/>
            </w:pPr>
            <w:proofErr w:type="gramStart"/>
            <w:r>
              <w:t>-</w:t>
            </w:r>
            <w:proofErr w:type="gramEnd"/>
            <w:r>
              <w:t xml:space="preserve"> Tagit bort koppling mellan </w:t>
            </w:r>
            <w:proofErr w:type="spellStart"/>
            <w:r>
              <w:t>categorizatio</w:t>
            </w:r>
            <w:r w:rsidR="004C26E5">
              <w:t>n</w:t>
            </w:r>
            <w:proofErr w:type="spellEnd"/>
            <w:r w:rsidR="004C26E5">
              <w:t xml:space="preserve">-koden för EI och </w:t>
            </w:r>
            <w:proofErr w:type="spellStart"/>
            <w:r w:rsidR="004C26E5">
              <w:t>NPÖ:s</w:t>
            </w:r>
            <w:proofErr w:type="spellEnd"/>
            <w:r w:rsidR="004C26E5">
              <w:t xml:space="preserve"> </w:t>
            </w:r>
            <w:proofErr w:type="spellStart"/>
            <w:r w:rsidR="004C26E5">
              <w:t>kodver</w:t>
            </w:r>
            <w:r>
              <w:t>k</w:t>
            </w:r>
            <w:proofErr w:type="spellEnd"/>
            <w:r>
              <w:t>. Koden ägs nu av denna tjänstedomän</w:t>
            </w:r>
            <w:r w:rsidR="00D23FE9">
              <w:t xml:space="preserve"> (ingen ändring av själva värdet).</w:t>
            </w:r>
          </w:p>
          <w:p w14:paraId="7521D05D" w14:textId="77777777" w:rsidR="00877644" w:rsidRDefault="00877644" w:rsidP="00F00964">
            <w:pPr>
              <w:pStyle w:val="TableText"/>
            </w:pPr>
            <w:proofErr w:type="gramStart"/>
            <w:r>
              <w:t>-</w:t>
            </w:r>
            <w:proofErr w:type="gramEnd"/>
            <w:r>
              <w:t xml:space="preserve"> Ändrat elementnamnet </w:t>
            </w:r>
            <w:proofErr w:type="spellStart"/>
            <w:r>
              <w:t>sourceSystem</w:t>
            </w:r>
            <w:proofErr w:type="spellEnd"/>
            <w:r>
              <w:t xml:space="preserve"> till </w:t>
            </w:r>
            <w:proofErr w:type="spellStart"/>
            <w:r w:rsidRPr="00D6731C">
              <w:t>sourceSystemHSAid</w:t>
            </w:r>
            <w:proofErr w:type="spellEnd"/>
          </w:p>
          <w:p w14:paraId="3DAE0092" w14:textId="77777777" w:rsidR="008543A6" w:rsidRDefault="008543A6" w:rsidP="008543A6">
            <w:pPr>
              <w:pStyle w:val="TableText"/>
            </w:pPr>
            <w:proofErr w:type="gramStart"/>
            <w:r>
              <w:t>-</w:t>
            </w:r>
            <w:proofErr w:type="gramEnd"/>
            <w:r>
              <w:t xml:space="preserve"> Förbättrat och utökat beskrivningen av adressering för att även täcka anrop utan aggregering.</w:t>
            </w:r>
          </w:p>
          <w:p w14:paraId="59CE6B9D" w14:textId="16DE7F35" w:rsidR="008C6965" w:rsidRDefault="008C6965" w:rsidP="008543A6">
            <w:pPr>
              <w:pStyle w:val="TableText"/>
            </w:pPr>
            <w:proofErr w:type="gramStart"/>
            <w:r>
              <w:t>-</w:t>
            </w:r>
            <w:proofErr w:type="gramEnd"/>
            <w:r>
              <w:t xml:space="preserve"> Uppdaterat semantik för ”Most Recent </w:t>
            </w:r>
            <w:proofErr w:type="spellStart"/>
            <w:r>
              <w:t>Content</w:t>
            </w:r>
            <w:proofErr w:type="spellEnd"/>
            <w:r>
              <w:t>” (EI)</w:t>
            </w:r>
          </w:p>
        </w:tc>
        <w:tc>
          <w:tcPr>
            <w:tcW w:w="2126" w:type="dxa"/>
          </w:tcPr>
          <w:p w14:paraId="2C038703" w14:textId="77777777" w:rsidR="00AC334A" w:rsidRDefault="00AC334A" w:rsidP="00FE2B3C">
            <w:pPr>
              <w:pStyle w:val="TableText"/>
            </w:pPr>
            <w:r>
              <w:t>Fredrik Ström</w:t>
            </w:r>
          </w:p>
          <w:p w14:paraId="169FC429" w14:textId="77777777" w:rsidR="00120E43" w:rsidRDefault="00120E43" w:rsidP="00FE2B3C">
            <w:pPr>
              <w:pStyle w:val="TableText"/>
            </w:pPr>
            <w:r>
              <w:t>Johan Eltes</w:t>
            </w:r>
          </w:p>
          <w:p w14:paraId="5F033D8D" w14:textId="0A350974" w:rsidR="00877644" w:rsidRDefault="00877644" w:rsidP="00FE2B3C">
            <w:pPr>
              <w:pStyle w:val="TableText"/>
            </w:pPr>
            <w:r>
              <w:t xml:space="preserve">Khaled </w:t>
            </w:r>
            <w:proofErr w:type="spellStart"/>
            <w:r>
              <w:t>Daham</w:t>
            </w:r>
            <w:proofErr w:type="spellEnd"/>
          </w:p>
        </w:tc>
        <w:tc>
          <w:tcPr>
            <w:tcW w:w="1276" w:type="dxa"/>
          </w:tcPr>
          <w:p w14:paraId="1A5D2A0F" w14:textId="77777777" w:rsidR="00AC334A" w:rsidRPr="007B3A82" w:rsidRDefault="00AC334A" w:rsidP="00FE2B3C">
            <w:pPr>
              <w:pStyle w:val="TableText"/>
            </w:pPr>
          </w:p>
        </w:tc>
      </w:tr>
      <w:tr w:rsidR="00D85C11" w:rsidRPr="006941C4" w14:paraId="2AF5C9E1" w14:textId="77777777" w:rsidTr="00891BED">
        <w:trPr>
          <w:trHeight w:val="1433"/>
        </w:trPr>
        <w:tc>
          <w:tcPr>
            <w:tcW w:w="964" w:type="dxa"/>
          </w:tcPr>
          <w:p w14:paraId="22281B1A" w14:textId="324E8CD6" w:rsidR="00D85C11" w:rsidRDefault="00D85C11" w:rsidP="00FE2B3C">
            <w:pPr>
              <w:pStyle w:val="TableText"/>
            </w:pPr>
            <w:r>
              <w:lastRenderedPageBreak/>
              <w:t>PA34</w:t>
            </w:r>
          </w:p>
        </w:tc>
        <w:tc>
          <w:tcPr>
            <w:tcW w:w="1224" w:type="dxa"/>
          </w:tcPr>
          <w:p w14:paraId="77A46F90" w14:textId="6E4A4852" w:rsidR="00D85C11" w:rsidRDefault="00D85C11" w:rsidP="00FE2B3C">
            <w:pPr>
              <w:pStyle w:val="TableText"/>
            </w:pPr>
            <w:r>
              <w:t>2013-04-</w:t>
            </w:r>
            <w:r w:rsidR="009B155A">
              <w:t>30</w:t>
            </w:r>
          </w:p>
        </w:tc>
        <w:tc>
          <w:tcPr>
            <w:tcW w:w="3652" w:type="dxa"/>
          </w:tcPr>
          <w:p w14:paraId="25D3B4CF" w14:textId="732D9A98" w:rsidR="00951801" w:rsidRDefault="00D85C11" w:rsidP="006B42DE">
            <w:pPr>
              <w:pStyle w:val="TableText"/>
              <w:numPr>
                <w:ilvl w:val="0"/>
                <w:numId w:val="6"/>
              </w:numPr>
            </w:pPr>
            <w:r>
              <w:t xml:space="preserve">Uppdaterat regelverk för EI-poster avseende fältet </w:t>
            </w:r>
            <w:proofErr w:type="spellStart"/>
            <w:r>
              <w:t>LogicalAddress</w:t>
            </w:r>
            <w:proofErr w:type="spellEnd"/>
            <w:r>
              <w:t xml:space="preserve"> (som nu är samma som för source system)</w:t>
            </w:r>
          </w:p>
          <w:p w14:paraId="37E6F614" w14:textId="318F9C9E" w:rsidR="005745B4" w:rsidRDefault="005745B4" w:rsidP="00F10857">
            <w:pPr>
              <w:pStyle w:val="TableText"/>
              <w:numPr>
                <w:ilvl w:val="0"/>
                <w:numId w:val="6"/>
              </w:numPr>
            </w:pPr>
            <w:r>
              <w:t>Lagt till regel enligt NPÖ RIV-</w:t>
            </w:r>
            <w:proofErr w:type="spellStart"/>
            <w:r>
              <w:t>spec</w:t>
            </w:r>
            <w:proofErr w:type="spellEnd"/>
            <w:r>
              <w:t xml:space="preserve"> för formattering av </w:t>
            </w:r>
            <w:proofErr w:type="spellStart"/>
            <w:r w:rsidRPr="00907C9B">
              <w:t>clinicalDocumentNoteText</w:t>
            </w:r>
            <w:proofErr w:type="spellEnd"/>
          </w:p>
          <w:p w14:paraId="10134649" w14:textId="4E7C1298" w:rsidR="00206C14" w:rsidRDefault="00206C14" w:rsidP="00951801">
            <w:pPr>
              <w:pStyle w:val="TableText"/>
              <w:numPr>
                <w:ilvl w:val="0"/>
                <w:numId w:val="6"/>
              </w:numPr>
            </w:pPr>
            <w:r>
              <w:t xml:space="preserve">Lagt till krav på uppdatering av EI-fältet </w:t>
            </w:r>
            <w:proofErr w:type="spellStart"/>
            <w:r>
              <w:t>DataController</w:t>
            </w:r>
            <w:proofErr w:type="spellEnd"/>
          </w:p>
          <w:p w14:paraId="3A78AB95" w14:textId="77777777" w:rsidR="00934A7C" w:rsidRDefault="009D6957" w:rsidP="001549ED">
            <w:pPr>
              <w:pStyle w:val="TableText"/>
              <w:numPr>
                <w:ilvl w:val="0"/>
                <w:numId w:val="6"/>
              </w:numPr>
            </w:pPr>
            <w:r>
              <w:t>Uppdaterat bilder</w:t>
            </w:r>
            <w:r w:rsidR="00425297">
              <w:t xml:space="preserve"> och text</w:t>
            </w:r>
            <w:r>
              <w:t xml:space="preserve"> i arkitekturavsnittet för att spegla ändring i EI-postens innehåll</w:t>
            </w:r>
          </w:p>
          <w:p w14:paraId="7A58CD36" w14:textId="39DF5968" w:rsidR="001549ED" w:rsidRDefault="001549ED" w:rsidP="001549ED">
            <w:pPr>
              <w:pStyle w:val="TableText"/>
              <w:numPr>
                <w:ilvl w:val="0"/>
                <w:numId w:val="6"/>
              </w:numPr>
            </w:pPr>
            <w:r>
              <w:t xml:space="preserve">Formatteringsproblem i dokumentet åtgärdade. </w:t>
            </w:r>
          </w:p>
        </w:tc>
        <w:tc>
          <w:tcPr>
            <w:tcW w:w="2126" w:type="dxa"/>
          </w:tcPr>
          <w:p w14:paraId="3BC59205" w14:textId="48947023" w:rsidR="00D85C11" w:rsidRDefault="00AC1B95" w:rsidP="00FE2B3C">
            <w:pPr>
              <w:pStyle w:val="TableText"/>
            </w:pPr>
            <w:r>
              <w:t>Johan Eltes</w:t>
            </w:r>
          </w:p>
        </w:tc>
        <w:tc>
          <w:tcPr>
            <w:tcW w:w="1276" w:type="dxa"/>
          </w:tcPr>
          <w:p w14:paraId="257F97F8" w14:textId="77777777" w:rsidR="00D85C11" w:rsidRPr="007B3A82" w:rsidRDefault="00D85C11" w:rsidP="00FE2B3C">
            <w:pPr>
              <w:pStyle w:val="TableText"/>
            </w:pPr>
          </w:p>
        </w:tc>
      </w:tr>
      <w:tr w:rsidR="006B34DA" w:rsidRPr="006941C4" w14:paraId="34984352" w14:textId="77777777" w:rsidTr="00891BED">
        <w:trPr>
          <w:trHeight w:val="1433"/>
        </w:trPr>
        <w:tc>
          <w:tcPr>
            <w:tcW w:w="964" w:type="dxa"/>
          </w:tcPr>
          <w:p w14:paraId="24DC593F" w14:textId="505B82B8" w:rsidR="006B34DA" w:rsidRDefault="006B34DA" w:rsidP="00FE2B3C">
            <w:pPr>
              <w:pStyle w:val="TableText"/>
            </w:pPr>
            <w:r>
              <w:t>PA35</w:t>
            </w:r>
          </w:p>
        </w:tc>
        <w:tc>
          <w:tcPr>
            <w:tcW w:w="1224" w:type="dxa"/>
          </w:tcPr>
          <w:p w14:paraId="34588414" w14:textId="4C437332" w:rsidR="006B34DA" w:rsidRDefault="00CF16C1" w:rsidP="00FE2B3C">
            <w:pPr>
              <w:pStyle w:val="TableText"/>
            </w:pPr>
            <w:r>
              <w:t>2013-09-21</w:t>
            </w:r>
          </w:p>
        </w:tc>
        <w:tc>
          <w:tcPr>
            <w:tcW w:w="3652" w:type="dxa"/>
          </w:tcPr>
          <w:p w14:paraId="62A93EA4" w14:textId="77777777" w:rsidR="006B34DA" w:rsidRDefault="006B34DA" w:rsidP="006B42DE">
            <w:pPr>
              <w:pStyle w:val="TableText"/>
              <w:numPr>
                <w:ilvl w:val="0"/>
                <w:numId w:val="6"/>
              </w:numPr>
            </w:pPr>
            <w:r>
              <w:t>Uppdaterat sektionen om gemensamma typer.</w:t>
            </w:r>
          </w:p>
          <w:p w14:paraId="5453C4A1" w14:textId="77777777" w:rsidR="006B34DA" w:rsidRDefault="006B34DA" w:rsidP="006B42DE">
            <w:pPr>
              <w:pStyle w:val="TableText"/>
              <w:numPr>
                <w:ilvl w:val="0"/>
                <w:numId w:val="6"/>
              </w:numPr>
            </w:pPr>
            <w:r>
              <w:t>Följduppdaterat tjänstekontraktsbeskrivningar</w:t>
            </w:r>
          </w:p>
          <w:p w14:paraId="15C86D58" w14:textId="77777777" w:rsidR="00CF16C1" w:rsidRDefault="00CF16C1" w:rsidP="00CF16C1">
            <w:pPr>
              <w:pStyle w:val="TableText"/>
              <w:numPr>
                <w:ilvl w:val="0"/>
                <w:numId w:val="6"/>
              </w:numPr>
            </w:pPr>
            <w:r>
              <w:t>Lagt till information om avvikande åsikt till journalnotatet</w:t>
            </w:r>
          </w:p>
          <w:p w14:paraId="42CFD25A" w14:textId="10F58AE6" w:rsidR="00CF16C1" w:rsidRDefault="00CF16C1" w:rsidP="00CF16C1">
            <w:pPr>
              <w:pStyle w:val="TableText"/>
              <w:numPr>
                <w:ilvl w:val="0"/>
                <w:numId w:val="6"/>
              </w:numPr>
            </w:pPr>
            <w:r>
              <w:t xml:space="preserve">Lagt till beskrivning av formattering av </w:t>
            </w:r>
            <w:proofErr w:type="spellStart"/>
            <w:r>
              <w:t>clinicalDocumentNoteText</w:t>
            </w:r>
            <w:proofErr w:type="spellEnd"/>
          </w:p>
        </w:tc>
        <w:tc>
          <w:tcPr>
            <w:tcW w:w="2126" w:type="dxa"/>
          </w:tcPr>
          <w:p w14:paraId="39C58D6E" w14:textId="46CAE2A6" w:rsidR="006B34DA" w:rsidRDefault="006B34DA" w:rsidP="00FE2B3C">
            <w:pPr>
              <w:pStyle w:val="TableText"/>
            </w:pPr>
            <w:r>
              <w:t>Björn Genfors</w:t>
            </w:r>
          </w:p>
        </w:tc>
        <w:tc>
          <w:tcPr>
            <w:tcW w:w="1276" w:type="dxa"/>
          </w:tcPr>
          <w:p w14:paraId="6ACF7A6B" w14:textId="77777777" w:rsidR="006B34DA" w:rsidRPr="007B3A82" w:rsidRDefault="006B34DA" w:rsidP="00FE2B3C">
            <w:pPr>
              <w:pStyle w:val="TableText"/>
            </w:pPr>
          </w:p>
        </w:tc>
      </w:tr>
      <w:tr w:rsidR="00BC1E16" w:rsidRPr="006941C4" w14:paraId="20A78AA7" w14:textId="77777777" w:rsidTr="00BC1E16">
        <w:trPr>
          <w:trHeight w:val="515"/>
        </w:trPr>
        <w:tc>
          <w:tcPr>
            <w:tcW w:w="964" w:type="dxa"/>
          </w:tcPr>
          <w:p w14:paraId="58F91F8F" w14:textId="567EDC98" w:rsidR="00BC1E16" w:rsidRDefault="00BC1E16" w:rsidP="00FE2B3C">
            <w:pPr>
              <w:pStyle w:val="TableText"/>
            </w:pPr>
            <w:r>
              <w:t>PA36</w:t>
            </w:r>
          </w:p>
        </w:tc>
        <w:tc>
          <w:tcPr>
            <w:tcW w:w="1224" w:type="dxa"/>
          </w:tcPr>
          <w:p w14:paraId="683C8BD6" w14:textId="5BE18856" w:rsidR="00BC1E16" w:rsidRDefault="00BC1E16" w:rsidP="00FE2B3C">
            <w:pPr>
              <w:pStyle w:val="TableText"/>
            </w:pPr>
            <w:r>
              <w:t>2013-09-26</w:t>
            </w:r>
          </w:p>
        </w:tc>
        <w:tc>
          <w:tcPr>
            <w:tcW w:w="3652" w:type="dxa"/>
          </w:tcPr>
          <w:p w14:paraId="75CD773E" w14:textId="64ED518A" w:rsidR="00BC1E16" w:rsidRDefault="00BC1E16" w:rsidP="006B42DE">
            <w:pPr>
              <w:pStyle w:val="TableText"/>
              <w:numPr>
                <w:ilvl w:val="0"/>
                <w:numId w:val="6"/>
              </w:numPr>
            </w:pPr>
            <w:r>
              <w:t>Redaktionella ändringar (</w:t>
            </w:r>
            <w:proofErr w:type="spellStart"/>
            <w:r>
              <w:t>HSAId</w:t>
            </w:r>
            <w:proofErr w:type="spellEnd"/>
            <w:r>
              <w:t xml:space="preserve"> ska skrivas just så)</w:t>
            </w:r>
          </w:p>
        </w:tc>
        <w:tc>
          <w:tcPr>
            <w:tcW w:w="2126" w:type="dxa"/>
          </w:tcPr>
          <w:p w14:paraId="666471F1" w14:textId="7F5DF844" w:rsidR="00BC1E16" w:rsidRDefault="00BC1E16" w:rsidP="00FE2B3C">
            <w:pPr>
              <w:pStyle w:val="TableText"/>
            </w:pPr>
            <w:r>
              <w:t>Björn Genfors</w:t>
            </w:r>
          </w:p>
        </w:tc>
        <w:tc>
          <w:tcPr>
            <w:tcW w:w="1276" w:type="dxa"/>
          </w:tcPr>
          <w:p w14:paraId="36742476" w14:textId="77777777" w:rsidR="00BC1E16" w:rsidRPr="007B3A82" w:rsidRDefault="00BC1E16" w:rsidP="00FE2B3C">
            <w:pPr>
              <w:pStyle w:val="TableText"/>
            </w:pPr>
          </w:p>
        </w:tc>
      </w:tr>
      <w:tr w:rsidR="00DC07CA" w:rsidRPr="006941C4" w14:paraId="71722A10" w14:textId="77777777" w:rsidTr="00BC1E16">
        <w:trPr>
          <w:trHeight w:val="515"/>
        </w:trPr>
        <w:tc>
          <w:tcPr>
            <w:tcW w:w="964" w:type="dxa"/>
          </w:tcPr>
          <w:p w14:paraId="15CB8136" w14:textId="43C4AA90" w:rsidR="00DC07CA" w:rsidRDefault="00DC07CA" w:rsidP="00FE2B3C">
            <w:pPr>
              <w:pStyle w:val="TableText"/>
            </w:pPr>
            <w:r>
              <w:t>PA37</w:t>
            </w:r>
          </w:p>
        </w:tc>
        <w:tc>
          <w:tcPr>
            <w:tcW w:w="1224" w:type="dxa"/>
          </w:tcPr>
          <w:p w14:paraId="3B28A638" w14:textId="6AD02ECD" w:rsidR="00DC07CA" w:rsidRDefault="00DC07CA" w:rsidP="00FE2B3C">
            <w:pPr>
              <w:pStyle w:val="TableText"/>
            </w:pPr>
            <w:r>
              <w:t>2013-09-30</w:t>
            </w:r>
          </w:p>
        </w:tc>
        <w:tc>
          <w:tcPr>
            <w:tcW w:w="3652" w:type="dxa"/>
          </w:tcPr>
          <w:p w14:paraId="4DF695FA" w14:textId="77777777" w:rsidR="00DC07CA" w:rsidRDefault="00DC07CA" w:rsidP="006B42DE">
            <w:pPr>
              <w:pStyle w:val="TableText"/>
              <w:numPr>
                <w:ilvl w:val="0"/>
                <w:numId w:val="6"/>
              </w:numPr>
            </w:pPr>
            <w:r>
              <w:t>Åtgärdat ett par copy-</w:t>
            </w:r>
            <w:proofErr w:type="spellStart"/>
            <w:r>
              <w:t>paste</w:t>
            </w:r>
            <w:proofErr w:type="spellEnd"/>
            <w:r>
              <w:t xml:space="preserve">-fel i skrivningen om </w:t>
            </w:r>
            <w:proofErr w:type="spellStart"/>
            <w:r>
              <w:t>docbook</w:t>
            </w:r>
            <w:proofErr w:type="spellEnd"/>
            <w:r>
              <w:t>-formatet</w:t>
            </w:r>
            <w:r w:rsidR="00701772">
              <w:t>.</w:t>
            </w:r>
          </w:p>
          <w:p w14:paraId="217D95A0" w14:textId="3022BA8F" w:rsidR="00701772" w:rsidRDefault="00701772" w:rsidP="006B42DE">
            <w:pPr>
              <w:pStyle w:val="TableText"/>
              <w:numPr>
                <w:ilvl w:val="0"/>
                <w:numId w:val="6"/>
              </w:numPr>
            </w:pPr>
            <w:r>
              <w:t xml:space="preserve">Förtydligat beskrivningen av </w:t>
            </w:r>
            <w:proofErr w:type="spellStart"/>
            <w:r w:rsidRPr="00701772">
              <w:rPr>
                <w:lang w:val="en-US"/>
              </w:rPr>
              <w:t>opinionId</w:t>
            </w:r>
            <w:proofErr w:type="spellEnd"/>
          </w:p>
        </w:tc>
        <w:tc>
          <w:tcPr>
            <w:tcW w:w="2126" w:type="dxa"/>
          </w:tcPr>
          <w:p w14:paraId="69E1E873" w14:textId="55FCB476" w:rsidR="00DC07CA" w:rsidRDefault="00DC07CA" w:rsidP="00FE2B3C">
            <w:pPr>
              <w:pStyle w:val="TableText"/>
            </w:pPr>
            <w:r>
              <w:t>Johan Eltes</w:t>
            </w:r>
          </w:p>
        </w:tc>
        <w:tc>
          <w:tcPr>
            <w:tcW w:w="1276" w:type="dxa"/>
          </w:tcPr>
          <w:p w14:paraId="1A9F6F01" w14:textId="77777777" w:rsidR="00DC07CA" w:rsidRPr="007B3A82" w:rsidRDefault="00DC07CA" w:rsidP="00FE2B3C">
            <w:pPr>
              <w:pStyle w:val="TableText"/>
            </w:pPr>
          </w:p>
        </w:tc>
      </w:tr>
      <w:tr w:rsidR="00187637" w:rsidRPr="006941C4" w14:paraId="0F52B0E4" w14:textId="77777777" w:rsidTr="00BC1E16">
        <w:trPr>
          <w:trHeight w:val="515"/>
        </w:trPr>
        <w:tc>
          <w:tcPr>
            <w:tcW w:w="964" w:type="dxa"/>
          </w:tcPr>
          <w:p w14:paraId="6397DCC4" w14:textId="7258D9D7" w:rsidR="00187637" w:rsidRDefault="00187637" w:rsidP="00FE2B3C">
            <w:pPr>
              <w:pStyle w:val="TableText"/>
            </w:pPr>
            <w:r>
              <w:t>A</w:t>
            </w:r>
          </w:p>
        </w:tc>
        <w:tc>
          <w:tcPr>
            <w:tcW w:w="1224" w:type="dxa"/>
          </w:tcPr>
          <w:p w14:paraId="53FD2BC9" w14:textId="55AA0417" w:rsidR="00187637" w:rsidRDefault="00187637" w:rsidP="00FE2B3C">
            <w:pPr>
              <w:pStyle w:val="TableText"/>
            </w:pPr>
            <w:r>
              <w:t>2013-11-25</w:t>
            </w:r>
          </w:p>
        </w:tc>
        <w:tc>
          <w:tcPr>
            <w:tcW w:w="3652" w:type="dxa"/>
          </w:tcPr>
          <w:p w14:paraId="2536B036" w14:textId="77777777" w:rsidR="00187637" w:rsidRDefault="00187637" w:rsidP="006B42DE">
            <w:pPr>
              <w:pStyle w:val="TableText"/>
              <w:numPr>
                <w:ilvl w:val="0"/>
                <w:numId w:val="6"/>
              </w:numPr>
            </w:pPr>
            <w:r>
              <w:t xml:space="preserve">Lagt till text för tjänstekontrakten som deklarerar kompatibilitet med </w:t>
            </w:r>
            <w:proofErr w:type="spellStart"/>
            <w:r>
              <w:t>NPö</w:t>
            </w:r>
            <w:proofErr w:type="spellEnd"/>
            <w:r>
              <w:t xml:space="preserve"> RIV </w:t>
            </w:r>
            <w:proofErr w:type="spellStart"/>
            <w:r>
              <w:t>Spec</w:t>
            </w:r>
            <w:proofErr w:type="spellEnd"/>
            <w:r>
              <w:t xml:space="preserve"> och HL7 CDA.</w:t>
            </w:r>
          </w:p>
          <w:p w14:paraId="32859D08" w14:textId="0877F641" w:rsidR="00187637" w:rsidRDefault="00187637" w:rsidP="00187637">
            <w:pPr>
              <w:pStyle w:val="TableText"/>
              <w:numPr>
                <w:ilvl w:val="0"/>
                <w:numId w:val="6"/>
              </w:numPr>
            </w:pPr>
            <w:r>
              <w:t>Slutredigering inför frysning</w:t>
            </w:r>
          </w:p>
        </w:tc>
        <w:tc>
          <w:tcPr>
            <w:tcW w:w="2126" w:type="dxa"/>
          </w:tcPr>
          <w:p w14:paraId="4AE5FBAB" w14:textId="1433E075" w:rsidR="00187637" w:rsidRDefault="00187637" w:rsidP="00FE2B3C">
            <w:pPr>
              <w:pStyle w:val="TableText"/>
            </w:pPr>
            <w:r>
              <w:t>Johan Eltes</w:t>
            </w:r>
          </w:p>
        </w:tc>
        <w:tc>
          <w:tcPr>
            <w:tcW w:w="1276" w:type="dxa"/>
          </w:tcPr>
          <w:p w14:paraId="73F4BF10" w14:textId="515F67BD" w:rsidR="00187637" w:rsidRPr="007B3A82" w:rsidRDefault="001D18A9" w:rsidP="00FE2B3C">
            <w:pPr>
              <w:pStyle w:val="TableText"/>
            </w:pPr>
            <w:proofErr w:type="spellStart"/>
            <w:r>
              <w:t>CeHis</w:t>
            </w:r>
            <w:proofErr w:type="spellEnd"/>
            <w:r>
              <w:t xml:space="preserve"> AR</w:t>
            </w:r>
          </w:p>
        </w:tc>
      </w:tr>
    </w:tbl>
    <w:p w14:paraId="2A423960" w14:textId="45178E94" w:rsidR="00D218F3" w:rsidRDefault="00D218F3" w:rsidP="00D218F3"/>
    <w:p w14:paraId="2AA57645" w14:textId="77777777" w:rsidR="00891BED" w:rsidRPr="007B3A82" w:rsidRDefault="00891BED" w:rsidP="00D218F3">
      <w:pPr>
        <w:sectPr w:rsidR="00891BED" w:rsidRPr="007B3A82" w:rsidSect="002201C7">
          <w:headerReference w:type="default" r:id="rId9"/>
          <w:pgSz w:w="11909" w:h="16840"/>
          <w:pgMar w:top="1480" w:right="1500" w:bottom="280" w:left="1060" w:header="907" w:footer="0" w:gutter="0"/>
          <w:cols w:space="720"/>
        </w:sectPr>
      </w:pPr>
    </w:p>
    <w:p w14:paraId="499FEBDF" w14:textId="77777777" w:rsidR="00D218F3" w:rsidRPr="007B3A82" w:rsidRDefault="00D218F3" w:rsidP="00D218F3">
      <w:pPr>
        <w:spacing w:line="200" w:lineRule="exact"/>
        <w:rPr>
          <w:sz w:val="20"/>
          <w:szCs w:val="20"/>
        </w:rPr>
      </w:pPr>
    </w:p>
    <w:p w14:paraId="1728953E" w14:textId="77777777" w:rsidR="00D218F3" w:rsidRPr="007B3A82" w:rsidRDefault="00D218F3" w:rsidP="00D218F3">
      <w:pPr>
        <w:spacing w:line="200" w:lineRule="exact"/>
        <w:rPr>
          <w:sz w:val="20"/>
          <w:szCs w:val="20"/>
        </w:rPr>
      </w:pPr>
    </w:p>
    <w:p w14:paraId="0AF22D17" w14:textId="77777777" w:rsidR="00D218F3" w:rsidRPr="007B3A82" w:rsidRDefault="00D218F3" w:rsidP="00D218F3">
      <w:pPr>
        <w:spacing w:before="6" w:line="260" w:lineRule="exact"/>
        <w:rPr>
          <w:sz w:val="26"/>
          <w:szCs w:val="26"/>
        </w:rPr>
      </w:pPr>
    </w:p>
    <w:p w14:paraId="07B87C5D" w14:textId="77777777" w:rsidR="00D218F3" w:rsidRPr="00E32194" w:rsidRDefault="00D218F3" w:rsidP="005755B7">
      <w:pPr>
        <w:pStyle w:val="Brdtext"/>
        <w:rPr>
          <w:rStyle w:val="Hyperlnk"/>
          <w:rFonts w:eastAsia="ヒラギノ角ゴ Pro W3" w:cs="Times New Roman"/>
          <w:b/>
          <w:bCs/>
          <w:caps/>
          <w:noProof/>
          <w:color w:val="auto"/>
          <w:sz w:val="20"/>
          <w:szCs w:val="20"/>
        </w:rPr>
      </w:pPr>
      <w:r w:rsidRPr="00E32194">
        <w:rPr>
          <w:rStyle w:val="Diskretbetoning"/>
          <w:color w:val="auto"/>
        </w:rPr>
        <w:t>Innehållsförteckning</w:t>
      </w:r>
      <w:r w:rsidRPr="00E32194">
        <w:rPr>
          <w:rStyle w:val="Hyperlnk"/>
          <w:rFonts w:eastAsia="ヒラギノ角ゴ Pro W3" w:cs="Times New Roman"/>
          <w:caps/>
          <w:noProof/>
          <w:color w:val="auto"/>
          <w:sz w:val="20"/>
          <w:szCs w:val="20"/>
        </w:rPr>
        <w:t xml:space="preserve"> </w:t>
      </w:r>
    </w:p>
    <w:p w14:paraId="4EB6E317" w14:textId="77777777" w:rsidR="00AF4D9C" w:rsidRDefault="00706CCD">
      <w:pPr>
        <w:pStyle w:val="Innehll2"/>
        <w:tabs>
          <w:tab w:val="left" w:pos="660"/>
          <w:tab w:val="right" w:leader="dot" w:pos="9159"/>
        </w:tabs>
        <w:rPr>
          <w:rFonts w:asciiTheme="minorHAnsi" w:eastAsiaTheme="minorEastAsia" w:hAnsiTheme="minorHAnsi" w:cstheme="minorBidi"/>
          <w:noProof/>
          <w:lang w:val="en-US" w:eastAsia="ja-JP"/>
        </w:rPr>
      </w:pPr>
      <w:r>
        <w:rPr>
          <w:rStyle w:val="Hyperlnk"/>
          <w:rFonts w:ascii="Arial" w:eastAsia="ヒラギノ角ゴ Pro W3" w:hAnsi="Arial"/>
          <w:b/>
          <w:bCs/>
          <w:caps/>
          <w:noProof/>
          <w:color w:val="auto"/>
          <w:sz w:val="20"/>
          <w:szCs w:val="20"/>
        </w:rPr>
        <w:fldChar w:fldCharType="begin"/>
      </w:r>
      <w:r>
        <w:rPr>
          <w:rStyle w:val="Hyperlnk"/>
          <w:rFonts w:ascii="Arial" w:eastAsia="ヒラギノ角ゴ Pro W3" w:hAnsi="Arial"/>
          <w:b/>
          <w:bCs/>
          <w:caps/>
          <w:noProof/>
          <w:color w:val="auto"/>
          <w:sz w:val="20"/>
          <w:szCs w:val="20"/>
        </w:rPr>
        <w:instrText xml:space="preserve"> TOC \t "Rubrik 1;2;TOC 1 Para;1;Rubrik 2b;1" </w:instrText>
      </w:r>
      <w:r>
        <w:rPr>
          <w:rStyle w:val="Hyperlnk"/>
          <w:rFonts w:ascii="Arial" w:eastAsia="ヒラギノ角ゴ Pro W3" w:hAnsi="Arial"/>
          <w:b/>
          <w:bCs/>
          <w:caps/>
          <w:noProof/>
          <w:color w:val="auto"/>
          <w:sz w:val="20"/>
          <w:szCs w:val="20"/>
        </w:rPr>
        <w:fldChar w:fldCharType="separate"/>
      </w:r>
      <w:r w:rsidR="00AF4D9C">
        <w:rPr>
          <w:noProof/>
        </w:rPr>
        <w:t>1.</w:t>
      </w:r>
      <w:r w:rsidR="00AF4D9C">
        <w:rPr>
          <w:rFonts w:asciiTheme="minorHAnsi" w:eastAsiaTheme="minorEastAsia" w:hAnsiTheme="minorHAnsi" w:cstheme="minorBidi"/>
          <w:noProof/>
          <w:lang w:val="en-US" w:eastAsia="ja-JP"/>
        </w:rPr>
        <w:tab/>
      </w:r>
      <w:r w:rsidR="00AF4D9C">
        <w:rPr>
          <w:noProof/>
        </w:rPr>
        <w:t>Inledning</w:t>
      </w:r>
      <w:r w:rsidR="00AF4D9C">
        <w:rPr>
          <w:noProof/>
        </w:rPr>
        <w:tab/>
      </w:r>
      <w:r w:rsidR="00AF4D9C">
        <w:rPr>
          <w:noProof/>
        </w:rPr>
        <w:fldChar w:fldCharType="begin"/>
      </w:r>
      <w:r w:rsidR="00AF4D9C">
        <w:rPr>
          <w:noProof/>
        </w:rPr>
        <w:instrText xml:space="preserve"> PAGEREF _Toc246999220 \h </w:instrText>
      </w:r>
      <w:r w:rsidR="00AF4D9C">
        <w:rPr>
          <w:noProof/>
        </w:rPr>
      </w:r>
      <w:r w:rsidR="00AF4D9C">
        <w:rPr>
          <w:noProof/>
        </w:rPr>
        <w:fldChar w:fldCharType="separate"/>
      </w:r>
      <w:r w:rsidR="00AF4D9C">
        <w:rPr>
          <w:noProof/>
        </w:rPr>
        <w:t>7</w:t>
      </w:r>
      <w:r w:rsidR="00AF4D9C">
        <w:rPr>
          <w:noProof/>
        </w:rPr>
        <w:fldChar w:fldCharType="end"/>
      </w:r>
    </w:p>
    <w:p w14:paraId="5932D89F" w14:textId="77777777" w:rsidR="00AF4D9C" w:rsidRDefault="00AF4D9C">
      <w:pPr>
        <w:pStyle w:val="Innehll2"/>
        <w:tabs>
          <w:tab w:val="left" w:pos="660"/>
          <w:tab w:val="right" w:leader="dot" w:pos="9159"/>
        </w:tabs>
        <w:rPr>
          <w:rFonts w:asciiTheme="minorHAnsi" w:eastAsiaTheme="minorEastAsia" w:hAnsiTheme="minorHAnsi" w:cstheme="minorBidi"/>
          <w:noProof/>
          <w:lang w:val="en-US" w:eastAsia="ja-JP"/>
        </w:rPr>
      </w:pPr>
      <w:r>
        <w:rPr>
          <w:noProof/>
        </w:rPr>
        <w:t>2.</w:t>
      </w:r>
      <w:r>
        <w:rPr>
          <w:rFonts w:asciiTheme="minorHAnsi" w:eastAsiaTheme="minorEastAsia" w:hAnsiTheme="minorHAnsi" w:cstheme="minorBidi"/>
          <w:noProof/>
          <w:lang w:val="en-US" w:eastAsia="ja-JP"/>
        </w:rPr>
        <w:tab/>
      </w:r>
      <w:r>
        <w:rPr>
          <w:noProof/>
        </w:rPr>
        <w:t>Tjänstedomänens arkitektur</w:t>
      </w:r>
      <w:r>
        <w:rPr>
          <w:noProof/>
        </w:rPr>
        <w:tab/>
      </w:r>
      <w:r>
        <w:rPr>
          <w:noProof/>
        </w:rPr>
        <w:fldChar w:fldCharType="begin"/>
      </w:r>
      <w:r>
        <w:rPr>
          <w:noProof/>
        </w:rPr>
        <w:instrText xml:space="preserve"> PAGEREF _Toc246999221 \h </w:instrText>
      </w:r>
      <w:r>
        <w:rPr>
          <w:noProof/>
        </w:rPr>
      </w:r>
      <w:r>
        <w:rPr>
          <w:noProof/>
        </w:rPr>
        <w:fldChar w:fldCharType="separate"/>
      </w:r>
      <w:r>
        <w:rPr>
          <w:noProof/>
        </w:rPr>
        <w:t>9</w:t>
      </w:r>
      <w:r>
        <w:rPr>
          <w:noProof/>
        </w:rPr>
        <w:fldChar w:fldCharType="end"/>
      </w:r>
    </w:p>
    <w:p w14:paraId="0EAD41DA" w14:textId="77777777" w:rsidR="00AF4D9C" w:rsidRDefault="00AF4D9C">
      <w:pPr>
        <w:pStyle w:val="Innehll1"/>
        <w:tabs>
          <w:tab w:val="left" w:pos="1467"/>
          <w:tab w:val="right" w:leader="dot" w:pos="9159"/>
        </w:tabs>
        <w:rPr>
          <w:rFonts w:asciiTheme="minorHAnsi" w:eastAsiaTheme="minorEastAsia" w:hAnsiTheme="minorHAnsi"/>
          <w:noProof/>
          <w:lang w:val="en-US" w:eastAsia="ja-JP"/>
        </w:rPr>
      </w:pPr>
      <w:r w:rsidRPr="00F76A1C">
        <w:rPr>
          <w:noProof/>
          <w:color w:val="000000" w:themeColor="text1"/>
        </w:rPr>
        <w:t>2.1.</w:t>
      </w:r>
      <w:r>
        <w:rPr>
          <w:rFonts w:asciiTheme="minorHAnsi" w:eastAsiaTheme="minorEastAsia" w:hAnsiTheme="minorHAnsi"/>
          <w:noProof/>
          <w:lang w:val="en-US" w:eastAsia="ja-JP"/>
        </w:rPr>
        <w:tab/>
      </w:r>
      <w:r>
        <w:rPr>
          <w:noProof/>
        </w:rPr>
        <w:t>Övergripande</w:t>
      </w:r>
      <w:r>
        <w:rPr>
          <w:noProof/>
        </w:rPr>
        <w:tab/>
      </w:r>
      <w:r>
        <w:rPr>
          <w:noProof/>
        </w:rPr>
        <w:fldChar w:fldCharType="begin"/>
      </w:r>
      <w:r>
        <w:rPr>
          <w:noProof/>
        </w:rPr>
        <w:instrText xml:space="preserve"> PAGEREF _Toc246999222 \h </w:instrText>
      </w:r>
      <w:r>
        <w:rPr>
          <w:noProof/>
        </w:rPr>
      </w:r>
      <w:r>
        <w:rPr>
          <w:noProof/>
        </w:rPr>
        <w:fldChar w:fldCharType="separate"/>
      </w:r>
      <w:r>
        <w:rPr>
          <w:noProof/>
        </w:rPr>
        <w:t>9</w:t>
      </w:r>
      <w:r>
        <w:rPr>
          <w:noProof/>
        </w:rPr>
        <w:fldChar w:fldCharType="end"/>
      </w:r>
    </w:p>
    <w:p w14:paraId="27C405DD" w14:textId="77777777" w:rsidR="00AF4D9C" w:rsidRDefault="00AF4D9C">
      <w:pPr>
        <w:pStyle w:val="Innehll1"/>
        <w:tabs>
          <w:tab w:val="left" w:pos="1467"/>
          <w:tab w:val="right" w:leader="dot" w:pos="9159"/>
        </w:tabs>
        <w:rPr>
          <w:rFonts w:asciiTheme="minorHAnsi" w:eastAsiaTheme="minorEastAsia" w:hAnsiTheme="minorHAnsi"/>
          <w:noProof/>
          <w:lang w:val="en-US" w:eastAsia="ja-JP"/>
        </w:rPr>
      </w:pPr>
      <w:r w:rsidRPr="00F76A1C">
        <w:rPr>
          <w:noProof/>
          <w:color w:val="000000" w:themeColor="text1"/>
        </w:rPr>
        <w:t>2.2.</w:t>
      </w:r>
      <w:r>
        <w:rPr>
          <w:rFonts w:asciiTheme="minorHAnsi" w:eastAsiaTheme="minorEastAsia" w:hAnsiTheme="minorHAnsi"/>
          <w:noProof/>
          <w:lang w:val="en-US" w:eastAsia="ja-JP"/>
        </w:rPr>
        <w:tab/>
      </w:r>
      <w:r>
        <w:rPr>
          <w:noProof/>
        </w:rPr>
        <w:t>Nationell användning</w:t>
      </w:r>
      <w:r>
        <w:rPr>
          <w:noProof/>
        </w:rPr>
        <w:tab/>
      </w:r>
      <w:r>
        <w:rPr>
          <w:noProof/>
        </w:rPr>
        <w:fldChar w:fldCharType="begin"/>
      </w:r>
      <w:r>
        <w:rPr>
          <w:noProof/>
        </w:rPr>
        <w:instrText xml:space="preserve"> PAGEREF _Toc246999223 \h </w:instrText>
      </w:r>
      <w:r>
        <w:rPr>
          <w:noProof/>
        </w:rPr>
      </w:r>
      <w:r>
        <w:rPr>
          <w:noProof/>
        </w:rPr>
        <w:fldChar w:fldCharType="separate"/>
      </w:r>
      <w:r>
        <w:rPr>
          <w:noProof/>
        </w:rPr>
        <w:t>10</w:t>
      </w:r>
      <w:r>
        <w:rPr>
          <w:noProof/>
        </w:rPr>
        <w:fldChar w:fldCharType="end"/>
      </w:r>
    </w:p>
    <w:p w14:paraId="2621B592" w14:textId="77777777" w:rsidR="00AF4D9C" w:rsidRDefault="00AF4D9C">
      <w:pPr>
        <w:pStyle w:val="Innehll1"/>
        <w:tabs>
          <w:tab w:val="left" w:pos="1467"/>
          <w:tab w:val="right" w:leader="dot" w:pos="9159"/>
        </w:tabs>
        <w:rPr>
          <w:rFonts w:asciiTheme="minorHAnsi" w:eastAsiaTheme="minorEastAsia" w:hAnsiTheme="minorHAnsi"/>
          <w:noProof/>
          <w:lang w:val="en-US" w:eastAsia="ja-JP"/>
        </w:rPr>
      </w:pPr>
      <w:r w:rsidRPr="00F76A1C">
        <w:rPr>
          <w:noProof/>
          <w:color w:val="000000" w:themeColor="text1"/>
        </w:rPr>
        <w:t>2.3.</w:t>
      </w:r>
      <w:r>
        <w:rPr>
          <w:rFonts w:asciiTheme="minorHAnsi" w:eastAsiaTheme="minorEastAsia" w:hAnsiTheme="minorHAnsi"/>
          <w:noProof/>
          <w:lang w:val="en-US" w:eastAsia="ja-JP"/>
        </w:rPr>
        <w:tab/>
      </w:r>
      <w:r>
        <w:rPr>
          <w:noProof/>
        </w:rPr>
        <w:t>Regional användning</w:t>
      </w:r>
      <w:r>
        <w:rPr>
          <w:noProof/>
        </w:rPr>
        <w:tab/>
      </w:r>
      <w:r>
        <w:rPr>
          <w:noProof/>
        </w:rPr>
        <w:fldChar w:fldCharType="begin"/>
      </w:r>
      <w:r>
        <w:rPr>
          <w:noProof/>
        </w:rPr>
        <w:instrText xml:space="preserve"> PAGEREF _Toc246999224 \h </w:instrText>
      </w:r>
      <w:r>
        <w:rPr>
          <w:noProof/>
        </w:rPr>
      </w:r>
      <w:r>
        <w:rPr>
          <w:noProof/>
        </w:rPr>
        <w:fldChar w:fldCharType="separate"/>
      </w:r>
      <w:r>
        <w:rPr>
          <w:noProof/>
        </w:rPr>
        <w:t>11</w:t>
      </w:r>
      <w:r>
        <w:rPr>
          <w:noProof/>
        </w:rPr>
        <w:fldChar w:fldCharType="end"/>
      </w:r>
    </w:p>
    <w:p w14:paraId="763F640C" w14:textId="77777777" w:rsidR="00AF4D9C" w:rsidRDefault="00AF4D9C">
      <w:pPr>
        <w:pStyle w:val="Innehll1"/>
        <w:tabs>
          <w:tab w:val="left" w:pos="1467"/>
          <w:tab w:val="right" w:leader="dot" w:pos="9159"/>
        </w:tabs>
        <w:rPr>
          <w:rFonts w:asciiTheme="minorHAnsi" w:eastAsiaTheme="minorEastAsia" w:hAnsiTheme="minorHAnsi"/>
          <w:noProof/>
          <w:lang w:val="en-US" w:eastAsia="ja-JP"/>
        </w:rPr>
      </w:pPr>
      <w:r w:rsidRPr="00F76A1C">
        <w:rPr>
          <w:noProof/>
          <w:color w:val="000000" w:themeColor="text1"/>
        </w:rPr>
        <w:t>2.4.</w:t>
      </w:r>
      <w:r>
        <w:rPr>
          <w:rFonts w:asciiTheme="minorHAnsi" w:eastAsiaTheme="minorEastAsia" w:hAnsiTheme="minorHAnsi"/>
          <w:noProof/>
          <w:lang w:val="en-US" w:eastAsia="ja-JP"/>
        </w:rPr>
        <w:tab/>
      </w:r>
      <w:r>
        <w:rPr>
          <w:noProof/>
        </w:rPr>
        <w:t>Adresseringsmodell</w:t>
      </w:r>
      <w:r>
        <w:rPr>
          <w:noProof/>
        </w:rPr>
        <w:tab/>
      </w:r>
      <w:r>
        <w:rPr>
          <w:noProof/>
        </w:rPr>
        <w:fldChar w:fldCharType="begin"/>
      </w:r>
      <w:r>
        <w:rPr>
          <w:noProof/>
        </w:rPr>
        <w:instrText xml:space="preserve"> PAGEREF _Toc246999225 \h </w:instrText>
      </w:r>
      <w:r>
        <w:rPr>
          <w:noProof/>
        </w:rPr>
      </w:r>
      <w:r>
        <w:rPr>
          <w:noProof/>
        </w:rPr>
        <w:fldChar w:fldCharType="separate"/>
      </w:r>
      <w:r>
        <w:rPr>
          <w:noProof/>
        </w:rPr>
        <w:t>12</w:t>
      </w:r>
      <w:r>
        <w:rPr>
          <w:noProof/>
        </w:rPr>
        <w:fldChar w:fldCharType="end"/>
      </w:r>
    </w:p>
    <w:p w14:paraId="78EE2188" w14:textId="77777777" w:rsidR="00AF4D9C" w:rsidRDefault="00AF4D9C">
      <w:pPr>
        <w:pStyle w:val="Innehll1"/>
        <w:tabs>
          <w:tab w:val="left" w:pos="1467"/>
          <w:tab w:val="right" w:leader="dot" w:pos="9159"/>
        </w:tabs>
        <w:rPr>
          <w:rFonts w:asciiTheme="minorHAnsi" w:eastAsiaTheme="minorEastAsia" w:hAnsiTheme="minorHAnsi"/>
          <w:noProof/>
          <w:lang w:val="en-US" w:eastAsia="ja-JP"/>
        </w:rPr>
      </w:pPr>
      <w:r w:rsidRPr="00F76A1C">
        <w:rPr>
          <w:noProof/>
          <w:color w:val="000000" w:themeColor="text1"/>
        </w:rPr>
        <w:t>2.5.</w:t>
      </w:r>
      <w:r>
        <w:rPr>
          <w:rFonts w:asciiTheme="minorHAnsi" w:eastAsiaTheme="minorEastAsia" w:hAnsiTheme="minorHAnsi"/>
          <w:noProof/>
          <w:lang w:val="en-US" w:eastAsia="ja-JP"/>
        </w:rPr>
        <w:tab/>
      </w:r>
      <w:r>
        <w:rPr>
          <w:noProof/>
        </w:rPr>
        <w:t>Aggregerande tjänster</w:t>
      </w:r>
      <w:r>
        <w:rPr>
          <w:noProof/>
        </w:rPr>
        <w:tab/>
      </w:r>
      <w:r>
        <w:rPr>
          <w:noProof/>
        </w:rPr>
        <w:fldChar w:fldCharType="begin"/>
      </w:r>
      <w:r>
        <w:rPr>
          <w:noProof/>
        </w:rPr>
        <w:instrText xml:space="preserve"> PAGEREF _Toc246999226 \h </w:instrText>
      </w:r>
      <w:r>
        <w:rPr>
          <w:noProof/>
        </w:rPr>
      </w:r>
      <w:r>
        <w:rPr>
          <w:noProof/>
        </w:rPr>
        <w:fldChar w:fldCharType="separate"/>
      </w:r>
      <w:r>
        <w:rPr>
          <w:noProof/>
        </w:rPr>
        <w:t>15</w:t>
      </w:r>
      <w:r>
        <w:rPr>
          <w:noProof/>
        </w:rPr>
        <w:fldChar w:fldCharType="end"/>
      </w:r>
    </w:p>
    <w:p w14:paraId="6289644D" w14:textId="77777777" w:rsidR="00AF4D9C" w:rsidRDefault="00AF4D9C">
      <w:pPr>
        <w:pStyle w:val="Innehll1"/>
        <w:tabs>
          <w:tab w:val="left" w:pos="1467"/>
          <w:tab w:val="right" w:leader="dot" w:pos="9159"/>
        </w:tabs>
        <w:rPr>
          <w:rFonts w:asciiTheme="minorHAnsi" w:eastAsiaTheme="minorEastAsia" w:hAnsiTheme="minorHAnsi"/>
          <w:noProof/>
          <w:lang w:val="en-US" w:eastAsia="ja-JP"/>
        </w:rPr>
      </w:pPr>
      <w:r w:rsidRPr="00F76A1C">
        <w:rPr>
          <w:noProof/>
          <w:color w:val="000000" w:themeColor="text1"/>
        </w:rPr>
        <w:t>2.6.</w:t>
      </w:r>
      <w:r>
        <w:rPr>
          <w:rFonts w:asciiTheme="minorHAnsi" w:eastAsiaTheme="minorEastAsia" w:hAnsiTheme="minorHAnsi"/>
          <w:noProof/>
          <w:lang w:val="en-US" w:eastAsia="ja-JP"/>
        </w:rPr>
        <w:tab/>
      </w:r>
      <w:r>
        <w:rPr>
          <w:noProof/>
        </w:rPr>
        <w:t>Informationssäkerhet</w:t>
      </w:r>
      <w:r>
        <w:rPr>
          <w:noProof/>
        </w:rPr>
        <w:tab/>
      </w:r>
      <w:r>
        <w:rPr>
          <w:noProof/>
        </w:rPr>
        <w:fldChar w:fldCharType="begin"/>
      </w:r>
      <w:r>
        <w:rPr>
          <w:noProof/>
        </w:rPr>
        <w:instrText xml:space="preserve"> PAGEREF _Toc246999227 \h </w:instrText>
      </w:r>
      <w:r>
        <w:rPr>
          <w:noProof/>
        </w:rPr>
      </w:r>
      <w:r>
        <w:rPr>
          <w:noProof/>
        </w:rPr>
        <w:fldChar w:fldCharType="separate"/>
      </w:r>
      <w:r>
        <w:rPr>
          <w:noProof/>
        </w:rPr>
        <w:t>15</w:t>
      </w:r>
      <w:r>
        <w:rPr>
          <w:noProof/>
        </w:rPr>
        <w:fldChar w:fldCharType="end"/>
      </w:r>
    </w:p>
    <w:p w14:paraId="4BD9CE97" w14:textId="77777777" w:rsidR="00AF4D9C" w:rsidRDefault="00AF4D9C">
      <w:pPr>
        <w:pStyle w:val="Innehll1"/>
        <w:tabs>
          <w:tab w:val="left" w:pos="1467"/>
          <w:tab w:val="right" w:leader="dot" w:pos="9159"/>
        </w:tabs>
        <w:rPr>
          <w:rFonts w:asciiTheme="minorHAnsi" w:eastAsiaTheme="minorEastAsia" w:hAnsiTheme="minorHAnsi"/>
          <w:noProof/>
          <w:lang w:val="en-US" w:eastAsia="ja-JP"/>
        </w:rPr>
      </w:pPr>
      <w:r w:rsidRPr="00F76A1C">
        <w:rPr>
          <w:noProof/>
          <w:color w:val="000000" w:themeColor="text1"/>
        </w:rPr>
        <w:t>2.7.</w:t>
      </w:r>
      <w:r>
        <w:rPr>
          <w:rFonts w:asciiTheme="minorHAnsi" w:eastAsiaTheme="minorEastAsia" w:hAnsiTheme="minorHAnsi"/>
          <w:noProof/>
          <w:lang w:val="en-US" w:eastAsia="ja-JP"/>
        </w:rPr>
        <w:tab/>
      </w:r>
      <w:r>
        <w:rPr>
          <w:noProof/>
        </w:rPr>
        <w:t>Tjänstekontraktens design</w:t>
      </w:r>
      <w:r>
        <w:rPr>
          <w:noProof/>
        </w:rPr>
        <w:tab/>
      </w:r>
      <w:r>
        <w:rPr>
          <w:noProof/>
        </w:rPr>
        <w:fldChar w:fldCharType="begin"/>
      </w:r>
      <w:r>
        <w:rPr>
          <w:noProof/>
        </w:rPr>
        <w:instrText xml:space="preserve"> PAGEREF _Toc246999228 \h </w:instrText>
      </w:r>
      <w:r>
        <w:rPr>
          <w:noProof/>
        </w:rPr>
      </w:r>
      <w:r>
        <w:rPr>
          <w:noProof/>
        </w:rPr>
        <w:fldChar w:fldCharType="separate"/>
      </w:r>
      <w:r>
        <w:rPr>
          <w:noProof/>
        </w:rPr>
        <w:t>16</w:t>
      </w:r>
      <w:r>
        <w:rPr>
          <w:noProof/>
        </w:rPr>
        <w:fldChar w:fldCharType="end"/>
      </w:r>
    </w:p>
    <w:p w14:paraId="7DD750EA" w14:textId="77777777" w:rsidR="00AF4D9C" w:rsidRDefault="00AF4D9C">
      <w:pPr>
        <w:pStyle w:val="Innehll2"/>
        <w:tabs>
          <w:tab w:val="left" w:pos="660"/>
          <w:tab w:val="right" w:leader="dot" w:pos="9159"/>
        </w:tabs>
        <w:rPr>
          <w:rFonts w:asciiTheme="minorHAnsi" w:eastAsiaTheme="minorEastAsia" w:hAnsiTheme="minorHAnsi" w:cstheme="minorBidi"/>
          <w:noProof/>
          <w:lang w:val="en-US" w:eastAsia="ja-JP"/>
        </w:rPr>
      </w:pPr>
      <w:r w:rsidRPr="00F76A1C">
        <w:rPr>
          <w:noProof/>
        </w:rPr>
        <w:t>3.</w:t>
      </w:r>
      <w:r>
        <w:rPr>
          <w:rFonts w:asciiTheme="minorHAnsi" w:eastAsiaTheme="minorEastAsia" w:hAnsiTheme="minorHAnsi" w:cstheme="minorBidi"/>
          <w:noProof/>
          <w:lang w:val="en-US" w:eastAsia="ja-JP"/>
        </w:rPr>
        <w:tab/>
      </w:r>
      <w:r w:rsidRPr="00F76A1C">
        <w:rPr>
          <w:noProof/>
          <w:spacing w:val="1"/>
        </w:rPr>
        <w:t>Ge</w:t>
      </w:r>
      <w:r>
        <w:rPr>
          <w:noProof/>
        </w:rPr>
        <w:t>ner</w:t>
      </w:r>
      <w:r w:rsidRPr="00F76A1C">
        <w:rPr>
          <w:noProof/>
          <w:spacing w:val="-2"/>
        </w:rPr>
        <w:t>e</w:t>
      </w:r>
      <w:r>
        <w:rPr>
          <w:noProof/>
        </w:rPr>
        <w:t xml:space="preserve">lla </w:t>
      </w:r>
      <w:r w:rsidRPr="00F76A1C">
        <w:rPr>
          <w:noProof/>
          <w:spacing w:val="-2"/>
        </w:rPr>
        <w:t>r</w:t>
      </w:r>
      <w:r>
        <w:rPr>
          <w:noProof/>
        </w:rPr>
        <w:t>egler</w:t>
      </w:r>
      <w:r>
        <w:rPr>
          <w:noProof/>
        </w:rPr>
        <w:tab/>
      </w:r>
      <w:r>
        <w:rPr>
          <w:noProof/>
        </w:rPr>
        <w:fldChar w:fldCharType="begin"/>
      </w:r>
      <w:r>
        <w:rPr>
          <w:noProof/>
        </w:rPr>
        <w:instrText xml:space="preserve"> PAGEREF _Toc246999229 \h </w:instrText>
      </w:r>
      <w:r>
        <w:rPr>
          <w:noProof/>
        </w:rPr>
      </w:r>
      <w:r>
        <w:rPr>
          <w:noProof/>
        </w:rPr>
        <w:fldChar w:fldCharType="separate"/>
      </w:r>
      <w:r>
        <w:rPr>
          <w:noProof/>
        </w:rPr>
        <w:t>17</w:t>
      </w:r>
      <w:r>
        <w:rPr>
          <w:noProof/>
        </w:rPr>
        <w:fldChar w:fldCharType="end"/>
      </w:r>
    </w:p>
    <w:p w14:paraId="48482DF3" w14:textId="77777777" w:rsidR="00AF4D9C" w:rsidRDefault="00AF4D9C">
      <w:pPr>
        <w:pStyle w:val="Innehll1"/>
        <w:tabs>
          <w:tab w:val="left" w:pos="1467"/>
          <w:tab w:val="right" w:leader="dot" w:pos="9159"/>
        </w:tabs>
        <w:rPr>
          <w:rFonts w:asciiTheme="minorHAnsi" w:eastAsiaTheme="minorEastAsia" w:hAnsiTheme="minorHAnsi"/>
          <w:noProof/>
          <w:lang w:val="en-US" w:eastAsia="ja-JP"/>
        </w:rPr>
      </w:pPr>
      <w:r w:rsidRPr="00F76A1C">
        <w:rPr>
          <w:noProof/>
          <w:color w:val="000000" w:themeColor="text1"/>
        </w:rPr>
        <w:t>3.1.</w:t>
      </w:r>
      <w:r>
        <w:rPr>
          <w:rFonts w:asciiTheme="minorHAnsi" w:eastAsiaTheme="minorEastAsia" w:hAnsiTheme="minorHAnsi"/>
          <w:noProof/>
          <w:lang w:val="en-US" w:eastAsia="ja-JP"/>
        </w:rPr>
        <w:tab/>
      </w:r>
      <w:r>
        <w:rPr>
          <w:noProof/>
        </w:rPr>
        <w:t>Uppdatering av engagemangsindex</w:t>
      </w:r>
      <w:r>
        <w:rPr>
          <w:noProof/>
        </w:rPr>
        <w:tab/>
      </w:r>
      <w:r>
        <w:rPr>
          <w:noProof/>
        </w:rPr>
        <w:fldChar w:fldCharType="begin"/>
      </w:r>
      <w:r>
        <w:rPr>
          <w:noProof/>
        </w:rPr>
        <w:instrText xml:space="preserve"> PAGEREF _Toc246999230 \h </w:instrText>
      </w:r>
      <w:r>
        <w:rPr>
          <w:noProof/>
        </w:rPr>
      </w:r>
      <w:r>
        <w:rPr>
          <w:noProof/>
        </w:rPr>
        <w:fldChar w:fldCharType="separate"/>
      </w:r>
      <w:r>
        <w:rPr>
          <w:noProof/>
        </w:rPr>
        <w:t>17</w:t>
      </w:r>
      <w:r>
        <w:rPr>
          <w:noProof/>
        </w:rPr>
        <w:fldChar w:fldCharType="end"/>
      </w:r>
    </w:p>
    <w:p w14:paraId="14179062" w14:textId="77777777" w:rsidR="00AF4D9C" w:rsidRDefault="00AF4D9C">
      <w:pPr>
        <w:pStyle w:val="Innehll1"/>
        <w:tabs>
          <w:tab w:val="left" w:pos="1467"/>
          <w:tab w:val="right" w:leader="dot" w:pos="9159"/>
        </w:tabs>
        <w:rPr>
          <w:rFonts w:asciiTheme="minorHAnsi" w:eastAsiaTheme="minorEastAsia" w:hAnsiTheme="minorHAnsi"/>
          <w:noProof/>
          <w:lang w:val="en-US" w:eastAsia="ja-JP"/>
        </w:rPr>
      </w:pPr>
      <w:r w:rsidRPr="00F76A1C">
        <w:rPr>
          <w:noProof/>
          <w:color w:val="000000" w:themeColor="text1"/>
        </w:rPr>
        <w:t>3.2.</w:t>
      </w:r>
      <w:r>
        <w:rPr>
          <w:rFonts w:asciiTheme="minorHAnsi" w:eastAsiaTheme="minorEastAsia" w:hAnsiTheme="minorHAnsi"/>
          <w:noProof/>
          <w:lang w:val="en-US" w:eastAsia="ja-JP"/>
        </w:rPr>
        <w:tab/>
      </w:r>
      <w:r>
        <w:rPr>
          <w:noProof/>
        </w:rPr>
        <w:t>SLA-krav</w:t>
      </w:r>
      <w:r>
        <w:rPr>
          <w:noProof/>
        </w:rPr>
        <w:tab/>
      </w:r>
      <w:r>
        <w:rPr>
          <w:noProof/>
        </w:rPr>
        <w:fldChar w:fldCharType="begin"/>
      </w:r>
      <w:r>
        <w:rPr>
          <w:noProof/>
        </w:rPr>
        <w:instrText xml:space="preserve"> PAGEREF _Toc246999231 \h </w:instrText>
      </w:r>
      <w:r>
        <w:rPr>
          <w:noProof/>
        </w:rPr>
      </w:r>
      <w:r>
        <w:rPr>
          <w:noProof/>
        </w:rPr>
        <w:fldChar w:fldCharType="separate"/>
      </w:r>
      <w:r>
        <w:rPr>
          <w:noProof/>
        </w:rPr>
        <w:t>19</w:t>
      </w:r>
      <w:r>
        <w:rPr>
          <w:noProof/>
        </w:rPr>
        <w:fldChar w:fldCharType="end"/>
      </w:r>
    </w:p>
    <w:p w14:paraId="670AAF8E" w14:textId="77777777" w:rsidR="00AF4D9C" w:rsidRDefault="00AF4D9C">
      <w:pPr>
        <w:pStyle w:val="Innehll1"/>
        <w:tabs>
          <w:tab w:val="left" w:pos="1467"/>
          <w:tab w:val="right" w:leader="dot" w:pos="9159"/>
        </w:tabs>
        <w:rPr>
          <w:rFonts w:asciiTheme="minorHAnsi" w:eastAsiaTheme="minorEastAsia" w:hAnsiTheme="minorHAnsi"/>
          <w:noProof/>
          <w:lang w:val="en-US" w:eastAsia="ja-JP"/>
        </w:rPr>
      </w:pPr>
      <w:r w:rsidRPr="00F76A1C">
        <w:rPr>
          <w:noProof/>
          <w:color w:val="000000" w:themeColor="text1"/>
        </w:rPr>
        <w:t>3.3.</w:t>
      </w:r>
      <w:r>
        <w:rPr>
          <w:rFonts w:asciiTheme="minorHAnsi" w:eastAsiaTheme="minorEastAsia" w:hAnsiTheme="minorHAnsi"/>
          <w:noProof/>
          <w:lang w:val="en-US" w:eastAsia="ja-JP"/>
        </w:rPr>
        <w:tab/>
      </w:r>
      <w:r>
        <w:rPr>
          <w:noProof/>
        </w:rPr>
        <w:t>Gemensamma konsumentregler</w:t>
      </w:r>
      <w:r>
        <w:rPr>
          <w:noProof/>
        </w:rPr>
        <w:tab/>
      </w:r>
      <w:r>
        <w:rPr>
          <w:noProof/>
        </w:rPr>
        <w:fldChar w:fldCharType="begin"/>
      </w:r>
      <w:r>
        <w:rPr>
          <w:noProof/>
        </w:rPr>
        <w:instrText xml:space="preserve"> PAGEREF _Toc246999232 \h </w:instrText>
      </w:r>
      <w:r>
        <w:rPr>
          <w:noProof/>
        </w:rPr>
      </w:r>
      <w:r>
        <w:rPr>
          <w:noProof/>
        </w:rPr>
        <w:fldChar w:fldCharType="separate"/>
      </w:r>
      <w:r>
        <w:rPr>
          <w:noProof/>
        </w:rPr>
        <w:t>19</w:t>
      </w:r>
      <w:r>
        <w:rPr>
          <w:noProof/>
        </w:rPr>
        <w:fldChar w:fldCharType="end"/>
      </w:r>
    </w:p>
    <w:p w14:paraId="1FFDBE05" w14:textId="77777777" w:rsidR="00AF4D9C" w:rsidRDefault="00AF4D9C">
      <w:pPr>
        <w:pStyle w:val="Innehll1"/>
        <w:tabs>
          <w:tab w:val="left" w:pos="1467"/>
          <w:tab w:val="right" w:leader="dot" w:pos="9159"/>
        </w:tabs>
        <w:rPr>
          <w:rFonts w:asciiTheme="minorHAnsi" w:eastAsiaTheme="minorEastAsia" w:hAnsiTheme="minorHAnsi"/>
          <w:noProof/>
          <w:lang w:val="en-US" w:eastAsia="ja-JP"/>
        </w:rPr>
      </w:pPr>
      <w:r w:rsidRPr="00F76A1C">
        <w:rPr>
          <w:noProof/>
          <w:color w:val="000000" w:themeColor="text1"/>
        </w:rPr>
        <w:t>3.4.</w:t>
      </w:r>
      <w:r>
        <w:rPr>
          <w:rFonts w:asciiTheme="minorHAnsi" w:eastAsiaTheme="minorEastAsia" w:hAnsiTheme="minorHAnsi"/>
          <w:noProof/>
          <w:lang w:val="en-US" w:eastAsia="ja-JP"/>
        </w:rPr>
        <w:tab/>
      </w:r>
      <w:r>
        <w:rPr>
          <w:noProof/>
        </w:rPr>
        <w:t>Format för Datum</w:t>
      </w:r>
      <w:r>
        <w:rPr>
          <w:noProof/>
        </w:rPr>
        <w:tab/>
      </w:r>
      <w:r>
        <w:rPr>
          <w:noProof/>
        </w:rPr>
        <w:fldChar w:fldCharType="begin"/>
      </w:r>
      <w:r>
        <w:rPr>
          <w:noProof/>
        </w:rPr>
        <w:instrText xml:space="preserve"> PAGEREF _Toc246999233 \h </w:instrText>
      </w:r>
      <w:r>
        <w:rPr>
          <w:noProof/>
        </w:rPr>
      </w:r>
      <w:r>
        <w:rPr>
          <w:noProof/>
        </w:rPr>
        <w:fldChar w:fldCharType="separate"/>
      </w:r>
      <w:r>
        <w:rPr>
          <w:noProof/>
        </w:rPr>
        <w:t>19</w:t>
      </w:r>
      <w:r>
        <w:rPr>
          <w:noProof/>
        </w:rPr>
        <w:fldChar w:fldCharType="end"/>
      </w:r>
    </w:p>
    <w:p w14:paraId="646F7AB7" w14:textId="77777777" w:rsidR="00AF4D9C" w:rsidRDefault="00AF4D9C">
      <w:pPr>
        <w:pStyle w:val="Innehll1"/>
        <w:tabs>
          <w:tab w:val="left" w:pos="1467"/>
          <w:tab w:val="right" w:leader="dot" w:pos="9159"/>
        </w:tabs>
        <w:rPr>
          <w:rFonts w:asciiTheme="minorHAnsi" w:eastAsiaTheme="minorEastAsia" w:hAnsiTheme="minorHAnsi"/>
          <w:noProof/>
          <w:lang w:val="en-US" w:eastAsia="ja-JP"/>
        </w:rPr>
      </w:pPr>
      <w:r w:rsidRPr="00F76A1C">
        <w:rPr>
          <w:noProof/>
          <w:color w:val="000000" w:themeColor="text1"/>
        </w:rPr>
        <w:t>3.5.</w:t>
      </w:r>
      <w:r>
        <w:rPr>
          <w:rFonts w:asciiTheme="minorHAnsi" w:eastAsiaTheme="minorEastAsia" w:hAnsiTheme="minorHAnsi"/>
          <w:noProof/>
          <w:lang w:val="en-US" w:eastAsia="ja-JP"/>
        </w:rPr>
        <w:tab/>
      </w:r>
      <w:r>
        <w:rPr>
          <w:noProof/>
        </w:rPr>
        <w:t>Format för tidpunkter</w:t>
      </w:r>
      <w:r>
        <w:rPr>
          <w:noProof/>
        </w:rPr>
        <w:tab/>
      </w:r>
      <w:r>
        <w:rPr>
          <w:noProof/>
        </w:rPr>
        <w:fldChar w:fldCharType="begin"/>
      </w:r>
      <w:r>
        <w:rPr>
          <w:noProof/>
        </w:rPr>
        <w:instrText xml:space="preserve"> PAGEREF _Toc246999234 \h </w:instrText>
      </w:r>
      <w:r>
        <w:rPr>
          <w:noProof/>
        </w:rPr>
      </w:r>
      <w:r>
        <w:rPr>
          <w:noProof/>
        </w:rPr>
        <w:fldChar w:fldCharType="separate"/>
      </w:r>
      <w:r>
        <w:rPr>
          <w:noProof/>
        </w:rPr>
        <w:t>19</w:t>
      </w:r>
      <w:r>
        <w:rPr>
          <w:noProof/>
        </w:rPr>
        <w:fldChar w:fldCharType="end"/>
      </w:r>
    </w:p>
    <w:p w14:paraId="23C3A176" w14:textId="77777777" w:rsidR="00AF4D9C" w:rsidRDefault="00AF4D9C">
      <w:pPr>
        <w:pStyle w:val="Innehll1"/>
        <w:tabs>
          <w:tab w:val="left" w:pos="1467"/>
          <w:tab w:val="right" w:leader="dot" w:pos="9159"/>
        </w:tabs>
        <w:rPr>
          <w:rFonts w:asciiTheme="minorHAnsi" w:eastAsiaTheme="minorEastAsia" w:hAnsiTheme="minorHAnsi"/>
          <w:noProof/>
          <w:lang w:val="en-US" w:eastAsia="ja-JP"/>
        </w:rPr>
      </w:pPr>
      <w:r w:rsidRPr="00F76A1C">
        <w:rPr>
          <w:noProof/>
          <w:color w:val="000000" w:themeColor="text1"/>
        </w:rPr>
        <w:t>3.6.</w:t>
      </w:r>
      <w:r>
        <w:rPr>
          <w:rFonts w:asciiTheme="minorHAnsi" w:eastAsiaTheme="minorEastAsia" w:hAnsiTheme="minorHAnsi"/>
          <w:noProof/>
          <w:lang w:val="en-US" w:eastAsia="ja-JP"/>
        </w:rPr>
        <w:tab/>
      </w:r>
      <w:r>
        <w:rPr>
          <w:noProof/>
        </w:rPr>
        <w:t>Tidszon för tidpunkter</w:t>
      </w:r>
      <w:r>
        <w:rPr>
          <w:noProof/>
        </w:rPr>
        <w:tab/>
      </w:r>
      <w:r>
        <w:rPr>
          <w:noProof/>
        </w:rPr>
        <w:fldChar w:fldCharType="begin"/>
      </w:r>
      <w:r>
        <w:rPr>
          <w:noProof/>
        </w:rPr>
        <w:instrText xml:space="preserve"> PAGEREF _Toc246999235 \h </w:instrText>
      </w:r>
      <w:r>
        <w:rPr>
          <w:noProof/>
        </w:rPr>
      </w:r>
      <w:r>
        <w:rPr>
          <w:noProof/>
        </w:rPr>
        <w:fldChar w:fldCharType="separate"/>
      </w:r>
      <w:r>
        <w:rPr>
          <w:noProof/>
        </w:rPr>
        <w:t>19</w:t>
      </w:r>
      <w:r>
        <w:rPr>
          <w:noProof/>
        </w:rPr>
        <w:fldChar w:fldCharType="end"/>
      </w:r>
    </w:p>
    <w:p w14:paraId="231603AF" w14:textId="77777777" w:rsidR="00AF4D9C" w:rsidRDefault="00AF4D9C">
      <w:pPr>
        <w:pStyle w:val="Innehll1"/>
        <w:tabs>
          <w:tab w:val="left" w:pos="1467"/>
          <w:tab w:val="right" w:leader="dot" w:pos="9159"/>
        </w:tabs>
        <w:rPr>
          <w:rFonts w:asciiTheme="minorHAnsi" w:eastAsiaTheme="minorEastAsia" w:hAnsiTheme="minorHAnsi"/>
          <w:noProof/>
          <w:lang w:val="en-US" w:eastAsia="ja-JP"/>
        </w:rPr>
      </w:pPr>
      <w:r w:rsidRPr="00F76A1C">
        <w:rPr>
          <w:noProof/>
          <w:color w:val="000000" w:themeColor="text1"/>
        </w:rPr>
        <w:t>3.7.</w:t>
      </w:r>
      <w:r>
        <w:rPr>
          <w:rFonts w:asciiTheme="minorHAnsi" w:eastAsiaTheme="minorEastAsia" w:hAnsiTheme="minorHAnsi"/>
          <w:noProof/>
          <w:lang w:val="en-US" w:eastAsia="ja-JP"/>
        </w:rPr>
        <w:tab/>
      </w:r>
      <w:r>
        <w:rPr>
          <w:noProof/>
        </w:rPr>
        <w:t>Personidentifierare</w:t>
      </w:r>
      <w:r>
        <w:rPr>
          <w:noProof/>
        </w:rPr>
        <w:tab/>
      </w:r>
      <w:r>
        <w:rPr>
          <w:noProof/>
        </w:rPr>
        <w:fldChar w:fldCharType="begin"/>
      </w:r>
      <w:r>
        <w:rPr>
          <w:noProof/>
        </w:rPr>
        <w:instrText xml:space="preserve"> PAGEREF _Toc246999236 \h </w:instrText>
      </w:r>
      <w:r>
        <w:rPr>
          <w:noProof/>
        </w:rPr>
      </w:r>
      <w:r>
        <w:rPr>
          <w:noProof/>
        </w:rPr>
        <w:fldChar w:fldCharType="separate"/>
      </w:r>
      <w:r>
        <w:rPr>
          <w:noProof/>
        </w:rPr>
        <w:t>20</w:t>
      </w:r>
      <w:r>
        <w:rPr>
          <w:noProof/>
        </w:rPr>
        <w:fldChar w:fldCharType="end"/>
      </w:r>
    </w:p>
    <w:p w14:paraId="1E9825EB" w14:textId="77777777" w:rsidR="00AF4D9C" w:rsidRDefault="00AF4D9C">
      <w:pPr>
        <w:pStyle w:val="Innehll1"/>
        <w:tabs>
          <w:tab w:val="left" w:pos="1467"/>
          <w:tab w:val="right" w:leader="dot" w:pos="9159"/>
        </w:tabs>
        <w:rPr>
          <w:rFonts w:asciiTheme="minorHAnsi" w:eastAsiaTheme="minorEastAsia" w:hAnsiTheme="minorHAnsi"/>
          <w:noProof/>
          <w:lang w:val="en-US" w:eastAsia="ja-JP"/>
        </w:rPr>
      </w:pPr>
      <w:r w:rsidRPr="00F76A1C">
        <w:rPr>
          <w:noProof/>
          <w:color w:val="000000" w:themeColor="text1"/>
        </w:rPr>
        <w:t>3.8.</w:t>
      </w:r>
      <w:r>
        <w:rPr>
          <w:rFonts w:asciiTheme="minorHAnsi" w:eastAsiaTheme="minorEastAsia" w:hAnsiTheme="minorHAnsi"/>
          <w:noProof/>
          <w:lang w:val="en-US" w:eastAsia="ja-JP"/>
        </w:rPr>
        <w:tab/>
      </w:r>
      <w:r>
        <w:rPr>
          <w:noProof/>
        </w:rPr>
        <w:t>Felhantering</w:t>
      </w:r>
      <w:r>
        <w:rPr>
          <w:noProof/>
        </w:rPr>
        <w:tab/>
      </w:r>
      <w:r>
        <w:rPr>
          <w:noProof/>
        </w:rPr>
        <w:fldChar w:fldCharType="begin"/>
      </w:r>
      <w:r>
        <w:rPr>
          <w:noProof/>
        </w:rPr>
        <w:instrText xml:space="preserve"> PAGEREF _Toc246999237 \h </w:instrText>
      </w:r>
      <w:r>
        <w:rPr>
          <w:noProof/>
        </w:rPr>
      </w:r>
      <w:r>
        <w:rPr>
          <w:noProof/>
        </w:rPr>
        <w:fldChar w:fldCharType="separate"/>
      </w:r>
      <w:r>
        <w:rPr>
          <w:noProof/>
        </w:rPr>
        <w:t>20</w:t>
      </w:r>
      <w:r>
        <w:rPr>
          <w:noProof/>
        </w:rPr>
        <w:fldChar w:fldCharType="end"/>
      </w:r>
    </w:p>
    <w:p w14:paraId="4DF37DF0" w14:textId="77777777" w:rsidR="00AF4D9C" w:rsidRDefault="00AF4D9C">
      <w:pPr>
        <w:pStyle w:val="Innehll2"/>
        <w:tabs>
          <w:tab w:val="left" w:pos="662"/>
          <w:tab w:val="right" w:leader="dot" w:pos="9159"/>
        </w:tabs>
        <w:rPr>
          <w:rFonts w:asciiTheme="minorHAnsi" w:eastAsiaTheme="minorEastAsia" w:hAnsiTheme="minorHAnsi" w:cstheme="minorBidi"/>
          <w:noProof/>
          <w:lang w:val="en-US" w:eastAsia="ja-JP"/>
        </w:rPr>
      </w:pPr>
      <w:r w:rsidRPr="00F76A1C">
        <w:rPr>
          <w:noProof/>
          <w:spacing w:val="1"/>
        </w:rPr>
        <w:t>4.</w:t>
      </w:r>
      <w:r>
        <w:rPr>
          <w:rFonts w:asciiTheme="minorHAnsi" w:eastAsiaTheme="minorEastAsia" w:hAnsiTheme="minorHAnsi" w:cstheme="minorBidi"/>
          <w:noProof/>
          <w:lang w:val="en-US" w:eastAsia="ja-JP"/>
        </w:rPr>
        <w:tab/>
      </w:r>
      <w:r w:rsidRPr="00F76A1C">
        <w:rPr>
          <w:noProof/>
          <w:spacing w:val="1"/>
        </w:rPr>
        <w:t>Gemensamma informationskomponenter</w:t>
      </w:r>
      <w:r>
        <w:rPr>
          <w:noProof/>
        </w:rPr>
        <w:tab/>
      </w:r>
      <w:r>
        <w:rPr>
          <w:noProof/>
        </w:rPr>
        <w:fldChar w:fldCharType="begin"/>
      </w:r>
      <w:r>
        <w:rPr>
          <w:noProof/>
        </w:rPr>
        <w:instrText xml:space="preserve"> PAGEREF _Toc246999238 \h </w:instrText>
      </w:r>
      <w:r>
        <w:rPr>
          <w:noProof/>
        </w:rPr>
      </w:r>
      <w:r>
        <w:rPr>
          <w:noProof/>
        </w:rPr>
        <w:fldChar w:fldCharType="separate"/>
      </w:r>
      <w:r>
        <w:rPr>
          <w:noProof/>
        </w:rPr>
        <w:t>20</w:t>
      </w:r>
      <w:r>
        <w:rPr>
          <w:noProof/>
        </w:rPr>
        <w:fldChar w:fldCharType="end"/>
      </w:r>
    </w:p>
    <w:p w14:paraId="11334AAA" w14:textId="77777777" w:rsidR="00AF4D9C" w:rsidRDefault="00AF4D9C">
      <w:pPr>
        <w:pStyle w:val="Innehll2"/>
        <w:tabs>
          <w:tab w:val="left" w:pos="660"/>
          <w:tab w:val="right" w:leader="dot" w:pos="9159"/>
        </w:tabs>
        <w:rPr>
          <w:rFonts w:asciiTheme="minorHAnsi" w:eastAsiaTheme="minorEastAsia" w:hAnsiTheme="minorHAnsi" w:cstheme="minorBidi"/>
          <w:noProof/>
          <w:lang w:val="en-US" w:eastAsia="ja-JP"/>
        </w:rPr>
      </w:pPr>
      <w:r>
        <w:rPr>
          <w:noProof/>
        </w:rPr>
        <w:t>5.</w:t>
      </w:r>
      <w:r>
        <w:rPr>
          <w:rFonts w:asciiTheme="minorHAnsi" w:eastAsiaTheme="minorEastAsia" w:hAnsiTheme="minorHAnsi" w:cstheme="minorBidi"/>
          <w:noProof/>
          <w:lang w:val="en-US" w:eastAsia="ja-JP"/>
        </w:rPr>
        <w:tab/>
      </w:r>
      <w:r w:rsidRPr="00F76A1C">
        <w:rPr>
          <w:noProof/>
          <w:spacing w:val="1"/>
        </w:rPr>
        <w:t>GetCareDocumentation (Vård- och omsorgsdokument)</w:t>
      </w:r>
      <w:r>
        <w:rPr>
          <w:noProof/>
        </w:rPr>
        <w:tab/>
      </w:r>
      <w:r>
        <w:rPr>
          <w:noProof/>
        </w:rPr>
        <w:fldChar w:fldCharType="begin"/>
      </w:r>
      <w:r>
        <w:rPr>
          <w:noProof/>
        </w:rPr>
        <w:instrText xml:space="preserve"> PAGEREF _Toc246999239 \h </w:instrText>
      </w:r>
      <w:r>
        <w:rPr>
          <w:noProof/>
        </w:rPr>
      </w:r>
      <w:r>
        <w:rPr>
          <w:noProof/>
        </w:rPr>
        <w:fldChar w:fldCharType="separate"/>
      </w:r>
      <w:r>
        <w:rPr>
          <w:noProof/>
        </w:rPr>
        <w:t>27</w:t>
      </w:r>
      <w:r>
        <w:rPr>
          <w:noProof/>
        </w:rPr>
        <w:fldChar w:fldCharType="end"/>
      </w:r>
    </w:p>
    <w:p w14:paraId="77C41380" w14:textId="77777777" w:rsidR="00AF4D9C" w:rsidRDefault="00AF4D9C">
      <w:pPr>
        <w:pStyle w:val="Innehll1"/>
        <w:tabs>
          <w:tab w:val="left" w:pos="1467"/>
          <w:tab w:val="right" w:leader="dot" w:pos="9159"/>
        </w:tabs>
        <w:rPr>
          <w:rFonts w:asciiTheme="minorHAnsi" w:eastAsiaTheme="minorEastAsia" w:hAnsiTheme="minorHAnsi"/>
          <w:noProof/>
          <w:lang w:val="en-US" w:eastAsia="ja-JP"/>
        </w:rPr>
      </w:pPr>
      <w:r w:rsidRPr="00F76A1C">
        <w:rPr>
          <w:noProof/>
          <w:color w:val="000000" w:themeColor="text1"/>
        </w:rPr>
        <w:t>5.1.</w:t>
      </w:r>
      <w:r>
        <w:rPr>
          <w:rFonts w:asciiTheme="minorHAnsi" w:eastAsiaTheme="minorEastAsia" w:hAnsiTheme="minorHAnsi"/>
          <w:noProof/>
          <w:lang w:val="en-US" w:eastAsia="ja-JP"/>
        </w:rPr>
        <w:tab/>
      </w:r>
      <w:r>
        <w:rPr>
          <w:noProof/>
        </w:rPr>
        <w:t>Frivillighet</w:t>
      </w:r>
      <w:r>
        <w:rPr>
          <w:noProof/>
        </w:rPr>
        <w:tab/>
      </w:r>
      <w:r>
        <w:rPr>
          <w:noProof/>
        </w:rPr>
        <w:fldChar w:fldCharType="begin"/>
      </w:r>
      <w:r>
        <w:rPr>
          <w:noProof/>
        </w:rPr>
        <w:instrText xml:space="preserve"> PAGEREF _Toc246999240 \h </w:instrText>
      </w:r>
      <w:r>
        <w:rPr>
          <w:noProof/>
        </w:rPr>
      </w:r>
      <w:r>
        <w:rPr>
          <w:noProof/>
        </w:rPr>
        <w:fldChar w:fldCharType="separate"/>
      </w:r>
      <w:r>
        <w:rPr>
          <w:noProof/>
        </w:rPr>
        <w:t>27</w:t>
      </w:r>
      <w:r>
        <w:rPr>
          <w:noProof/>
        </w:rPr>
        <w:fldChar w:fldCharType="end"/>
      </w:r>
    </w:p>
    <w:p w14:paraId="382D1B19" w14:textId="77777777" w:rsidR="00AF4D9C" w:rsidRDefault="00AF4D9C">
      <w:pPr>
        <w:pStyle w:val="Innehll1"/>
        <w:tabs>
          <w:tab w:val="left" w:pos="1467"/>
          <w:tab w:val="right" w:leader="dot" w:pos="9159"/>
        </w:tabs>
        <w:rPr>
          <w:rFonts w:asciiTheme="minorHAnsi" w:eastAsiaTheme="minorEastAsia" w:hAnsiTheme="minorHAnsi"/>
          <w:noProof/>
          <w:lang w:val="en-US" w:eastAsia="ja-JP"/>
        </w:rPr>
      </w:pPr>
      <w:r w:rsidRPr="00F76A1C">
        <w:rPr>
          <w:noProof/>
          <w:color w:val="000000" w:themeColor="text1"/>
        </w:rPr>
        <w:t>5.2.</w:t>
      </w:r>
      <w:r>
        <w:rPr>
          <w:rFonts w:asciiTheme="minorHAnsi" w:eastAsiaTheme="minorEastAsia" w:hAnsiTheme="minorHAnsi"/>
          <w:noProof/>
          <w:lang w:val="en-US" w:eastAsia="ja-JP"/>
        </w:rPr>
        <w:tab/>
      </w:r>
      <w:r>
        <w:rPr>
          <w:noProof/>
        </w:rPr>
        <w:t>Version</w:t>
      </w:r>
      <w:r>
        <w:rPr>
          <w:noProof/>
        </w:rPr>
        <w:tab/>
      </w:r>
      <w:r>
        <w:rPr>
          <w:noProof/>
        </w:rPr>
        <w:fldChar w:fldCharType="begin"/>
      </w:r>
      <w:r>
        <w:rPr>
          <w:noProof/>
        </w:rPr>
        <w:instrText xml:space="preserve"> PAGEREF _Toc246999241 \h </w:instrText>
      </w:r>
      <w:r>
        <w:rPr>
          <w:noProof/>
        </w:rPr>
      </w:r>
      <w:r>
        <w:rPr>
          <w:noProof/>
        </w:rPr>
        <w:fldChar w:fldCharType="separate"/>
      </w:r>
      <w:r>
        <w:rPr>
          <w:noProof/>
        </w:rPr>
        <w:t>27</w:t>
      </w:r>
      <w:r>
        <w:rPr>
          <w:noProof/>
        </w:rPr>
        <w:fldChar w:fldCharType="end"/>
      </w:r>
    </w:p>
    <w:p w14:paraId="357562D4" w14:textId="77777777" w:rsidR="00AF4D9C" w:rsidRDefault="00AF4D9C">
      <w:pPr>
        <w:pStyle w:val="Innehll1"/>
        <w:tabs>
          <w:tab w:val="left" w:pos="1467"/>
          <w:tab w:val="right" w:leader="dot" w:pos="9159"/>
        </w:tabs>
        <w:rPr>
          <w:rFonts w:asciiTheme="minorHAnsi" w:eastAsiaTheme="minorEastAsia" w:hAnsiTheme="minorHAnsi"/>
          <w:noProof/>
          <w:lang w:val="en-US" w:eastAsia="ja-JP"/>
        </w:rPr>
      </w:pPr>
      <w:r w:rsidRPr="00F76A1C">
        <w:rPr>
          <w:noProof/>
          <w:color w:val="000000" w:themeColor="text1"/>
        </w:rPr>
        <w:t>5.3.</w:t>
      </w:r>
      <w:r>
        <w:rPr>
          <w:rFonts w:asciiTheme="minorHAnsi" w:eastAsiaTheme="minorEastAsia" w:hAnsiTheme="minorHAnsi"/>
          <w:noProof/>
          <w:lang w:val="en-US" w:eastAsia="ja-JP"/>
        </w:rPr>
        <w:tab/>
      </w:r>
      <w:r>
        <w:rPr>
          <w:noProof/>
        </w:rPr>
        <w:t>SLA-krav</w:t>
      </w:r>
      <w:r>
        <w:rPr>
          <w:noProof/>
        </w:rPr>
        <w:tab/>
      </w:r>
      <w:r>
        <w:rPr>
          <w:noProof/>
        </w:rPr>
        <w:fldChar w:fldCharType="begin"/>
      </w:r>
      <w:r>
        <w:rPr>
          <w:noProof/>
        </w:rPr>
        <w:instrText xml:space="preserve"> PAGEREF _Toc246999242 \h </w:instrText>
      </w:r>
      <w:r>
        <w:rPr>
          <w:noProof/>
        </w:rPr>
      </w:r>
      <w:r>
        <w:rPr>
          <w:noProof/>
        </w:rPr>
        <w:fldChar w:fldCharType="separate"/>
      </w:r>
      <w:r>
        <w:rPr>
          <w:noProof/>
        </w:rPr>
        <w:t>27</w:t>
      </w:r>
      <w:r>
        <w:rPr>
          <w:noProof/>
        </w:rPr>
        <w:fldChar w:fldCharType="end"/>
      </w:r>
    </w:p>
    <w:p w14:paraId="735D2333" w14:textId="77777777" w:rsidR="00AF4D9C" w:rsidRDefault="00AF4D9C">
      <w:pPr>
        <w:pStyle w:val="Innehll1"/>
        <w:tabs>
          <w:tab w:val="left" w:pos="1467"/>
          <w:tab w:val="right" w:leader="dot" w:pos="9159"/>
        </w:tabs>
        <w:rPr>
          <w:rFonts w:asciiTheme="minorHAnsi" w:eastAsiaTheme="minorEastAsia" w:hAnsiTheme="minorHAnsi"/>
          <w:noProof/>
          <w:lang w:val="en-US" w:eastAsia="ja-JP"/>
        </w:rPr>
      </w:pPr>
      <w:r w:rsidRPr="00F76A1C">
        <w:rPr>
          <w:noProof/>
          <w:color w:val="000000" w:themeColor="text1"/>
        </w:rPr>
        <w:t>5.4.</w:t>
      </w:r>
      <w:r>
        <w:rPr>
          <w:rFonts w:asciiTheme="minorHAnsi" w:eastAsiaTheme="minorEastAsia" w:hAnsiTheme="minorHAnsi"/>
          <w:noProof/>
          <w:lang w:val="en-US" w:eastAsia="ja-JP"/>
        </w:rPr>
        <w:tab/>
      </w:r>
      <w:r>
        <w:rPr>
          <w:noProof/>
        </w:rPr>
        <w:t>DocBook-format för clinicalDocumentNoteText-fältet</w:t>
      </w:r>
      <w:r>
        <w:rPr>
          <w:noProof/>
        </w:rPr>
        <w:tab/>
      </w:r>
      <w:r>
        <w:rPr>
          <w:noProof/>
        </w:rPr>
        <w:fldChar w:fldCharType="begin"/>
      </w:r>
      <w:r>
        <w:rPr>
          <w:noProof/>
        </w:rPr>
        <w:instrText xml:space="preserve"> PAGEREF _Toc246999243 \h </w:instrText>
      </w:r>
      <w:r>
        <w:rPr>
          <w:noProof/>
        </w:rPr>
      </w:r>
      <w:r>
        <w:rPr>
          <w:noProof/>
        </w:rPr>
        <w:fldChar w:fldCharType="separate"/>
      </w:r>
      <w:r>
        <w:rPr>
          <w:noProof/>
        </w:rPr>
        <w:t>27</w:t>
      </w:r>
      <w:r>
        <w:rPr>
          <w:noProof/>
        </w:rPr>
        <w:fldChar w:fldCharType="end"/>
      </w:r>
    </w:p>
    <w:p w14:paraId="571C409B" w14:textId="77777777" w:rsidR="00AF4D9C" w:rsidRDefault="00AF4D9C">
      <w:pPr>
        <w:pStyle w:val="Innehll1"/>
        <w:tabs>
          <w:tab w:val="left" w:pos="1467"/>
          <w:tab w:val="right" w:leader="dot" w:pos="9159"/>
        </w:tabs>
        <w:rPr>
          <w:rFonts w:asciiTheme="minorHAnsi" w:eastAsiaTheme="minorEastAsia" w:hAnsiTheme="minorHAnsi"/>
          <w:noProof/>
          <w:lang w:val="en-US" w:eastAsia="ja-JP"/>
        </w:rPr>
      </w:pPr>
      <w:r w:rsidRPr="00F76A1C">
        <w:rPr>
          <w:noProof/>
          <w:color w:val="000000" w:themeColor="text1"/>
        </w:rPr>
        <w:t>5.5.</w:t>
      </w:r>
      <w:r>
        <w:rPr>
          <w:rFonts w:asciiTheme="minorHAnsi" w:eastAsiaTheme="minorEastAsia" w:hAnsiTheme="minorHAnsi"/>
          <w:noProof/>
          <w:lang w:val="en-US" w:eastAsia="ja-JP"/>
        </w:rPr>
        <w:tab/>
      </w:r>
      <w:r>
        <w:rPr>
          <w:noProof/>
        </w:rPr>
        <w:t>Fältregler</w:t>
      </w:r>
      <w:r>
        <w:rPr>
          <w:noProof/>
        </w:rPr>
        <w:tab/>
      </w:r>
      <w:r>
        <w:rPr>
          <w:noProof/>
        </w:rPr>
        <w:fldChar w:fldCharType="begin"/>
      </w:r>
      <w:r>
        <w:rPr>
          <w:noProof/>
        </w:rPr>
        <w:instrText xml:space="preserve"> PAGEREF _Toc246999244 \h </w:instrText>
      </w:r>
      <w:r>
        <w:rPr>
          <w:noProof/>
        </w:rPr>
      </w:r>
      <w:r>
        <w:rPr>
          <w:noProof/>
        </w:rPr>
        <w:fldChar w:fldCharType="separate"/>
      </w:r>
      <w:r>
        <w:rPr>
          <w:noProof/>
        </w:rPr>
        <w:t>30</w:t>
      </w:r>
      <w:r>
        <w:rPr>
          <w:noProof/>
        </w:rPr>
        <w:fldChar w:fldCharType="end"/>
      </w:r>
    </w:p>
    <w:p w14:paraId="3B60DCB6" w14:textId="38103ABD" w:rsidR="00D218F3" w:rsidRPr="00BC5B0B" w:rsidRDefault="00706CCD" w:rsidP="00D218F3">
      <w:pPr>
        <w:pStyle w:val="Innehll1"/>
        <w:widowControl/>
        <w:tabs>
          <w:tab w:val="left" w:pos="400"/>
          <w:tab w:val="right" w:leader="dot" w:pos="10060"/>
        </w:tabs>
        <w:spacing w:before="120" w:after="120"/>
        <w:ind w:left="0" w:firstLine="0"/>
      </w:pPr>
      <w:r>
        <w:rPr>
          <w:rStyle w:val="Hyperlnk"/>
          <w:rFonts w:ascii="Arial" w:eastAsia="ヒラギノ角ゴ Pro W3" w:hAnsi="Arial" w:cs="Times New Roman"/>
          <w:b/>
          <w:bCs/>
          <w:caps/>
          <w:noProof/>
          <w:color w:val="auto"/>
          <w:sz w:val="20"/>
          <w:szCs w:val="20"/>
        </w:rPr>
        <w:fldChar w:fldCharType="end"/>
      </w:r>
    </w:p>
    <w:p w14:paraId="0E000B23" w14:textId="77777777" w:rsidR="00D218F3" w:rsidRPr="00BC5B0B" w:rsidRDefault="00D218F3" w:rsidP="00D218F3">
      <w:pPr>
        <w:sectPr w:rsidR="00D218F3" w:rsidRPr="00BC5B0B" w:rsidSect="002201C7">
          <w:pgSz w:w="11909" w:h="16840"/>
          <w:pgMar w:top="1480" w:right="1680" w:bottom="280" w:left="1060" w:header="907" w:footer="0" w:gutter="0"/>
          <w:cols w:space="720"/>
        </w:sectPr>
      </w:pPr>
    </w:p>
    <w:p w14:paraId="32B7E919" w14:textId="77777777" w:rsidR="00D218F3" w:rsidRPr="00BC5B0B" w:rsidRDefault="00D218F3" w:rsidP="00D218F3">
      <w:pPr>
        <w:spacing w:line="200" w:lineRule="exact"/>
        <w:rPr>
          <w:sz w:val="20"/>
          <w:szCs w:val="20"/>
        </w:rPr>
      </w:pPr>
    </w:p>
    <w:p w14:paraId="54764470" w14:textId="77777777" w:rsidR="00D218F3" w:rsidRPr="00BC5B0B" w:rsidRDefault="00D218F3" w:rsidP="00D218F3">
      <w:pPr>
        <w:spacing w:line="200" w:lineRule="exact"/>
        <w:rPr>
          <w:sz w:val="20"/>
          <w:szCs w:val="20"/>
        </w:rPr>
      </w:pPr>
    </w:p>
    <w:p w14:paraId="582C6D27" w14:textId="77777777" w:rsidR="00D218F3" w:rsidRPr="00BC5B0B" w:rsidRDefault="00D218F3" w:rsidP="00D218F3">
      <w:pPr>
        <w:pStyle w:val="Brdtext"/>
        <w:ind w:right="150"/>
        <w:rPr>
          <w:spacing w:val="-3"/>
        </w:rPr>
      </w:pPr>
    </w:p>
    <w:p w14:paraId="3B6463A9" w14:textId="77777777" w:rsidR="00D218F3" w:rsidRPr="00BC5B0B" w:rsidRDefault="00D218F3" w:rsidP="005755B7">
      <w:pPr>
        <w:pStyle w:val="Rubrik1"/>
      </w:pPr>
      <w:bookmarkStart w:id="0" w:name="_Toc341787023"/>
      <w:bookmarkStart w:id="1" w:name="_Toc246999220"/>
      <w:r w:rsidRPr="005755B7">
        <w:t>Inledning</w:t>
      </w:r>
      <w:bookmarkEnd w:id="0"/>
      <w:bookmarkEnd w:id="1"/>
    </w:p>
    <w:p w14:paraId="155012DA" w14:textId="77777777" w:rsidR="00D218F3" w:rsidRPr="00BC5B0B" w:rsidRDefault="00D218F3" w:rsidP="00D218F3">
      <w:pPr>
        <w:spacing w:line="140" w:lineRule="exact"/>
        <w:rPr>
          <w:color w:val="FF0000"/>
          <w:sz w:val="14"/>
          <w:szCs w:val="14"/>
        </w:rPr>
      </w:pPr>
    </w:p>
    <w:p w14:paraId="3BF00179" w14:textId="77777777" w:rsidR="00D218F3" w:rsidRPr="00BC5B0B" w:rsidRDefault="00D218F3" w:rsidP="00D218F3">
      <w:pPr>
        <w:spacing w:line="200" w:lineRule="exact"/>
        <w:rPr>
          <w:color w:val="FF0000"/>
          <w:sz w:val="20"/>
          <w:szCs w:val="20"/>
        </w:rPr>
      </w:pPr>
    </w:p>
    <w:p w14:paraId="782E6A6B" w14:textId="7B25092E" w:rsidR="00D218F3" w:rsidRPr="00BC5B0B" w:rsidRDefault="00D218F3" w:rsidP="00212F5B">
      <w:pPr>
        <w:pStyle w:val="Brdtext"/>
        <w:ind w:right="119"/>
      </w:pPr>
      <w:r w:rsidRPr="00BC5B0B">
        <w:t xml:space="preserve">Detta är beskrivningen av tjänstekontrakten i tjänstedomänen </w:t>
      </w:r>
      <w:proofErr w:type="spellStart"/>
      <w:proofErr w:type="gramStart"/>
      <w:r w:rsidR="00F46360">
        <w:t>riv:clinicalprocess</w:t>
      </w:r>
      <w:proofErr w:type="gramEnd"/>
      <w:r w:rsidR="00F46360">
        <w:t>:healthcond:description</w:t>
      </w:r>
      <w:proofErr w:type="spellEnd"/>
      <w:r w:rsidR="00F46360">
        <w:t xml:space="preserve">. </w:t>
      </w:r>
      <w:r w:rsidRPr="00BC5B0B">
        <w:t xml:space="preserve">Den svenska benämningen är </w:t>
      </w:r>
      <w:r w:rsidR="00111CED" w:rsidRPr="00BC5B0B">
        <w:t>”</w:t>
      </w:r>
      <w:r w:rsidR="00643351" w:rsidRPr="00643351">
        <w:t>Hantera hälsorelaterade tillstånd, tillståndsbeskrivning</w:t>
      </w:r>
      <w:r w:rsidRPr="00BC5B0B">
        <w:t>”</w:t>
      </w:r>
      <w:r w:rsidR="0082194D">
        <w:t>.</w:t>
      </w:r>
    </w:p>
    <w:p w14:paraId="27B57263" w14:textId="77777777" w:rsidR="00D218F3" w:rsidRPr="00BC5B0B" w:rsidRDefault="00D218F3" w:rsidP="00212F5B">
      <w:pPr>
        <w:pStyle w:val="Brdtext"/>
        <w:ind w:right="119"/>
      </w:pPr>
    </w:p>
    <w:p w14:paraId="68D54E0F" w14:textId="5D5F39D5" w:rsidR="005E58B4" w:rsidRPr="00BC5B0B" w:rsidRDefault="008F7B1E" w:rsidP="00212F5B">
      <w:pPr>
        <w:pStyle w:val="Brdtext"/>
        <w:ind w:right="119"/>
      </w:pPr>
      <w:r w:rsidRPr="00BC5B0B">
        <w:t xml:space="preserve">Tjänstedomänens </w:t>
      </w:r>
      <w:r w:rsidR="007A512A" w:rsidRPr="00BC5B0B">
        <w:t>syftar till att tillmötesgå behovet av systemoberoende åtkomst till patientjournal för såväl vårdgivar- som invånartjänster.</w:t>
      </w:r>
      <w:r w:rsidRPr="00BC5B0B">
        <w:t xml:space="preserve"> </w:t>
      </w:r>
      <w:r w:rsidR="007A512A" w:rsidRPr="00BC5B0B">
        <w:t>”Journal på nätet”, nationell patientöversikt och tjänster för elektroniskt utlämnande till patientens egna tjänster är alla exempel på nationella tjänster med behov av direktåtkomst till journalhistorik. Tjänstekontrakten i denna domän ska tillmötesgå de nationella behoven men också fylla behovet</w:t>
      </w:r>
      <w:r w:rsidR="00592AA8" w:rsidRPr="00BC5B0B">
        <w:t xml:space="preserve"> </w:t>
      </w:r>
      <w:r w:rsidR="007A512A" w:rsidRPr="00BC5B0B">
        <w:t xml:space="preserve">för </w:t>
      </w:r>
      <w:r w:rsidR="00592AA8" w:rsidRPr="00BC5B0B">
        <w:t>direktåtkomst-</w:t>
      </w:r>
      <w:r w:rsidR="007A512A" w:rsidRPr="00BC5B0B">
        <w:t>tjänster inom ett landsting.</w:t>
      </w:r>
    </w:p>
    <w:p w14:paraId="3D98EAC1" w14:textId="77777777" w:rsidR="00D218F3" w:rsidRPr="00BC5B0B" w:rsidRDefault="00D218F3" w:rsidP="00212F5B">
      <w:pPr>
        <w:pStyle w:val="Brdtext"/>
        <w:ind w:right="119"/>
      </w:pPr>
    </w:p>
    <w:p w14:paraId="3225FE79" w14:textId="350E97E0" w:rsidR="00B22A3B" w:rsidRPr="00BC5B0B" w:rsidRDefault="00B22A3B" w:rsidP="00212F5B">
      <w:pPr>
        <w:pStyle w:val="Brdtext"/>
        <w:ind w:right="119"/>
      </w:pPr>
      <w:r w:rsidRPr="00BC5B0B">
        <w:t>För att vara tillämpbara för både invånar- och vårdgivartjänster behöver tjänstekontrakten förmedla den information som behövs för att båda typerna av tjänster ska ha det underlag som behövs för att säkerställa behörig åtkomst</w:t>
      </w:r>
      <w:r w:rsidR="00A65F44" w:rsidRPr="00BC5B0B">
        <w:t xml:space="preserve"> för sina respektive använda</w:t>
      </w:r>
      <w:r w:rsidR="00EA01FA" w:rsidRPr="00BC5B0B">
        <w:t>r</w:t>
      </w:r>
      <w:r w:rsidR="00A65F44" w:rsidRPr="00BC5B0B">
        <w:t>grupper.</w:t>
      </w:r>
      <w:r w:rsidR="00EA01FA" w:rsidRPr="00BC5B0B">
        <w:t xml:space="preserve"> Det är dock en grundläggande princip att tjänsteproducenterna inte ska anpassa svaret efter frågeställaren, utan istället tillhandahålla fullständig information som tjänstekonsumenten kan anpassa till sin målgrupp. </w:t>
      </w:r>
    </w:p>
    <w:p w14:paraId="7CFD814C" w14:textId="77777777" w:rsidR="00B22A3B" w:rsidRPr="00BC5B0B" w:rsidRDefault="00B22A3B" w:rsidP="00212F5B">
      <w:pPr>
        <w:pStyle w:val="Brdtext"/>
        <w:ind w:right="119"/>
      </w:pPr>
    </w:p>
    <w:p w14:paraId="2E72C542" w14:textId="48CE4749" w:rsidR="00D218F3" w:rsidRPr="00BC5B0B" w:rsidRDefault="003D2A0F" w:rsidP="00212F5B">
      <w:pPr>
        <w:pStyle w:val="Brdtext"/>
        <w:ind w:right="119"/>
      </w:pPr>
      <w:r w:rsidRPr="00BC5B0B">
        <w:t xml:space="preserve">Tjänstedomänen syftar </w:t>
      </w:r>
      <w:r w:rsidR="005D356F">
        <w:t>främst</w:t>
      </w:r>
      <w:r w:rsidR="00860166" w:rsidRPr="00BC5B0B">
        <w:t xml:space="preserve"> till realisering av </w:t>
      </w:r>
      <w:r w:rsidRPr="00BC5B0B">
        <w:t>aggregerande tjänster (</w:t>
      </w:r>
      <w:r w:rsidR="007C21C3" w:rsidRPr="00BC5B0B">
        <w:t xml:space="preserve">enl. </w:t>
      </w:r>
      <w:r w:rsidRPr="00BC5B0B">
        <w:t xml:space="preserve">T-bok REV B). </w:t>
      </w:r>
      <w:r w:rsidR="00C51F47" w:rsidRPr="00BC5B0B">
        <w:t>Tjänstekontrakten är därför uppbyggda för s.k. system-adressering.</w:t>
      </w:r>
      <w:r w:rsidR="00A94660" w:rsidRPr="00BC5B0B">
        <w:t xml:space="preserve"> </w:t>
      </w:r>
    </w:p>
    <w:p w14:paraId="040631F9" w14:textId="77777777" w:rsidR="00D218F3" w:rsidRPr="00BC5B0B" w:rsidRDefault="00D218F3" w:rsidP="00212F5B">
      <w:pPr>
        <w:pStyle w:val="Brdtext"/>
        <w:ind w:right="119"/>
      </w:pPr>
    </w:p>
    <w:p w14:paraId="245E6F9E" w14:textId="1ADF0BCD" w:rsidR="00D218F3" w:rsidRPr="00BC5B0B" w:rsidRDefault="00D218F3" w:rsidP="00212F5B">
      <w:pPr>
        <w:pStyle w:val="Brdtext"/>
        <w:ind w:right="119"/>
      </w:pPr>
      <w:r w:rsidRPr="00BC5B0B">
        <w:t>Detta dokument kompletterar reglerna i de tekniska kontrakten. Tjänsteproducenter och tjänstekonsumenter ska m.a.o. följa såväl de maskintolkbara reglerna i de tekniska kontrakten, så väl som de regler som uttrycks verbalt i detta dokument.</w:t>
      </w:r>
    </w:p>
    <w:p w14:paraId="79D46879" w14:textId="77777777" w:rsidR="00A94660" w:rsidRPr="00BC5B0B" w:rsidRDefault="00A94660" w:rsidP="00212F5B">
      <w:pPr>
        <w:pStyle w:val="Brdtext"/>
        <w:ind w:right="119"/>
      </w:pPr>
    </w:p>
    <w:p w14:paraId="5FC22690" w14:textId="2CADCB76" w:rsidR="00A94660" w:rsidRPr="00BC5B0B" w:rsidRDefault="00A94660" w:rsidP="00212F5B">
      <w:pPr>
        <w:pStyle w:val="Brdtext"/>
        <w:ind w:right="119"/>
      </w:pPr>
      <w:r w:rsidRPr="00BC5B0B">
        <w:t>Tjänstedomänen baseras på RIV – Informationsspecifikation</w:t>
      </w:r>
    </w:p>
    <w:p w14:paraId="364E3E1A" w14:textId="2A6D7537" w:rsidR="00A94660" w:rsidRPr="00BC5B0B" w:rsidRDefault="00A94660" w:rsidP="00212F5B">
      <w:pPr>
        <w:pStyle w:val="Brdtext"/>
        <w:ind w:right="119"/>
        <w:rPr>
          <w:color w:val="FF0000"/>
        </w:rPr>
      </w:pPr>
      <w:r w:rsidRPr="00BC5B0B">
        <w:t>Nationell Patientöversikt version 2.2.0.</w:t>
      </w:r>
    </w:p>
    <w:p w14:paraId="1FB41428" w14:textId="442FBAE6" w:rsidR="00D218F3" w:rsidRPr="00BC5B0B" w:rsidRDefault="00D218F3" w:rsidP="00C40FF2">
      <w:pPr>
        <w:pStyle w:val="Brdtext"/>
        <w:spacing w:line="230" w:lineRule="exact"/>
        <w:ind w:left="0" w:right="323"/>
        <w:rPr>
          <w:color w:val="FF0000"/>
        </w:rPr>
      </w:pPr>
    </w:p>
    <w:p w14:paraId="5A7615B3" w14:textId="26E8D68C" w:rsidR="00D218F3" w:rsidRPr="00BC5B0B" w:rsidRDefault="00C40FF2" w:rsidP="00D218F3">
      <w:pPr>
        <w:rPr>
          <w:sz w:val="20"/>
          <w:szCs w:val="20"/>
        </w:rPr>
      </w:pPr>
      <w:r w:rsidRPr="00BC5B0B">
        <w:rPr>
          <w:noProof/>
          <w:color w:val="FF0000"/>
        </w:rPr>
        <w:lastRenderedPageBreak/>
        <mc:AlternateContent>
          <mc:Choice Requires="wps">
            <w:drawing>
              <wp:inline distT="0" distB="0" distL="0" distR="0" wp14:anchorId="20DA7512" wp14:editId="39E0FC19">
                <wp:extent cx="3168650" cy="3908120"/>
                <wp:effectExtent l="0" t="0" r="31750" b="2921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8650" cy="3908120"/>
                        </a:xfrm>
                        <a:prstGeom prst="rect">
                          <a:avLst/>
                        </a:prstGeom>
                        <a:solidFill>
                          <a:srgbClr val="DDDDDD"/>
                        </a:solidFill>
                        <a:ln w="9525">
                          <a:solidFill>
                            <a:srgbClr val="000000"/>
                          </a:solidFill>
                          <a:miter lim="800000"/>
                          <a:headEnd/>
                          <a:tailEnd/>
                        </a:ln>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txbx>
                        <w:txbxContent>
                          <w:p w14:paraId="08B3012D" w14:textId="77777777" w:rsidR="00DB2312" w:rsidRDefault="00DB2312" w:rsidP="00D218F3">
                            <w:pPr>
                              <w:pStyle w:val="Sidfot"/>
                              <w:rPr>
                                <w:b/>
                                <w:i/>
                              </w:rPr>
                            </w:pPr>
                            <w:r w:rsidRPr="00FE3AAD">
                              <w:rPr>
                                <w:b/>
                                <w:i/>
                              </w:rPr>
                              <w:t>I arbetet har följande personer deltagit:</w:t>
                            </w:r>
                          </w:p>
                          <w:p w14:paraId="4EF9015E" w14:textId="77777777" w:rsidR="00DB2312" w:rsidRDefault="00DB2312" w:rsidP="00D218F3">
                            <w:pPr>
                              <w:pStyle w:val="Sidfot"/>
                              <w:rPr>
                                <w:b/>
                                <w:i/>
                              </w:rPr>
                            </w:pPr>
                          </w:p>
                          <w:p w14:paraId="491D3AD6" w14:textId="4B98BDB5" w:rsidR="00DB2312" w:rsidRDefault="00DB2312" w:rsidP="00D218F3">
                            <w:pPr>
                              <w:pStyle w:val="Sidfot"/>
                              <w:rPr>
                                <w:b/>
                                <w:i/>
                              </w:rPr>
                            </w:pPr>
                            <w:r>
                              <w:rPr>
                                <w:b/>
                                <w:i/>
                              </w:rPr>
                              <w:t>Projektgrupp:</w:t>
                            </w:r>
                          </w:p>
                          <w:p w14:paraId="1F66F383" w14:textId="77777777" w:rsidR="00DB2312" w:rsidRDefault="00DB2312" w:rsidP="00D218F3">
                            <w:pPr>
                              <w:pStyle w:val="Sidfot"/>
                              <w:rPr>
                                <w:b/>
                                <w:i/>
                              </w:rPr>
                            </w:pPr>
                          </w:p>
                          <w:p w14:paraId="36761780" w14:textId="3E2AB336" w:rsidR="001A54BF" w:rsidRDefault="001A54BF" w:rsidP="00D218F3">
                            <w:pPr>
                              <w:pStyle w:val="Sidfot"/>
                              <w:rPr>
                                <w:b/>
                                <w:i/>
                              </w:rPr>
                            </w:pPr>
                            <w:r>
                              <w:rPr>
                                <w:b/>
                                <w:i/>
                              </w:rPr>
                              <w:t xml:space="preserve">Khaled </w:t>
                            </w:r>
                            <w:proofErr w:type="spellStart"/>
                            <w:r>
                              <w:rPr>
                                <w:b/>
                                <w:i/>
                              </w:rPr>
                              <w:t>Daham</w:t>
                            </w:r>
                            <w:proofErr w:type="spellEnd"/>
                          </w:p>
                          <w:p w14:paraId="660B3F23" w14:textId="0E0ECE10" w:rsidR="001A54BF" w:rsidRDefault="001A54BF" w:rsidP="00D218F3">
                            <w:pPr>
                              <w:pStyle w:val="Sidfot"/>
                              <w:rPr>
                                <w:b/>
                                <w:i/>
                              </w:rPr>
                            </w:pPr>
                            <w:r>
                              <w:rPr>
                                <w:b/>
                                <w:i/>
                              </w:rPr>
                              <w:t>Viktor Jernelöv</w:t>
                            </w:r>
                          </w:p>
                          <w:p w14:paraId="4F07D027" w14:textId="072A069F" w:rsidR="001A54BF" w:rsidRDefault="001A54BF" w:rsidP="00D218F3">
                            <w:pPr>
                              <w:pStyle w:val="Sidfot"/>
                              <w:rPr>
                                <w:b/>
                                <w:i/>
                              </w:rPr>
                            </w:pPr>
                            <w:r>
                              <w:rPr>
                                <w:b/>
                                <w:i/>
                              </w:rPr>
                              <w:t xml:space="preserve">Jacob </w:t>
                            </w:r>
                            <w:proofErr w:type="spellStart"/>
                            <w:r>
                              <w:rPr>
                                <w:b/>
                                <w:i/>
                              </w:rPr>
                              <w:t>Tardell</w:t>
                            </w:r>
                            <w:proofErr w:type="spellEnd"/>
                          </w:p>
                          <w:p w14:paraId="41B65920" w14:textId="2C018582" w:rsidR="00DB2312" w:rsidRPr="00FE3AAD" w:rsidRDefault="00DB2312" w:rsidP="008641D8">
                            <w:pPr>
                              <w:pStyle w:val="Sidfot"/>
                              <w:rPr>
                                <w:b/>
                                <w:i/>
                              </w:rPr>
                            </w:pPr>
                            <w:r>
                              <w:rPr>
                                <w:b/>
                                <w:i/>
                              </w:rPr>
                              <w:t>Johan Eltes</w:t>
                            </w:r>
                          </w:p>
                          <w:p w14:paraId="33C395D9" w14:textId="2FEEEDFE" w:rsidR="00DB2312" w:rsidRDefault="00DB2312" w:rsidP="0008258C">
                            <w:pPr>
                              <w:pStyle w:val="Sidfot"/>
                              <w:rPr>
                                <w:b/>
                                <w:i/>
                              </w:rPr>
                            </w:pPr>
                            <w:r>
                              <w:rPr>
                                <w:b/>
                                <w:i/>
                              </w:rPr>
                              <w:t>Fredrik Ström</w:t>
                            </w:r>
                          </w:p>
                          <w:p w14:paraId="7065DF4E" w14:textId="7C2D044F" w:rsidR="00DB2312" w:rsidRDefault="00DB2312" w:rsidP="0008258C">
                            <w:pPr>
                              <w:pStyle w:val="Sidfot"/>
                              <w:rPr>
                                <w:b/>
                                <w:i/>
                              </w:rPr>
                            </w:pPr>
                            <w:r>
                              <w:rPr>
                                <w:b/>
                                <w:i/>
                              </w:rPr>
                              <w:t xml:space="preserve">Björn </w:t>
                            </w:r>
                            <w:proofErr w:type="spellStart"/>
                            <w:r>
                              <w:rPr>
                                <w:b/>
                                <w:i/>
                              </w:rPr>
                              <w:t>Genfors</w:t>
                            </w:r>
                            <w:proofErr w:type="spellEnd"/>
                          </w:p>
                          <w:p w14:paraId="516B9D13" w14:textId="0C97D1F9" w:rsidR="008641D8" w:rsidRDefault="008641D8" w:rsidP="0008258C">
                            <w:pPr>
                              <w:pStyle w:val="Sidfot"/>
                              <w:rPr>
                                <w:b/>
                                <w:i/>
                              </w:rPr>
                            </w:pPr>
                            <w:r>
                              <w:rPr>
                                <w:b/>
                                <w:i/>
                              </w:rPr>
                              <w:t>Johan Kindgren</w:t>
                            </w:r>
                          </w:p>
                          <w:p w14:paraId="3042C54C" w14:textId="5639D560" w:rsidR="008641D8" w:rsidRDefault="008641D8" w:rsidP="0008258C">
                            <w:pPr>
                              <w:pStyle w:val="Sidfot"/>
                              <w:rPr>
                                <w:b/>
                                <w:i/>
                              </w:rPr>
                            </w:pPr>
                            <w:r>
                              <w:rPr>
                                <w:b/>
                                <w:i/>
                              </w:rPr>
                              <w:t>Marcus Claus</w:t>
                            </w:r>
                          </w:p>
                          <w:p w14:paraId="7A65F910" w14:textId="461B659F" w:rsidR="008F5B40" w:rsidRDefault="008F5B40" w:rsidP="0008258C">
                            <w:pPr>
                              <w:pStyle w:val="Sidfot"/>
                              <w:rPr>
                                <w:b/>
                                <w:i/>
                              </w:rPr>
                            </w:pPr>
                            <w:r>
                              <w:rPr>
                                <w:b/>
                                <w:i/>
                              </w:rPr>
                              <w:t>Catrin Johnson</w:t>
                            </w:r>
                          </w:p>
                          <w:p w14:paraId="3DB2AFC8" w14:textId="77777777" w:rsidR="00DB2312" w:rsidRDefault="00DB2312" w:rsidP="0008258C">
                            <w:pPr>
                              <w:pStyle w:val="Sidfot"/>
                              <w:rPr>
                                <w:b/>
                                <w:i/>
                              </w:rPr>
                            </w:pPr>
                          </w:p>
                          <w:p w14:paraId="4A431A8E" w14:textId="691670B3" w:rsidR="00DB2312" w:rsidRDefault="00DB2312" w:rsidP="0008258C">
                            <w:pPr>
                              <w:pStyle w:val="Sidfot"/>
                              <w:rPr>
                                <w:b/>
                                <w:i/>
                              </w:rPr>
                            </w:pPr>
                            <w:r>
                              <w:rPr>
                                <w:b/>
                                <w:i/>
                              </w:rPr>
                              <w:t>Projektledning</w:t>
                            </w:r>
                            <w:r w:rsidR="00A215ED">
                              <w:rPr>
                                <w:b/>
                                <w:i/>
                              </w:rPr>
                              <w:t xml:space="preserve"> och koordinering</w:t>
                            </w:r>
                            <w:r>
                              <w:rPr>
                                <w:b/>
                                <w:i/>
                              </w:rPr>
                              <w:t>:</w:t>
                            </w:r>
                          </w:p>
                          <w:p w14:paraId="607582CE" w14:textId="77777777" w:rsidR="00DB2312" w:rsidRDefault="00DB2312" w:rsidP="0008258C">
                            <w:pPr>
                              <w:pStyle w:val="Sidfot"/>
                              <w:rPr>
                                <w:b/>
                                <w:i/>
                              </w:rPr>
                            </w:pPr>
                          </w:p>
                          <w:p w14:paraId="45227B97" w14:textId="4F256813" w:rsidR="00DB2312" w:rsidRDefault="00DB2312" w:rsidP="0008258C">
                            <w:pPr>
                              <w:pStyle w:val="Sidfot"/>
                              <w:rPr>
                                <w:b/>
                                <w:i/>
                              </w:rPr>
                            </w:pPr>
                            <w:r>
                              <w:rPr>
                                <w:b/>
                                <w:i/>
                              </w:rPr>
                              <w:t>Johan Eltes</w:t>
                            </w:r>
                          </w:p>
                          <w:p w14:paraId="1CEE6E07" w14:textId="63C45C68" w:rsidR="00A215ED" w:rsidRDefault="00A215ED" w:rsidP="0008258C">
                            <w:pPr>
                              <w:pStyle w:val="Sidfot"/>
                              <w:rPr>
                                <w:b/>
                                <w:i/>
                              </w:rPr>
                            </w:pPr>
                            <w:r>
                              <w:rPr>
                                <w:b/>
                                <w:i/>
                              </w:rPr>
                              <w:t xml:space="preserve">Elisabeth </w:t>
                            </w:r>
                            <w:proofErr w:type="spellStart"/>
                            <w:r>
                              <w:rPr>
                                <w:b/>
                                <w:i/>
                              </w:rPr>
                              <w:t>Wedensjö</w:t>
                            </w:r>
                            <w:proofErr w:type="spellEnd"/>
                            <w:r w:rsidR="00CE4A4E">
                              <w:rPr>
                                <w:b/>
                                <w:i/>
                              </w:rPr>
                              <w:t xml:space="preserve"> Österholm</w:t>
                            </w:r>
                          </w:p>
                          <w:p w14:paraId="56EC2BB7" w14:textId="77777777" w:rsidR="00DB2312" w:rsidRDefault="00DB2312" w:rsidP="0008258C">
                            <w:pPr>
                              <w:pStyle w:val="Sidfot"/>
                              <w:rPr>
                                <w:b/>
                                <w:i/>
                              </w:rPr>
                            </w:pPr>
                          </w:p>
                          <w:p w14:paraId="2744DEAE" w14:textId="0E1FADFC" w:rsidR="00DB2312" w:rsidRDefault="00DB2312" w:rsidP="0008258C">
                            <w:pPr>
                              <w:pStyle w:val="Sidfot"/>
                              <w:rPr>
                                <w:b/>
                                <w:i/>
                              </w:rPr>
                            </w:pPr>
                            <w:r>
                              <w:rPr>
                                <w:b/>
                                <w:i/>
                              </w:rPr>
                              <w:t>Beställare:</w:t>
                            </w:r>
                          </w:p>
                          <w:p w14:paraId="1727F54D" w14:textId="77777777" w:rsidR="00DB2312" w:rsidRDefault="00DB2312" w:rsidP="0008258C">
                            <w:pPr>
                              <w:pStyle w:val="Sidfot"/>
                              <w:rPr>
                                <w:b/>
                                <w:i/>
                              </w:rPr>
                            </w:pPr>
                          </w:p>
                          <w:p w14:paraId="181F918E" w14:textId="72A7EF60" w:rsidR="00DB2312" w:rsidRDefault="005A58F7" w:rsidP="0008258C">
                            <w:pPr>
                              <w:pStyle w:val="Sidfot"/>
                              <w:rPr>
                                <w:b/>
                                <w:i/>
                              </w:rPr>
                            </w:pPr>
                            <w:proofErr w:type="spellStart"/>
                            <w:r>
                              <w:rPr>
                                <w:b/>
                                <w:i/>
                              </w:rPr>
                              <w:t>CeHis</w:t>
                            </w:r>
                            <w:proofErr w:type="spellEnd"/>
                            <w:r w:rsidR="00DB2312">
                              <w:rPr>
                                <w:b/>
                                <w:i/>
                              </w:rPr>
                              <w:t xml:space="preserve"> </w:t>
                            </w:r>
                          </w:p>
                          <w:p w14:paraId="5640D950" w14:textId="77777777" w:rsidR="00DB2312" w:rsidRPr="00B43EE0" w:rsidRDefault="00DB2312" w:rsidP="00D218F3"/>
                          <w:p w14:paraId="10DDB439" w14:textId="77777777" w:rsidR="00DB2312" w:rsidRPr="00B43EE0" w:rsidRDefault="00DB2312" w:rsidP="00D218F3"/>
                          <w:p w14:paraId="2457A03D" w14:textId="77777777" w:rsidR="00DB2312" w:rsidRPr="00B43EE0" w:rsidRDefault="00DB2312" w:rsidP="00D218F3"/>
                        </w:txbxContent>
                      </wps:txbx>
                      <wps:bodyPr rot="0" vert="horz" wrap="square" lIns="91440" tIns="45720" rIns="91440" bIns="45720" anchor="t" anchorCtr="0" upright="1">
                        <a:noAutofit/>
                      </wps:bodyPr>
                    </wps:wsp>
                  </a:graphicData>
                </a:graphic>
              </wp:inline>
            </w:drawing>
          </mc:Choice>
          <mc:Fallback>
            <w:pict>
              <v:shapetype id="_x0000_t202" coordsize="21600,21600" o:spt="202" path="m0,0l0,21600,21600,21600,21600,0xe">
                <v:stroke joinstyle="miter"/>
                <v:path gradientshapeok="t" o:connecttype="rect"/>
              </v:shapetype>
              <v:shape id="Text Box 2" o:spid="_x0000_s1026" type="#_x0000_t202" style="width:249.5pt;height:307.7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4Bda0CAACiBQAADgAAAGRycy9lMm9Eb2MueG1stFRtb9MwEP6OxH+w/D3Ly9I2jZZOWUMQEm/S&#10;xg9wHaexcOxgu00H4r9zdrquGyAhBPkQ2b7z4+funrur60Mv0J5pw5UscHwRYcQkVQ2X2wJ/uquD&#10;DCNjiWyIUJIV+J4ZfL16+eJqHHKWqE6JhmkEINLk41DgztohD0NDO9YTc6EGJsHYKt0TC1u9DRtN&#10;RkDvRZhE0TwclW4GrSgzBk6ryYhXHr9tGbUf2tYwi0SBgZv1f+3/G/cPV1ck32oydJweaZC/YNET&#10;LuHRE1RFLEE7zX+C6jnVyqjWXlDVh6ptOWU+Bogmjp5Fc9uRgflYIDlmOKXJ/DtY+n7/USPeFDjB&#10;SJIeSnTHDhbdqANKXHbGweTgdDuAmz3AMVTZR2qGt4p+NkiqdUfklpVaq7FjpAF2sbsZnl2dcIwD&#10;2YzvVAPPkJ1VHujQ6t6lDpKBAB2qdH+qjKNC4fAynmfzGZgo2C6XURYnvnYhyR+uD9rY10z1yC0K&#10;rKH0Hp7s3xrr6JD8wcW9ZpTgTc2F8Bu93ayFRnsCMqn85yN45iYkGgu8nCWzKQO/hYj89yuInlvQ&#10;u+B9gbOTE8ld3l7JxqvREi6mNVAW0vGDNEAQx9Wkq291WSbz6rIKqmy5CNINS4KsjtLgpkxn8Xqx&#10;qONq8R149iRO80EQyqZmqwXZHpXkTH8mpZ7QJ40Xx6GX/JRXoPeU23q2SMrFbBnMy1kcpHGUBWUZ&#10;JUFVl1EZpfV6md6cuI3QfQP0rtMd6Ot/8YNkPqTRK9OJcZKlPWwOEIiT60Y196BRraZBAYMNFp3S&#10;XzFyNAtsvuyIZhiJNxJ0vozT1E0Vv0khaNjoc8vm3EIkBagCW4ym5dpOk2g3aL7t4KWps6QqoTda&#10;7lX7yOrYUTAIvJiPQ8tNmvO993ocrasfAAAA//8DAFBLAwQUAAYACAAAACEATaY5CN0AAAAFAQAA&#10;DwAAAGRycy9kb3ducmV2LnhtbEyPwU7DMBBE70j9B2srcYmoU6AVDXEqBKoquDUtB25uvCQR9jqK&#10;3TT8PQsXehlpNKuZt/l6dFYM2IfWk4L5LAWBVHnTUq3gsN/cPIAIUZPR1hMq+MYA62JylevM+DPt&#10;cChjLbiEQqYVNDF2mZShatDpMPMdEmefvnc6su1raXp95nJn5W2aLqXTLfFCozt8brD6Kk9OwSZ5&#10;f+3uUvmRvA2Hdpdsbbl9sUpdT8enRxARx/h/DL/4jA4FMx39iUwQVgE/Ev+Us/vViu1RwXK+WIAs&#10;cnlJX/wAAAD//wMAUEsBAi0AFAAGAAgAAAAhAOSZw8D7AAAA4QEAABMAAAAAAAAAAAAAAAAAAAAA&#10;AFtDb250ZW50X1R5cGVzXS54bWxQSwECLQAUAAYACAAAACEAI7Jq4dcAAACUAQAACwAAAAAAAAAA&#10;AAAAAAAsAQAAX3JlbHMvLnJlbHNQSwECLQAUAAYACAAAACEAW+4Bda0CAACiBQAADgAAAAAAAAAA&#10;AAAAAAAsAgAAZHJzL2Uyb0RvYy54bWxQSwECLQAUAAYACAAAACEATaY5CN0AAAAFAQAADwAAAAAA&#10;AAAAAAAAAAAFBQAAZHJzL2Rvd25yZXYueG1sUEsFBgAAAAAEAAQA8wAAAA8GAAAAAA==&#10;" fillcolor="#ddd">
                <v:textbox>
                  <w:txbxContent>
                    <w:p w14:paraId="08B3012D" w14:textId="77777777" w:rsidR="00DB2312" w:rsidRDefault="00DB2312" w:rsidP="00D218F3">
                      <w:pPr>
                        <w:pStyle w:val="Sidfot"/>
                        <w:rPr>
                          <w:b/>
                          <w:i/>
                        </w:rPr>
                      </w:pPr>
                      <w:r w:rsidRPr="00FE3AAD">
                        <w:rPr>
                          <w:b/>
                          <w:i/>
                        </w:rPr>
                        <w:t>I arbetet har följande personer deltagit:</w:t>
                      </w:r>
                    </w:p>
                    <w:p w14:paraId="4EF9015E" w14:textId="77777777" w:rsidR="00DB2312" w:rsidRDefault="00DB2312" w:rsidP="00D218F3">
                      <w:pPr>
                        <w:pStyle w:val="Sidfot"/>
                        <w:rPr>
                          <w:b/>
                          <w:i/>
                        </w:rPr>
                      </w:pPr>
                    </w:p>
                    <w:p w14:paraId="491D3AD6" w14:textId="4B98BDB5" w:rsidR="00DB2312" w:rsidRDefault="00DB2312" w:rsidP="00D218F3">
                      <w:pPr>
                        <w:pStyle w:val="Sidfot"/>
                        <w:rPr>
                          <w:b/>
                          <w:i/>
                        </w:rPr>
                      </w:pPr>
                      <w:r>
                        <w:rPr>
                          <w:b/>
                          <w:i/>
                        </w:rPr>
                        <w:t>Projektgrupp:</w:t>
                      </w:r>
                    </w:p>
                    <w:p w14:paraId="1F66F383" w14:textId="77777777" w:rsidR="00DB2312" w:rsidRDefault="00DB2312" w:rsidP="00D218F3">
                      <w:pPr>
                        <w:pStyle w:val="Sidfot"/>
                        <w:rPr>
                          <w:b/>
                          <w:i/>
                        </w:rPr>
                      </w:pPr>
                    </w:p>
                    <w:p w14:paraId="36761780" w14:textId="3E2AB336" w:rsidR="001A54BF" w:rsidRDefault="001A54BF" w:rsidP="00D218F3">
                      <w:pPr>
                        <w:pStyle w:val="Sidfot"/>
                        <w:rPr>
                          <w:b/>
                          <w:i/>
                        </w:rPr>
                      </w:pPr>
                      <w:r>
                        <w:rPr>
                          <w:b/>
                          <w:i/>
                        </w:rPr>
                        <w:t xml:space="preserve">Khaled </w:t>
                      </w:r>
                      <w:proofErr w:type="spellStart"/>
                      <w:r>
                        <w:rPr>
                          <w:b/>
                          <w:i/>
                        </w:rPr>
                        <w:t>Daham</w:t>
                      </w:r>
                      <w:proofErr w:type="spellEnd"/>
                    </w:p>
                    <w:p w14:paraId="660B3F23" w14:textId="0E0ECE10" w:rsidR="001A54BF" w:rsidRDefault="001A54BF" w:rsidP="00D218F3">
                      <w:pPr>
                        <w:pStyle w:val="Sidfot"/>
                        <w:rPr>
                          <w:b/>
                          <w:i/>
                        </w:rPr>
                      </w:pPr>
                      <w:r>
                        <w:rPr>
                          <w:b/>
                          <w:i/>
                        </w:rPr>
                        <w:t>Viktor Jernelöv</w:t>
                      </w:r>
                    </w:p>
                    <w:p w14:paraId="4F07D027" w14:textId="072A069F" w:rsidR="001A54BF" w:rsidRDefault="001A54BF" w:rsidP="00D218F3">
                      <w:pPr>
                        <w:pStyle w:val="Sidfot"/>
                        <w:rPr>
                          <w:b/>
                          <w:i/>
                        </w:rPr>
                      </w:pPr>
                      <w:r>
                        <w:rPr>
                          <w:b/>
                          <w:i/>
                        </w:rPr>
                        <w:t xml:space="preserve">Jacob </w:t>
                      </w:r>
                      <w:proofErr w:type="spellStart"/>
                      <w:r>
                        <w:rPr>
                          <w:b/>
                          <w:i/>
                        </w:rPr>
                        <w:t>Tardell</w:t>
                      </w:r>
                      <w:proofErr w:type="spellEnd"/>
                    </w:p>
                    <w:p w14:paraId="41B65920" w14:textId="2C018582" w:rsidR="00DB2312" w:rsidRPr="00FE3AAD" w:rsidRDefault="00DB2312" w:rsidP="008641D8">
                      <w:pPr>
                        <w:pStyle w:val="Sidfot"/>
                        <w:rPr>
                          <w:b/>
                          <w:i/>
                        </w:rPr>
                      </w:pPr>
                      <w:r>
                        <w:rPr>
                          <w:b/>
                          <w:i/>
                        </w:rPr>
                        <w:t>Johan Eltes</w:t>
                      </w:r>
                    </w:p>
                    <w:p w14:paraId="33C395D9" w14:textId="2FEEEDFE" w:rsidR="00DB2312" w:rsidRDefault="00DB2312" w:rsidP="0008258C">
                      <w:pPr>
                        <w:pStyle w:val="Sidfot"/>
                        <w:rPr>
                          <w:b/>
                          <w:i/>
                        </w:rPr>
                      </w:pPr>
                      <w:r>
                        <w:rPr>
                          <w:b/>
                          <w:i/>
                        </w:rPr>
                        <w:t>Fredrik Ström</w:t>
                      </w:r>
                    </w:p>
                    <w:p w14:paraId="7065DF4E" w14:textId="7C2D044F" w:rsidR="00DB2312" w:rsidRDefault="00DB2312" w:rsidP="0008258C">
                      <w:pPr>
                        <w:pStyle w:val="Sidfot"/>
                        <w:rPr>
                          <w:b/>
                          <w:i/>
                        </w:rPr>
                      </w:pPr>
                      <w:r>
                        <w:rPr>
                          <w:b/>
                          <w:i/>
                        </w:rPr>
                        <w:t xml:space="preserve">Björn </w:t>
                      </w:r>
                      <w:proofErr w:type="spellStart"/>
                      <w:r>
                        <w:rPr>
                          <w:b/>
                          <w:i/>
                        </w:rPr>
                        <w:t>Genfors</w:t>
                      </w:r>
                      <w:proofErr w:type="spellEnd"/>
                    </w:p>
                    <w:p w14:paraId="516B9D13" w14:textId="0C97D1F9" w:rsidR="008641D8" w:rsidRDefault="008641D8" w:rsidP="0008258C">
                      <w:pPr>
                        <w:pStyle w:val="Sidfot"/>
                        <w:rPr>
                          <w:b/>
                          <w:i/>
                        </w:rPr>
                      </w:pPr>
                      <w:r>
                        <w:rPr>
                          <w:b/>
                          <w:i/>
                        </w:rPr>
                        <w:t>Johan Kindgren</w:t>
                      </w:r>
                    </w:p>
                    <w:p w14:paraId="3042C54C" w14:textId="5639D560" w:rsidR="008641D8" w:rsidRDefault="008641D8" w:rsidP="0008258C">
                      <w:pPr>
                        <w:pStyle w:val="Sidfot"/>
                        <w:rPr>
                          <w:b/>
                          <w:i/>
                        </w:rPr>
                      </w:pPr>
                      <w:r>
                        <w:rPr>
                          <w:b/>
                          <w:i/>
                        </w:rPr>
                        <w:t>Marcus Claus</w:t>
                      </w:r>
                    </w:p>
                    <w:p w14:paraId="7A65F910" w14:textId="461B659F" w:rsidR="008F5B40" w:rsidRDefault="008F5B40" w:rsidP="0008258C">
                      <w:pPr>
                        <w:pStyle w:val="Sidfot"/>
                        <w:rPr>
                          <w:b/>
                          <w:i/>
                        </w:rPr>
                      </w:pPr>
                      <w:r>
                        <w:rPr>
                          <w:b/>
                          <w:i/>
                        </w:rPr>
                        <w:t>Catrin Johnson</w:t>
                      </w:r>
                    </w:p>
                    <w:p w14:paraId="3DB2AFC8" w14:textId="77777777" w:rsidR="00DB2312" w:rsidRDefault="00DB2312" w:rsidP="0008258C">
                      <w:pPr>
                        <w:pStyle w:val="Sidfot"/>
                        <w:rPr>
                          <w:b/>
                          <w:i/>
                        </w:rPr>
                      </w:pPr>
                    </w:p>
                    <w:p w14:paraId="4A431A8E" w14:textId="691670B3" w:rsidR="00DB2312" w:rsidRDefault="00DB2312" w:rsidP="0008258C">
                      <w:pPr>
                        <w:pStyle w:val="Sidfot"/>
                        <w:rPr>
                          <w:b/>
                          <w:i/>
                        </w:rPr>
                      </w:pPr>
                      <w:r>
                        <w:rPr>
                          <w:b/>
                          <w:i/>
                        </w:rPr>
                        <w:t>Projektledning</w:t>
                      </w:r>
                      <w:r w:rsidR="00A215ED">
                        <w:rPr>
                          <w:b/>
                          <w:i/>
                        </w:rPr>
                        <w:t xml:space="preserve"> och koordinering</w:t>
                      </w:r>
                      <w:r>
                        <w:rPr>
                          <w:b/>
                          <w:i/>
                        </w:rPr>
                        <w:t>:</w:t>
                      </w:r>
                    </w:p>
                    <w:p w14:paraId="607582CE" w14:textId="77777777" w:rsidR="00DB2312" w:rsidRDefault="00DB2312" w:rsidP="0008258C">
                      <w:pPr>
                        <w:pStyle w:val="Sidfot"/>
                        <w:rPr>
                          <w:b/>
                          <w:i/>
                        </w:rPr>
                      </w:pPr>
                    </w:p>
                    <w:p w14:paraId="45227B97" w14:textId="4F256813" w:rsidR="00DB2312" w:rsidRDefault="00DB2312" w:rsidP="0008258C">
                      <w:pPr>
                        <w:pStyle w:val="Sidfot"/>
                        <w:rPr>
                          <w:b/>
                          <w:i/>
                        </w:rPr>
                      </w:pPr>
                      <w:r>
                        <w:rPr>
                          <w:b/>
                          <w:i/>
                        </w:rPr>
                        <w:t>Johan Eltes</w:t>
                      </w:r>
                    </w:p>
                    <w:p w14:paraId="1CEE6E07" w14:textId="63C45C68" w:rsidR="00A215ED" w:rsidRDefault="00A215ED" w:rsidP="0008258C">
                      <w:pPr>
                        <w:pStyle w:val="Sidfot"/>
                        <w:rPr>
                          <w:b/>
                          <w:i/>
                        </w:rPr>
                      </w:pPr>
                      <w:r>
                        <w:rPr>
                          <w:b/>
                          <w:i/>
                        </w:rPr>
                        <w:t xml:space="preserve">Elisabeth </w:t>
                      </w:r>
                      <w:proofErr w:type="spellStart"/>
                      <w:r>
                        <w:rPr>
                          <w:b/>
                          <w:i/>
                        </w:rPr>
                        <w:t>Wedensjö</w:t>
                      </w:r>
                      <w:proofErr w:type="spellEnd"/>
                      <w:r w:rsidR="00CE4A4E">
                        <w:rPr>
                          <w:b/>
                          <w:i/>
                        </w:rPr>
                        <w:t xml:space="preserve"> Österholm</w:t>
                      </w:r>
                    </w:p>
                    <w:p w14:paraId="56EC2BB7" w14:textId="77777777" w:rsidR="00DB2312" w:rsidRDefault="00DB2312" w:rsidP="0008258C">
                      <w:pPr>
                        <w:pStyle w:val="Sidfot"/>
                        <w:rPr>
                          <w:b/>
                          <w:i/>
                        </w:rPr>
                      </w:pPr>
                    </w:p>
                    <w:p w14:paraId="2744DEAE" w14:textId="0E1FADFC" w:rsidR="00DB2312" w:rsidRDefault="00DB2312" w:rsidP="0008258C">
                      <w:pPr>
                        <w:pStyle w:val="Sidfot"/>
                        <w:rPr>
                          <w:b/>
                          <w:i/>
                        </w:rPr>
                      </w:pPr>
                      <w:r>
                        <w:rPr>
                          <w:b/>
                          <w:i/>
                        </w:rPr>
                        <w:t>Beställare:</w:t>
                      </w:r>
                    </w:p>
                    <w:p w14:paraId="1727F54D" w14:textId="77777777" w:rsidR="00DB2312" w:rsidRDefault="00DB2312" w:rsidP="0008258C">
                      <w:pPr>
                        <w:pStyle w:val="Sidfot"/>
                        <w:rPr>
                          <w:b/>
                          <w:i/>
                        </w:rPr>
                      </w:pPr>
                    </w:p>
                    <w:p w14:paraId="181F918E" w14:textId="72A7EF60" w:rsidR="00DB2312" w:rsidRDefault="005A58F7" w:rsidP="0008258C">
                      <w:pPr>
                        <w:pStyle w:val="Sidfot"/>
                        <w:rPr>
                          <w:b/>
                          <w:i/>
                        </w:rPr>
                      </w:pPr>
                      <w:proofErr w:type="spellStart"/>
                      <w:r>
                        <w:rPr>
                          <w:b/>
                          <w:i/>
                        </w:rPr>
                        <w:t>CeHis</w:t>
                      </w:r>
                      <w:proofErr w:type="spellEnd"/>
                      <w:r w:rsidR="00DB2312">
                        <w:rPr>
                          <w:b/>
                          <w:i/>
                        </w:rPr>
                        <w:t xml:space="preserve"> </w:t>
                      </w:r>
                    </w:p>
                    <w:p w14:paraId="5640D950" w14:textId="77777777" w:rsidR="00DB2312" w:rsidRPr="00B43EE0" w:rsidRDefault="00DB2312" w:rsidP="00D218F3"/>
                    <w:p w14:paraId="10DDB439" w14:textId="77777777" w:rsidR="00DB2312" w:rsidRPr="00B43EE0" w:rsidRDefault="00DB2312" w:rsidP="00D218F3"/>
                    <w:p w14:paraId="2457A03D" w14:textId="77777777" w:rsidR="00DB2312" w:rsidRPr="00B43EE0" w:rsidRDefault="00DB2312" w:rsidP="00D218F3"/>
                  </w:txbxContent>
                </v:textbox>
                <w10:anchorlock/>
              </v:shape>
            </w:pict>
          </mc:Fallback>
        </mc:AlternateContent>
      </w:r>
    </w:p>
    <w:p w14:paraId="4CBC4E1E" w14:textId="77777777" w:rsidR="00C40FF2" w:rsidRPr="00BC5B0B" w:rsidRDefault="00C40FF2" w:rsidP="00D218F3">
      <w:pPr>
        <w:rPr>
          <w:sz w:val="20"/>
          <w:szCs w:val="20"/>
        </w:rPr>
      </w:pPr>
    </w:p>
    <w:p w14:paraId="767CA257" w14:textId="0B2DB05C" w:rsidR="00A54106" w:rsidRPr="009A4620" w:rsidRDefault="00EB316D" w:rsidP="009A4620">
      <w:pPr>
        <w:rPr>
          <w:rFonts w:ascii="Arial" w:eastAsia="Arial" w:hAnsi="Arial"/>
          <w:b/>
          <w:bCs/>
          <w:spacing w:val="1"/>
        </w:rPr>
      </w:pPr>
      <w:bookmarkStart w:id="2" w:name="_Toc341787025"/>
      <w:r w:rsidRPr="00BC5B0B">
        <w:rPr>
          <w:spacing w:val="1"/>
        </w:rPr>
        <w:br w:type="page"/>
      </w:r>
    </w:p>
    <w:p w14:paraId="6E248DB0" w14:textId="77777777" w:rsidR="00BD3E81" w:rsidRPr="00BC5B0B" w:rsidRDefault="00BD3E81" w:rsidP="00C06421">
      <w:pPr>
        <w:pStyle w:val="Rubrik1"/>
      </w:pPr>
      <w:bookmarkStart w:id="3" w:name="_Toc219337763"/>
      <w:bookmarkStart w:id="4" w:name="_Toc229536005"/>
      <w:bookmarkStart w:id="5" w:name="_Toc246999221"/>
      <w:bookmarkEnd w:id="2"/>
      <w:r w:rsidRPr="00C06421">
        <w:lastRenderedPageBreak/>
        <w:t>Tjänstedomänens</w:t>
      </w:r>
      <w:r w:rsidRPr="00BC5B0B">
        <w:t xml:space="preserve"> arkitektur</w:t>
      </w:r>
      <w:bookmarkEnd w:id="3"/>
      <w:bookmarkEnd w:id="4"/>
      <w:bookmarkEnd w:id="5"/>
    </w:p>
    <w:p w14:paraId="0B5C8A3C" w14:textId="77777777" w:rsidR="00BD3E81" w:rsidRPr="00BC5B0B" w:rsidRDefault="00BD3E81" w:rsidP="00BD3E81">
      <w:pPr>
        <w:pStyle w:val="Brdtext"/>
        <w:ind w:right="119"/>
      </w:pPr>
      <w:r w:rsidRPr="00BC5B0B">
        <w:t>I detta avsnitt beskrivs hur T-boken tillämpats i tjänstedomänen. Avsnittet syftar till att ge läsaren överblick och förståelse. Avsnittet inn</w:t>
      </w:r>
      <w:r>
        <w:t xml:space="preserve">ehåller inga regler, men ger ett sammanhang </w:t>
      </w:r>
      <w:r w:rsidRPr="00BC5B0B">
        <w:t xml:space="preserve">för de regler som </w:t>
      </w:r>
      <w:r>
        <w:t>beskriv</w:t>
      </w:r>
      <w:r w:rsidRPr="00BC5B0B">
        <w:t>s i övriga delar av dokumentet.</w:t>
      </w:r>
    </w:p>
    <w:p w14:paraId="782FC57C" w14:textId="77777777" w:rsidR="00BD3E81" w:rsidRPr="00BC5B0B" w:rsidRDefault="00BD3E81" w:rsidP="001047DA">
      <w:pPr>
        <w:pStyle w:val="Rubrik2b"/>
      </w:pPr>
      <w:bookmarkStart w:id="6" w:name="_Toc219337764"/>
      <w:bookmarkStart w:id="7" w:name="_Toc229536006"/>
      <w:bookmarkStart w:id="8" w:name="_Toc246999222"/>
      <w:r w:rsidRPr="001047DA">
        <w:t>Övergripande</w:t>
      </w:r>
      <w:bookmarkEnd w:id="6"/>
      <w:bookmarkEnd w:id="7"/>
      <w:bookmarkEnd w:id="8"/>
    </w:p>
    <w:p w14:paraId="5BB80DE5" w14:textId="77777777" w:rsidR="00BD3E81" w:rsidRPr="00BC5B0B" w:rsidRDefault="00BD3E81" w:rsidP="00BD3E81">
      <w:pPr>
        <w:pStyle w:val="Brdtext"/>
        <w:ind w:right="119"/>
      </w:pPr>
      <w:r w:rsidRPr="00BC5B0B">
        <w:t xml:space="preserve">Tjänsterna för </w:t>
      </w:r>
      <w:r w:rsidRPr="00007C38">
        <w:t>tillståndsbeskrivning</w:t>
      </w:r>
      <w:r w:rsidRPr="00BC5B0B">
        <w:t xml:space="preserve"> erbjuder sökning av information i vård- och omsorgsgivarnas system för patientadministration och vårddokumentation. Utgångspunkten är i första hand patientens och professionens behov av direktåtkomst till en patients vård- och omsorgshistorik sett ur ett nationellt eller ett regional</w:t>
      </w:r>
      <w:r>
        <w:t>t perspektiv. I båda fallen</w:t>
      </w:r>
      <w:r w:rsidRPr="00BC5B0B">
        <w:t xml:space="preserve"> är syftet att </w:t>
      </w:r>
      <w:r>
        <w:t>historisk information</w:t>
      </w:r>
      <w:r w:rsidRPr="00BC5B0B">
        <w:t xml:space="preserve"> sammanställs från de </w:t>
      </w:r>
      <w:r>
        <w:t>källsystem</w:t>
      </w:r>
      <w:r w:rsidRPr="00BC5B0B">
        <w:t xml:space="preserve"> där det finns historik, snarare än att begära information från ett specifikt system eller en specifik verksamhet.</w:t>
      </w:r>
      <w:r>
        <w:t xml:space="preserve"> Tjänstekontrakten erbjuder även möjlighet att nå information från ett specifikt system eller en specifik verksamhet. Behovet av att rikta en fråga till ett specifikt system uppstår främst när tjänstekonsumenten också är prenumerant på </w:t>
      </w:r>
      <w:proofErr w:type="gramStart"/>
      <w:r>
        <w:t>notifieringar</w:t>
      </w:r>
      <w:proofErr w:type="gramEnd"/>
      <w:r>
        <w:t xml:space="preserve"> från engagemangsindex och på det sättet (via </w:t>
      </w:r>
      <w:proofErr w:type="spellStart"/>
      <w:r>
        <w:t>ProcessNotification</w:t>
      </w:r>
      <w:proofErr w:type="spellEnd"/>
      <w:r>
        <w:t>) får information om en händelse i ett specifikt system. Det är då ändamålsenligt att adressera det systemet, istället för den aggregerande tjänsten.</w:t>
      </w:r>
    </w:p>
    <w:p w14:paraId="3EFA011A" w14:textId="77777777" w:rsidR="00BD3E81" w:rsidRPr="00BC5B0B" w:rsidRDefault="00BD3E81" w:rsidP="00BD3E81">
      <w:pPr>
        <w:pStyle w:val="Brdtext"/>
        <w:ind w:right="119"/>
      </w:pPr>
    </w:p>
    <w:p w14:paraId="18092667" w14:textId="77777777" w:rsidR="00BD3E81" w:rsidRDefault="00BD3E81" w:rsidP="00BD3E81">
      <w:pPr>
        <w:pStyle w:val="Brdtext"/>
        <w:ind w:right="119"/>
      </w:pPr>
      <w:r>
        <w:t>Tjänstedomänen</w:t>
      </w:r>
      <w:r w:rsidRPr="00BC5B0B">
        <w:t xml:space="preserve"> förutsätter en aggregeringsplattform motsvarande den som beskrivs i T-boken, REV B. </w:t>
      </w:r>
      <w:r>
        <w:t xml:space="preserve">Tjänstedomänen förutsätter också användning av engagemangsindex på nationell nivå. Behovet av ett regionalt engagemangsindex beror dels av om regionen avser tillämpa tjänstekontrakten för regionala tjänstekonsumenter och av antalet informationskällor som ska tillgängliggöras för regionala behov. </w:t>
      </w:r>
    </w:p>
    <w:p w14:paraId="3212FCBC" w14:textId="77777777" w:rsidR="00BD3E81" w:rsidRDefault="00BD3E81" w:rsidP="00BD3E81">
      <w:pPr>
        <w:pStyle w:val="Brdtext"/>
        <w:ind w:right="119"/>
      </w:pPr>
    </w:p>
    <w:p w14:paraId="1D767E6F" w14:textId="77777777" w:rsidR="00BD3E81" w:rsidRDefault="00BD3E81" w:rsidP="00BD3E81">
      <w:pPr>
        <w:pStyle w:val="Brdtext"/>
        <w:ind w:right="119"/>
      </w:pPr>
      <w:r>
        <w:t>Följande flödesmodeller beskriver översiktligt hur tjänstekontrakten är tänkta att användas. Tjänstekonsument (K) och tjänsteproducenter (P) är markerade i figurerna. Den första figuren visar direktåtkomst inom sammanhållen journalföring och den andra figuren visar användning inom patientens direktåtkomst.</w:t>
      </w:r>
    </w:p>
    <w:p w14:paraId="65DD1C66" w14:textId="77777777" w:rsidR="00BD3E81" w:rsidRDefault="00BD3E81" w:rsidP="00BD3E81">
      <w:pPr>
        <w:pStyle w:val="Brdtext"/>
        <w:ind w:right="119"/>
      </w:pPr>
    </w:p>
    <w:p w14:paraId="6E97581B" w14:textId="77777777" w:rsidR="00BD3E81" w:rsidRDefault="00BD3E81" w:rsidP="00BD3E81">
      <w:pPr>
        <w:pStyle w:val="Brdtext"/>
        <w:ind w:right="119"/>
      </w:pPr>
      <w:r>
        <w:rPr>
          <w:noProof/>
          <w:lang w:eastAsia="sv-SE"/>
        </w:rPr>
        <w:drawing>
          <wp:inline distT="0" distB="0" distL="0" distR="0" wp14:anchorId="6133FB7F" wp14:editId="224426C8">
            <wp:extent cx="5849739" cy="3687908"/>
            <wp:effectExtent l="0" t="0" r="0" b="0"/>
            <wp:docPr id="5"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50466" cy="3688366"/>
                    </a:xfrm>
                    <a:prstGeom prst="rect">
                      <a:avLst/>
                    </a:prstGeom>
                    <a:noFill/>
                    <a:ln>
                      <a:noFill/>
                    </a:ln>
                  </pic:spPr>
                </pic:pic>
              </a:graphicData>
            </a:graphic>
          </wp:inline>
        </w:drawing>
      </w:r>
    </w:p>
    <w:p w14:paraId="3F1C08F5" w14:textId="77777777" w:rsidR="00BD3E81" w:rsidRDefault="00BD3E81" w:rsidP="00BD3E81">
      <w:pPr>
        <w:pStyle w:val="Brdtext"/>
        <w:ind w:right="119"/>
      </w:pPr>
    </w:p>
    <w:p w14:paraId="3190704D" w14:textId="77777777" w:rsidR="00BD3E81" w:rsidRPr="00E546AE" w:rsidRDefault="00BD3E81" w:rsidP="00BD3E81">
      <w:pPr>
        <w:pStyle w:val="Brdtext"/>
        <w:ind w:right="119"/>
        <w:rPr>
          <w:i/>
        </w:rPr>
      </w:pPr>
      <w:r w:rsidRPr="00E546AE">
        <w:rPr>
          <w:i/>
        </w:rPr>
        <w:t>Figur: Direktåtkomst inom sammanhållen journalföring</w:t>
      </w:r>
    </w:p>
    <w:p w14:paraId="0D3116E3" w14:textId="77777777" w:rsidR="00BD3E81" w:rsidRDefault="00BD3E81" w:rsidP="00BD3E81">
      <w:pPr>
        <w:pStyle w:val="Brdtext"/>
        <w:ind w:right="119"/>
      </w:pPr>
    </w:p>
    <w:p w14:paraId="2F47BEEF" w14:textId="77777777" w:rsidR="00BD3E81" w:rsidRDefault="00BD3E81" w:rsidP="00BD3E81">
      <w:pPr>
        <w:pStyle w:val="Brdtext"/>
        <w:ind w:right="119"/>
      </w:pPr>
      <w:r>
        <w:rPr>
          <w:noProof/>
          <w:lang w:eastAsia="sv-SE"/>
        </w:rPr>
        <w:drawing>
          <wp:inline distT="0" distB="0" distL="0" distR="0" wp14:anchorId="2B9092DC" wp14:editId="645ED158">
            <wp:extent cx="5702643" cy="3613289"/>
            <wp:effectExtent l="0" t="0" r="12700" b="0"/>
            <wp:docPr id="6"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03380" cy="3613756"/>
                    </a:xfrm>
                    <a:prstGeom prst="rect">
                      <a:avLst/>
                    </a:prstGeom>
                    <a:noFill/>
                    <a:ln>
                      <a:noFill/>
                    </a:ln>
                  </pic:spPr>
                </pic:pic>
              </a:graphicData>
            </a:graphic>
          </wp:inline>
        </w:drawing>
      </w:r>
    </w:p>
    <w:p w14:paraId="6E74A0B3" w14:textId="77777777" w:rsidR="00BD3E81" w:rsidRPr="00E546AE" w:rsidRDefault="00BD3E81" w:rsidP="00BD3E81">
      <w:pPr>
        <w:pStyle w:val="Brdtext"/>
        <w:ind w:right="119"/>
        <w:rPr>
          <w:i/>
        </w:rPr>
      </w:pPr>
      <w:r w:rsidRPr="00E546AE">
        <w:rPr>
          <w:i/>
        </w:rPr>
        <w:t xml:space="preserve">Figur: </w:t>
      </w:r>
      <w:r>
        <w:rPr>
          <w:i/>
        </w:rPr>
        <w:t>P</w:t>
      </w:r>
      <w:r w:rsidRPr="00F729F5">
        <w:rPr>
          <w:i/>
        </w:rPr>
        <w:t>atientens direktåtkomst</w:t>
      </w:r>
    </w:p>
    <w:p w14:paraId="0B45F6FB" w14:textId="77777777" w:rsidR="00BD3E81" w:rsidRDefault="00BD3E81" w:rsidP="00BD3E81">
      <w:pPr>
        <w:pStyle w:val="Brdtext"/>
        <w:ind w:right="119"/>
      </w:pPr>
    </w:p>
    <w:p w14:paraId="1620A9B8" w14:textId="77777777" w:rsidR="00BD3E81" w:rsidRDefault="00BD3E81" w:rsidP="00BD3E81">
      <w:pPr>
        <w:pStyle w:val="Brdtext"/>
        <w:ind w:right="119"/>
      </w:pPr>
    </w:p>
    <w:p w14:paraId="7E1BA399" w14:textId="77777777" w:rsidR="00BD3E81" w:rsidRDefault="00BD3E81" w:rsidP="001047DA">
      <w:pPr>
        <w:pStyle w:val="Rubrik2b"/>
      </w:pPr>
      <w:bookmarkStart w:id="9" w:name="_Toc219337765"/>
      <w:bookmarkStart w:id="10" w:name="_Toc229536007"/>
      <w:bookmarkStart w:id="11" w:name="_Toc246999223"/>
      <w:r w:rsidRPr="006663D0">
        <w:t>Nationell</w:t>
      </w:r>
      <w:r>
        <w:t xml:space="preserve"> användning</w:t>
      </w:r>
      <w:bookmarkEnd w:id="9"/>
      <w:bookmarkEnd w:id="10"/>
      <w:bookmarkEnd w:id="11"/>
    </w:p>
    <w:p w14:paraId="056027C9" w14:textId="77777777" w:rsidR="00BD3E81" w:rsidRDefault="00BD3E81" w:rsidP="00BD3E81">
      <w:pPr>
        <w:pStyle w:val="Brdtext"/>
        <w:ind w:right="119"/>
      </w:pPr>
      <w:r w:rsidRPr="00FD2A8E">
        <w:t>Vid nationell anv</w:t>
      </w:r>
      <w:r>
        <w:t>ändning av tjänstekontrakten (d.v.s. tjänstekonsumenter som begär information från alla tjänsteproducenter i Sverige) sker aggregering av informationen genom aggregerande tjänster i den gemensamma tjänsteplattformen. Regioner och Landsting tillhandahåller då källsystemens (KS) information genom anslutningspunkter (AP) i enlighet med tjänstekontrakten. Det kan t.ex. ske enligt olika modeller:</w:t>
      </w:r>
    </w:p>
    <w:p w14:paraId="54E2FF98" w14:textId="77777777" w:rsidR="00BD3E81" w:rsidRDefault="00BD3E81" w:rsidP="00BD3E81">
      <w:pPr>
        <w:pStyle w:val="Brdtext"/>
        <w:ind w:right="119"/>
      </w:pPr>
    </w:p>
    <w:p w14:paraId="23743F31" w14:textId="77777777" w:rsidR="00BD3E81" w:rsidRDefault="00BD3E81" w:rsidP="00BD3E81">
      <w:pPr>
        <w:pStyle w:val="Brdtext"/>
        <w:ind w:right="119"/>
      </w:pPr>
      <w:r>
        <w:t>A: Direktanslutning av källsystem: Källsystemet är anslutningspunkten till gemensamma tjänsteplattformen</w:t>
      </w:r>
    </w:p>
    <w:p w14:paraId="3DA8ED87" w14:textId="77777777" w:rsidR="00BD3E81" w:rsidRDefault="00BD3E81" w:rsidP="00BD3E81">
      <w:pPr>
        <w:pStyle w:val="Brdtext"/>
        <w:ind w:right="119"/>
      </w:pPr>
      <w:r>
        <w:t>B: Källsystem ansluts via regional tjänsteplattform: Regionens tjänstplattform är anslutningspunkt</w:t>
      </w:r>
      <w:r w:rsidRPr="00350628">
        <w:t xml:space="preserve"> </w:t>
      </w:r>
      <w:r>
        <w:t>till gemensamma tjänsteplattformen</w:t>
      </w:r>
    </w:p>
    <w:p w14:paraId="14AD2CC3" w14:textId="77777777" w:rsidR="00BD3E81" w:rsidRDefault="00BD3E81" w:rsidP="00BD3E81">
      <w:pPr>
        <w:pStyle w:val="Brdtext"/>
        <w:ind w:right="119"/>
      </w:pPr>
      <w:r>
        <w:t>C: Mellanlager ansluts direkt eller via regional tjänsteplattform: Ett mellanlager avskärmar källsystemen från den last som uppstår vid från nationella medarbetar- och invånartjänster</w:t>
      </w:r>
    </w:p>
    <w:p w14:paraId="529AEAB6" w14:textId="77777777" w:rsidR="00BD3E81" w:rsidRDefault="00BD3E81" w:rsidP="00BD3E81">
      <w:pPr>
        <w:pStyle w:val="Brdtext"/>
        <w:ind w:right="119"/>
      </w:pPr>
      <w:r>
        <w:t xml:space="preserve"> </w:t>
      </w:r>
    </w:p>
    <w:p w14:paraId="1C2B38F6" w14:textId="77777777" w:rsidR="00BD3E81" w:rsidRDefault="00BD3E81" w:rsidP="00BD3E81">
      <w:pPr>
        <w:pStyle w:val="Brdtext"/>
        <w:ind w:right="119"/>
      </w:pPr>
      <w:r>
        <w:t>Modellerna illustreras nedan (från höger till vänster):</w:t>
      </w:r>
    </w:p>
    <w:p w14:paraId="4134FDF9" w14:textId="77777777" w:rsidR="00BD3E81" w:rsidRDefault="00BD3E81" w:rsidP="00BD3E81">
      <w:pPr>
        <w:pStyle w:val="Brdtext"/>
        <w:ind w:right="119"/>
      </w:pPr>
      <w:r>
        <w:rPr>
          <w:noProof/>
          <w:lang w:eastAsia="sv-SE"/>
        </w:rPr>
        <w:lastRenderedPageBreak/>
        <w:drawing>
          <wp:inline distT="0" distB="0" distL="0" distR="0" wp14:anchorId="24920B7D" wp14:editId="11CF912E">
            <wp:extent cx="5228047" cy="3841973"/>
            <wp:effectExtent l="0" t="0" r="4445" b="0"/>
            <wp:docPr id="9"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28058" cy="3841981"/>
                    </a:xfrm>
                    <a:prstGeom prst="rect">
                      <a:avLst/>
                    </a:prstGeom>
                    <a:noFill/>
                    <a:ln>
                      <a:noFill/>
                    </a:ln>
                  </pic:spPr>
                </pic:pic>
              </a:graphicData>
            </a:graphic>
          </wp:inline>
        </w:drawing>
      </w:r>
    </w:p>
    <w:p w14:paraId="290013AC" w14:textId="77777777" w:rsidR="00BD3E81" w:rsidRPr="00451399" w:rsidRDefault="00BD3E81" w:rsidP="00BD3E81">
      <w:pPr>
        <w:pStyle w:val="Brdtext"/>
        <w:ind w:right="119"/>
        <w:rPr>
          <w:i/>
        </w:rPr>
      </w:pPr>
      <w:r w:rsidRPr="009410DD">
        <w:rPr>
          <w:i/>
        </w:rPr>
        <w:t xml:space="preserve">Figur: Olika modeller för anslutning av källsystem. </w:t>
      </w:r>
    </w:p>
    <w:p w14:paraId="02FF7BA3" w14:textId="77777777" w:rsidR="00BD3E81" w:rsidRDefault="00BD3E81" w:rsidP="00BD3E81">
      <w:pPr>
        <w:pStyle w:val="Brdtext"/>
        <w:ind w:right="119"/>
      </w:pPr>
    </w:p>
    <w:p w14:paraId="1E36E100" w14:textId="77777777" w:rsidR="00BD3E81" w:rsidRDefault="00BD3E81" w:rsidP="00BD3E81">
      <w:pPr>
        <w:pStyle w:val="Brdtext"/>
        <w:ind w:right="119"/>
      </w:pPr>
      <w:r>
        <w:t>Anslutningsmodellerna förutsätter att…</w:t>
      </w:r>
    </w:p>
    <w:p w14:paraId="3A628D1A" w14:textId="77777777" w:rsidR="00BD3E81" w:rsidRDefault="00BD3E81" w:rsidP="00BD3E81">
      <w:pPr>
        <w:pStyle w:val="Brdtext"/>
        <w:numPr>
          <w:ilvl w:val="0"/>
          <w:numId w:val="4"/>
        </w:numPr>
        <w:ind w:right="119"/>
      </w:pPr>
      <w:r>
        <w:t>vårdsystemen uppdaterar nationellt engagemangsindex – direkt eller indirekt via regionalt index. Källsystemets HSA-id anges i engagemangsposten jämte övrig info enligt beskrivning i särskilt avsnitt under regelverk</w:t>
      </w:r>
    </w:p>
    <w:p w14:paraId="71CBEF97" w14:textId="77777777" w:rsidR="00BD3E81" w:rsidRDefault="00BD3E81" w:rsidP="00BD3E81">
      <w:pPr>
        <w:pStyle w:val="Brdtext"/>
        <w:numPr>
          <w:ilvl w:val="0"/>
          <w:numId w:val="4"/>
        </w:numPr>
        <w:ind w:right="119"/>
      </w:pPr>
      <w:proofErr w:type="gramStart"/>
      <w:r>
        <w:t>en ev. regional tjänsteplattform kan dirigera anrop till rätt tjänsteproducent baserat på källsystemets HSA-id (på samma sätt som nationellt)</w:t>
      </w:r>
      <w:proofErr w:type="gramEnd"/>
    </w:p>
    <w:p w14:paraId="37B36932" w14:textId="77777777" w:rsidR="00BD3E81" w:rsidRPr="00FD2A8E" w:rsidRDefault="00BD3E81" w:rsidP="00BD3E81">
      <w:pPr>
        <w:pStyle w:val="Brdtext"/>
        <w:numPr>
          <w:ilvl w:val="0"/>
          <w:numId w:val="4"/>
        </w:numPr>
        <w:ind w:right="119"/>
      </w:pPr>
      <w:r>
        <w:t>tjänsteproducenten validerar att aktuell tjänstekonsument (HSA-id i http-header) är godkänd av verksamheten (informationsägande vårdenhet)</w:t>
      </w:r>
    </w:p>
    <w:p w14:paraId="78D76805" w14:textId="77777777" w:rsidR="00BD3E81" w:rsidRDefault="00BD3E81" w:rsidP="00BD3E81">
      <w:pPr>
        <w:pStyle w:val="Brdtext"/>
        <w:ind w:right="119"/>
      </w:pPr>
    </w:p>
    <w:p w14:paraId="7ABE853E" w14:textId="77777777" w:rsidR="00BD3E81" w:rsidRDefault="00BD3E81" w:rsidP="001047DA">
      <w:pPr>
        <w:pStyle w:val="Rubrik2b"/>
      </w:pPr>
      <w:bookmarkStart w:id="12" w:name="_Toc219337766"/>
      <w:bookmarkStart w:id="13" w:name="_Toc229536008"/>
      <w:bookmarkStart w:id="14" w:name="_Toc246999224"/>
      <w:r w:rsidRPr="003359E1">
        <w:t>Regional</w:t>
      </w:r>
      <w:r>
        <w:t xml:space="preserve"> </w:t>
      </w:r>
      <w:r w:rsidRPr="001047DA">
        <w:t>användning</w:t>
      </w:r>
      <w:bookmarkEnd w:id="12"/>
      <w:bookmarkEnd w:id="13"/>
      <w:bookmarkEnd w:id="14"/>
    </w:p>
    <w:p w14:paraId="7A0A9E6C" w14:textId="77777777" w:rsidR="00BD3E81" w:rsidRDefault="00BD3E81" w:rsidP="00BD3E81">
      <w:pPr>
        <w:pStyle w:val="Brdtext"/>
        <w:ind w:right="119"/>
      </w:pPr>
      <w:r>
        <w:t>Regional användning innebär att tjänstekonsumenten är regional (R-K) och begär information från alla producenter i regionen, avseende ett visst tjänstekontrakt inom tjänstedomänen. Det innebär att regionen behöver utföra regional aggregering i den regionala tjänsteplattformen. Anslutningen av regional tjänsteplattform till nationell påverkas inte av att regionen inför en regional aggregerande tjänst:</w:t>
      </w:r>
    </w:p>
    <w:p w14:paraId="046C7BAA" w14:textId="77777777" w:rsidR="00BD3E81" w:rsidRPr="00BC5B0B" w:rsidRDefault="00BD3E81" w:rsidP="00BD3E81">
      <w:pPr>
        <w:pStyle w:val="Brdtext"/>
        <w:ind w:right="119"/>
      </w:pPr>
      <w:r>
        <w:rPr>
          <w:noProof/>
          <w:lang w:eastAsia="sv-SE"/>
        </w:rPr>
        <w:lastRenderedPageBreak/>
        <w:drawing>
          <wp:inline distT="0" distB="0" distL="0" distR="0" wp14:anchorId="63015239" wp14:editId="44BC3D9B">
            <wp:extent cx="5639822" cy="3336069"/>
            <wp:effectExtent l="0" t="0" r="0" b="0"/>
            <wp:docPr id="11"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40369" cy="3336393"/>
                    </a:xfrm>
                    <a:prstGeom prst="rect">
                      <a:avLst/>
                    </a:prstGeom>
                    <a:noFill/>
                    <a:ln>
                      <a:noFill/>
                    </a:ln>
                  </pic:spPr>
                </pic:pic>
              </a:graphicData>
            </a:graphic>
          </wp:inline>
        </w:drawing>
      </w:r>
    </w:p>
    <w:p w14:paraId="50D0E7EC" w14:textId="77777777" w:rsidR="00BD3E81" w:rsidRPr="00BC5B0B" w:rsidRDefault="00BD3E81" w:rsidP="00BD3E81">
      <w:pPr>
        <w:pStyle w:val="Brdtext"/>
        <w:ind w:left="0" w:right="119"/>
      </w:pPr>
    </w:p>
    <w:p w14:paraId="795E274A" w14:textId="77777777" w:rsidR="00BD3E81" w:rsidRDefault="00BD3E81" w:rsidP="001047DA">
      <w:pPr>
        <w:pStyle w:val="Rubrik2b"/>
      </w:pPr>
      <w:bookmarkStart w:id="15" w:name="_Toc219337767"/>
      <w:bookmarkStart w:id="16" w:name="_Toc229536009"/>
      <w:bookmarkStart w:id="17" w:name="_Toc246999225"/>
      <w:r w:rsidRPr="001047DA">
        <w:t>Adresseringsmodell</w:t>
      </w:r>
      <w:bookmarkEnd w:id="15"/>
      <w:bookmarkEnd w:id="16"/>
      <w:bookmarkEnd w:id="17"/>
    </w:p>
    <w:p w14:paraId="2C164AEE" w14:textId="77777777" w:rsidR="00BD3E81" w:rsidRDefault="00BD3E81" w:rsidP="00BD3E81">
      <w:pPr>
        <w:pStyle w:val="Brdtext"/>
        <w:ind w:right="119"/>
      </w:pPr>
      <w:r>
        <w:t>Tjänstedomänen tillämpar system-adressering. Observera att tjänstekonsumenter främst anropar aggregerande tjänster. Källsystemet adresserar därför den aggregerande tjänsten med antingen nationellt HSA-id (</w:t>
      </w:r>
      <w:proofErr w:type="spellStart"/>
      <w:r>
        <w:t>Ineras</w:t>
      </w:r>
      <w:proofErr w:type="spellEnd"/>
      <w:r>
        <w:t xml:space="preserve"> HSA-id) eller HSA-id för aktuell huvudman om det är en regional/huvudmanna-specifik (t.ex. ”regional”) aggregerande tjänst som ska adresseras. </w:t>
      </w:r>
    </w:p>
    <w:p w14:paraId="6E45487A" w14:textId="77777777" w:rsidR="00BD3E81" w:rsidRDefault="00BD3E81" w:rsidP="00BD3E81">
      <w:pPr>
        <w:pStyle w:val="Brdtext"/>
        <w:ind w:right="119"/>
      </w:pPr>
    </w:p>
    <w:p w14:paraId="0246B27B" w14:textId="4AF0C0C4" w:rsidR="00BD3E81" w:rsidRDefault="00F61497" w:rsidP="00BD3E81">
      <w:pPr>
        <w:pStyle w:val="Brdtext"/>
        <w:ind w:right="119"/>
      </w:pPr>
      <w:r>
        <w:t xml:space="preserve">Det finns också fall då en tjänstekonsument adresserar ett </w:t>
      </w:r>
      <w:proofErr w:type="spellStart"/>
      <w:r>
        <w:t>källsystem</w:t>
      </w:r>
      <w:proofErr w:type="spellEnd"/>
      <w:r>
        <w:t xml:space="preserve">. Det förutsätter att tjänstekonsumenten känner till </w:t>
      </w:r>
      <w:proofErr w:type="spellStart"/>
      <w:r>
        <w:t>källsystemets</w:t>
      </w:r>
      <w:proofErr w:type="spellEnd"/>
      <w:r>
        <w:t xml:space="preserve"> </w:t>
      </w:r>
      <w:proofErr w:type="spellStart"/>
      <w:r>
        <w:t>HSA</w:t>
      </w:r>
      <w:proofErr w:type="spellEnd"/>
      <w:r>
        <w:t>. Det sker genom att ett sådant anrop föregås av ett anrop till en aggregerande tjänst (</w:t>
      </w:r>
      <w:proofErr w:type="spellStart"/>
      <w:r>
        <w:t>källsystemets</w:t>
      </w:r>
      <w:proofErr w:type="spellEnd"/>
      <w:r>
        <w:t xml:space="preserve"> </w:t>
      </w:r>
      <w:proofErr w:type="spellStart"/>
      <w:r>
        <w:t>HSAid</w:t>
      </w:r>
      <w:proofErr w:type="spellEnd"/>
      <w:r>
        <w:t xml:space="preserve"> finns då i svarsmeddelandet) eller genom att tjänstekonsumenten är producent för Engagemangsindex </w:t>
      </w:r>
      <w:proofErr w:type="gramStart"/>
      <w:r>
        <w:t>notifieringskontrakt</w:t>
      </w:r>
      <w:proofErr w:type="gramEnd"/>
      <w:r>
        <w:t xml:space="preserve"> (</w:t>
      </w:r>
      <w:proofErr w:type="spellStart"/>
      <w:r>
        <w:t>ProcessNotification</w:t>
      </w:r>
      <w:proofErr w:type="spellEnd"/>
      <w:r>
        <w:t xml:space="preserve">). </w:t>
      </w:r>
      <w:proofErr w:type="gramStart"/>
      <w:r>
        <w:t>Notifieringen</w:t>
      </w:r>
      <w:proofErr w:type="gramEnd"/>
      <w:r>
        <w:t xml:space="preserve"> innehåller information om en händelse rörande en patients information i ett specifikt </w:t>
      </w:r>
      <w:proofErr w:type="spellStart"/>
      <w:r>
        <w:t>källsystem</w:t>
      </w:r>
      <w:proofErr w:type="spellEnd"/>
      <w:r>
        <w:t xml:space="preserve">. Genom att använda informationen om </w:t>
      </w:r>
      <w:proofErr w:type="spellStart"/>
      <w:r>
        <w:t>källsystemets</w:t>
      </w:r>
      <w:proofErr w:type="spellEnd"/>
      <w:r>
        <w:t xml:space="preserve"> </w:t>
      </w:r>
      <w:proofErr w:type="spellStart"/>
      <w:r>
        <w:t>HSA</w:t>
      </w:r>
      <w:proofErr w:type="spellEnd"/>
      <w:r>
        <w:t xml:space="preserve">-id kan tjänstekonsumenten direkt adressera </w:t>
      </w:r>
      <w:proofErr w:type="spellStart"/>
      <w:r>
        <w:t>källsystemet</w:t>
      </w:r>
      <w:proofErr w:type="spellEnd"/>
      <w:r>
        <w:t xml:space="preserve"> i syfte att hämta information om den händelse som just </w:t>
      </w:r>
      <w:proofErr w:type="gramStart"/>
      <w:r>
        <w:t>notifierats</w:t>
      </w:r>
      <w:proofErr w:type="gramEnd"/>
      <w:r>
        <w:t xml:space="preserve"> för patienten.</w:t>
      </w:r>
      <w:bookmarkStart w:id="18" w:name="_GoBack"/>
      <w:bookmarkEnd w:id="18"/>
    </w:p>
    <w:p w14:paraId="6D39D992" w14:textId="77777777" w:rsidR="00BD3E81" w:rsidRDefault="00BD3E81" w:rsidP="00BD3E81">
      <w:pPr>
        <w:pStyle w:val="Brdtext"/>
        <w:ind w:right="119"/>
      </w:pPr>
    </w:p>
    <w:p w14:paraId="5F5C9B6B" w14:textId="77777777" w:rsidR="00BD3E81" w:rsidRDefault="00BD3E81" w:rsidP="00BD3E81">
      <w:pPr>
        <w:pStyle w:val="Brdtext"/>
        <w:ind w:right="119"/>
      </w:pPr>
      <w:r>
        <w:t>Följande figur illustrerar adressering av aggregerande tjänst genom ett exempel. Det är alltid källsystemets HSA-id som är logisk adress när en aggregerande tjänst anropar en anslutningspunkt (</w:t>
      </w:r>
      <w:proofErr w:type="spellStart"/>
      <w:r>
        <w:t>ap</w:t>
      </w:r>
      <w:proofErr w:type="spellEnd"/>
      <w:r>
        <w:t>), även om det inte är just källsystemet som är anslutningspunkt eller ens tjänsteproducent (i fallet av ett mellanlager).</w:t>
      </w:r>
    </w:p>
    <w:p w14:paraId="7EC33F7E" w14:textId="77777777" w:rsidR="00BD3E81" w:rsidRPr="00D971B2" w:rsidRDefault="00BD3E81" w:rsidP="00BD3E81">
      <w:pPr>
        <w:pStyle w:val="Brdtext"/>
        <w:ind w:right="119"/>
      </w:pPr>
    </w:p>
    <w:p w14:paraId="2367CCFF" w14:textId="77777777" w:rsidR="00BD3E81" w:rsidRPr="00194355" w:rsidRDefault="00BD3E81" w:rsidP="00D919CA">
      <w:pPr>
        <w:pStyle w:val="Rubrik3b"/>
      </w:pPr>
      <w:bookmarkStart w:id="19" w:name="_Toc219337768"/>
      <w:bookmarkStart w:id="20" w:name="_Toc229536010"/>
      <w:r w:rsidRPr="00B859FF">
        <w:t>Adressering</w:t>
      </w:r>
      <w:r w:rsidRPr="00194355">
        <w:t xml:space="preserve"> </w:t>
      </w:r>
      <w:r w:rsidRPr="00D919CA">
        <w:t>vid</w:t>
      </w:r>
      <w:r w:rsidRPr="00194355">
        <w:t xml:space="preserve"> nationell användning</w:t>
      </w:r>
      <w:bookmarkEnd w:id="19"/>
      <w:bookmarkEnd w:id="20"/>
    </w:p>
    <w:p w14:paraId="60300ECD" w14:textId="77777777" w:rsidR="00BD3E81" w:rsidRPr="00194355" w:rsidRDefault="00BD3E81" w:rsidP="00BD3E81">
      <w:pPr>
        <w:pStyle w:val="Brdtext"/>
      </w:pPr>
    </w:p>
    <w:p w14:paraId="2EB4C935" w14:textId="77777777" w:rsidR="00BD3E81" w:rsidRDefault="00BD3E81" w:rsidP="00BD3E81">
      <w:pPr>
        <w:pStyle w:val="Brdtext"/>
        <w:ind w:right="119"/>
      </w:pPr>
      <w:r>
        <w:rPr>
          <w:noProof/>
          <w:lang w:eastAsia="sv-SE"/>
        </w:rPr>
        <w:lastRenderedPageBreak/>
        <w:drawing>
          <wp:inline distT="0" distB="0" distL="0" distR="0" wp14:anchorId="0494488A" wp14:editId="47AF98D2">
            <wp:extent cx="5425569" cy="3171083"/>
            <wp:effectExtent l="0" t="0" r="0" b="0"/>
            <wp:docPr id="14"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26223" cy="3171465"/>
                    </a:xfrm>
                    <a:prstGeom prst="rect">
                      <a:avLst/>
                    </a:prstGeom>
                    <a:noFill/>
                    <a:ln>
                      <a:noFill/>
                    </a:ln>
                  </pic:spPr>
                </pic:pic>
              </a:graphicData>
            </a:graphic>
          </wp:inline>
        </w:drawing>
      </w:r>
    </w:p>
    <w:p w14:paraId="6897BDF5" w14:textId="77777777" w:rsidR="00BD3E81" w:rsidRPr="00A745DC" w:rsidRDefault="00BD3E81" w:rsidP="00BD3E81">
      <w:pPr>
        <w:pStyle w:val="Brdtext"/>
        <w:ind w:right="119"/>
        <w:rPr>
          <w:i/>
        </w:rPr>
      </w:pPr>
      <w:r w:rsidRPr="00A745DC">
        <w:rPr>
          <w:i/>
        </w:rPr>
        <w:t>Figur: Adressering vid anrop till nationell aggregerande tjänst (t.ex. från Mi</w:t>
      </w:r>
      <w:r>
        <w:rPr>
          <w:i/>
        </w:rPr>
        <w:t>na vårdkontakter eller NPÖ-till</w:t>
      </w:r>
      <w:r w:rsidRPr="00A745DC">
        <w:rPr>
          <w:i/>
        </w:rPr>
        <w:t>ämpningen)</w:t>
      </w:r>
    </w:p>
    <w:p w14:paraId="205F59B1" w14:textId="77777777" w:rsidR="00BD3E81" w:rsidRDefault="00BD3E81" w:rsidP="00BD3E81">
      <w:pPr>
        <w:pStyle w:val="Brdtext"/>
        <w:ind w:right="119"/>
      </w:pPr>
    </w:p>
    <w:p w14:paraId="05008E2E" w14:textId="77777777" w:rsidR="00BD3E81" w:rsidRDefault="00BD3E81" w:rsidP="004B4397">
      <w:pPr>
        <w:pStyle w:val="Rubrik3b"/>
      </w:pPr>
      <w:bookmarkStart w:id="21" w:name="_Toc219337769"/>
      <w:bookmarkStart w:id="22" w:name="_Toc229536011"/>
      <w:r w:rsidRPr="00B859FF">
        <w:t>Adressering</w:t>
      </w:r>
      <w:r w:rsidRPr="00194355">
        <w:t xml:space="preserve"> vid </w:t>
      </w:r>
      <w:r>
        <w:t>regional</w:t>
      </w:r>
      <w:r w:rsidRPr="00194355">
        <w:t xml:space="preserve"> användning</w:t>
      </w:r>
      <w:bookmarkEnd w:id="21"/>
      <w:bookmarkEnd w:id="22"/>
    </w:p>
    <w:p w14:paraId="015B3B01" w14:textId="77777777" w:rsidR="00BD3E81" w:rsidRDefault="00BD3E81" w:rsidP="00BD3E81">
      <w:pPr>
        <w:pStyle w:val="Brdtext"/>
      </w:pPr>
      <w:r>
        <w:rPr>
          <w:noProof/>
          <w:lang w:eastAsia="sv-SE"/>
        </w:rPr>
        <w:drawing>
          <wp:inline distT="0" distB="0" distL="0" distR="0" wp14:anchorId="36867D17" wp14:editId="6079BC29">
            <wp:extent cx="5695055" cy="3437452"/>
            <wp:effectExtent l="0" t="0" r="0" b="0"/>
            <wp:docPr id="15"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95466" cy="3437700"/>
                    </a:xfrm>
                    <a:prstGeom prst="rect">
                      <a:avLst/>
                    </a:prstGeom>
                    <a:noFill/>
                    <a:ln>
                      <a:noFill/>
                    </a:ln>
                  </pic:spPr>
                </pic:pic>
              </a:graphicData>
            </a:graphic>
          </wp:inline>
        </w:drawing>
      </w:r>
    </w:p>
    <w:p w14:paraId="23F342FF" w14:textId="77777777" w:rsidR="00BD3E81" w:rsidRDefault="00BD3E81" w:rsidP="00BD3E81">
      <w:pPr>
        <w:pStyle w:val="Brdtext"/>
        <w:ind w:right="119"/>
        <w:rPr>
          <w:i/>
        </w:rPr>
      </w:pPr>
      <w:r w:rsidRPr="00A745DC">
        <w:rPr>
          <w:i/>
        </w:rPr>
        <w:t xml:space="preserve">Figur: Adressering vid anrop till </w:t>
      </w:r>
      <w:r>
        <w:rPr>
          <w:i/>
        </w:rPr>
        <w:t>regional</w:t>
      </w:r>
      <w:r w:rsidRPr="00A745DC">
        <w:rPr>
          <w:i/>
        </w:rPr>
        <w:t xml:space="preserve"> aggregerande tjänst (t.ex. från</w:t>
      </w:r>
      <w:r>
        <w:rPr>
          <w:i/>
        </w:rPr>
        <w:t xml:space="preserve"> ett vårddokumentationssystem, beslutsstödsystem eller en regional patientöversikt</w:t>
      </w:r>
      <w:r w:rsidRPr="00A745DC">
        <w:rPr>
          <w:i/>
        </w:rPr>
        <w:t>)</w:t>
      </w:r>
    </w:p>
    <w:p w14:paraId="465DFBDE" w14:textId="77777777" w:rsidR="00BD3E81" w:rsidRDefault="00BD3E81" w:rsidP="00BD3E81">
      <w:pPr>
        <w:pStyle w:val="Brdtext"/>
        <w:ind w:right="119"/>
        <w:rPr>
          <w:i/>
        </w:rPr>
      </w:pPr>
    </w:p>
    <w:p w14:paraId="1E9440B7" w14:textId="77777777" w:rsidR="00BD3E81" w:rsidRDefault="00BD3E81" w:rsidP="00BD3E81">
      <w:pPr>
        <w:pStyle w:val="Rubrik3b"/>
      </w:pPr>
      <w:bookmarkStart w:id="23" w:name="_Toc229536012"/>
      <w:r w:rsidRPr="00194355">
        <w:t xml:space="preserve">Adressering </w:t>
      </w:r>
      <w:r w:rsidRPr="00B859FF">
        <w:t>direkt</w:t>
      </w:r>
      <w:r>
        <w:t xml:space="preserve"> till ett källsystem</w:t>
      </w:r>
      <w:bookmarkEnd w:id="23"/>
    </w:p>
    <w:p w14:paraId="38836C2C" w14:textId="77777777" w:rsidR="00BD3E81" w:rsidRDefault="00BD3E81" w:rsidP="00BD3E81">
      <w:pPr>
        <w:pStyle w:val="Brdtext"/>
      </w:pPr>
      <w:r>
        <w:t xml:space="preserve">Tjänstekontrakten i denna domän möjliggör sökning av information relaterad till en eller flera vårdkontakter. Det syftar till att stödja tillämpningsflöden som startar med en översikt av vårdkontakter som hämtas med </w:t>
      </w:r>
      <w:proofErr w:type="spellStart"/>
      <w:r>
        <w:t>GetCareContacts</w:t>
      </w:r>
      <w:proofErr w:type="spellEnd"/>
      <w:r>
        <w:t xml:space="preserve"> (i domänen </w:t>
      </w:r>
      <w:proofErr w:type="spellStart"/>
      <w:proofErr w:type="gramStart"/>
      <w:r>
        <w:t>clinicalprocess:logistics</w:t>
      </w:r>
      <w:proofErr w:type="gramEnd"/>
      <w:r>
        <w:t>:logistics</w:t>
      </w:r>
      <w:proofErr w:type="spellEnd"/>
      <w:r>
        <w:t xml:space="preserve">) eller annan aktivitet som resulterar i att användaren </w:t>
      </w:r>
      <w:r>
        <w:lastRenderedPageBreak/>
        <w:t xml:space="preserve">presenteras en lista med vårdkontakter. </w:t>
      </w:r>
    </w:p>
    <w:p w14:paraId="24D99699" w14:textId="77777777" w:rsidR="00BD3E81" w:rsidRDefault="00BD3E81" w:rsidP="00BD3E81">
      <w:pPr>
        <w:pStyle w:val="Brdtext"/>
      </w:pPr>
    </w:p>
    <w:p w14:paraId="4A73316A" w14:textId="4378F626" w:rsidR="00BD3E81" w:rsidRDefault="00BD3E81" w:rsidP="00BD3E81">
      <w:pPr>
        <w:pStyle w:val="Brdtext"/>
      </w:pPr>
      <w:r>
        <w:t xml:space="preserve">Utgående från en lista av vård- och omsorgskontakter finns behov av att kunna hämta journaluppgifter som rör en specifik vårdkontakt. Eftersom vårdkontaktid finns som sökparameter till tjänstekontrakten i denna domän, kan man på så sätt filtrera sökningen. Vårdkontakt-id är bara unikt inom ett källsystem. Man behöver därför avgränsa en sådan fråga till ett specifikt källsystem. Det görs helt enkelt genom att ange källsystemets HSA-id som sökparameter, tillsammans med vårdkontakt-id. I detta fall används källsystemets HSA-id som logisk adress. Källsystemets HSA-id och vårdkontakt-id ingår i svarsmängden för alla tjänstekontrakt i denna domän. Man startar med andra ord med att adressera aggregerande tjänst för </w:t>
      </w:r>
      <w:proofErr w:type="spellStart"/>
      <w:proofErr w:type="gramStart"/>
      <w:r>
        <w:t>clinicalprocess:logistics</w:t>
      </w:r>
      <w:proofErr w:type="gramEnd"/>
      <w:r>
        <w:t>:logistics:GetCareContacts</w:t>
      </w:r>
      <w:proofErr w:type="spellEnd"/>
      <w:r>
        <w:t xml:space="preserve"> för att få en lista över vårdkontakter från de källsystem där sådana finns. Genom välja en vårdkontakt ur listan kan man sedan hämta relaterad journalhistorik, t.ex. genom att anropa </w:t>
      </w:r>
      <w:proofErr w:type="spellStart"/>
      <w:r>
        <w:t>Get</w:t>
      </w:r>
      <w:r w:rsidR="00E267CE">
        <w:t>CareDocumentation</w:t>
      </w:r>
      <w:proofErr w:type="spellEnd"/>
      <w:r>
        <w:t xml:space="preserve"> för en eller flera </w:t>
      </w:r>
      <w:proofErr w:type="spellStart"/>
      <w:r>
        <w:t>vårdkontakt-id:n</w:t>
      </w:r>
      <w:proofErr w:type="spellEnd"/>
      <w:r>
        <w:t xml:space="preserve"> i ett specifikt </w:t>
      </w:r>
      <w:proofErr w:type="spellStart"/>
      <w:r>
        <w:t>källlsystem</w:t>
      </w:r>
      <w:proofErr w:type="spellEnd"/>
      <w:r>
        <w:t>. Figuren visar ett exempel som skulle kunna vara fortsättningen på något av flödena i avsnitt 2.1:</w:t>
      </w:r>
    </w:p>
    <w:p w14:paraId="403B9470" w14:textId="77777777" w:rsidR="00BD3E81" w:rsidRDefault="00BD3E81" w:rsidP="00BD3E81">
      <w:pPr>
        <w:pStyle w:val="Brdtext"/>
      </w:pPr>
    </w:p>
    <w:p w14:paraId="48BA59DD" w14:textId="77777777" w:rsidR="00BD3E81" w:rsidRPr="004A03CE" w:rsidRDefault="00BD3E81" w:rsidP="00BD3E81">
      <w:pPr>
        <w:pStyle w:val="Brdtext"/>
      </w:pPr>
      <w:r>
        <w:rPr>
          <w:noProof/>
          <w:lang w:eastAsia="sv-SE"/>
        </w:rPr>
        <w:drawing>
          <wp:inline distT="0" distB="0" distL="0" distR="0" wp14:anchorId="393464CF" wp14:editId="2A0C32F7">
            <wp:extent cx="5324168" cy="3202421"/>
            <wp:effectExtent l="0" t="0" r="10160" b="0"/>
            <wp:docPr id="4"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25013" cy="3202929"/>
                    </a:xfrm>
                    <a:prstGeom prst="rect">
                      <a:avLst/>
                    </a:prstGeom>
                    <a:noFill/>
                    <a:ln>
                      <a:noFill/>
                    </a:ln>
                  </pic:spPr>
                </pic:pic>
              </a:graphicData>
            </a:graphic>
          </wp:inline>
        </w:drawing>
      </w:r>
    </w:p>
    <w:p w14:paraId="30165092" w14:textId="77777777" w:rsidR="00BD3E81" w:rsidRDefault="00BD3E81" w:rsidP="00BD3E81">
      <w:pPr>
        <w:pStyle w:val="Brdtext"/>
        <w:ind w:right="119"/>
        <w:rPr>
          <w:i/>
        </w:rPr>
      </w:pPr>
      <w:r w:rsidRPr="00A745DC">
        <w:rPr>
          <w:i/>
        </w:rPr>
        <w:t xml:space="preserve">Figur: </w:t>
      </w:r>
      <w:r>
        <w:rPr>
          <w:i/>
        </w:rPr>
        <w:t xml:space="preserve">Flöde som förutsätter adressering med källsystemets </w:t>
      </w:r>
      <w:proofErr w:type="spellStart"/>
      <w:r>
        <w:rPr>
          <w:i/>
        </w:rPr>
        <w:t>HSAid</w:t>
      </w:r>
      <w:proofErr w:type="spellEnd"/>
    </w:p>
    <w:p w14:paraId="631DD059" w14:textId="77777777" w:rsidR="00BD3E81" w:rsidRDefault="00BD3E81" w:rsidP="00BD3E81">
      <w:pPr>
        <w:pStyle w:val="Brdtext"/>
        <w:ind w:right="119"/>
        <w:rPr>
          <w:i/>
        </w:rPr>
      </w:pPr>
    </w:p>
    <w:p w14:paraId="09CEC1F9" w14:textId="033DAF11" w:rsidR="00BD3E81" w:rsidRDefault="00BD3E81" w:rsidP="00BD3E81">
      <w:pPr>
        <w:pStyle w:val="Brdtext"/>
        <w:rPr>
          <w:i/>
        </w:rPr>
      </w:pPr>
      <w:r w:rsidRPr="00A01E1F">
        <w:t>Eftersom anropet i detta fall sker direkt mot virtuell tjänst, sker adressering med källsystemets HSA-id direkt från tjänsteko</w:t>
      </w:r>
      <w:r>
        <w:t xml:space="preserve">nsumenten. Detta beskrivs i figuren nedan. Anropet skulle kunna gälla tjänstekontraktet </w:t>
      </w:r>
      <w:proofErr w:type="spellStart"/>
      <w:r>
        <w:t>Get</w:t>
      </w:r>
      <w:r w:rsidR="00E267CE">
        <w:t>CareDocumentation</w:t>
      </w:r>
      <w:proofErr w:type="spellEnd"/>
      <w:r>
        <w:t xml:space="preserve"> med </w:t>
      </w:r>
      <w:proofErr w:type="spellStart"/>
      <w:r>
        <w:t>careContactId</w:t>
      </w:r>
      <w:proofErr w:type="spellEnd"/>
      <w:r>
        <w:t xml:space="preserve"> och </w:t>
      </w:r>
      <w:proofErr w:type="spellStart"/>
      <w:r>
        <w:t>sourceSystemHSAid</w:t>
      </w:r>
      <w:proofErr w:type="spellEnd"/>
      <w:r>
        <w:t xml:space="preserve"> som sökparametrar</w:t>
      </w:r>
      <w:r w:rsidRPr="00A01E1F">
        <w:t>:</w:t>
      </w:r>
    </w:p>
    <w:p w14:paraId="5BF4268D" w14:textId="77777777" w:rsidR="00BD3E81" w:rsidRDefault="00BD3E81" w:rsidP="00BD3E81">
      <w:pPr>
        <w:pStyle w:val="Brdtext"/>
        <w:ind w:right="119"/>
        <w:rPr>
          <w:i/>
        </w:rPr>
      </w:pPr>
      <w:r>
        <w:rPr>
          <w:i/>
          <w:noProof/>
          <w:lang w:eastAsia="sv-SE"/>
        </w:rPr>
        <w:lastRenderedPageBreak/>
        <w:drawing>
          <wp:inline distT="0" distB="0" distL="0" distR="0" wp14:anchorId="310BF86F" wp14:editId="334697D6">
            <wp:extent cx="5206181" cy="3309715"/>
            <wp:effectExtent l="0" t="0" r="1270" b="0"/>
            <wp:docPr id="10"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06539" cy="3309942"/>
                    </a:xfrm>
                    <a:prstGeom prst="rect">
                      <a:avLst/>
                    </a:prstGeom>
                    <a:noFill/>
                    <a:ln>
                      <a:noFill/>
                    </a:ln>
                  </pic:spPr>
                </pic:pic>
              </a:graphicData>
            </a:graphic>
          </wp:inline>
        </w:drawing>
      </w:r>
      <w:r>
        <w:rPr>
          <w:i/>
        </w:rPr>
        <w:t xml:space="preserve"> </w:t>
      </w:r>
    </w:p>
    <w:p w14:paraId="4077D8CC" w14:textId="77777777" w:rsidR="00BD3E81" w:rsidRDefault="00BD3E81" w:rsidP="00BD3E81">
      <w:pPr>
        <w:pStyle w:val="Brdtext"/>
        <w:ind w:right="119"/>
        <w:rPr>
          <w:i/>
        </w:rPr>
      </w:pPr>
      <w:r w:rsidRPr="00A745DC">
        <w:rPr>
          <w:i/>
        </w:rPr>
        <w:t xml:space="preserve">Figur: </w:t>
      </w:r>
      <w:r>
        <w:rPr>
          <w:i/>
        </w:rPr>
        <w:t>Adressering vid sökning efter information ur ett specifikt källsystem</w:t>
      </w:r>
    </w:p>
    <w:p w14:paraId="50C4E153" w14:textId="77777777" w:rsidR="00BD3E81" w:rsidRDefault="00BD3E81" w:rsidP="00BD3E81">
      <w:pPr>
        <w:pStyle w:val="Brdtext"/>
        <w:ind w:right="119"/>
        <w:rPr>
          <w:i/>
        </w:rPr>
      </w:pPr>
    </w:p>
    <w:p w14:paraId="2C05177A" w14:textId="77777777" w:rsidR="00BD3E81" w:rsidRDefault="00BD3E81" w:rsidP="00BD3E81">
      <w:pPr>
        <w:pStyle w:val="Rubrik3b"/>
      </w:pPr>
      <w:bookmarkStart w:id="24" w:name="_Toc229536013"/>
      <w:r w:rsidRPr="00F439DB">
        <w:t xml:space="preserve">Sammanfattning </w:t>
      </w:r>
      <w:r w:rsidRPr="00B859FF">
        <w:t>av</w:t>
      </w:r>
      <w:r w:rsidRPr="00F439DB">
        <w:t xml:space="preserve"> adresseringsmodell</w:t>
      </w:r>
      <w:bookmarkEnd w:id="24"/>
    </w:p>
    <w:p w14:paraId="5A62737E" w14:textId="77777777" w:rsidR="00BD3E81" w:rsidRDefault="00BD3E81" w:rsidP="00BD3E81">
      <w:pPr>
        <w:pStyle w:val="Brdtext"/>
      </w:pPr>
    </w:p>
    <w:tbl>
      <w:tblPr>
        <w:tblStyle w:val="Tabellrutnt"/>
        <w:tblW w:w="0" w:type="auto"/>
        <w:tblInd w:w="867" w:type="dxa"/>
        <w:tblLook w:val="04A0" w:firstRow="1" w:lastRow="0" w:firstColumn="1" w:lastColumn="0" w:noHBand="0" w:noVBand="1"/>
      </w:tblPr>
      <w:tblGrid>
        <w:gridCol w:w="3210"/>
        <w:gridCol w:w="3544"/>
      </w:tblGrid>
      <w:tr w:rsidR="00BD3E81" w14:paraId="77384B3E" w14:textId="77777777" w:rsidTr="009C06AB">
        <w:tc>
          <w:tcPr>
            <w:tcW w:w="3210" w:type="dxa"/>
          </w:tcPr>
          <w:p w14:paraId="0DF59041" w14:textId="77777777" w:rsidR="00BD3E81" w:rsidRPr="00713CA7" w:rsidRDefault="00BD3E81" w:rsidP="009C06AB">
            <w:pPr>
              <w:pStyle w:val="Brdtext"/>
              <w:ind w:left="0"/>
              <w:rPr>
                <w:b/>
                <w:i/>
              </w:rPr>
            </w:pPr>
            <w:r w:rsidRPr="00713CA7">
              <w:rPr>
                <w:b/>
                <w:i/>
              </w:rPr>
              <w:t>Åtkomstbehov</w:t>
            </w:r>
            <w:r>
              <w:rPr>
                <w:b/>
                <w:i/>
              </w:rPr>
              <w:t xml:space="preserve"> för patientens journalhistorik</w:t>
            </w:r>
          </w:p>
        </w:tc>
        <w:tc>
          <w:tcPr>
            <w:tcW w:w="3544" w:type="dxa"/>
          </w:tcPr>
          <w:p w14:paraId="20ABBB2C" w14:textId="77777777" w:rsidR="00BD3E81" w:rsidRPr="00713CA7" w:rsidRDefault="00BD3E81" w:rsidP="009C06AB">
            <w:pPr>
              <w:pStyle w:val="Brdtext"/>
              <w:ind w:left="0"/>
              <w:rPr>
                <w:b/>
                <w:i/>
              </w:rPr>
            </w:pPr>
            <w:r>
              <w:rPr>
                <w:b/>
                <w:i/>
              </w:rPr>
              <w:t>L</w:t>
            </w:r>
            <w:r w:rsidRPr="00713CA7">
              <w:rPr>
                <w:b/>
                <w:i/>
              </w:rPr>
              <w:t>ogisk adress</w:t>
            </w:r>
          </w:p>
        </w:tc>
      </w:tr>
      <w:tr w:rsidR="00BD3E81" w14:paraId="32007D11" w14:textId="77777777" w:rsidTr="009C06AB">
        <w:tc>
          <w:tcPr>
            <w:tcW w:w="3210" w:type="dxa"/>
          </w:tcPr>
          <w:p w14:paraId="45AB7592" w14:textId="77777777" w:rsidR="00BD3E81" w:rsidRDefault="00BD3E81" w:rsidP="009C06AB">
            <w:pPr>
              <w:pStyle w:val="Brdtext"/>
              <w:ind w:left="0"/>
            </w:pPr>
            <w:r>
              <w:t>För alla huvudmän</w:t>
            </w:r>
          </w:p>
        </w:tc>
        <w:tc>
          <w:tcPr>
            <w:tcW w:w="3544" w:type="dxa"/>
          </w:tcPr>
          <w:p w14:paraId="5DCA392E" w14:textId="77777777" w:rsidR="00BD3E81" w:rsidRDefault="00BD3E81" w:rsidP="009C06AB">
            <w:pPr>
              <w:pStyle w:val="Brdtext"/>
              <w:ind w:left="0"/>
            </w:pPr>
            <w:proofErr w:type="spellStart"/>
            <w:r>
              <w:t>Ineras</w:t>
            </w:r>
            <w:proofErr w:type="spellEnd"/>
            <w:r>
              <w:t xml:space="preserve"> HSA-id</w:t>
            </w:r>
          </w:p>
        </w:tc>
      </w:tr>
      <w:tr w:rsidR="00BD3E81" w14:paraId="26886F1B" w14:textId="77777777" w:rsidTr="009C06AB">
        <w:tc>
          <w:tcPr>
            <w:tcW w:w="3210" w:type="dxa"/>
          </w:tcPr>
          <w:p w14:paraId="57CAC978" w14:textId="77777777" w:rsidR="00BD3E81" w:rsidRDefault="00BD3E81" w:rsidP="009C06AB">
            <w:pPr>
              <w:pStyle w:val="Brdtext"/>
              <w:ind w:left="0"/>
            </w:pPr>
            <w:r>
              <w:t>För en huvudman/region</w:t>
            </w:r>
          </w:p>
        </w:tc>
        <w:tc>
          <w:tcPr>
            <w:tcW w:w="3544" w:type="dxa"/>
          </w:tcPr>
          <w:p w14:paraId="199FE7B3" w14:textId="77777777" w:rsidR="00BD3E81" w:rsidRDefault="00BD3E81" w:rsidP="009C06AB">
            <w:pPr>
              <w:pStyle w:val="Brdtext"/>
              <w:ind w:left="0"/>
            </w:pPr>
            <w:r>
              <w:t>Huvudmannens/regionens HSA-id</w:t>
            </w:r>
          </w:p>
        </w:tc>
      </w:tr>
      <w:tr w:rsidR="00BD3E81" w14:paraId="5F4D34A1" w14:textId="77777777" w:rsidTr="009C06AB">
        <w:tc>
          <w:tcPr>
            <w:tcW w:w="3210" w:type="dxa"/>
          </w:tcPr>
          <w:p w14:paraId="5B1B37AC" w14:textId="77777777" w:rsidR="00BD3E81" w:rsidRDefault="00BD3E81" w:rsidP="009C06AB">
            <w:pPr>
              <w:pStyle w:val="Brdtext"/>
              <w:ind w:left="0"/>
            </w:pPr>
            <w:r>
              <w:t>För ett källsystem</w:t>
            </w:r>
          </w:p>
        </w:tc>
        <w:tc>
          <w:tcPr>
            <w:tcW w:w="3544" w:type="dxa"/>
          </w:tcPr>
          <w:p w14:paraId="3E33ABA8" w14:textId="77777777" w:rsidR="00BD3E81" w:rsidRDefault="00BD3E81" w:rsidP="009C06AB">
            <w:pPr>
              <w:pStyle w:val="Brdtext"/>
              <w:ind w:left="0"/>
            </w:pPr>
            <w:r>
              <w:t>Källsystemets HSA-id</w:t>
            </w:r>
          </w:p>
        </w:tc>
      </w:tr>
    </w:tbl>
    <w:p w14:paraId="2FE8F435" w14:textId="77777777" w:rsidR="00BD3E81" w:rsidRPr="00A745DC" w:rsidRDefault="00BD3E81" w:rsidP="00BD3E81">
      <w:pPr>
        <w:pStyle w:val="Brdtext"/>
        <w:ind w:left="0" w:right="119"/>
        <w:rPr>
          <w:i/>
        </w:rPr>
      </w:pPr>
    </w:p>
    <w:p w14:paraId="16ED686D" w14:textId="77777777" w:rsidR="00BD3E81" w:rsidRDefault="00BD3E81" w:rsidP="003562ED">
      <w:pPr>
        <w:pStyle w:val="Rubrik2b"/>
      </w:pPr>
      <w:bookmarkStart w:id="25" w:name="_Toc229536014"/>
      <w:bookmarkStart w:id="26" w:name="_Toc246999226"/>
      <w:r w:rsidRPr="004B4397">
        <w:t>Aggregerande</w:t>
      </w:r>
      <w:r w:rsidRPr="0099425C">
        <w:t xml:space="preserve"> </w:t>
      </w:r>
      <w:r w:rsidRPr="00B859FF">
        <w:t>tjänster</w:t>
      </w:r>
      <w:bookmarkEnd w:id="25"/>
      <w:bookmarkEnd w:id="26"/>
    </w:p>
    <w:p w14:paraId="2CCBE8E7" w14:textId="77777777" w:rsidR="00BD3E81" w:rsidRPr="00B6750A" w:rsidRDefault="00BD3E81" w:rsidP="00BD3E81">
      <w:pPr>
        <w:pStyle w:val="Brdtext"/>
      </w:pPr>
      <w:r>
        <w:t xml:space="preserve">Det behövs en aggregerande tjänst för varje tjänstekontrakt i denna domän. Aggregerande tjänster har samma tjänstekontrakt och anropsadress som en traditionell virtuell tjänst, men nås via olika logiska adresser. Om ett källsystemets HSA-id anges som logisk adress, kommer frågemeddelandet att dirigera vidare direkt till källsystemet utan att passera en aggregerande tjänst. Om logisk adress HSA-id för </w:t>
      </w:r>
      <w:proofErr w:type="spellStart"/>
      <w:r>
        <w:t>Inera</w:t>
      </w:r>
      <w:proofErr w:type="spellEnd"/>
      <w:r>
        <w:t xml:space="preserve"> eller en huvudman kommer anropet att dirigeras till aggregerande tjänsten som i sin tur – efter att ha konsulterat engagemangsindex, vidarebefordrar frågan till de källsystem som har information om patienten.</w:t>
      </w:r>
    </w:p>
    <w:p w14:paraId="25B2AE73" w14:textId="77777777" w:rsidR="00BD3E81" w:rsidRPr="00BC5B0B" w:rsidRDefault="00BD3E81" w:rsidP="00BD3E81">
      <w:pPr>
        <w:pStyle w:val="Brdtext"/>
        <w:ind w:right="119"/>
      </w:pPr>
    </w:p>
    <w:p w14:paraId="52DB4506" w14:textId="77777777" w:rsidR="00BD3E81" w:rsidRDefault="00BD3E81" w:rsidP="009B2942">
      <w:pPr>
        <w:pStyle w:val="Rubrik2b"/>
      </w:pPr>
      <w:bookmarkStart w:id="27" w:name="_Toc219337770"/>
      <w:bookmarkStart w:id="28" w:name="_Toc229536015"/>
      <w:bookmarkStart w:id="29" w:name="_Toc246999227"/>
      <w:r w:rsidRPr="004F0149">
        <w:t>Informationssäkerhet</w:t>
      </w:r>
      <w:bookmarkEnd w:id="27"/>
      <w:bookmarkEnd w:id="28"/>
      <w:bookmarkEnd w:id="29"/>
    </w:p>
    <w:p w14:paraId="40F3C974" w14:textId="77777777" w:rsidR="00BD3E81" w:rsidRDefault="00BD3E81" w:rsidP="00BD3E81">
      <w:pPr>
        <w:pStyle w:val="Rubrik3b"/>
      </w:pPr>
      <w:bookmarkStart w:id="30" w:name="_Toc219337771"/>
      <w:bookmarkStart w:id="31" w:name="_Toc229536016"/>
      <w:r>
        <w:t xml:space="preserve">Medarbetarens </w:t>
      </w:r>
      <w:r w:rsidRPr="004F0149">
        <w:t>direktåtkomst</w:t>
      </w:r>
      <w:bookmarkEnd w:id="30"/>
      <w:bookmarkEnd w:id="31"/>
    </w:p>
    <w:p w14:paraId="63842B8C" w14:textId="77777777" w:rsidR="00BD3E81" w:rsidRDefault="00BD3E81" w:rsidP="00BD3E81">
      <w:pPr>
        <w:pStyle w:val="Brdtext"/>
        <w:ind w:right="119"/>
      </w:pPr>
      <w:r>
        <w:t xml:space="preserve">Vid sammanhållen journalföring ansvarar verksamheten som erbjuder sina medarbetare direktåtkomst till sammanhållen journal för att patientdatalagen </w:t>
      </w:r>
      <w:proofErr w:type="gramStart"/>
      <w:r>
        <w:t>efterlevs</w:t>
      </w:r>
      <w:proofErr w:type="gramEnd"/>
      <w:r>
        <w:t>. Det innebär bl.a. att spärrkontroll kan behöva genomföras innan information kan visas. Det innebär också att regelverket för samtycke, vårdrelation och åtkomstloggning måste följas. Dessutom finns krav från datainspektionen om ytterligare teknisk åtkomstkontroll. Datainspektionens krav hanteras genom ett koncept som benämns TGP – tillgänglig patient. TGP berör både tjänstekonsument och tjänsteproducent.</w:t>
      </w:r>
    </w:p>
    <w:p w14:paraId="608793D7" w14:textId="77777777" w:rsidR="00BD3E81" w:rsidRDefault="00BD3E81" w:rsidP="00BD3E81">
      <w:pPr>
        <w:pStyle w:val="Brdtext"/>
        <w:ind w:right="119"/>
      </w:pPr>
    </w:p>
    <w:p w14:paraId="4C3F9438" w14:textId="77777777" w:rsidR="00BD3E81" w:rsidRDefault="00BD3E81" w:rsidP="00BD3E81">
      <w:pPr>
        <w:pStyle w:val="Brdtext"/>
        <w:ind w:right="119"/>
      </w:pPr>
      <w:r>
        <w:lastRenderedPageBreak/>
        <w:t xml:space="preserve">Patientdatalagen ställer också krav (via dess tolkning ”PDL-i-praktiken”) på att medarbetaren är starkt autentiserad om medarbetarens inloggning sker i nät som delas med flera vårdgivare och att uppdragsval görs i samband med autentisering (PDL-enhet). Det kompletta regelverket finns i senaste utredningen </w:t>
      </w:r>
      <w:proofErr w:type="spellStart"/>
      <w:r>
        <w:t>PDLiP</w:t>
      </w:r>
      <w:proofErr w:type="spellEnd"/>
      <w:r>
        <w:t xml:space="preserve"> samt i anvisningar för tillgänglig patient.</w:t>
      </w:r>
    </w:p>
    <w:p w14:paraId="3E25FE83" w14:textId="77777777" w:rsidR="00BD3E81" w:rsidRDefault="00BD3E81" w:rsidP="00BD3E81">
      <w:pPr>
        <w:pStyle w:val="Brdtext"/>
        <w:ind w:right="119"/>
      </w:pPr>
    </w:p>
    <w:p w14:paraId="52A1BD15" w14:textId="77777777" w:rsidR="00BD3E81" w:rsidRDefault="00BD3E81" w:rsidP="00BD3E81">
      <w:pPr>
        <w:pStyle w:val="Brdtext"/>
        <w:ind w:right="119"/>
      </w:pPr>
      <w:r>
        <w:t>Observera att tjänstekontrakten i sig inte påtvingar sammanhållen journalföring. Krav rörande sammanhållen journalföring och eller krav på spärrhantering uppstår först om tjänstekonsumenten (e-tjänsten) för medarbetaren tillgängliggör information som härrör från andra vårdgivare (sammanhållen journalföring) eller andra vårdenheter inom egna vårdgivaren (spärrkrav).</w:t>
      </w:r>
    </w:p>
    <w:p w14:paraId="21DFB223" w14:textId="77777777" w:rsidR="00BD3E81" w:rsidRDefault="00BD3E81" w:rsidP="00ED3BFA">
      <w:pPr>
        <w:pStyle w:val="Rubrik3b"/>
      </w:pPr>
      <w:bookmarkStart w:id="32" w:name="_Toc219337772"/>
      <w:bookmarkStart w:id="33" w:name="_Toc229536017"/>
      <w:r>
        <w:t xml:space="preserve">Patientens </w:t>
      </w:r>
      <w:r w:rsidRPr="00E07E4C">
        <w:t>direktåtkomst</w:t>
      </w:r>
      <w:bookmarkEnd w:id="32"/>
      <w:bookmarkEnd w:id="33"/>
    </w:p>
    <w:p w14:paraId="1DC1A496" w14:textId="77777777" w:rsidR="00BD3E81" w:rsidRPr="00EF4A67" w:rsidRDefault="00BD3E81" w:rsidP="00BD3E81">
      <w:pPr>
        <w:pStyle w:val="Brdtext"/>
      </w:pPr>
      <w:r>
        <w:t xml:space="preserve">Alla tjänstekontrakten i denna tjänstedomän har en svarsflagga som anger om verksamheten (informationsägaren) godkänt att informationen får visas för patient. Det kan t.ex. ha skett genom </w:t>
      </w:r>
      <w:proofErr w:type="spellStart"/>
      <w:r>
        <w:t>menprövning</w:t>
      </w:r>
      <w:proofErr w:type="spellEnd"/>
      <w:r>
        <w:t xml:space="preserve"> eller </w:t>
      </w:r>
      <w:proofErr w:type="gramStart"/>
      <w:r>
        <w:t>rådrum</w:t>
      </w:r>
      <w:proofErr w:type="gramEnd"/>
      <w:r>
        <w:t xml:space="preserve">. För vissa av tjänstekontrakten, såsom Vård- och omsorgskontakter, kanske informationsägaren policymässigt har </w:t>
      </w:r>
      <w:proofErr w:type="spellStart"/>
      <w:r>
        <w:t>menprövat</w:t>
      </w:r>
      <w:proofErr w:type="spellEnd"/>
      <w:r>
        <w:t xml:space="preserve"> all information. Det är varje vårdgivares ansvar att tjänsteproducenten sätter ”kan visas för patient”-flaggan i enlighet med vårdgivarens verksamhetsregler.</w:t>
      </w:r>
    </w:p>
    <w:p w14:paraId="28D3C6FD" w14:textId="77777777" w:rsidR="00BD3E81" w:rsidRDefault="00BD3E81" w:rsidP="00BD3E81">
      <w:pPr>
        <w:pStyle w:val="Rubrik3b"/>
      </w:pPr>
      <w:bookmarkStart w:id="34" w:name="_Toc219337773"/>
      <w:bookmarkStart w:id="35" w:name="_Toc229536018"/>
      <w:r w:rsidRPr="004F0149">
        <w:t>Generellt</w:t>
      </w:r>
      <w:bookmarkEnd w:id="34"/>
      <w:bookmarkEnd w:id="35"/>
    </w:p>
    <w:p w14:paraId="5F85B019" w14:textId="77777777" w:rsidR="00BD3E81" w:rsidRDefault="00BD3E81" w:rsidP="00BD3E81">
      <w:pPr>
        <w:pStyle w:val="Brdtext"/>
        <w:ind w:right="119"/>
      </w:pPr>
      <w:r>
        <w:t>Tjänsteproducenten ansvarar för att information endast lämnas ut till de tjänstekonsumenter som informationsägaren godkänt. Det är inte ett juridiskt krav, men tydliggörs här eftersom det avviker från T-boken i det att tjänsteplattformen då inte ansvarar för den tekniska åtkomstkontrollen (</w:t>
      </w:r>
      <w:proofErr w:type="gramStart"/>
      <w:r>
        <w:t>ej</w:t>
      </w:r>
      <w:proofErr w:type="gramEnd"/>
      <w:r>
        <w:t xml:space="preserve"> möjligt när systembaserad adressering tillämpas). Om informationsägaren har behov av att reglera åtkomst per tjänstekonsument, ska tjänsteproducenten filtrera svaret enligt informationsägarens önskemål. Observera att det är regionala policyer snarare än lagar och förordningar som styr i vilken grad tjänsteproducenten ska begränsa åtkomst för en viss </w:t>
      </w:r>
      <w:r w:rsidRPr="005F1D2D">
        <w:t>tjänstekonsument. Kunskapen om tjänsteproducentens identitet (d.v.s. ursprunglig tjänstekonsument i anropskedjan) får bara användas för teknisk åtkomstbegränsning på så sätt att svaret blir som om de PDL-enheter vars verksamhetschef inte godkänner aktuell tjänsteproducent varit exkluderade i frågan.</w:t>
      </w:r>
    </w:p>
    <w:p w14:paraId="26C1A745" w14:textId="77777777" w:rsidR="00BD3E81" w:rsidRPr="00BC5B0B" w:rsidRDefault="00BD3E81" w:rsidP="00BD3E81">
      <w:pPr>
        <w:pStyle w:val="Brdtext"/>
        <w:ind w:right="119"/>
      </w:pPr>
    </w:p>
    <w:p w14:paraId="6E3AC307" w14:textId="77777777" w:rsidR="00BD3E81" w:rsidRPr="000A0525" w:rsidRDefault="00BD3E81" w:rsidP="00ED3BFA">
      <w:pPr>
        <w:pStyle w:val="Rubrik2b"/>
      </w:pPr>
      <w:bookmarkStart w:id="36" w:name="_Toc219337774"/>
      <w:bookmarkStart w:id="37" w:name="_Toc229536019"/>
      <w:bookmarkStart w:id="38" w:name="_Toc246999228"/>
      <w:r w:rsidRPr="00ED3BFA">
        <w:t>Tjänstekontraktens</w:t>
      </w:r>
      <w:r w:rsidRPr="00BC5B0B">
        <w:t xml:space="preserve"> desi</w:t>
      </w:r>
      <w:bookmarkEnd w:id="36"/>
      <w:r>
        <w:t>gn</w:t>
      </w:r>
      <w:bookmarkEnd w:id="37"/>
      <w:bookmarkEnd w:id="38"/>
    </w:p>
    <w:p w14:paraId="5F58CFE3" w14:textId="77777777" w:rsidR="00BD3E81" w:rsidRDefault="00BD3E81" w:rsidP="00BD3E81">
      <w:pPr>
        <w:pStyle w:val="Brdtext"/>
        <w:ind w:right="119"/>
      </w:pPr>
      <w:r w:rsidRPr="000A0525">
        <w:t xml:space="preserve">Tjänsterna, som beskrivs nedan, returnerar 0, 1 eller flera instanser av tjänstespecifik patientbunden information i form av dokument enligt HL7 Green CDA-standarden. Varje dokument består av en header, </w:t>
      </w:r>
      <w:proofErr w:type="spellStart"/>
      <w:r w:rsidRPr="000A0525">
        <w:t>PatientSummaryHeader</w:t>
      </w:r>
      <w:proofErr w:type="spellEnd"/>
      <w:r w:rsidRPr="000A0525">
        <w:t xml:space="preserve">, som är gemensam för alla tjänster, samt en </w:t>
      </w:r>
      <w:proofErr w:type="spellStart"/>
      <w:r w:rsidRPr="000A0525">
        <w:t>body</w:t>
      </w:r>
      <w:proofErr w:type="spellEnd"/>
      <w:r w:rsidRPr="000A0525">
        <w:t xml:space="preserve"> som är specifik för varje </w:t>
      </w:r>
      <w:r>
        <w:t>tjänstekontrakt</w:t>
      </w:r>
      <w:r w:rsidRPr="000A0525">
        <w:t xml:space="preserve">, </w:t>
      </w:r>
      <w:r>
        <w:t>där</w:t>
      </w:r>
      <w:r w:rsidRPr="000A0525">
        <w:t xml:space="preserve"> </w:t>
      </w:r>
      <w:r>
        <w:t>ett</w:t>
      </w:r>
      <w:r w:rsidRPr="000A0525">
        <w:t xml:space="preserve"> dokument omfattar en instans av information </w:t>
      </w:r>
      <w:r>
        <w:t>som ska överföras, exempelvis ett konsultationsremissvar</w:t>
      </w:r>
      <w:r w:rsidRPr="000A0525">
        <w:t xml:space="preserve">. </w:t>
      </w:r>
    </w:p>
    <w:p w14:paraId="6D2C2A7A" w14:textId="77777777" w:rsidR="00BD3E81" w:rsidRDefault="00BD3E81" w:rsidP="00BD3E81">
      <w:pPr>
        <w:pStyle w:val="Brdtext"/>
        <w:ind w:right="119"/>
      </w:pPr>
    </w:p>
    <w:p w14:paraId="5266838E" w14:textId="77777777" w:rsidR="00BD3E81" w:rsidRPr="000A0525" w:rsidRDefault="00BD3E81" w:rsidP="00BD3E81">
      <w:pPr>
        <w:pStyle w:val="Brdtext"/>
        <w:ind w:right="119"/>
      </w:pPr>
      <w:r>
        <w:t>Ett dokument motsvarar den information som täcks av en signatur (oavsett om signaturen ännu gjorts).</w:t>
      </w:r>
    </w:p>
    <w:p w14:paraId="41D1B487" w14:textId="77777777" w:rsidR="00BD3E81" w:rsidRDefault="00BD3E81" w:rsidP="00BD3E81">
      <w:pPr>
        <w:pStyle w:val="Brdtext"/>
        <w:ind w:right="119"/>
      </w:pPr>
    </w:p>
    <w:p w14:paraId="250785FF" w14:textId="77777777" w:rsidR="00BD3E81" w:rsidRPr="005F1D2D" w:rsidRDefault="00BD3E81" w:rsidP="00BD3E81">
      <w:pPr>
        <w:pStyle w:val="Brdtext"/>
        <w:ind w:right="119"/>
      </w:pPr>
      <w:r w:rsidRPr="005F1D2D">
        <w:t>Tjänsterna har en gemensam basuppsättning sökparametrar som i vissa fall utökats specifikt per tjänst.</w:t>
      </w:r>
    </w:p>
    <w:p w14:paraId="2CAC5125" w14:textId="77777777" w:rsidR="00BD3E81" w:rsidRPr="005F1D2D" w:rsidRDefault="00BD3E81" w:rsidP="00BD3E81">
      <w:pPr>
        <w:pStyle w:val="Brdtext"/>
        <w:ind w:right="119"/>
      </w:pPr>
    </w:p>
    <w:p w14:paraId="69B1B32F" w14:textId="77777777" w:rsidR="00BD3E81" w:rsidRDefault="00BD3E81" w:rsidP="00BD3E81">
      <w:pPr>
        <w:pStyle w:val="Brdtext"/>
        <w:ind w:right="119"/>
      </w:pPr>
      <w:r w:rsidRPr="005F1D2D">
        <w:t xml:space="preserve">Tjänstekontrakten </w:t>
      </w:r>
      <w:r>
        <w:t xml:space="preserve">i sig </w:t>
      </w:r>
      <w:r w:rsidRPr="005F1D2D">
        <w:t xml:space="preserve">stödjer inte HL7 CDA, men de distribueras tillsammans med </w:t>
      </w:r>
      <w:proofErr w:type="spellStart"/>
      <w:r w:rsidRPr="005F1D2D">
        <w:t>XSLT-transfomationsfiler</w:t>
      </w:r>
      <w:proofErr w:type="spellEnd"/>
      <w:r w:rsidRPr="005F1D2D">
        <w:t xml:space="preserve"> som leverantörer av CDA-kompatibla system kan använda för att transformera svarsmeddelandet till HL7 CDA, eller </w:t>
      </w:r>
      <w:r>
        <w:t xml:space="preserve">omvänt - </w:t>
      </w:r>
      <w:r w:rsidRPr="005F1D2D">
        <w:t>för att skapa ett svarsmeddelande från ett HL7 CDA-meddelande.</w:t>
      </w:r>
    </w:p>
    <w:p w14:paraId="551C33CD" w14:textId="77777777" w:rsidR="00852BED" w:rsidRPr="00BC5B0B" w:rsidRDefault="00852BED" w:rsidP="0085204E">
      <w:pPr>
        <w:pStyle w:val="Rubrik1"/>
        <w:numPr>
          <w:ilvl w:val="0"/>
          <w:numId w:val="0"/>
        </w:numPr>
        <w:ind w:left="360"/>
        <w:rPr>
          <w:b w:val="0"/>
          <w:bCs w:val="0"/>
        </w:rPr>
      </w:pPr>
    </w:p>
    <w:p w14:paraId="35FC3363" w14:textId="77777777" w:rsidR="00852BED" w:rsidRPr="002F5628" w:rsidRDefault="00852BED" w:rsidP="00852BED">
      <w:pPr>
        <w:pStyle w:val="Rubrik1"/>
        <w:rPr>
          <w:b w:val="0"/>
          <w:bCs w:val="0"/>
        </w:rPr>
      </w:pPr>
      <w:bookmarkStart w:id="39" w:name="_Toc219337775"/>
      <w:bookmarkStart w:id="40" w:name="_Toc246999229"/>
      <w:r w:rsidRPr="00BC5B0B">
        <w:rPr>
          <w:spacing w:val="1"/>
        </w:rPr>
        <w:lastRenderedPageBreak/>
        <w:t>Ge</w:t>
      </w:r>
      <w:r w:rsidRPr="00BC5B0B">
        <w:t>ner</w:t>
      </w:r>
      <w:r w:rsidRPr="00BC5B0B">
        <w:rPr>
          <w:spacing w:val="-2"/>
        </w:rPr>
        <w:t>e</w:t>
      </w:r>
      <w:r w:rsidRPr="00BC5B0B">
        <w:t xml:space="preserve">lla </w:t>
      </w:r>
      <w:r w:rsidRPr="00BC5B0B">
        <w:rPr>
          <w:spacing w:val="-2"/>
        </w:rPr>
        <w:t>r</w:t>
      </w:r>
      <w:r w:rsidRPr="00BC5B0B">
        <w:t>egler</w:t>
      </w:r>
      <w:bookmarkEnd w:id="39"/>
      <w:bookmarkEnd w:id="40"/>
    </w:p>
    <w:p w14:paraId="274C36BB" w14:textId="77777777" w:rsidR="00852BED" w:rsidRDefault="00852BED" w:rsidP="00D934EA">
      <w:pPr>
        <w:pStyle w:val="Rubrik2b"/>
      </w:pPr>
      <w:bookmarkStart w:id="41" w:name="_Toc219337776"/>
      <w:bookmarkStart w:id="42" w:name="_Toc246999230"/>
      <w:r>
        <w:t>Uppdatering av engagemangsindex</w:t>
      </w:r>
      <w:bookmarkEnd w:id="41"/>
      <w:bookmarkEnd w:id="42"/>
    </w:p>
    <w:p w14:paraId="31DC6EA3" w14:textId="77777777" w:rsidR="00852BED" w:rsidRDefault="00852BED" w:rsidP="00852BED">
      <w:pPr>
        <w:pStyle w:val="Brdtext"/>
      </w:pPr>
      <w:r>
        <w:t>Alla källsystem ska uppdatera engagemangsindex. Engagemangsindex ska uppdateras så snart en händelse inträffar som påverkar indexposterna enligt beskrivningen nedan.</w:t>
      </w:r>
    </w:p>
    <w:p w14:paraId="708D40B9" w14:textId="77777777" w:rsidR="00852BED" w:rsidRDefault="00852BED" w:rsidP="00852BED">
      <w:pPr>
        <w:pStyle w:val="Brdtext"/>
      </w:pPr>
    </w:p>
    <w:p w14:paraId="75F8ED6B" w14:textId="50AD9185" w:rsidR="00852BED" w:rsidRDefault="00852BED" w:rsidP="00852BED">
      <w:pPr>
        <w:pStyle w:val="Brdtext"/>
      </w:pPr>
      <w:r>
        <w:t xml:space="preserve">All uppdatering av engagemangsindex sker genom att källsystemet anropar engagemangsindex genom tjänstekontraktet </w:t>
      </w:r>
      <w:proofErr w:type="gramStart"/>
      <w:r>
        <w:t>urn:riv</w:t>
      </w:r>
      <w:proofErr w:type="gramEnd"/>
      <w:r>
        <w:t xml:space="preserve">:itintegration:engagementindex:UpdateResponder:1 (”index-push”) eller genom att erbjuda </w:t>
      </w:r>
      <w:r w:rsidR="005516F8">
        <w:t xml:space="preserve">tjänsteproducent för </w:t>
      </w:r>
      <w:r>
        <w:t>tjänstekontraktet urn:riv:itintegration:engagementindex:GetUpdatesResponder:1 (”index-</w:t>
      </w:r>
      <w:proofErr w:type="spellStart"/>
      <w:r>
        <w:t>pull</w:t>
      </w:r>
      <w:proofErr w:type="spellEnd"/>
      <w:r>
        <w:t>”). Ladda hem Engagemangsindex WSDL, scheman och tjänstekontraktsbeskrivning för detaljer.</w:t>
      </w:r>
    </w:p>
    <w:p w14:paraId="69B91795" w14:textId="77777777" w:rsidR="00852BED" w:rsidRDefault="00852BED" w:rsidP="00852BED">
      <w:pPr>
        <w:pStyle w:val="Brdtext"/>
      </w:pPr>
    </w:p>
    <w:p w14:paraId="7CCA96C0" w14:textId="77777777" w:rsidR="00852BED" w:rsidRDefault="00852BED" w:rsidP="00852BED">
      <w:pPr>
        <w:pStyle w:val="Brdtext"/>
      </w:pPr>
      <w:r>
        <w:t>Följande regler gäller för innehållet i begäran till engagemangsindex för uppdateringar som rör denna tjänstedomän:</w:t>
      </w:r>
    </w:p>
    <w:p w14:paraId="796F5056" w14:textId="77777777" w:rsidR="002201C7" w:rsidRDefault="002201C7" w:rsidP="00852BED">
      <w:pPr>
        <w:pStyle w:val="Brdtext"/>
      </w:pPr>
    </w:p>
    <w:tbl>
      <w:tblPr>
        <w:tblW w:w="0" w:type="auto"/>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0"/>
        <w:gridCol w:w="1262"/>
        <w:gridCol w:w="2444"/>
        <w:gridCol w:w="788"/>
        <w:gridCol w:w="1998"/>
        <w:gridCol w:w="1330"/>
      </w:tblGrid>
      <w:tr w:rsidR="002201C7" w:rsidRPr="00A303BB" w14:paraId="1B66EF7D" w14:textId="77777777" w:rsidTr="009C06AB">
        <w:tc>
          <w:tcPr>
            <w:tcW w:w="1540" w:type="dxa"/>
            <w:shd w:val="clear" w:color="auto" w:fill="auto"/>
          </w:tcPr>
          <w:p w14:paraId="03301201" w14:textId="77777777" w:rsidR="002201C7" w:rsidRPr="00BA1C92" w:rsidRDefault="002201C7" w:rsidP="009C06AB">
            <w:pPr>
              <w:pStyle w:val="Brdtext"/>
              <w:ind w:left="0"/>
              <w:rPr>
                <w:i/>
              </w:rPr>
            </w:pPr>
            <w:r w:rsidRPr="00BA1C92">
              <w:rPr>
                <w:i/>
              </w:rPr>
              <w:t>Attribut</w:t>
            </w:r>
          </w:p>
        </w:tc>
        <w:tc>
          <w:tcPr>
            <w:tcW w:w="1262" w:type="dxa"/>
            <w:shd w:val="clear" w:color="auto" w:fill="auto"/>
          </w:tcPr>
          <w:p w14:paraId="662F63B0" w14:textId="77777777" w:rsidR="002201C7" w:rsidRPr="00BA1C92" w:rsidRDefault="002201C7" w:rsidP="009C06AB">
            <w:pPr>
              <w:pStyle w:val="Brdtext"/>
              <w:ind w:left="0"/>
              <w:rPr>
                <w:i/>
              </w:rPr>
            </w:pPr>
            <w:r w:rsidRPr="00BA1C92">
              <w:rPr>
                <w:i/>
              </w:rPr>
              <w:t>Beskriv-</w:t>
            </w:r>
            <w:proofErr w:type="spellStart"/>
            <w:r w:rsidRPr="00BA1C92">
              <w:rPr>
                <w:i/>
              </w:rPr>
              <w:t>ning</w:t>
            </w:r>
            <w:proofErr w:type="spellEnd"/>
          </w:p>
        </w:tc>
        <w:tc>
          <w:tcPr>
            <w:tcW w:w="2444" w:type="dxa"/>
            <w:shd w:val="clear" w:color="auto" w:fill="auto"/>
          </w:tcPr>
          <w:p w14:paraId="4310410A" w14:textId="77777777" w:rsidR="002201C7" w:rsidRPr="00BA1C92" w:rsidRDefault="002201C7" w:rsidP="009C06AB">
            <w:pPr>
              <w:pStyle w:val="Brdtext"/>
              <w:ind w:left="0"/>
              <w:rPr>
                <w:i/>
              </w:rPr>
            </w:pPr>
            <w:r w:rsidRPr="00BA1C92">
              <w:rPr>
                <w:i/>
              </w:rPr>
              <w:t>Format</w:t>
            </w:r>
          </w:p>
        </w:tc>
        <w:tc>
          <w:tcPr>
            <w:tcW w:w="788" w:type="dxa"/>
            <w:shd w:val="clear" w:color="auto" w:fill="auto"/>
          </w:tcPr>
          <w:p w14:paraId="619BEEE7" w14:textId="77777777" w:rsidR="002201C7" w:rsidRPr="00BA1C92" w:rsidRDefault="002201C7" w:rsidP="009C06AB">
            <w:pPr>
              <w:pStyle w:val="Brdtext"/>
              <w:ind w:left="0"/>
              <w:rPr>
                <w:i/>
              </w:rPr>
            </w:pPr>
            <w:proofErr w:type="spellStart"/>
            <w:r w:rsidRPr="00BA1C92">
              <w:rPr>
                <w:i/>
              </w:rPr>
              <w:t>Mult</w:t>
            </w:r>
            <w:proofErr w:type="spellEnd"/>
          </w:p>
        </w:tc>
        <w:tc>
          <w:tcPr>
            <w:tcW w:w="1998" w:type="dxa"/>
            <w:shd w:val="clear" w:color="auto" w:fill="auto"/>
          </w:tcPr>
          <w:p w14:paraId="3628FEB1" w14:textId="77777777" w:rsidR="002201C7" w:rsidRPr="00BA1C92" w:rsidRDefault="002201C7" w:rsidP="009C06AB">
            <w:pPr>
              <w:pStyle w:val="Brdtext"/>
              <w:ind w:left="0"/>
              <w:rPr>
                <w:i/>
              </w:rPr>
            </w:pPr>
            <w:proofErr w:type="spellStart"/>
            <w:r w:rsidRPr="00BA1C92">
              <w:rPr>
                <w:i/>
              </w:rPr>
              <w:t>Kodverk</w:t>
            </w:r>
            <w:proofErr w:type="spellEnd"/>
            <w:r w:rsidRPr="00BA1C92">
              <w:rPr>
                <w:i/>
              </w:rPr>
              <w:t xml:space="preserve">/värde-mängd </w:t>
            </w:r>
            <w:r w:rsidRPr="00BA1C92">
              <w:rPr>
                <w:i/>
              </w:rPr>
              <w:br/>
              <w:t xml:space="preserve">/ </w:t>
            </w:r>
            <w:proofErr w:type="spellStart"/>
            <w:r w:rsidRPr="00BA1C92">
              <w:rPr>
                <w:i/>
              </w:rPr>
              <w:t>ev</w:t>
            </w:r>
            <w:proofErr w:type="spellEnd"/>
            <w:r w:rsidRPr="00BA1C92">
              <w:rPr>
                <w:i/>
              </w:rPr>
              <w:t xml:space="preserve"> begränsningar</w:t>
            </w:r>
          </w:p>
        </w:tc>
        <w:tc>
          <w:tcPr>
            <w:tcW w:w="1330" w:type="dxa"/>
            <w:shd w:val="clear" w:color="auto" w:fill="auto"/>
          </w:tcPr>
          <w:p w14:paraId="5DBF9FEB" w14:textId="77777777" w:rsidR="002201C7" w:rsidRPr="00BA1C92" w:rsidRDefault="002201C7" w:rsidP="009C06AB">
            <w:pPr>
              <w:pStyle w:val="Brdtext"/>
              <w:ind w:left="0"/>
              <w:rPr>
                <w:i/>
              </w:rPr>
            </w:pPr>
            <w:r w:rsidRPr="00BA1C92">
              <w:rPr>
                <w:i/>
              </w:rPr>
              <w:t>Beslutsregler och kommentar</w:t>
            </w:r>
          </w:p>
        </w:tc>
      </w:tr>
      <w:tr w:rsidR="00DD76C4" w:rsidRPr="00A303BB" w14:paraId="502BDF96" w14:textId="77777777" w:rsidTr="009C06AB">
        <w:tc>
          <w:tcPr>
            <w:tcW w:w="1540" w:type="dxa"/>
            <w:shd w:val="clear" w:color="auto" w:fill="auto"/>
          </w:tcPr>
          <w:p w14:paraId="56FE3E37" w14:textId="1C234E53" w:rsidR="00DD76C4" w:rsidRDefault="00DD76C4" w:rsidP="00DD76C4">
            <w:pPr>
              <w:pStyle w:val="Brdtext"/>
              <w:ind w:left="0"/>
            </w:pPr>
            <w:r>
              <w:t xml:space="preserve">Registered </w:t>
            </w:r>
            <w:proofErr w:type="spellStart"/>
            <w:r>
              <w:t>ResidentIdent</w:t>
            </w:r>
            <w:proofErr w:type="spellEnd"/>
            <w:r>
              <w:t xml:space="preserve"> </w:t>
            </w:r>
            <w:proofErr w:type="spellStart"/>
            <w:r>
              <w:t>Identification</w:t>
            </w:r>
            <w:proofErr w:type="spellEnd"/>
          </w:p>
        </w:tc>
        <w:tc>
          <w:tcPr>
            <w:tcW w:w="1262" w:type="dxa"/>
            <w:shd w:val="clear" w:color="auto" w:fill="auto"/>
          </w:tcPr>
          <w:p w14:paraId="72A59979" w14:textId="0A1FD7A5" w:rsidR="00DD76C4" w:rsidRPr="0088256E" w:rsidRDefault="00DD76C4" w:rsidP="00DD76C4">
            <w:pPr>
              <w:pStyle w:val="Brdtext"/>
              <w:ind w:left="0"/>
            </w:pPr>
            <w:r w:rsidRPr="0088256E">
              <w:t>Invånarens person-nummer</w:t>
            </w:r>
          </w:p>
        </w:tc>
        <w:tc>
          <w:tcPr>
            <w:tcW w:w="2444" w:type="dxa"/>
            <w:shd w:val="clear" w:color="auto" w:fill="auto"/>
          </w:tcPr>
          <w:p w14:paraId="55FD9A76" w14:textId="642DFC13" w:rsidR="00DD76C4" w:rsidRPr="0088256E" w:rsidRDefault="00DD76C4" w:rsidP="00DD76C4">
            <w:pPr>
              <w:pStyle w:val="Brdtext"/>
              <w:ind w:left="0"/>
            </w:pPr>
            <w:r>
              <w:t xml:space="preserve">Person- eller samordningsnummer enligt skatteverkets definition (12 tecken). </w:t>
            </w:r>
          </w:p>
        </w:tc>
        <w:tc>
          <w:tcPr>
            <w:tcW w:w="788" w:type="dxa"/>
            <w:shd w:val="clear" w:color="auto" w:fill="auto"/>
          </w:tcPr>
          <w:p w14:paraId="7D1B8318" w14:textId="66FC3ED4" w:rsidR="00DD76C4" w:rsidRPr="0088256E" w:rsidRDefault="00DD76C4" w:rsidP="00DD76C4">
            <w:pPr>
              <w:pStyle w:val="Brdtext"/>
              <w:ind w:left="0"/>
            </w:pPr>
            <w:r w:rsidRPr="0088256E">
              <w:t>1</w:t>
            </w:r>
            <w:proofErr w:type="gramStart"/>
            <w:r w:rsidRPr="0088256E">
              <w:t>..</w:t>
            </w:r>
            <w:proofErr w:type="gramEnd"/>
            <w:r w:rsidRPr="0088256E">
              <w:t>1</w:t>
            </w:r>
          </w:p>
        </w:tc>
        <w:tc>
          <w:tcPr>
            <w:tcW w:w="1998" w:type="dxa"/>
            <w:shd w:val="clear" w:color="auto" w:fill="auto"/>
          </w:tcPr>
          <w:p w14:paraId="238134F1" w14:textId="760343CC" w:rsidR="00DD76C4" w:rsidRPr="0088256E" w:rsidRDefault="00DD76C4" w:rsidP="00DD76C4">
            <w:pPr>
              <w:pStyle w:val="Brdtext"/>
              <w:ind w:left="0"/>
            </w:pPr>
          </w:p>
        </w:tc>
        <w:tc>
          <w:tcPr>
            <w:tcW w:w="1330" w:type="dxa"/>
            <w:shd w:val="clear" w:color="auto" w:fill="auto"/>
          </w:tcPr>
          <w:p w14:paraId="2ED8D9E5" w14:textId="7E8000BD" w:rsidR="00DD76C4" w:rsidRPr="0088256E" w:rsidRDefault="00DD76C4" w:rsidP="00DD76C4">
            <w:pPr>
              <w:pStyle w:val="Brdtext"/>
              <w:ind w:left="0"/>
            </w:pPr>
            <w:r w:rsidRPr="0088256E">
              <w:t xml:space="preserve">Del av instansens </w:t>
            </w:r>
            <w:proofErr w:type="spellStart"/>
            <w:r w:rsidRPr="0088256E">
              <w:t>unikhet</w:t>
            </w:r>
            <w:proofErr w:type="spellEnd"/>
          </w:p>
        </w:tc>
      </w:tr>
      <w:tr w:rsidR="00DD76C4" w:rsidRPr="00A303BB" w14:paraId="5B577AA2" w14:textId="77777777" w:rsidTr="009C06AB">
        <w:tc>
          <w:tcPr>
            <w:tcW w:w="1540" w:type="dxa"/>
            <w:shd w:val="clear" w:color="auto" w:fill="auto"/>
          </w:tcPr>
          <w:p w14:paraId="3E2D5C94" w14:textId="6D5E3FB8" w:rsidR="00DD76C4" w:rsidRPr="0088256E" w:rsidRDefault="00DD76C4" w:rsidP="00DD76C4">
            <w:pPr>
              <w:pStyle w:val="Brdtext"/>
              <w:ind w:left="0"/>
            </w:pPr>
            <w:r w:rsidRPr="00B7745E">
              <w:t xml:space="preserve">Service </w:t>
            </w:r>
            <w:proofErr w:type="spellStart"/>
            <w:r w:rsidRPr="00B7745E">
              <w:t>domain</w:t>
            </w:r>
            <w:proofErr w:type="spellEnd"/>
            <w:r>
              <w:t>*</w:t>
            </w:r>
          </w:p>
        </w:tc>
        <w:tc>
          <w:tcPr>
            <w:tcW w:w="1262" w:type="dxa"/>
            <w:shd w:val="clear" w:color="auto" w:fill="auto"/>
          </w:tcPr>
          <w:p w14:paraId="6D45607F" w14:textId="72882308" w:rsidR="00DD76C4" w:rsidRPr="0088256E" w:rsidRDefault="00DD76C4" w:rsidP="00DD76C4">
            <w:pPr>
              <w:pStyle w:val="Brdtext"/>
              <w:ind w:left="0"/>
            </w:pPr>
            <w:r w:rsidRPr="00B7745E">
              <w:t xml:space="preserve">Den tjänstedomän som förekomsten avser. </w:t>
            </w:r>
          </w:p>
        </w:tc>
        <w:tc>
          <w:tcPr>
            <w:tcW w:w="2444" w:type="dxa"/>
            <w:shd w:val="clear" w:color="auto" w:fill="auto"/>
          </w:tcPr>
          <w:p w14:paraId="1993D3F6" w14:textId="16C82306" w:rsidR="00DD76C4" w:rsidRPr="0088256E" w:rsidRDefault="00DD76C4" w:rsidP="00DD76C4">
            <w:pPr>
              <w:pStyle w:val="Brdtext"/>
              <w:ind w:left="0"/>
            </w:pPr>
            <w:r w:rsidRPr="00B7745E">
              <w:t xml:space="preserve">URN på formen </w:t>
            </w:r>
            <w:r>
              <w:t>&lt;regelverk&gt;:</w:t>
            </w:r>
            <w:r w:rsidRPr="00B7745E">
              <w:t xml:space="preserve">&lt;huvuddomän&gt;:&lt;underdomän&gt;. </w:t>
            </w:r>
          </w:p>
        </w:tc>
        <w:tc>
          <w:tcPr>
            <w:tcW w:w="788" w:type="dxa"/>
            <w:shd w:val="clear" w:color="auto" w:fill="auto"/>
          </w:tcPr>
          <w:p w14:paraId="57374687" w14:textId="351A9677" w:rsidR="00DD76C4" w:rsidRPr="0088256E" w:rsidRDefault="00DD76C4" w:rsidP="00DD76C4">
            <w:pPr>
              <w:pStyle w:val="Brdtext"/>
              <w:ind w:left="0"/>
            </w:pPr>
            <w:r w:rsidRPr="00B7745E">
              <w:t>1</w:t>
            </w:r>
            <w:proofErr w:type="gramStart"/>
            <w:r w:rsidRPr="00B7745E">
              <w:t>..</w:t>
            </w:r>
            <w:proofErr w:type="gramEnd"/>
            <w:r w:rsidRPr="00B7745E">
              <w:t>1</w:t>
            </w:r>
          </w:p>
        </w:tc>
        <w:tc>
          <w:tcPr>
            <w:tcW w:w="1998" w:type="dxa"/>
            <w:shd w:val="clear" w:color="auto" w:fill="auto"/>
          </w:tcPr>
          <w:p w14:paraId="7E9991CA" w14:textId="3C8B42B7" w:rsidR="00DD76C4" w:rsidRPr="0088256E" w:rsidRDefault="00DD76C4" w:rsidP="00DD76C4">
            <w:pPr>
              <w:pStyle w:val="Brdtext"/>
              <w:ind w:left="0"/>
            </w:pPr>
            <w:r w:rsidRPr="00B7745E">
              <w:t>Värdet ska vara ”</w:t>
            </w:r>
            <w:proofErr w:type="spellStart"/>
            <w:proofErr w:type="gramStart"/>
            <w:r>
              <w:t>riv:clinicalprocess</w:t>
            </w:r>
            <w:proofErr w:type="gramEnd"/>
            <w:r>
              <w:t>:logistics:logistics</w:t>
            </w:r>
            <w:proofErr w:type="spellEnd"/>
            <w:r w:rsidRPr="00B7745E">
              <w:t>”</w:t>
            </w:r>
          </w:p>
        </w:tc>
        <w:tc>
          <w:tcPr>
            <w:tcW w:w="1330" w:type="dxa"/>
            <w:shd w:val="clear" w:color="auto" w:fill="auto"/>
          </w:tcPr>
          <w:p w14:paraId="647AF009" w14:textId="0AFE5227" w:rsidR="00DD76C4" w:rsidRPr="0088256E" w:rsidRDefault="00DD76C4" w:rsidP="00DD76C4">
            <w:pPr>
              <w:pStyle w:val="Brdtext"/>
              <w:ind w:left="0"/>
            </w:pPr>
            <w:r w:rsidRPr="00B7745E">
              <w:t xml:space="preserve">Del av instansens </w:t>
            </w:r>
            <w:proofErr w:type="spellStart"/>
            <w:r w:rsidRPr="00B7745E">
              <w:t>unikhet</w:t>
            </w:r>
            <w:proofErr w:type="spellEnd"/>
          </w:p>
        </w:tc>
      </w:tr>
      <w:tr w:rsidR="00DD76C4" w:rsidRPr="00A303BB" w14:paraId="5999E5C1" w14:textId="77777777" w:rsidTr="009C06AB">
        <w:tc>
          <w:tcPr>
            <w:tcW w:w="1540" w:type="dxa"/>
            <w:shd w:val="clear" w:color="auto" w:fill="auto"/>
          </w:tcPr>
          <w:p w14:paraId="4608923C" w14:textId="45321BCD" w:rsidR="00DD76C4" w:rsidRDefault="00DD76C4" w:rsidP="00DD76C4">
            <w:pPr>
              <w:pStyle w:val="Brdtext"/>
              <w:ind w:left="0"/>
            </w:pPr>
            <w:proofErr w:type="spellStart"/>
            <w:r w:rsidRPr="006328BC">
              <w:t>Categori-zation</w:t>
            </w:r>
            <w:proofErr w:type="spellEnd"/>
            <w:r>
              <w:t>*</w:t>
            </w:r>
          </w:p>
        </w:tc>
        <w:tc>
          <w:tcPr>
            <w:tcW w:w="1262" w:type="dxa"/>
            <w:shd w:val="clear" w:color="auto" w:fill="auto"/>
          </w:tcPr>
          <w:p w14:paraId="51DEEB87" w14:textId="69018A2E" w:rsidR="00DD76C4" w:rsidRPr="0088256E" w:rsidRDefault="00DD76C4" w:rsidP="00DD76C4">
            <w:pPr>
              <w:pStyle w:val="Brdtext"/>
              <w:ind w:left="0"/>
            </w:pPr>
            <w:r w:rsidRPr="006328BC">
              <w:t>Kategori-</w:t>
            </w:r>
            <w:proofErr w:type="spellStart"/>
            <w:r w:rsidRPr="006328BC">
              <w:t>sering</w:t>
            </w:r>
            <w:proofErr w:type="spellEnd"/>
            <w:r w:rsidRPr="006328BC">
              <w:t xml:space="preserve"> enligt </w:t>
            </w:r>
            <w:proofErr w:type="spellStart"/>
            <w:r w:rsidRPr="006328BC">
              <w:t>kodverk</w:t>
            </w:r>
            <w:proofErr w:type="spellEnd"/>
            <w:r w:rsidRPr="006328BC">
              <w:t xml:space="preserve"> som är specifikt för tjänste-domänen </w:t>
            </w:r>
          </w:p>
        </w:tc>
        <w:tc>
          <w:tcPr>
            <w:tcW w:w="2444" w:type="dxa"/>
            <w:shd w:val="clear" w:color="auto" w:fill="auto"/>
          </w:tcPr>
          <w:p w14:paraId="6E9E6498" w14:textId="77777777" w:rsidR="00DD76C4" w:rsidRPr="006328BC" w:rsidRDefault="00DD76C4" w:rsidP="00DD76C4">
            <w:pPr>
              <w:pStyle w:val="Brdtext"/>
              <w:ind w:left="38"/>
            </w:pPr>
            <w:r w:rsidRPr="006328BC">
              <w:t xml:space="preserve">Text bestående av bokstäver i ASCII. </w:t>
            </w:r>
          </w:p>
          <w:p w14:paraId="0E54A66D" w14:textId="7B1EFB5F" w:rsidR="00DD76C4" w:rsidRPr="0088256E" w:rsidRDefault="00DD76C4" w:rsidP="00DD76C4">
            <w:pPr>
              <w:pStyle w:val="Brdtext"/>
              <w:ind w:left="0"/>
            </w:pPr>
          </w:p>
        </w:tc>
        <w:tc>
          <w:tcPr>
            <w:tcW w:w="788" w:type="dxa"/>
            <w:shd w:val="clear" w:color="auto" w:fill="auto"/>
          </w:tcPr>
          <w:p w14:paraId="6081569F" w14:textId="2A24EF05" w:rsidR="00DD76C4" w:rsidRPr="0088256E" w:rsidRDefault="00DD76C4" w:rsidP="00DD76C4">
            <w:pPr>
              <w:pStyle w:val="Brdtext"/>
              <w:ind w:left="0"/>
            </w:pPr>
            <w:r w:rsidRPr="006328BC">
              <w:t>1</w:t>
            </w:r>
            <w:proofErr w:type="gramStart"/>
            <w:r w:rsidRPr="006328BC">
              <w:t>..</w:t>
            </w:r>
            <w:proofErr w:type="gramEnd"/>
            <w:r w:rsidRPr="006328BC">
              <w:t>1</w:t>
            </w:r>
          </w:p>
        </w:tc>
        <w:tc>
          <w:tcPr>
            <w:tcW w:w="1998" w:type="dxa"/>
            <w:shd w:val="clear" w:color="auto" w:fill="auto"/>
          </w:tcPr>
          <w:p w14:paraId="5CE50659" w14:textId="1FF75DF0" w:rsidR="00DD76C4" w:rsidRPr="0088256E" w:rsidRDefault="00DD76C4" w:rsidP="00DD76C4">
            <w:pPr>
              <w:pStyle w:val="Brdtext"/>
              <w:ind w:left="0"/>
            </w:pPr>
            <w:r w:rsidRPr="004E2B92">
              <w:t>Tjänstekontrakt genom vilket den information som indexposten avser kan hämtas. Anges med kortform enligt tabell nedan.</w:t>
            </w:r>
          </w:p>
        </w:tc>
        <w:tc>
          <w:tcPr>
            <w:tcW w:w="1330" w:type="dxa"/>
            <w:shd w:val="clear" w:color="auto" w:fill="auto"/>
          </w:tcPr>
          <w:p w14:paraId="59317672" w14:textId="54D0C5D0" w:rsidR="00DD76C4" w:rsidRPr="0088256E" w:rsidRDefault="00DD76C4" w:rsidP="00DD76C4">
            <w:pPr>
              <w:pStyle w:val="Brdtext"/>
              <w:ind w:left="0"/>
            </w:pPr>
            <w:r w:rsidRPr="006328BC">
              <w:t xml:space="preserve">Del av instansens </w:t>
            </w:r>
            <w:proofErr w:type="spellStart"/>
            <w:r w:rsidRPr="006328BC">
              <w:t>unikhet</w:t>
            </w:r>
            <w:proofErr w:type="spellEnd"/>
          </w:p>
        </w:tc>
      </w:tr>
      <w:tr w:rsidR="00DD76C4" w:rsidRPr="00A303BB" w14:paraId="02CFBDC8" w14:textId="77777777" w:rsidTr="009C06AB">
        <w:tc>
          <w:tcPr>
            <w:tcW w:w="1540" w:type="dxa"/>
            <w:shd w:val="clear" w:color="auto" w:fill="auto"/>
          </w:tcPr>
          <w:p w14:paraId="000FFE00" w14:textId="36CC43BF" w:rsidR="00DD76C4" w:rsidRDefault="00DD76C4" w:rsidP="00DD76C4">
            <w:pPr>
              <w:pStyle w:val="Brdtext"/>
              <w:ind w:left="0"/>
            </w:pPr>
            <w:proofErr w:type="spellStart"/>
            <w:r>
              <w:t>Logical</w:t>
            </w:r>
            <w:proofErr w:type="spellEnd"/>
            <w:r>
              <w:t xml:space="preserve"> </w:t>
            </w:r>
            <w:proofErr w:type="spellStart"/>
            <w:r>
              <w:t>address</w:t>
            </w:r>
            <w:proofErr w:type="spellEnd"/>
            <w:r>
              <w:t>*</w:t>
            </w:r>
          </w:p>
        </w:tc>
        <w:tc>
          <w:tcPr>
            <w:tcW w:w="1262" w:type="dxa"/>
            <w:shd w:val="clear" w:color="auto" w:fill="auto"/>
          </w:tcPr>
          <w:p w14:paraId="008FF429" w14:textId="711F5C4F" w:rsidR="00DD76C4" w:rsidRPr="0088256E" w:rsidRDefault="00DD76C4" w:rsidP="00DD76C4">
            <w:pPr>
              <w:pStyle w:val="Brdtext"/>
              <w:ind w:left="0"/>
            </w:pPr>
            <w:r w:rsidRPr="0088256E">
              <w:t>Referens till informationskällan enligt tjänste-domänens definition</w:t>
            </w:r>
          </w:p>
        </w:tc>
        <w:tc>
          <w:tcPr>
            <w:tcW w:w="2444" w:type="dxa"/>
            <w:shd w:val="clear" w:color="auto" w:fill="auto"/>
          </w:tcPr>
          <w:p w14:paraId="2D96782D" w14:textId="3F286DCE" w:rsidR="00DD76C4" w:rsidRPr="0088256E" w:rsidRDefault="00DD76C4" w:rsidP="00DD76C4">
            <w:pPr>
              <w:pStyle w:val="Brdtext"/>
              <w:ind w:left="0"/>
            </w:pPr>
            <w:r>
              <w:t xml:space="preserve">Logisk adress enligt adresseringsmodell för den tjänstedomän som anges av fältet Service </w:t>
            </w:r>
            <w:proofErr w:type="spellStart"/>
            <w:r>
              <w:t>Domain</w:t>
            </w:r>
            <w:proofErr w:type="spellEnd"/>
            <w:r>
              <w:t>.</w:t>
            </w:r>
          </w:p>
        </w:tc>
        <w:tc>
          <w:tcPr>
            <w:tcW w:w="788" w:type="dxa"/>
            <w:shd w:val="clear" w:color="auto" w:fill="auto"/>
          </w:tcPr>
          <w:p w14:paraId="008D2F16" w14:textId="374D6584" w:rsidR="00DD76C4" w:rsidRPr="0088256E" w:rsidRDefault="00DD76C4" w:rsidP="00DD76C4">
            <w:pPr>
              <w:pStyle w:val="Brdtext"/>
              <w:ind w:left="0"/>
            </w:pPr>
            <w:r w:rsidRPr="00826154">
              <w:t>1</w:t>
            </w:r>
            <w:proofErr w:type="gramStart"/>
            <w:r w:rsidRPr="00826154">
              <w:t>..</w:t>
            </w:r>
            <w:proofErr w:type="gramEnd"/>
            <w:r w:rsidRPr="00826154">
              <w:t>1</w:t>
            </w:r>
          </w:p>
        </w:tc>
        <w:tc>
          <w:tcPr>
            <w:tcW w:w="1998" w:type="dxa"/>
            <w:shd w:val="clear" w:color="auto" w:fill="auto"/>
          </w:tcPr>
          <w:p w14:paraId="09A79A9B" w14:textId="35D70339" w:rsidR="00DD76C4" w:rsidRPr="0088256E" w:rsidRDefault="00DD76C4" w:rsidP="00DD76C4">
            <w:pPr>
              <w:pStyle w:val="Brdtext"/>
              <w:ind w:left="0"/>
            </w:pPr>
            <w:r>
              <w:t>Samma värde som fältet Source System.</w:t>
            </w:r>
          </w:p>
        </w:tc>
        <w:tc>
          <w:tcPr>
            <w:tcW w:w="1330" w:type="dxa"/>
            <w:shd w:val="clear" w:color="auto" w:fill="auto"/>
          </w:tcPr>
          <w:p w14:paraId="7DE2D9F0" w14:textId="5F4315F8" w:rsidR="00DD76C4" w:rsidRPr="0088256E" w:rsidRDefault="00DD76C4" w:rsidP="00DD76C4">
            <w:pPr>
              <w:pStyle w:val="Brdtext"/>
              <w:ind w:left="0"/>
            </w:pPr>
            <w:r w:rsidRPr="00826154">
              <w:t xml:space="preserve">Del av instansens </w:t>
            </w:r>
            <w:proofErr w:type="spellStart"/>
            <w:r w:rsidRPr="00826154">
              <w:t>unikhet</w:t>
            </w:r>
            <w:proofErr w:type="spellEnd"/>
          </w:p>
        </w:tc>
      </w:tr>
      <w:tr w:rsidR="00DD76C4" w:rsidRPr="00A303BB" w14:paraId="5F6F52AB" w14:textId="77777777" w:rsidTr="009C06AB">
        <w:tc>
          <w:tcPr>
            <w:tcW w:w="1540" w:type="dxa"/>
            <w:shd w:val="clear" w:color="auto" w:fill="auto"/>
          </w:tcPr>
          <w:p w14:paraId="76B06337" w14:textId="68197E0D" w:rsidR="00DD76C4" w:rsidRDefault="00DD76C4" w:rsidP="00DD76C4">
            <w:pPr>
              <w:pStyle w:val="Brdtext"/>
              <w:ind w:left="0"/>
            </w:pPr>
            <w:r w:rsidRPr="00A07CBD">
              <w:t xml:space="preserve">Business </w:t>
            </w:r>
            <w:proofErr w:type="spellStart"/>
            <w:r w:rsidRPr="00A07CBD">
              <w:t>object</w:t>
            </w:r>
            <w:proofErr w:type="spellEnd"/>
            <w:r w:rsidRPr="00A07CBD">
              <w:t xml:space="preserve"> </w:t>
            </w:r>
            <w:proofErr w:type="spellStart"/>
            <w:r w:rsidRPr="00A07CBD">
              <w:t>Instance</w:t>
            </w:r>
            <w:proofErr w:type="spellEnd"/>
            <w:r w:rsidRPr="00A07CBD">
              <w:t xml:space="preserve"> </w:t>
            </w:r>
            <w:proofErr w:type="spellStart"/>
            <w:r w:rsidRPr="00A07CBD">
              <w:t>Identifier</w:t>
            </w:r>
            <w:proofErr w:type="spellEnd"/>
            <w:r>
              <w:t>*</w:t>
            </w:r>
          </w:p>
        </w:tc>
        <w:tc>
          <w:tcPr>
            <w:tcW w:w="1262" w:type="dxa"/>
            <w:shd w:val="clear" w:color="auto" w:fill="auto"/>
          </w:tcPr>
          <w:p w14:paraId="67DB32B6" w14:textId="35C56298" w:rsidR="00DD76C4" w:rsidRPr="0088256E" w:rsidRDefault="00DD76C4" w:rsidP="00DD76C4">
            <w:pPr>
              <w:pStyle w:val="Brdtext"/>
              <w:ind w:left="0"/>
            </w:pPr>
            <w:r w:rsidRPr="00A07CBD">
              <w:t>Unik identifierare för händelse-</w:t>
            </w:r>
            <w:r w:rsidRPr="00A07CBD">
              <w:lastRenderedPageBreak/>
              <w:t>bärande objekt</w:t>
            </w:r>
          </w:p>
        </w:tc>
        <w:tc>
          <w:tcPr>
            <w:tcW w:w="2444" w:type="dxa"/>
            <w:shd w:val="clear" w:color="auto" w:fill="auto"/>
          </w:tcPr>
          <w:p w14:paraId="37A13341" w14:textId="70641F8E" w:rsidR="00DD76C4" w:rsidRPr="0088256E" w:rsidRDefault="00DD76C4" w:rsidP="00DD76C4">
            <w:pPr>
              <w:pStyle w:val="Brdtext"/>
              <w:ind w:left="0"/>
            </w:pPr>
            <w:r>
              <w:lastRenderedPageBreak/>
              <w:t>Text</w:t>
            </w:r>
          </w:p>
        </w:tc>
        <w:tc>
          <w:tcPr>
            <w:tcW w:w="788" w:type="dxa"/>
            <w:shd w:val="clear" w:color="auto" w:fill="auto"/>
          </w:tcPr>
          <w:p w14:paraId="3E3823EC" w14:textId="586030DA" w:rsidR="00DD76C4" w:rsidRPr="0088256E" w:rsidRDefault="00DD76C4" w:rsidP="00DD76C4">
            <w:pPr>
              <w:pStyle w:val="Brdtext"/>
              <w:ind w:left="0"/>
            </w:pPr>
            <w:r w:rsidRPr="00A07CBD">
              <w:t>1</w:t>
            </w:r>
            <w:proofErr w:type="gramStart"/>
            <w:r w:rsidRPr="00A07CBD">
              <w:t>..</w:t>
            </w:r>
            <w:proofErr w:type="gramEnd"/>
            <w:r w:rsidRPr="00A07CBD">
              <w:t>1</w:t>
            </w:r>
          </w:p>
        </w:tc>
        <w:tc>
          <w:tcPr>
            <w:tcW w:w="1998" w:type="dxa"/>
            <w:shd w:val="clear" w:color="auto" w:fill="auto"/>
          </w:tcPr>
          <w:p w14:paraId="0AC6F060" w14:textId="74FD3869" w:rsidR="00DD76C4" w:rsidRPr="0088256E" w:rsidRDefault="00DD76C4" w:rsidP="00DD76C4">
            <w:pPr>
              <w:pStyle w:val="Brdtext"/>
              <w:ind w:left="0"/>
            </w:pPr>
            <w:r>
              <w:t xml:space="preserve">”NA” – </w:t>
            </w:r>
            <w:proofErr w:type="gramStart"/>
            <w:r>
              <w:t>dvs</w:t>
            </w:r>
            <w:proofErr w:type="gramEnd"/>
            <w:r>
              <w:t xml:space="preserve"> ej tillämpat för tjänstedomänen.</w:t>
            </w:r>
          </w:p>
        </w:tc>
        <w:tc>
          <w:tcPr>
            <w:tcW w:w="1330" w:type="dxa"/>
            <w:shd w:val="clear" w:color="auto" w:fill="auto"/>
          </w:tcPr>
          <w:p w14:paraId="0D004BF9" w14:textId="4C483B57" w:rsidR="00DD76C4" w:rsidRPr="0088256E" w:rsidRDefault="00DD76C4" w:rsidP="00DD76C4">
            <w:pPr>
              <w:pStyle w:val="Brdtext"/>
              <w:ind w:left="0"/>
            </w:pPr>
            <w:r w:rsidRPr="00A07CBD">
              <w:t xml:space="preserve">Del av instansens </w:t>
            </w:r>
            <w:proofErr w:type="spellStart"/>
            <w:r w:rsidRPr="00A07CBD">
              <w:t>unikhet</w:t>
            </w:r>
            <w:proofErr w:type="spellEnd"/>
          </w:p>
        </w:tc>
      </w:tr>
      <w:tr w:rsidR="00DD76C4" w:rsidRPr="00A303BB" w14:paraId="5BB2A615" w14:textId="77777777" w:rsidTr="009C06AB">
        <w:tc>
          <w:tcPr>
            <w:tcW w:w="1540" w:type="dxa"/>
            <w:shd w:val="clear" w:color="auto" w:fill="auto"/>
          </w:tcPr>
          <w:p w14:paraId="4CC34156" w14:textId="07999B4E" w:rsidR="00DD76C4" w:rsidRDefault="00DD76C4" w:rsidP="00DD76C4">
            <w:pPr>
              <w:pStyle w:val="Brdtext"/>
              <w:ind w:left="0"/>
            </w:pPr>
            <w:r w:rsidRPr="00E86BD3">
              <w:lastRenderedPageBreak/>
              <w:t xml:space="preserve">Clinical process </w:t>
            </w:r>
            <w:proofErr w:type="spellStart"/>
            <w:r w:rsidRPr="00E86BD3">
              <w:t>interest</w:t>
            </w:r>
            <w:proofErr w:type="spellEnd"/>
            <w:r>
              <w:t xml:space="preserve"> </w:t>
            </w:r>
            <w:r w:rsidRPr="009320FF">
              <w:t>Id</w:t>
            </w:r>
          </w:p>
        </w:tc>
        <w:tc>
          <w:tcPr>
            <w:tcW w:w="1262" w:type="dxa"/>
            <w:shd w:val="clear" w:color="auto" w:fill="auto"/>
          </w:tcPr>
          <w:p w14:paraId="79AE6A90" w14:textId="187E27D0" w:rsidR="00DD76C4" w:rsidRDefault="00DD76C4" w:rsidP="00DD76C4">
            <w:pPr>
              <w:pStyle w:val="Brdtext"/>
              <w:ind w:left="0"/>
            </w:pPr>
            <w:r w:rsidRPr="009320FF">
              <w:t>Hälsoärende-id</w:t>
            </w:r>
          </w:p>
        </w:tc>
        <w:tc>
          <w:tcPr>
            <w:tcW w:w="2444" w:type="dxa"/>
            <w:shd w:val="clear" w:color="auto" w:fill="auto"/>
          </w:tcPr>
          <w:p w14:paraId="333B0CDA" w14:textId="73465AEF" w:rsidR="00DD76C4" w:rsidRPr="0088256E" w:rsidRDefault="00DD76C4" w:rsidP="00DD76C4">
            <w:pPr>
              <w:pStyle w:val="Brdtext"/>
              <w:ind w:left="0"/>
            </w:pPr>
            <w:r>
              <w:t>GUID</w:t>
            </w:r>
          </w:p>
        </w:tc>
        <w:tc>
          <w:tcPr>
            <w:tcW w:w="788" w:type="dxa"/>
            <w:shd w:val="clear" w:color="auto" w:fill="auto"/>
          </w:tcPr>
          <w:p w14:paraId="7B68C874" w14:textId="4F9EC1FB" w:rsidR="00DD76C4" w:rsidRDefault="00DD76C4" w:rsidP="00DD76C4">
            <w:pPr>
              <w:pStyle w:val="Brdtext"/>
              <w:ind w:left="0"/>
            </w:pPr>
            <w:r>
              <w:t>1</w:t>
            </w:r>
            <w:proofErr w:type="gramStart"/>
            <w:r>
              <w:t>..</w:t>
            </w:r>
            <w:proofErr w:type="gramEnd"/>
            <w:r>
              <w:t>1</w:t>
            </w:r>
          </w:p>
        </w:tc>
        <w:tc>
          <w:tcPr>
            <w:tcW w:w="1998" w:type="dxa"/>
            <w:shd w:val="clear" w:color="auto" w:fill="auto"/>
          </w:tcPr>
          <w:p w14:paraId="7DDF125B" w14:textId="3390E06F" w:rsidR="00DD76C4" w:rsidRDefault="00DD76C4" w:rsidP="00DD76C4">
            <w:pPr>
              <w:pStyle w:val="Brdtext"/>
              <w:ind w:left="0"/>
            </w:pPr>
            <w:r>
              <w:t>”NA” (ä</w:t>
            </w:r>
            <w:r w:rsidRPr="009320FF">
              <w:t xml:space="preserve">nnu </w:t>
            </w:r>
            <w:proofErr w:type="gramStart"/>
            <w:r w:rsidRPr="009320FF">
              <w:t>ej</w:t>
            </w:r>
            <w:proofErr w:type="gramEnd"/>
            <w:r w:rsidRPr="009320FF">
              <w:t xml:space="preserve"> tillämpat i tjänstedomänen</w:t>
            </w:r>
            <w:r>
              <w:t>)</w:t>
            </w:r>
          </w:p>
        </w:tc>
        <w:tc>
          <w:tcPr>
            <w:tcW w:w="1330" w:type="dxa"/>
            <w:shd w:val="clear" w:color="auto" w:fill="auto"/>
          </w:tcPr>
          <w:p w14:paraId="71D035F3" w14:textId="688D3AB4" w:rsidR="00DD76C4" w:rsidRPr="0088256E" w:rsidRDefault="00DD76C4" w:rsidP="00DD76C4">
            <w:pPr>
              <w:pStyle w:val="Brdtext"/>
              <w:ind w:left="0"/>
            </w:pPr>
            <w:r w:rsidRPr="00A07CBD">
              <w:t xml:space="preserve">Del av instansens </w:t>
            </w:r>
            <w:proofErr w:type="spellStart"/>
            <w:r w:rsidRPr="00A07CBD">
              <w:t>unikhet</w:t>
            </w:r>
            <w:proofErr w:type="spellEnd"/>
          </w:p>
        </w:tc>
      </w:tr>
      <w:tr w:rsidR="00DD76C4" w:rsidRPr="00A303BB" w14:paraId="5EF0FFEC" w14:textId="77777777" w:rsidTr="009C06AB">
        <w:tc>
          <w:tcPr>
            <w:tcW w:w="1540" w:type="dxa"/>
            <w:shd w:val="clear" w:color="auto" w:fill="auto"/>
          </w:tcPr>
          <w:p w14:paraId="6F9A68BD" w14:textId="0390CEBB" w:rsidR="00DD76C4" w:rsidRDefault="00DD76C4" w:rsidP="00DD76C4">
            <w:pPr>
              <w:pStyle w:val="Brdtext"/>
              <w:ind w:left="0"/>
            </w:pPr>
            <w:r>
              <w:t xml:space="preserve">Most Recent </w:t>
            </w:r>
            <w:proofErr w:type="spellStart"/>
            <w:r>
              <w:t>Content</w:t>
            </w:r>
            <w:proofErr w:type="spellEnd"/>
            <w:r>
              <w:t>*</w:t>
            </w:r>
          </w:p>
        </w:tc>
        <w:tc>
          <w:tcPr>
            <w:tcW w:w="1262" w:type="dxa"/>
            <w:shd w:val="clear" w:color="auto" w:fill="auto"/>
          </w:tcPr>
          <w:p w14:paraId="11B11732" w14:textId="68795F98" w:rsidR="00DD76C4" w:rsidRPr="0088256E" w:rsidRDefault="00DD76C4" w:rsidP="00DD76C4">
            <w:pPr>
              <w:pStyle w:val="Brdtext"/>
              <w:ind w:left="0"/>
            </w:pPr>
            <w:r w:rsidRPr="005B6CF5">
              <w:t xml:space="preserve">Verksamhetsmässig tidpunkt för senaste informations-förekomsten i källan som indexeras av </w:t>
            </w:r>
            <w:proofErr w:type="gramStart"/>
            <w:r w:rsidRPr="005B6CF5">
              <w:t>denna  indexpost</w:t>
            </w:r>
            <w:proofErr w:type="gramEnd"/>
          </w:p>
        </w:tc>
        <w:tc>
          <w:tcPr>
            <w:tcW w:w="2444" w:type="dxa"/>
            <w:shd w:val="clear" w:color="auto" w:fill="auto"/>
          </w:tcPr>
          <w:p w14:paraId="51D38871" w14:textId="47858064" w:rsidR="00DD76C4" w:rsidRPr="0088256E" w:rsidRDefault="00DD76C4" w:rsidP="00DD76C4">
            <w:pPr>
              <w:pStyle w:val="Brdtext"/>
              <w:ind w:left="0"/>
            </w:pPr>
            <w:r w:rsidRPr="005B6CF5">
              <w:t>DT</w:t>
            </w:r>
          </w:p>
        </w:tc>
        <w:tc>
          <w:tcPr>
            <w:tcW w:w="788" w:type="dxa"/>
            <w:shd w:val="clear" w:color="auto" w:fill="auto"/>
          </w:tcPr>
          <w:p w14:paraId="3B26487E" w14:textId="5008A17A" w:rsidR="00DD76C4" w:rsidRPr="0088256E" w:rsidRDefault="00DD76C4" w:rsidP="00DD76C4">
            <w:pPr>
              <w:pStyle w:val="Brdtext"/>
              <w:ind w:left="0"/>
            </w:pPr>
            <w:r w:rsidRPr="00C73FAD">
              <w:t>1</w:t>
            </w:r>
            <w:proofErr w:type="gramStart"/>
            <w:r w:rsidRPr="00C73FAD">
              <w:t>..</w:t>
            </w:r>
            <w:proofErr w:type="gramEnd"/>
            <w:r w:rsidRPr="00C73FAD">
              <w:t>1</w:t>
            </w:r>
          </w:p>
        </w:tc>
        <w:tc>
          <w:tcPr>
            <w:tcW w:w="1998" w:type="dxa"/>
            <w:shd w:val="clear" w:color="auto" w:fill="auto"/>
          </w:tcPr>
          <w:p w14:paraId="46B7E3C3" w14:textId="6C4D9451" w:rsidR="00DD76C4" w:rsidRPr="0088256E" w:rsidRDefault="00DD76C4" w:rsidP="00DD76C4">
            <w:pPr>
              <w:pStyle w:val="Brdtext"/>
              <w:ind w:left="0"/>
            </w:pPr>
            <w:r w:rsidRPr="00E849E0">
              <w:t xml:space="preserve">Tidpunkt för senaste händelse som matchar indexposten. Kan även avse </w:t>
            </w:r>
            <w:proofErr w:type="gramStart"/>
            <w:r w:rsidRPr="00E849E0">
              <w:t>borttag</w:t>
            </w:r>
            <w:proofErr w:type="gramEnd"/>
            <w:r w:rsidRPr="00E849E0">
              <w:t xml:space="preserve">. Ex: En indexpost representerar 2 </w:t>
            </w:r>
            <w:proofErr w:type="spellStart"/>
            <w:r w:rsidRPr="00E849E0">
              <w:t>bef</w:t>
            </w:r>
            <w:proofErr w:type="spellEnd"/>
            <w:r w:rsidRPr="00E849E0">
              <w:t xml:space="preserve">. dokument. Ett av dem tas bort. Det markeras genom att </w:t>
            </w:r>
            <w:proofErr w:type="spellStart"/>
            <w:r w:rsidRPr="00E849E0">
              <w:t>bef</w:t>
            </w:r>
            <w:proofErr w:type="spellEnd"/>
            <w:r w:rsidRPr="00E849E0">
              <w:t xml:space="preserve">. </w:t>
            </w:r>
            <w:proofErr w:type="gramStart"/>
            <w:r w:rsidRPr="00E849E0">
              <w:t>post uppdateras med tidpunkt för borttagshändelsen.</w:t>
            </w:r>
            <w:proofErr w:type="gramEnd"/>
          </w:p>
        </w:tc>
        <w:tc>
          <w:tcPr>
            <w:tcW w:w="1330" w:type="dxa"/>
            <w:shd w:val="clear" w:color="auto" w:fill="auto"/>
          </w:tcPr>
          <w:p w14:paraId="17A98F73" w14:textId="773FE9B9" w:rsidR="00DD76C4" w:rsidRPr="0088256E" w:rsidRDefault="00DD76C4" w:rsidP="00DD76C4">
            <w:pPr>
              <w:pStyle w:val="Brdtext"/>
              <w:ind w:left="0"/>
            </w:pPr>
          </w:p>
        </w:tc>
      </w:tr>
      <w:tr w:rsidR="00DD76C4" w:rsidRPr="00A303BB" w14:paraId="582D5BAD" w14:textId="77777777" w:rsidTr="009C06AB">
        <w:tc>
          <w:tcPr>
            <w:tcW w:w="1540" w:type="dxa"/>
            <w:shd w:val="clear" w:color="auto" w:fill="auto"/>
          </w:tcPr>
          <w:p w14:paraId="2AD8BC2B" w14:textId="77777777" w:rsidR="00DD76C4" w:rsidRDefault="00DD76C4" w:rsidP="00DD76C4">
            <w:pPr>
              <w:pStyle w:val="Brdtext"/>
              <w:ind w:left="5"/>
            </w:pPr>
            <w:r>
              <w:t>Creation</w:t>
            </w:r>
          </w:p>
          <w:p w14:paraId="606AFB9C" w14:textId="57B7992F" w:rsidR="00DD76C4" w:rsidRPr="00E164D5" w:rsidRDefault="00DD76C4" w:rsidP="00DD76C4">
            <w:pPr>
              <w:pStyle w:val="Brdtext"/>
              <w:ind w:left="0"/>
            </w:pPr>
            <w:proofErr w:type="spellStart"/>
            <w:r>
              <w:t>Time</w:t>
            </w:r>
            <w:proofErr w:type="spellEnd"/>
          </w:p>
        </w:tc>
        <w:tc>
          <w:tcPr>
            <w:tcW w:w="1262" w:type="dxa"/>
            <w:shd w:val="clear" w:color="auto" w:fill="auto"/>
          </w:tcPr>
          <w:p w14:paraId="03437F2B" w14:textId="772A1A01" w:rsidR="00DD76C4" w:rsidRPr="0088256E" w:rsidRDefault="00DD76C4" w:rsidP="00DD76C4">
            <w:pPr>
              <w:pStyle w:val="Brdtext"/>
              <w:ind w:left="0"/>
            </w:pPr>
            <w:r w:rsidRPr="0088256E">
              <w:t>Tidpunkten då index</w:t>
            </w:r>
            <w:r>
              <w:t>-posten</w:t>
            </w:r>
            <w:r w:rsidRPr="0088256E">
              <w:t xml:space="preserve"> regi</w:t>
            </w:r>
            <w:r>
              <w:t>-</w:t>
            </w:r>
            <w:proofErr w:type="spellStart"/>
            <w:r w:rsidRPr="0088256E">
              <w:t>strerades</w:t>
            </w:r>
            <w:proofErr w:type="spellEnd"/>
          </w:p>
        </w:tc>
        <w:tc>
          <w:tcPr>
            <w:tcW w:w="2444" w:type="dxa"/>
            <w:shd w:val="clear" w:color="auto" w:fill="auto"/>
          </w:tcPr>
          <w:p w14:paraId="4F7252E3" w14:textId="6D5AC998" w:rsidR="00DD76C4" w:rsidRPr="0088256E" w:rsidRDefault="00DD76C4" w:rsidP="00DD76C4">
            <w:pPr>
              <w:pStyle w:val="Brdtext"/>
              <w:ind w:left="0"/>
            </w:pPr>
            <w:r w:rsidRPr="0088256E">
              <w:t>DT</w:t>
            </w:r>
          </w:p>
        </w:tc>
        <w:tc>
          <w:tcPr>
            <w:tcW w:w="788" w:type="dxa"/>
            <w:shd w:val="clear" w:color="auto" w:fill="auto"/>
          </w:tcPr>
          <w:p w14:paraId="6FE2A621" w14:textId="1D42605D" w:rsidR="00DD76C4" w:rsidRPr="0088256E" w:rsidRDefault="00DD76C4" w:rsidP="00DD76C4">
            <w:pPr>
              <w:pStyle w:val="Brdtext"/>
              <w:ind w:left="0"/>
            </w:pPr>
            <w:r w:rsidRPr="0088256E">
              <w:t>1</w:t>
            </w:r>
            <w:proofErr w:type="gramStart"/>
            <w:r w:rsidRPr="0088256E">
              <w:t>..</w:t>
            </w:r>
            <w:proofErr w:type="gramEnd"/>
            <w:r w:rsidRPr="0088256E">
              <w:t>1</w:t>
            </w:r>
          </w:p>
        </w:tc>
        <w:tc>
          <w:tcPr>
            <w:tcW w:w="1998" w:type="dxa"/>
            <w:shd w:val="clear" w:color="auto" w:fill="auto"/>
          </w:tcPr>
          <w:p w14:paraId="650C44C2" w14:textId="16779D44" w:rsidR="00DD76C4" w:rsidRPr="0088256E" w:rsidRDefault="00DD76C4" w:rsidP="00DD76C4">
            <w:pPr>
              <w:pStyle w:val="Brdtext"/>
              <w:ind w:left="0"/>
            </w:pPr>
            <w:r>
              <w:t>Sätts automatiskt av EI-instansen.</w:t>
            </w:r>
          </w:p>
        </w:tc>
        <w:tc>
          <w:tcPr>
            <w:tcW w:w="1330" w:type="dxa"/>
            <w:shd w:val="clear" w:color="auto" w:fill="auto"/>
          </w:tcPr>
          <w:p w14:paraId="22B6C196" w14:textId="6D019B89" w:rsidR="00DD76C4" w:rsidRPr="0088256E" w:rsidRDefault="00DD76C4" w:rsidP="00DD76C4">
            <w:pPr>
              <w:pStyle w:val="Brdtext"/>
              <w:ind w:left="0"/>
            </w:pPr>
            <w:r w:rsidRPr="0088256E">
              <w:t>Genereras automatiskt av kontraktets tjänste-producent</w:t>
            </w:r>
          </w:p>
        </w:tc>
      </w:tr>
      <w:tr w:rsidR="00DD76C4" w:rsidRPr="00A303BB" w14:paraId="26717D9A" w14:textId="77777777" w:rsidTr="009C06AB">
        <w:tc>
          <w:tcPr>
            <w:tcW w:w="1540" w:type="dxa"/>
            <w:shd w:val="clear" w:color="auto" w:fill="auto"/>
          </w:tcPr>
          <w:p w14:paraId="5F22E0ED" w14:textId="5B9A5A83" w:rsidR="00DD76C4" w:rsidRDefault="00DD76C4" w:rsidP="00DD76C4">
            <w:pPr>
              <w:pStyle w:val="Brdtext"/>
              <w:ind w:left="0"/>
            </w:pPr>
            <w:proofErr w:type="spellStart"/>
            <w:r>
              <w:t>Update</w:t>
            </w:r>
            <w:proofErr w:type="spellEnd"/>
            <w:r>
              <w:t xml:space="preserve"> </w:t>
            </w:r>
            <w:proofErr w:type="spellStart"/>
            <w:r>
              <w:t>Time</w:t>
            </w:r>
            <w:proofErr w:type="spellEnd"/>
          </w:p>
        </w:tc>
        <w:tc>
          <w:tcPr>
            <w:tcW w:w="1262" w:type="dxa"/>
            <w:shd w:val="clear" w:color="auto" w:fill="auto"/>
          </w:tcPr>
          <w:p w14:paraId="581BBF36" w14:textId="515E0925" w:rsidR="00DD76C4" w:rsidRPr="0088256E" w:rsidRDefault="00DD76C4" w:rsidP="00DD76C4">
            <w:pPr>
              <w:pStyle w:val="Brdtext"/>
              <w:ind w:left="0"/>
            </w:pPr>
            <w:r w:rsidRPr="0088256E">
              <w:t>Tidpunkten då index</w:t>
            </w:r>
            <w:r>
              <w:t>-posten</w:t>
            </w:r>
            <w:r w:rsidRPr="0088256E">
              <w:t xml:space="preserve"> senast upp</w:t>
            </w:r>
            <w:r>
              <w:t>-</w:t>
            </w:r>
            <w:r w:rsidRPr="0088256E">
              <w:t>daterades</w:t>
            </w:r>
          </w:p>
        </w:tc>
        <w:tc>
          <w:tcPr>
            <w:tcW w:w="2444" w:type="dxa"/>
            <w:shd w:val="clear" w:color="auto" w:fill="auto"/>
          </w:tcPr>
          <w:p w14:paraId="3B834FA9" w14:textId="35187CFB" w:rsidR="00DD76C4" w:rsidRPr="0088256E" w:rsidRDefault="00DD76C4" w:rsidP="00DD76C4">
            <w:pPr>
              <w:pStyle w:val="Brdtext"/>
              <w:ind w:left="0"/>
            </w:pPr>
            <w:r w:rsidRPr="0088256E">
              <w:t>DT</w:t>
            </w:r>
          </w:p>
        </w:tc>
        <w:tc>
          <w:tcPr>
            <w:tcW w:w="788" w:type="dxa"/>
            <w:shd w:val="clear" w:color="auto" w:fill="auto"/>
          </w:tcPr>
          <w:p w14:paraId="3793E674" w14:textId="401D6282" w:rsidR="00DD76C4" w:rsidRPr="0088256E" w:rsidRDefault="00DD76C4" w:rsidP="00DD76C4">
            <w:pPr>
              <w:pStyle w:val="Brdtext"/>
              <w:ind w:left="0"/>
            </w:pPr>
            <w:r w:rsidRPr="0088256E">
              <w:t>0</w:t>
            </w:r>
            <w:proofErr w:type="gramStart"/>
            <w:r w:rsidRPr="0088256E">
              <w:t>..</w:t>
            </w:r>
            <w:proofErr w:type="gramEnd"/>
            <w:r w:rsidRPr="0088256E">
              <w:t>1</w:t>
            </w:r>
          </w:p>
        </w:tc>
        <w:tc>
          <w:tcPr>
            <w:tcW w:w="1998" w:type="dxa"/>
            <w:shd w:val="clear" w:color="auto" w:fill="auto"/>
          </w:tcPr>
          <w:p w14:paraId="3FFCC4BC" w14:textId="4258FB34" w:rsidR="00DD76C4" w:rsidRPr="0088256E" w:rsidRDefault="00DD76C4" w:rsidP="00DD76C4">
            <w:pPr>
              <w:pStyle w:val="Brdtext"/>
              <w:ind w:left="0"/>
            </w:pPr>
            <w:r>
              <w:t>Sätts automatiskt av EI-instansen.</w:t>
            </w:r>
          </w:p>
        </w:tc>
        <w:tc>
          <w:tcPr>
            <w:tcW w:w="1330" w:type="dxa"/>
            <w:shd w:val="clear" w:color="auto" w:fill="auto"/>
          </w:tcPr>
          <w:p w14:paraId="5F143CE8" w14:textId="1165D083" w:rsidR="00DD76C4" w:rsidRPr="0088256E" w:rsidRDefault="00DD76C4" w:rsidP="00DD76C4">
            <w:pPr>
              <w:pStyle w:val="Brdtext"/>
              <w:ind w:left="0"/>
            </w:pPr>
            <w:r w:rsidRPr="0088256E">
              <w:t>Upp</w:t>
            </w:r>
            <w:r>
              <w:t>-</w:t>
            </w:r>
            <w:r w:rsidRPr="0088256E">
              <w:t>datering innebär ny post som matchar samtliga attribut som är del av en instans unikitet.</w:t>
            </w:r>
          </w:p>
        </w:tc>
      </w:tr>
      <w:tr w:rsidR="00DD76C4" w:rsidRPr="00A303BB" w14:paraId="4A09EA53" w14:textId="77777777" w:rsidTr="009C06AB">
        <w:tc>
          <w:tcPr>
            <w:tcW w:w="1540" w:type="dxa"/>
            <w:shd w:val="clear" w:color="auto" w:fill="auto"/>
          </w:tcPr>
          <w:p w14:paraId="6AEC574E" w14:textId="47879C5B" w:rsidR="00DD76C4" w:rsidRDefault="00DD76C4" w:rsidP="00DD76C4">
            <w:pPr>
              <w:pStyle w:val="Brdtext"/>
              <w:ind w:left="0"/>
            </w:pPr>
            <w:r w:rsidRPr="008276C4">
              <w:t>Data Controller</w:t>
            </w:r>
          </w:p>
        </w:tc>
        <w:tc>
          <w:tcPr>
            <w:tcW w:w="1262" w:type="dxa"/>
            <w:shd w:val="clear" w:color="auto" w:fill="auto"/>
          </w:tcPr>
          <w:p w14:paraId="07DE4DCA" w14:textId="0BB6C9EE" w:rsidR="00DD76C4" w:rsidRPr="0088256E" w:rsidRDefault="00DD76C4" w:rsidP="00DD76C4">
            <w:pPr>
              <w:pStyle w:val="Brdtext"/>
              <w:ind w:left="0"/>
            </w:pPr>
            <w:proofErr w:type="spellStart"/>
            <w:r w:rsidRPr="008276C4">
              <w:t>Personuppgitsansvarig</w:t>
            </w:r>
            <w:proofErr w:type="spellEnd"/>
            <w:r w:rsidRPr="008276C4">
              <w:t xml:space="preserve"> organisation</w:t>
            </w:r>
          </w:p>
        </w:tc>
        <w:tc>
          <w:tcPr>
            <w:tcW w:w="2444" w:type="dxa"/>
            <w:shd w:val="clear" w:color="auto" w:fill="auto"/>
          </w:tcPr>
          <w:p w14:paraId="765AFAFF" w14:textId="4861E15D" w:rsidR="00DD76C4" w:rsidRPr="0088256E" w:rsidRDefault="00DD76C4" w:rsidP="00DD76C4">
            <w:pPr>
              <w:pStyle w:val="Brdtext"/>
              <w:ind w:left="0"/>
            </w:pPr>
            <w:r w:rsidRPr="008276C4">
              <w:t>Organisationsnummer</w:t>
            </w:r>
          </w:p>
        </w:tc>
        <w:tc>
          <w:tcPr>
            <w:tcW w:w="788" w:type="dxa"/>
            <w:shd w:val="clear" w:color="auto" w:fill="auto"/>
          </w:tcPr>
          <w:p w14:paraId="1B5C06D2" w14:textId="65A3AEAC" w:rsidR="00DD76C4" w:rsidRPr="0088256E" w:rsidRDefault="00DD76C4" w:rsidP="00DD76C4">
            <w:pPr>
              <w:pStyle w:val="Brdtext"/>
              <w:ind w:left="0"/>
            </w:pPr>
            <w:r w:rsidRPr="008276C4">
              <w:t>1</w:t>
            </w:r>
            <w:proofErr w:type="gramStart"/>
            <w:r w:rsidRPr="008276C4">
              <w:t>..</w:t>
            </w:r>
            <w:proofErr w:type="gramEnd"/>
            <w:r w:rsidRPr="008276C4">
              <w:t>1</w:t>
            </w:r>
          </w:p>
        </w:tc>
        <w:tc>
          <w:tcPr>
            <w:tcW w:w="1998" w:type="dxa"/>
            <w:shd w:val="clear" w:color="auto" w:fill="auto"/>
          </w:tcPr>
          <w:p w14:paraId="347E5545" w14:textId="2F2ACE2A" w:rsidR="00DD76C4" w:rsidRPr="0088256E" w:rsidRDefault="00DD76C4" w:rsidP="00DD76C4">
            <w:pPr>
              <w:pStyle w:val="Brdtext"/>
              <w:ind w:left="0"/>
            </w:pPr>
            <w:r w:rsidRPr="008276C4">
              <w:t>”SE”&lt;organisationsnummer&gt;. Exempel: ”SE5565594230”</w:t>
            </w:r>
          </w:p>
        </w:tc>
        <w:tc>
          <w:tcPr>
            <w:tcW w:w="1330" w:type="dxa"/>
            <w:shd w:val="clear" w:color="auto" w:fill="auto"/>
          </w:tcPr>
          <w:p w14:paraId="6D9A0DA2" w14:textId="1BB39116" w:rsidR="00DD76C4" w:rsidRPr="0088256E" w:rsidRDefault="00DD76C4" w:rsidP="00DD76C4">
            <w:pPr>
              <w:pStyle w:val="Brdtext"/>
              <w:ind w:left="0"/>
            </w:pPr>
            <w:r w:rsidRPr="008276C4">
              <w:t xml:space="preserve">Del av instansens </w:t>
            </w:r>
            <w:proofErr w:type="spellStart"/>
            <w:r w:rsidRPr="008276C4">
              <w:t>unikhet</w:t>
            </w:r>
            <w:proofErr w:type="spellEnd"/>
          </w:p>
        </w:tc>
      </w:tr>
    </w:tbl>
    <w:p w14:paraId="03064BF9" w14:textId="77777777" w:rsidR="00852BED" w:rsidRDefault="00852BED" w:rsidP="002201C7">
      <w:pPr>
        <w:widowControl w:val="0"/>
        <w:tabs>
          <w:tab w:val="left" w:pos="1844"/>
        </w:tabs>
      </w:pPr>
    </w:p>
    <w:p w14:paraId="3A8F4108" w14:textId="77777777" w:rsidR="002201C7" w:rsidRPr="00B7745E" w:rsidRDefault="002201C7" w:rsidP="002201C7">
      <w:pPr>
        <w:widowControl w:val="0"/>
        <w:tabs>
          <w:tab w:val="left" w:pos="1844"/>
        </w:tabs>
      </w:pPr>
    </w:p>
    <w:p w14:paraId="16BFBEA6" w14:textId="091B686D" w:rsidR="003F3FC6" w:rsidRDefault="003F3FC6" w:rsidP="002201C7">
      <w:pPr>
        <w:pStyle w:val="Brdtext"/>
        <w:ind w:left="0"/>
      </w:pPr>
      <w:r>
        <w:t>Re</w:t>
      </w:r>
      <w:r w:rsidR="00DE22A1">
        <w:t xml:space="preserve">gler för </w:t>
      </w:r>
      <w:r w:rsidR="00901456">
        <w:t>tilldelning av värde i fä</w:t>
      </w:r>
      <w:r w:rsidR="00B81C0A">
        <w:t>l</w:t>
      </w:r>
      <w:r w:rsidR="00901456">
        <w:t>tet</w:t>
      </w:r>
      <w:r w:rsidR="00DE22A1">
        <w:t xml:space="preserve"> </w:t>
      </w:r>
      <w:proofErr w:type="spellStart"/>
      <w:r w:rsidR="00DE22A1">
        <w:t>Categorization</w:t>
      </w:r>
      <w:proofErr w:type="spellEnd"/>
      <w:r w:rsidR="00DE22A1">
        <w:t xml:space="preserve"> i engagemangsposten</w:t>
      </w:r>
      <w:r>
        <w:t>:</w:t>
      </w:r>
    </w:p>
    <w:p w14:paraId="14B2A72B" w14:textId="77777777" w:rsidR="00797F7D" w:rsidRDefault="00797F7D" w:rsidP="00797F7D"/>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5349"/>
      </w:tblGrid>
      <w:tr w:rsidR="003F3FC6" w:rsidRPr="00BC5B0B" w14:paraId="46E0D07C" w14:textId="77777777" w:rsidTr="00AC334A">
        <w:tc>
          <w:tcPr>
            <w:tcW w:w="3156" w:type="dxa"/>
          </w:tcPr>
          <w:p w14:paraId="3FDB8FC9" w14:textId="61F415FA" w:rsidR="003F3FC6" w:rsidRPr="00BC5B0B" w:rsidRDefault="003F3FC6" w:rsidP="00AC334A">
            <w:pPr>
              <w:rPr>
                <w:b/>
              </w:rPr>
            </w:pPr>
            <w:r>
              <w:rPr>
                <w:b/>
              </w:rPr>
              <w:t>Infomängd enl. Tjänstekontrakt</w:t>
            </w:r>
          </w:p>
        </w:tc>
        <w:tc>
          <w:tcPr>
            <w:tcW w:w="5349" w:type="dxa"/>
          </w:tcPr>
          <w:p w14:paraId="6527E749" w14:textId="3F69646A" w:rsidR="003F3FC6" w:rsidRPr="00BC5B0B" w:rsidRDefault="003F3FC6" w:rsidP="00AC334A">
            <w:pPr>
              <w:rPr>
                <w:b/>
              </w:rPr>
            </w:pPr>
            <w:r>
              <w:rPr>
                <w:b/>
              </w:rPr>
              <w:t xml:space="preserve">Värde på </w:t>
            </w:r>
            <w:proofErr w:type="spellStart"/>
            <w:r>
              <w:rPr>
                <w:b/>
              </w:rPr>
              <w:t>Categorization</w:t>
            </w:r>
            <w:proofErr w:type="spellEnd"/>
          </w:p>
        </w:tc>
      </w:tr>
      <w:tr w:rsidR="003F3FC6" w:rsidRPr="00BC5B0B" w14:paraId="3AFE0FCD" w14:textId="77777777" w:rsidTr="00AC334A">
        <w:tc>
          <w:tcPr>
            <w:tcW w:w="3156" w:type="dxa"/>
          </w:tcPr>
          <w:p w14:paraId="39AAED47" w14:textId="6D6D7358" w:rsidR="003F3FC6" w:rsidRPr="00BC5B0B" w:rsidRDefault="003F3FC6" w:rsidP="00AC334A">
            <w:proofErr w:type="spellStart"/>
            <w:r>
              <w:lastRenderedPageBreak/>
              <w:t>GetCareDocumentation</w:t>
            </w:r>
            <w:proofErr w:type="spellEnd"/>
          </w:p>
        </w:tc>
        <w:tc>
          <w:tcPr>
            <w:tcW w:w="5349" w:type="dxa"/>
          </w:tcPr>
          <w:p w14:paraId="6D5D9A87" w14:textId="61031560" w:rsidR="003F3FC6" w:rsidRPr="00BC5B0B" w:rsidRDefault="003F3FC6" w:rsidP="00AC334A">
            <w:proofErr w:type="spellStart"/>
            <w:r>
              <w:t>voo</w:t>
            </w:r>
            <w:proofErr w:type="spellEnd"/>
          </w:p>
        </w:tc>
      </w:tr>
    </w:tbl>
    <w:p w14:paraId="58ABDF63" w14:textId="77777777" w:rsidR="003F3FC6" w:rsidRPr="00E2060F" w:rsidRDefault="003F3FC6" w:rsidP="00797F7D"/>
    <w:p w14:paraId="49B2BDDA" w14:textId="77777777" w:rsidR="00852BED" w:rsidRDefault="00852BED" w:rsidP="00852BED">
      <w:pPr>
        <w:pStyle w:val="Brdtext"/>
        <w:ind w:right="119"/>
      </w:pPr>
    </w:p>
    <w:p w14:paraId="60C3D12A" w14:textId="77777777" w:rsidR="00852BED" w:rsidRPr="00BC5B0B" w:rsidRDefault="00852BED" w:rsidP="00D82759">
      <w:pPr>
        <w:pStyle w:val="Rubrik2b"/>
      </w:pPr>
      <w:bookmarkStart w:id="43" w:name="_Toc219337778"/>
      <w:bookmarkStart w:id="44" w:name="_Toc246999231"/>
      <w:r w:rsidRPr="00BC5B0B">
        <w:t>SLA-krav</w:t>
      </w:r>
      <w:bookmarkEnd w:id="43"/>
      <w:bookmarkEnd w:id="44"/>
    </w:p>
    <w:p w14:paraId="746ED5A4" w14:textId="0E3DA492" w:rsidR="00852BED" w:rsidRPr="00BC5B0B" w:rsidRDefault="00852BED" w:rsidP="00EE010A">
      <w:pPr>
        <w:pStyle w:val="Brdtext"/>
      </w:pPr>
      <w:r w:rsidRPr="00BC5B0B">
        <w:t xml:space="preserve">Följande SLA-krav gäller för </w:t>
      </w:r>
      <w:r w:rsidRPr="00BC5B0B">
        <w:rPr>
          <w:i/>
        </w:rPr>
        <w:t>producenter</w:t>
      </w:r>
      <w:r w:rsidRPr="00BC5B0B">
        <w:t xml:space="preserve"> av tjänstekontrakt</w:t>
      </w:r>
      <w:r w:rsidR="00DE3410">
        <w:t>en i denna domän</w:t>
      </w:r>
      <w:r>
        <w:t xml:space="preserve"> </w:t>
      </w:r>
    </w:p>
    <w:p w14:paraId="5B06FA8C" w14:textId="6757A2C3" w:rsidR="00852BED" w:rsidRDefault="00852BED" w:rsidP="00852BED">
      <w:pPr>
        <w:pStyle w:val="Brdtext"/>
      </w:pPr>
    </w:p>
    <w:p w14:paraId="25683F7D" w14:textId="77777777" w:rsidR="00852BED" w:rsidRPr="00BC5B0B" w:rsidRDefault="00852BED" w:rsidP="00852BED">
      <w:pPr>
        <w:pStyle w:val="Brdtext"/>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5349"/>
      </w:tblGrid>
      <w:tr w:rsidR="00852BED" w:rsidRPr="00BC5B0B" w14:paraId="2D4191F5" w14:textId="77777777" w:rsidTr="005B3644">
        <w:tc>
          <w:tcPr>
            <w:tcW w:w="3156" w:type="dxa"/>
          </w:tcPr>
          <w:p w14:paraId="2B58631F" w14:textId="77777777" w:rsidR="00852BED" w:rsidRPr="00BC5B0B" w:rsidRDefault="00852BED" w:rsidP="005B3644">
            <w:pPr>
              <w:rPr>
                <w:b/>
              </w:rPr>
            </w:pPr>
            <w:r w:rsidRPr="00BC5B0B">
              <w:rPr>
                <w:b/>
              </w:rPr>
              <w:t>Kategori</w:t>
            </w:r>
          </w:p>
        </w:tc>
        <w:tc>
          <w:tcPr>
            <w:tcW w:w="5349" w:type="dxa"/>
          </w:tcPr>
          <w:p w14:paraId="78DF6563" w14:textId="77777777" w:rsidR="00852BED" w:rsidRPr="00BC5B0B" w:rsidRDefault="00852BED" w:rsidP="005B3644">
            <w:pPr>
              <w:rPr>
                <w:b/>
              </w:rPr>
            </w:pPr>
            <w:r w:rsidRPr="00BC5B0B">
              <w:rPr>
                <w:b/>
              </w:rPr>
              <w:t>Krav</w:t>
            </w:r>
          </w:p>
        </w:tc>
      </w:tr>
      <w:tr w:rsidR="00852BED" w:rsidRPr="00BC5B0B" w14:paraId="1FB2FE88" w14:textId="77777777" w:rsidTr="005B3644">
        <w:tc>
          <w:tcPr>
            <w:tcW w:w="3156" w:type="dxa"/>
          </w:tcPr>
          <w:p w14:paraId="47893BBF" w14:textId="77777777" w:rsidR="00852BED" w:rsidRPr="00BC5B0B" w:rsidRDefault="00852BED" w:rsidP="005B3644">
            <w:r w:rsidRPr="00BC5B0B">
              <w:t>Svarstid</w:t>
            </w:r>
          </w:p>
        </w:tc>
        <w:tc>
          <w:tcPr>
            <w:tcW w:w="5349" w:type="dxa"/>
          </w:tcPr>
          <w:p w14:paraId="76C5DCC2" w14:textId="04E17BDD" w:rsidR="00852BED" w:rsidRPr="00BC5B0B" w:rsidRDefault="00420922" w:rsidP="005B3644">
            <w:r>
              <w:t>Svarstiden för ett anrop får inte överstiga 15 sekunder.</w:t>
            </w:r>
          </w:p>
        </w:tc>
      </w:tr>
      <w:tr w:rsidR="00852BED" w:rsidRPr="00BC5B0B" w14:paraId="44BBEE7C" w14:textId="77777777" w:rsidTr="005B3644">
        <w:tc>
          <w:tcPr>
            <w:tcW w:w="3156" w:type="dxa"/>
          </w:tcPr>
          <w:p w14:paraId="30DB6B38" w14:textId="77777777" w:rsidR="00852BED" w:rsidRPr="00BC5B0B" w:rsidRDefault="00852BED" w:rsidP="005B3644">
            <w:r w:rsidRPr="00BC5B0B">
              <w:t>Tillgänglighet</w:t>
            </w:r>
          </w:p>
        </w:tc>
        <w:tc>
          <w:tcPr>
            <w:tcW w:w="5349" w:type="dxa"/>
          </w:tcPr>
          <w:p w14:paraId="6CAD0594" w14:textId="77777777" w:rsidR="00852BED" w:rsidRPr="00BC5B0B" w:rsidRDefault="00852BED" w:rsidP="005B3644">
            <w:r w:rsidRPr="00BC5B0B">
              <w:t>24x7, 99,5%</w:t>
            </w:r>
          </w:p>
        </w:tc>
      </w:tr>
      <w:tr w:rsidR="00852BED" w:rsidRPr="00BC5B0B" w14:paraId="6C2473E0" w14:textId="77777777" w:rsidTr="005B3644">
        <w:tc>
          <w:tcPr>
            <w:tcW w:w="3156" w:type="dxa"/>
          </w:tcPr>
          <w:p w14:paraId="78B8DE4A" w14:textId="77777777" w:rsidR="00852BED" w:rsidRPr="00BC5B0B" w:rsidRDefault="00852BED" w:rsidP="005B3644">
            <w:r w:rsidRPr="00BC5B0B">
              <w:t>Last</w:t>
            </w:r>
          </w:p>
        </w:tc>
        <w:tc>
          <w:tcPr>
            <w:tcW w:w="5349" w:type="dxa"/>
          </w:tcPr>
          <w:p w14:paraId="6734B584" w14:textId="4208837E" w:rsidR="00852BED" w:rsidRPr="00BC5B0B" w:rsidRDefault="00D43461" w:rsidP="00512732">
            <w:r>
              <w:t xml:space="preserve">Tjänsteproducenten ska kunna hantera </w:t>
            </w:r>
            <w:r w:rsidR="00656ED4">
              <w:t xml:space="preserve">minst </w:t>
            </w:r>
            <w:r w:rsidR="00512732">
              <w:t>dubbla mängden frågor</w:t>
            </w:r>
            <w:r>
              <w:t xml:space="preserve"> per dygn </w:t>
            </w:r>
            <w:r w:rsidR="00512732">
              <w:t>i förhållande till antalet</w:t>
            </w:r>
            <w:r>
              <w:t xml:space="preserve"> journaluppdatering </w:t>
            </w:r>
            <w:r w:rsidR="00512732">
              <w:t>per dygn.</w:t>
            </w:r>
          </w:p>
        </w:tc>
      </w:tr>
      <w:tr w:rsidR="00852BED" w:rsidRPr="00BC5B0B" w14:paraId="415FEF8A" w14:textId="77777777" w:rsidTr="005B3644">
        <w:tc>
          <w:tcPr>
            <w:tcW w:w="3156" w:type="dxa"/>
          </w:tcPr>
          <w:p w14:paraId="4D7E39EE" w14:textId="77777777" w:rsidR="00852BED" w:rsidRPr="00BC5B0B" w:rsidRDefault="00852BED" w:rsidP="005B3644">
            <w:r w:rsidRPr="00BC5B0B">
              <w:t>Aktualitet</w:t>
            </w:r>
          </w:p>
        </w:tc>
        <w:tc>
          <w:tcPr>
            <w:tcW w:w="5349" w:type="dxa"/>
          </w:tcPr>
          <w:p w14:paraId="2453FF4B" w14:textId="43EAFCE2" w:rsidR="00852BED" w:rsidRDefault="00726F69" w:rsidP="005B3644">
            <w:r>
              <w:t>Kraven på aktualitet varierar för olika tjänstekonsumenter. Det behöver inte vara absolut aktualitet i förhållande till källsystemet, men ju mindre fördröjning desto bättre. Ett riktmärke är att försöka undvika längre fördröjning än 60 minuter</w:t>
            </w:r>
            <w:r w:rsidR="00CF1AD2">
              <w:t>.</w:t>
            </w:r>
            <w:r w:rsidR="00556CFD">
              <w:t xml:space="preserve"> Fördröjningen avser både journaldata och uppdatering av engagemangsindex.</w:t>
            </w:r>
          </w:p>
          <w:p w14:paraId="4B6049FD" w14:textId="77777777" w:rsidR="00CF1AD2" w:rsidRDefault="00CF1AD2" w:rsidP="005B3644"/>
          <w:p w14:paraId="7E814C7A" w14:textId="3704EA3D" w:rsidR="00CF1AD2" w:rsidRPr="00BC5B0B" w:rsidRDefault="00CF1AD2" w:rsidP="005B3644">
            <w:r>
              <w:t>Uppdatering av engagemangspost måste ske så att engagemangsposten refererar data som är omedelbart tillgängligt</w:t>
            </w:r>
            <w:r w:rsidR="00CF5D5F">
              <w:t xml:space="preserve"> via tjänstekontraktet.</w:t>
            </w:r>
          </w:p>
        </w:tc>
      </w:tr>
      <w:tr w:rsidR="00852BED" w:rsidRPr="00BC5B0B" w14:paraId="4803070B" w14:textId="77777777" w:rsidTr="005B3644">
        <w:tc>
          <w:tcPr>
            <w:tcW w:w="3156" w:type="dxa"/>
          </w:tcPr>
          <w:p w14:paraId="1875477E" w14:textId="4575984B" w:rsidR="00852BED" w:rsidRPr="00BC5B0B" w:rsidRDefault="00852BED" w:rsidP="005B3644">
            <w:r w:rsidRPr="00BC5B0B">
              <w:t>Robusthet</w:t>
            </w:r>
          </w:p>
        </w:tc>
        <w:tc>
          <w:tcPr>
            <w:tcW w:w="5349" w:type="dxa"/>
          </w:tcPr>
          <w:p w14:paraId="4D4415BE" w14:textId="017215E2" w:rsidR="00852BED" w:rsidRPr="00BC5B0B" w:rsidRDefault="0007363E" w:rsidP="007E1501">
            <w:r>
              <w:t>O</w:t>
            </w:r>
            <w:r w:rsidR="007E1501">
              <w:t>m tidsintervall inte angivits i frågan kan t</w:t>
            </w:r>
            <w:r w:rsidR="002776DD">
              <w:t xml:space="preserve">jänsteproducenten kan välja att lämna ett </w:t>
            </w:r>
            <w:proofErr w:type="spellStart"/>
            <w:r w:rsidR="002776DD">
              <w:t>dels</w:t>
            </w:r>
            <w:r w:rsidR="0072550D">
              <w:t>var</w:t>
            </w:r>
            <w:proofErr w:type="spellEnd"/>
            <w:r w:rsidR="0072550D">
              <w:t xml:space="preserve"> i syfte att uppfylla svarstidskravet</w:t>
            </w:r>
            <w:r w:rsidR="002776DD">
              <w:t xml:space="preserve">. Delsvaret måste då vara avgränsat i tiden genom att det finns äldre men inte nyare data än det äldsta som returnerats. </w:t>
            </w:r>
          </w:p>
        </w:tc>
      </w:tr>
      <w:tr w:rsidR="00852BED" w:rsidRPr="00BC5B0B" w14:paraId="3437DAD3" w14:textId="77777777" w:rsidTr="005B3644">
        <w:tc>
          <w:tcPr>
            <w:tcW w:w="3156" w:type="dxa"/>
          </w:tcPr>
          <w:p w14:paraId="373215DA" w14:textId="77777777" w:rsidR="00852BED" w:rsidRPr="00BC5B0B" w:rsidRDefault="00852BED" w:rsidP="005B3644">
            <w:r w:rsidRPr="00BC5B0B">
              <w:t>Samtidighet</w:t>
            </w:r>
          </w:p>
        </w:tc>
        <w:tc>
          <w:tcPr>
            <w:tcW w:w="5349" w:type="dxa"/>
          </w:tcPr>
          <w:p w14:paraId="177D1268" w14:textId="5D3CD40B" w:rsidR="00852BED" w:rsidRPr="00BC5B0B" w:rsidRDefault="006C368B" w:rsidP="00257175">
            <w:r>
              <w:t xml:space="preserve">Tjänsteproducenten ska hantera </w:t>
            </w:r>
            <w:r w:rsidR="00646109">
              <w:t>minst 10 samtidiga frågor.</w:t>
            </w:r>
          </w:p>
        </w:tc>
      </w:tr>
    </w:tbl>
    <w:p w14:paraId="5DD2AF96" w14:textId="77777777" w:rsidR="00852BED" w:rsidRDefault="00852BED" w:rsidP="00852BED">
      <w:pPr>
        <w:pStyle w:val="Brdtext"/>
      </w:pPr>
    </w:p>
    <w:p w14:paraId="2861C670" w14:textId="4A0674E1" w:rsidR="00DE3410" w:rsidRDefault="00DE3410" w:rsidP="009D5D90">
      <w:pPr>
        <w:pStyle w:val="Rubrik2b"/>
      </w:pPr>
      <w:bookmarkStart w:id="45" w:name="_Toc246999232"/>
      <w:r>
        <w:t>Gemensamma konsumentregler</w:t>
      </w:r>
      <w:bookmarkEnd w:id="45"/>
    </w:p>
    <w:p w14:paraId="6966D0B6" w14:textId="7E8B427E" w:rsidR="00DE3410" w:rsidRDefault="00976B61" w:rsidP="00976B61">
      <w:pPr>
        <w:pStyle w:val="Brdtext"/>
        <w:ind w:right="119"/>
      </w:pPr>
      <w:r>
        <w:t xml:space="preserve">R1: </w:t>
      </w:r>
      <w:r w:rsidR="00DE3410">
        <w:t>Filtrera enligt flagga ”</w:t>
      </w:r>
      <w:proofErr w:type="spellStart"/>
      <w:r w:rsidR="00DE3410">
        <w:t>patientAccessAllowed</w:t>
      </w:r>
      <w:proofErr w:type="spellEnd"/>
      <w:r w:rsidR="00DE3410">
        <w:t>”</w:t>
      </w:r>
    </w:p>
    <w:p w14:paraId="4C71142D" w14:textId="3F82E4BE" w:rsidR="00DE3410" w:rsidRDefault="00976B61" w:rsidP="00976B61">
      <w:pPr>
        <w:pStyle w:val="Brdtext"/>
        <w:ind w:right="119"/>
      </w:pPr>
      <w:r>
        <w:t xml:space="preserve">R2: </w:t>
      </w:r>
      <w:r w:rsidR="00DE3410">
        <w:t>Tillämpa regelverk enl. PDL</w:t>
      </w:r>
    </w:p>
    <w:p w14:paraId="7D1EDC6E" w14:textId="77777777" w:rsidR="00DE3410" w:rsidRPr="00BC5B0B" w:rsidRDefault="00DE3410" w:rsidP="00DE3410">
      <w:pPr>
        <w:pStyle w:val="Brdtext"/>
        <w:ind w:right="119"/>
      </w:pPr>
    </w:p>
    <w:p w14:paraId="3B0E320D" w14:textId="7ACC3A10" w:rsidR="00852BED" w:rsidRPr="00BC5B0B" w:rsidRDefault="00852BED" w:rsidP="00483F68">
      <w:pPr>
        <w:pStyle w:val="Rubrik2b"/>
      </w:pPr>
      <w:bookmarkStart w:id="46" w:name="_Toc341787026"/>
      <w:bookmarkStart w:id="47" w:name="_Toc219337779"/>
      <w:bookmarkStart w:id="48" w:name="_Toc246999233"/>
      <w:r w:rsidRPr="00BC5B0B">
        <w:t>Format för Datum</w:t>
      </w:r>
      <w:bookmarkEnd w:id="46"/>
      <w:bookmarkEnd w:id="47"/>
      <w:bookmarkEnd w:id="48"/>
    </w:p>
    <w:p w14:paraId="481C0C85" w14:textId="06E554B9" w:rsidR="00852BED" w:rsidRPr="00BC5B0B" w:rsidRDefault="00852BED" w:rsidP="00636A54">
      <w:pPr>
        <w:pStyle w:val="Brdtext"/>
        <w:ind w:right="119"/>
      </w:pPr>
      <w:r w:rsidRPr="00BC5B0B">
        <w:t>Datum anges alltid på formatet ”ÅÅÅÅMMDD”, vilket motsvara</w:t>
      </w:r>
      <w:r w:rsidR="00636A54">
        <w:t>r</w:t>
      </w:r>
      <w:r w:rsidRPr="00BC5B0B">
        <w:t xml:space="preserve"> ISO 8824-kompatibla </w:t>
      </w:r>
      <w:r w:rsidR="00636A54">
        <w:t>formatbeskrivningen ”YYYYMMDD”.</w:t>
      </w:r>
    </w:p>
    <w:p w14:paraId="77192726" w14:textId="77777777" w:rsidR="00852BED" w:rsidRPr="00BC5B0B" w:rsidRDefault="00852BED" w:rsidP="00852BED">
      <w:pPr>
        <w:pStyle w:val="Brdtext"/>
        <w:ind w:right="119"/>
      </w:pPr>
    </w:p>
    <w:p w14:paraId="651C040E" w14:textId="256A4415" w:rsidR="00852BED" w:rsidRPr="00BC5B0B" w:rsidRDefault="00852BED" w:rsidP="00483F68">
      <w:pPr>
        <w:pStyle w:val="Rubrik2b"/>
      </w:pPr>
      <w:bookmarkStart w:id="49" w:name="_Toc341787027"/>
      <w:bookmarkStart w:id="50" w:name="_Toc219337780"/>
      <w:bookmarkStart w:id="51" w:name="_Toc246999234"/>
      <w:r w:rsidRPr="00BC5B0B">
        <w:t>Format för tidpunkter</w:t>
      </w:r>
      <w:bookmarkEnd w:id="49"/>
      <w:bookmarkEnd w:id="50"/>
      <w:bookmarkEnd w:id="51"/>
    </w:p>
    <w:p w14:paraId="7ED4783B" w14:textId="77777777" w:rsidR="00852BED" w:rsidRPr="00BC5B0B" w:rsidRDefault="00852BED" w:rsidP="00852BED">
      <w:pPr>
        <w:pStyle w:val="Brdtext"/>
        <w:ind w:right="119"/>
      </w:pPr>
      <w:r w:rsidRPr="00BC5B0B">
        <w:t>Flera av tjänsterna handlar om att utbyta information om tidpunkter.</w:t>
      </w:r>
    </w:p>
    <w:p w14:paraId="381565E5" w14:textId="77777777" w:rsidR="00852BED" w:rsidRPr="00BC5B0B" w:rsidRDefault="00852BED" w:rsidP="00852BED">
      <w:pPr>
        <w:pStyle w:val="Brdtext"/>
        <w:ind w:right="119"/>
      </w:pPr>
    </w:p>
    <w:p w14:paraId="2BF2A4F1" w14:textId="1EF47FAC" w:rsidR="00852BED" w:rsidRDefault="00852BED" w:rsidP="008F5C7B">
      <w:pPr>
        <w:pStyle w:val="Brdtext"/>
        <w:ind w:right="119"/>
      </w:pPr>
      <w:r w:rsidRPr="00BC5B0B">
        <w:t>Tidpunkter anges alltid på formatet ”</w:t>
      </w:r>
      <w:proofErr w:type="spellStart"/>
      <w:r w:rsidRPr="00BC5B0B">
        <w:t>ÅÅÅÅMMDDttmmss</w:t>
      </w:r>
      <w:proofErr w:type="spellEnd"/>
      <w:r w:rsidRPr="00BC5B0B">
        <w:t>”, vilket motsvara</w:t>
      </w:r>
      <w:r w:rsidR="00636A54">
        <w:t>r</w:t>
      </w:r>
      <w:r w:rsidRPr="00BC5B0B">
        <w:t xml:space="preserve"> den ISO 8824-kompatibla format</w:t>
      </w:r>
      <w:r w:rsidR="00636C45">
        <w:t>beskrivningen ”</w:t>
      </w:r>
      <w:proofErr w:type="spellStart"/>
      <w:r w:rsidR="00636C45">
        <w:t>YYYYMMDDhh</w:t>
      </w:r>
      <w:r w:rsidRPr="00BC5B0B">
        <w:t>mmss</w:t>
      </w:r>
      <w:proofErr w:type="spellEnd"/>
      <w:r w:rsidRPr="00BC5B0B">
        <w:t>”.</w:t>
      </w:r>
    </w:p>
    <w:p w14:paraId="1F23D300" w14:textId="77777777" w:rsidR="008F5C7B" w:rsidRPr="00BC5B0B" w:rsidRDefault="008F5C7B" w:rsidP="008F5C7B">
      <w:pPr>
        <w:pStyle w:val="Brdtext"/>
        <w:ind w:right="119"/>
      </w:pPr>
    </w:p>
    <w:p w14:paraId="3D3DFA02" w14:textId="75780BE1" w:rsidR="00852BED" w:rsidRPr="00BC5B0B" w:rsidRDefault="00852BED" w:rsidP="00306DE6">
      <w:pPr>
        <w:pStyle w:val="Rubrik2b"/>
      </w:pPr>
      <w:bookmarkStart w:id="52" w:name="_Toc341787028"/>
      <w:bookmarkStart w:id="53" w:name="_Toc219337781"/>
      <w:bookmarkStart w:id="54" w:name="_Toc246999235"/>
      <w:r w:rsidRPr="00BC5B0B">
        <w:t>Tidszon för tidpunkter</w:t>
      </w:r>
      <w:bookmarkEnd w:id="52"/>
      <w:bookmarkEnd w:id="53"/>
      <w:bookmarkEnd w:id="54"/>
    </w:p>
    <w:p w14:paraId="0DACE071" w14:textId="77777777" w:rsidR="00852BED" w:rsidRDefault="00852BED" w:rsidP="00852BED">
      <w:pPr>
        <w:pStyle w:val="Brdtext"/>
        <w:ind w:right="119"/>
      </w:pPr>
      <w:r w:rsidRPr="00BC5B0B">
        <w:lastRenderedPageBreak/>
        <w:t>Tidszon anges inte i meddelandeformaten. Alla information om datum och tidpunkter som utbyts via tjänsterna ska ange datum och tidpunkter i den tidszon som gäller/gällde i Sverige vid den tidpunkt som respektive datum- eller tidpunktsfält bär information om. Såväl tjänstekonsumenter som tjänsteproducenter skall med andra ord förutsätta att datum och tidpunkter som utbyts är i tidszonerna CET (svensk normaltid) respektive CEST (svensk normaltid med justering för sommartid).</w:t>
      </w:r>
    </w:p>
    <w:p w14:paraId="4FA91A0E" w14:textId="77777777" w:rsidR="00A9629E" w:rsidRDefault="00A9629E" w:rsidP="00852BED">
      <w:pPr>
        <w:pStyle w:val="Brdtext"/>
        <w:ind w:right="119"/>
      </w:pPr>
    </w:p>
    <w:p w14:paraId="402990E7" w14:textId="6E565074" w:rsidR="00A9629E" w:rsidRDefault="00A9629E" w:rsidP="000842C4">
      <w:pPr>
        <w:pStyle w:val="Rubrik2b"/>
      </w:pPr>
      <w:bookmarkStart w:id="55" w:name="_Toc246999236"/>
      <w:r>
        <w:t>Personidentifierare</w:t>
      </w:r>
      <w:bookmarkEnd w:id="55"/>
    </w:p>
    <w:p w14:paraId="7C55B5D2" w14:textId="77777777" w:rsidR="00A9629E" w:rsidRDefault="00A9629E" w:rsidP="00A9629E">
      <w:pPr>
        <w:pStyle w:val="Brdtext"/>
        <w:ind w:right="119"/>
      </w:pPr>
      <w:r>
        <w:t xml:space="preserve">Bland tillåtna typer av personidentifierare finns: </w:t>
      </w:r>
    </w:p>
    <w:p w14:paraId="7F2D3B70" w14:textId="77777777" w:rsidR="00A9629E" w:rsidRDefault="00A9629E" w:rsidP="00A9629E">
      <w:pPr>
        <w:pStyle w:val="Brdtext"/>
        <w:ind w:right="119"/>
      </w:pPr>
    </w:p>
    <w:p w14:paraId="054E2529" w14:textId="77777777" w:rsidR="00A9629E" w:rsidRDefault="00A9629E" w:rsidP="00A9629E">
      <w:pPr>
        <w:pStyle w:val="Brdtext"/>
        <w:ind w:right="119"/>
      </w:pPr>
      <w:r>
        <w:t xml:space="preserve">Personnummer med OID 1.2.752.129.2.1.3 och är enhetligt utformat unikt person-id registrerat i folkbokföringen. Tilldelas av skattekontoret. </w:t>
      </w:r>
    </w:p>
    <w:p w14:paraId="21F457E9" w14:textId="77777777" w:rsidR="00A9629E" w:rsidRDefault="00A9629E" w:rsidP="00A9629E">
      <w:pPr>
        <w:pStyle w:val="Brdtext"/>
        <w:ind w:right="119"/>
      </w:pPr>
    </w:p>
    <w:p w14:paraId="35DD3A18" w14:textId="77777777" w:rsidR="00A9629E" w:rsidRDefault="00A9629E" w:rsidP="00A9629E">
      <w:pPr>
        <w:pStyle w:val="Brdtext"/>
        <w:ind w:right="119"/>
      </w:pPr>
      <w:r>
        <w:t>Samordningsnummer med OID 1.2.752.129.2.1.3.3 och är ett nummer som kan användas av svenska myndigheter som identitet på personer som inte är folkbokförda i Sverige. Samordningsnummer tilldelas av skattekontoret på begäran av vissa myndigheter.</w:t>
      </w:r>
    </w:p>
    <w:p w14:paraId="030A8A42" w14:textId="77777777" w:rsidR="00A9629E" w:rsidRDefault="00A9629E" w:rsidP="00A9629E">
      <w:pPr>
        <w:pStyle w:val="Brdtext"/>
        <w:ind w:right="119"/>
      </w:pPr>
    </w:p>
    <w:p w14:paraId="00595B0B" w14:textId="06DB6D33" w:rsidR="00A9629E" w:rsidRPr="00BC5B0B" w:rsidRDefault="00A9629E" w:rsidP="00A9629E">
      <w:pPr>
        <w:pStyle w:val="Brdtext"/>
        <w:ind w:right="119"/>
      </w:pPr>
      <w:r>
        <w:t xml:space="preserve">Reservnummer </w:t>
      </w:r>
      <w:r w:rsidR="006A04FA">
        <w:t xml:space="preserve">från olika landsting och regioner vilka identifieras med olika unika OID. Bland dessa återfinns </w:t>
      </w:r>
      <w:r w:rsidR="00396EBF">
        <w:t xml:space="preserve">bl.a. </w:t>
      </w:r>
      <w:r w:rsidR="006A04FA">
        <w:t xml:space="preserve">reservnummer från </w:t>
      </w:r>
      <w:r>
        <w:t>SLL med OID 1.2.752.</w:t>
      </w:r>
      <w:proofErr w:type="gramStart"/>
      <w:r>
        <w:t>97.3.1</w:t>
      </w:r>
      <w:proofErr w:type="gramEnd"/>
      <w:r>
        <w:t>.3</w:t>
      </w:r>
      <w:r w:rsidR="006A04FA">
        <w:t>.</w:t>
      </w:r>
      <w:r>
        <w:t xml:space="preserve"> </w:t>
      </w:r>
      <w:r w:rsidR="006A04FA">
        <w:t xml:space="preserve">Reservnummer </w:t>
      </w:r>
      <w:r>
        <w:t xml:space="preserve">är ett tillfälligt nummer som används för att kunna identifiera en patient med sin vårddokumentation när personnummer eller samordningsnummer saknas eller är okänt. </w:t>
      </w:r>
      <w:r w:rsidR="00396EBF">
        <w:t xml:space="preserve">Ett reservnummer ska anges med OID för aktuell reservnummerdefinition. </w:t>
      </w:r>
    </w:p>
    <w:p w14:paraId="3C2B0DFE" w14:textId="77777777" w:rsidR="00852BED" w:rsidRPr="00BC5B0B" w:rsidRDefault="00852BED" w:rsidP="00852BED">
      <w:pPr>
        <w:pStyle w:val="Brdtext"/>
        <w:ind w:left="0" w:right="119"/>
      </w:pPr>
    </w:p>
    <w:p w14:paraId="42457D24" w14:textId="0B8BBDDC" w:rsidR="00852BED" w:rsidRPr="00BC5B0B" w:rsidRDefault="00852BED" w:rsidP="00CE7E3E">
      <w:pPr>
        <w:pStyle w:val="Rubrik2b"/>
      </w:pPr>
      <w:bookmarkStart w:id="56" w:name="_Toc341787029"/>
      <w:bookmarkStart w:id="57" w:name="_Toc219337782"/>
      <w:bookmarkStart w:id="58" w:name="_Toc246999237"/>
      <w:r w:rsidRPr="00BC5B0B">
        <w:t>Felhantering</w:t>
      </w:r>
      <w:bookmarkEnd w:id="56"/>
      <w:bookmarkEnd w:id="57"/>
      <w:bookmarkEnd w:id="58"/>
    </w:p>
    <w:p w14:paraId="7EDEAF42" w14:textId="2968C0B1" w:rsidR="00852BED" w:rsidRPr="00BC5B0B" w:rsidRDefault="00852BED" w:rsidP="00852BED">
      <w:pPr>
        <w:pStyle w:val="Brdtext"/>
        <w:ind w:right="119"/>
      </w:pPr>
      <w:r w:rsidRPr="00BC5B0B">
        <w:t>Vid ett tekniskt fel levereras ett generellt undantag (</w:t>
      </w:r>
      <w:proofErr w:type="spellStart"/>
      <w:r w:rsidRPr="00BC5B0B">
        <w:t>SOAP-</w:t>
      </w:r>
      <w:r w:rsidR="006E68A6">
        <w:t>fault</w:t>
      </w:r>
      <w:proofErr w:type="spellEnd"/>
      <w:r w:rsidRPr="00BC5B0B">
        <w:t xml:space="preserve">). Exempel på detta kan vara </w:t>
      </w:r>
      <w:proofErr w:type="spellStart"/>
      <w:r w:rsidRPr="00BC5B0B">
        <w:t>deadlock</w:t>
      </w:r>
      <w:proofErr w:type="spellEnd"/>
      <w:r w:rsidRPr="00BC5B0B">
        <w:t xml:space="preserve"> i databasen eller följdeffekter av programmeringsfel. Tekniska fel får inte förmedla känsliga personuppgifter. Istället rekommenderas att ett log-id förmedlas, som ger möjlighet för tjänsteproducentens förvaltning att bistå tjänstekonsumentens förvaltning med felsökning.</w:t>
      </w:r>
    </w:p>
    <w:p w14:paraId="63CE05AD" w14:textId="77777777" w:rsidR="00D218F3" w:rsidRPr="00BC5B0B" w:rsidRDefault="00D218F3" w:rsidP="003149C2">
      <w:pPr>
        <w:pStyle w:val="Brdtext"/>
        <w:ind w:left="0" w:right="119"/>
      </w:pPr>
    </w:p>
    <w:p w14:paraId="5ABE0669" w14:textId="77777777" w:rsidR="00D218F3" w:rsidRPr="00907C9B" w:rsidRDefault="00D218F3" w:rsidP="00907C9B">
      <w:pPr>
        <w:pStyle w:val="Rubrik1"/>
        <w:rPr>
          <w:spacing w:val="1"/>
        </w:rPr>
      </w:pPr>
      <w:bookmarkStart w:id="59" w:name="_Toc246999238"/>
      <w:bookmarkStart w:id="60" w:name="_Toc341787030"/>
      <w:r w:rsidRPr="00907C9B">
        <w:rPr>
          <w:spacing w:val="1"/>
        </w:rPr>
        <w:t>Gemensamma informationskomponenter</w:t>
      </w:r>
      <w:bookmarkEnd w:id="59"/>
    </w:p>
    <w:p w14:paraId="1DC88476" w14:textId="77777777" w:rsidR="005B5A7F" w:rsidRDefault="005B5A7F" w:rsidP="005B5A7F">
      <w:pPr>
        <w:pStyle w:val="Brdtext"/>
        <w:tabs>
          <w:tab w:val="left" w:pos="567"/>
        </w:tabs>
        <w:spacing w:before="120"/>
        <w:ind w:left="0" w:right="838"/>
      </w:pPr>
      <w:r w:rsidRPr="00BC5B0B">
        <w:t>I tjänstekontraktsbeskrivningarna används ett antal komponenter som är gemensamma för vissa meddelande</w:t>
      </w:r>
      <w:r>
        <w:t>n i flera domäner eller inom denna domän</w:t>
      </w:r>
      <w:r w:rsidRPr="00BC5B0B">
        <w:t>, och dessa beskrivs i detta avsnitt.</w:t>
      </w:r>
    </w:p>
    <w:p w14:paraId="308E676E" w14:textId="77777777" w:rsidR="005B5A7F" w:rsidRDefault="005B5A7F" w:rsidP="005B5A7F">
      <w:pPr>
        <w:pStyle w:val="Brdtext"/>
        <w:tabs>
          <w:tab w:val="left" w:pos="567"/>
        </w:tabs>
        <w:spacing w:before="120"/>
        <w:ind w:left="0" w:right="838"/>
      </w:pPr>
      <w:r>
        <w:t xml:space="preserve">Observera att med anledning av att tjänstekontrakten även kan stödjas av producentsystem som saknar (fullständig) </w:t>
      </w:r>
      <w:proofErr w:type="spellStart"/>
      <w:r>
        <w:t>HSAid</w:t>
      </w:r>
      <w:proofErr w:type="spellEnd"/>
      <w:r>
        <w:t xml:space="preserve">-information så är </w:t>
      </w:r>
      <w:proofErr w:type="spellStart"/>
      <w:r>
        <w:t>HSAid</w:t>
      </w:r>
      <w:proofErr w:type="spellEnd"/>
      <w:r>
        <w:t>-attribut i beskrivningarna nedan valfria. Se även avsnittet ”</w:t>
      </w:r>
      <w:r>
        <w:fldChar w:fldCharType="begin"/>
      </w:r>
      <w:r>
        <w:instrText xml:space="preserve"> REF _Ref356978712 \h </w:instrText>
      </w:r>
      <w:r>
        <w:fldChar w:fldCharType="separate"/>
      </w:r>
      <w:r w:rsidRPr="004F0149">
        <w:t>Informationssäkerhet</w:t>
      </w:r>
      <w:r>
        <w:fldChar w:fldCharType="end"/>
      </w:r>
      <w:r>
        <w:t>” ovan.</w:t>
      </w:r>
    </w:p>
    <w:p w14:paraId="297E80D0" w14:textId="77777777" w:rsidR="009C06AB" w:rsidRDefault="009C06AB">
      <w:pPr>
        <w:widowControl w:val="0"/>
        <w:rPr>
          <w:sz w:val="22"/>
          <w:szCs w:val="22"/>
        </w:rPr>
      </w:pPr>
    </w:p>
    <w:p w14:paraId="68FE38C7" w14:textId="77777777" w:rsidR="00A91564" w:rsidRDefault="00A91564" w:rsidP="00A91564">
      <w:pPr>
        <w:tabs>
          <w:tab w:val="left" w:pos="567"/>
        </w:tabs>
        <w:ind w:right="838"/>
        <w:rPr>
          <w:rFonts w:ascii="Arial" w:hAnsi="Arial" w:cs="Arial"/>
          <w:b/>
        </w:rPr>
      </w:pPr>
      <w:proofErr w:type="spellStart"/>
      <w:r>
        <w:rPr>
          <w:rFonts w:ascii="Arial" w:hAnsi="Arial" w:cs="Arial"/>
          <w:b/>
        </w:rPr>
        <w:t>ActorType</w:t>
      </w:r>
      <w:proofErr w:type="spellEnd"/>
    </w:p>
    <w:p w14:paraId="7BD51D88" w14:textId="77777777" w:rsidR="00A91564" w:rsidRDefault="00A91564" w:rsidP="00A91564">
      <w:pPr>
        <w:pStyle w:val="Brdtext"/>
        <w:ind w:left="0"/>
      </w:pPr>
      <w:r w:rsidRPr="001452C2">
        <w:t>Information om medarbetare i vård- och omsorg som genomfört den behandling som rapporteras genom tjänstekontrakt i denna domän.</w:t>
      </w:r>
    </w:p>
    <w:p w14:paraId="39DAD22F" w14:textId="77777777" w:rsidR="00A91564" w:rsidRDefault="00A91564" w:rsidP="00A91564">
      <w:pPr>
        <w:pStyle w:val="Brdtext"/>
        <w:ind w:left="0"/>
      </w:pPr>
    </w:p>
    <w:tbl>
      <w:tblPr>
        <w:tblStyle w:val="Tabellrutnt"/>
        <w:tblW w:w="9100" w:type="dxa"/>
        <w:tblLayout w:type="fixed"/>
        <w:tblLook w:val="04A0" w:firstRow="1" w:lastRow="0" w:firstColumn="1" w:lastColumn="0" w:noHBand="0" w:noVBand="1"/>
      </w:tblPr>
      <w:tblGrid>
        <w:gridCol w:w="2518"/>
        <w:gridCol w:w="1418"/>
        <w:gridCol w:w="3827"/>
        <w:gridCol w:w="1337"/>
      </w:tblGrid>
      <w:tr w:rsidR="00A91564" w14:paraId="17C15B4C" w14:textId="77777777" w:rsidTr="00DB2312">
        <w:trPr>
          <w:trHeight w:val="384"/>
        </w:trPr>
        <w:tc>
          <w:tcPr>
            <w:tcW w:w="2518" w:type="dxa"/>
            <w:shd w:val="clear" w:color="auto" w:fill="D9D9D9" w:themeFill="background1" w:themeFillShade="D9"/>
            <w:vAlign w:val="bottom"/>
          </w:tcPr>
          <w:p w14:paraId="1ABE1E95" w14:textId="77777777" w:rsidR="00A91564" w:rsidRDefault="00A91564" w:rsidP="00DB2312">
            <w:pPr>
              <w:ind w:right="-108"/>
              <w:rPr>
                <w:b/>
              </w:rPr>
            </w:pPr>
            <w:r>
              <w:rPr>
                <w:b/>
              </w:rPr>
              <w:t>Namn</w:t>
            </w:r>
          </w:p>
        </w:tc>
        <w:tc>
          <w:tcPr>
            <w:tcW w:w="1418" w:type="dxa"/>
            <w:shd w:val="clear" w:color="auto" w:fill="D9D9D9" w:themeFill="background1" w:themeFillShade="D9"/>
            <w:vAlign w:val="bottom"/>
          </w:tcPr>
          <w:p w14:paraId="0AA7F4E0" w14:textId="77777777" w:rsidR="00A91564" w:rsidRDefault="00A91564" w:rsidP="00DB2312">
            <w:pPr>
              <w:ind w:right="-108"/>
              <w:rPr>
                <w:b/>
              </w:rPr>
            </w:pPr>
            <w:proofErr w:type="spellStart"/>
            <w:r>
              <w:rPr>
                <w:b/>
              </w:rPr>
              <w:t>Datatyp</w:t>
            </w:r>
            <w:proofErr w:type="spellEnd"/>
          </w:p>
        </w:tc>
        <w:tc>
          <w:tcPr>
            <w:tcW w:w="3827" w:type="dxa"/>
            <w:shd w:val="clear" w:color="auto" w:fill="D9D9D9" w:themeFill="background1" w:themeFillShade="D9"/>
            <w:vAlign w:val="bottom"/>
          </w:tcPr>
          <w:p w14:paraId="6869F86F" w14:textId="77777777" w:rsidR="00A91564" w:rsidRDefault="00A91564" w:rsidP="00DB2312">
            <w:pPr>
              <w:ind w:right="-108"/>
              <w:rPr>
                <w:b/>
              </w:rPr>
            </w:pPr>
            <w:r>
              <w:rPr>
                <w:b/>
              </w:rPr>
              <w:t>Beskrivning</w:t>
            </w:r>
          </w:p>
        </w:tc>
        <w:tc>
          <w:tcPr>
            <w:tcW w:w="1337" w:type="dxa"/>
            <w:shd w:val="clear" w:color="auto" w:fill="D9D9D9" w:themeFill="background1" w:themeFillShade="D9"/>
            <w:vAlign w:val="bottom"/>
          </w:tcPr>
          <w:p w14:paraId="446CA9F8" w14:textId="77777777" w:rsidR="00A91564" w:rsidRDefault="00A91564" w:rsidP="00DB2312">
            <w:pPr>
              <w:ind w:right="-47"/>
              <w:rPr>
                <w:b/>
              </w:rPr>
            </w:pPr>
            <w:r>
              <w:rPr>
                <w:b/>
              </w:rPr>
              <w:t>Kardinalitet</w:t>
            </w:r>
          </w:p>
        </w:tc>
      </w:tr>
      <w:tr w:rsidR="00A91564" w14:paraId="5B7E772F" w14:textId="77777777" w:rsidTr="00DB2312">
        <w:tc>
          <w:tcPr>
            <w:tcW w:w="2518" w:type="dxa"/>
          </w:tcPr>
          <w:p w14:paraId="6FD84208" w14:textId="77777777" w:rsidR="00A91564" w:rsidRDefault="00A91564" w:rsidP="00DB2312">
            <w:pPr>
              <w:pStyle w:val="TableParagraph"/>
            </w:pPr>
            <w:proofErr w:type="spellStart"/>
            <w:r>
              <w:t>hsaId</w:t>
            </w:r>
            <w:proofErr w:type="spellEnd"/>
          </w:p>
        </w:tc>
        <w:tc>
          <w:tcPr>
            <w:tcW w:w="1418" w:type="dxa"/>
          </w:tcPr>
          <w:p w14:paraId="566A1B6D" w14:textId="77777777" w:rsidR="00A91564" w:rsidRPr="000A0B70" w:rsidRDefault="00A91564" w:rsidP="00DB2312">
            <w:pPr>
              <w:pStyle w:val="TableParagraph"/>
            </w:pPr>
            <w:proofErr w:type="spellStart"/>
            <w:r>
              <w:t>HSAIdType</w:t>
            </w:r>
            <w:proofErr w:type="spellEnd"/>
          </w:p>
        </w:tc>
        <w:tc>
          <w:tcPr>
            <w:tcW w:w="3827" w:type="dxa"/>
          </w:tcPr>
          <w:p w14:paraId="3FAAFB71" w14:textId="77777777" w:rsidR="00A91564" w:rsidRPr="00907C9B" w:rsidRDefault="00A91564" w:rsidP="00DB2312">
            <w:pPr>
              <w:pStyle w:val="TableParagraph"/>
              <w:rPr>
                <w:spacing w:val="-1"/>
              </w:rPr>
            </w:pPr>
            <w:proofErr w:type="spellStart"/>
            <w:r>
              <w:rPr>
                <w:spacing w:val="-1"/>
              </w:rPr>
              <w:t>HSAid</w:t>
            </w:r>
            <w:proofErr w:type="spellEnd"/>
            <w:r>
              <w:rPr>
                <w:spacing w:val="-1"/>
              </w:rPr>
              <w:t xml:space="preserve"> för personen</w:t>
            </w:r>
          </w:p>
        </w:tc>
        <w:tc>
          <w:tcPr>
            <w:tcW w:w="1337" w:type="dxa"/>
          </w:tcPr>
          <w:p w14:paraId="1D7CE589" w14:textId="77777777" w:rsidR="00A91564" w:rsidRPr="00907C9B" w:rsidRDefault="00A91564" w:rsidP="00DB2312">
            <w:pPr>
              <w:pStyle w:val="TableParagraph"/>
              <w:rPr>
                <w:spacing w:val="-1"/>
              </w:rPr>
            </w:pPr>
            <w:r>
              <w:rPr>
                <w:spacing w:val="-1"/>
              </w:rPr>
              <w:t>0</w:t>
            </w:r>
            <w:proofErr w:type="gramStart"/>
            <w:r>
              <w:rPr>
                <w:spacing w:val="-1"/>
              </w:rPr>
              <w:t>..</w:t>
            </w:r>
            <w:proofErr w:type="gramEnd"/>
            <w:r>
              <w:rPr>
                <w:spacing w:val="-1"/>
              </w:rPr>
              <w:t>1</w:t>
            </w:r>
          </w:p>
        </w:tc>
      </w:tr>
      <w:tr w:rsidR="00A91564" w14:paraId="450897BF" w14:textId="77777777" w:rsidTr="00DB2312">
        <w:tc>
          <w:tcPr>
            <w:tcW w:w="2518" w:type="dxa"/>
          </w:tcPr>
          <w:p w14:paraId="1DAF2BAE" w14:textId="77777777" w:rsidR="00A91564" w:rsidRDefault="00A91564" w:rsidP="00DB2312">
            <w:pPr>
              <w:pStyle w:val="TableParagraph"/>
            </w:pPr>
            <w:proofErr w:type="spellStart"/>
            <w:r>
              <w:t>name</w:t>
            </w:r>
            <w:proofErr w:type="spellEnd"/>
          </w:p>
        </w:tc>
        <w:tc>
          <w:tcPr>
            <w:tcW w:w="1418" w:type="dxa"/>
          </w:tcPr>
          <w:p w14:paraId="642B7160" w14:textId="77777777" w:rsidR="00A91564" w:rsidRPr="000A0B70" w:rsidRDefault="00A91564" w:rsidP="00DB2312">
            <w:pPr>
              <w:pStyle w:val="TableParagraph"/>
            </w:pPr>
            <w:r>
              <w:t>string</w:t>
            </w:r>
          </w:p>
        </w:tc>
        <w:tc>
          <w:tcPr>
            <w:tcW w:w="3827" w:type="dxa"/>
          </w:tcPr>
          <w:p w14:paraId="71A94E6F" w14:textId="77777777" w:rsidR="00A91564" w:rsidRPr="00907C9B" w:rsidRDefault="00A91564" w:rsidP="00DB2312">
            <w:pPr>
              <w:pStyle w:val="TableParagraph"/>
              <w:rPr>
                <w:spacing w:val="-1"/>
              </w:rPr>
            </w:pPr>
            <w:r>
              <w:rPr>
                <w:spacing w:val="-1"/>
              </w:rPr>
              <w:t>Namn på personen. Minst ett av dessa två fält ska anges.</w:t>
            </w:r>
          </w:p>
        </w:tc>
        <w:tc>
          <w:tcPr>
            <w:tcW w:w="1337" w:type="dxa"/>
          </w:tcPr>
          <w:p w14:paraId="0732DB02" w14:textId="77777777" w:rsidR="00A91564" w:rsidRPr="00907C9B" w:rsidRDefault="00A91564" w:rsidP="00DB2312">
            <w:pPr>
              <w:pStyle w:val="TableParagraph"/>
              <w:rPr>
                <w:spacing w:val="-1"/>
              </w:rPr>
            </w:pPr>
            <w:r>
              <w:rPr>
                <w:spacing w:val="-1"/>
              </w:rPr>
              <w:t>0</w:t>
            </w:r>
            <w:proofErr w:type="gramStart"/>
            <w:r>
              <w:rPr>
                <w:spacing w:val="-1"/>
              </w:rPr>
              <w:t>..</w:t>
            </w:r>
            <w:proofErr w:type="gramEnd"/>
            <w:r>
              <w:rPr>
                <w:spacing w:val="-1"/>
              </w:rPr>
              <w:t>1</w:t>
            </w:r>
          </w:p>
        </w:tc>
      </w:tr>
      <w:tr w:rsidR="00EE3D72" w14:paraId="61020ABD" w14:textId="77777777" w:rsidTr="00DB2312">
        <w:tc>
          <w:tcPr>
            <w:tcW w:w="2518" w:type="dxa"/>
          </w:tcPr>
          <w:p w14:paraId="0337EC1E" w14:textId="68847642" w:rsidR="00EE3D72" w:rsidRDefault="00EE3D72" w:rsidP="00EE3D72">
            <w:pPr>
              <w:pStyle w:val="TableParagraph"/>
            </w:pPr>
            <w:proofErr w:type="spellStart"/>
            <w:r w:rsidRPr="00490821">
              <w:t>personTelecom</w:t>
            </w:r>
            <w:proofErr w:type="spellEnd"/>
          </w:p>
        </w:tc>
        <w:tc>
          <w:tcPr>
            <w:tcW w:w="1418" w:type="dxa"/>
          </w:tcPr>
          <w:p w14:paraId="1369E815" w14:textId="3CB9A542" w:rsidR="00EE3D72" w:rsidRDefault="00EE3D72" w:rsidP="00EE3D72">
            <w:pPr>
              <w:pStyle w:val="TableParagraph"/>
            </w:pPr>
            <w:r w:rsidRPr="00490821">
              <w:t>string</w:t>
            </w:r>
          </w:p>
        </w:tc>
        <w:tc>
          <w:tcPr>
            <w:tcW w:w="3827" w:type="dxa"/>
          </w:tcPr>
          <w:p w14:paraId="60F93569" w14:textId="3905A24E" w:rsidR="00EE3D72" w:rsidRDefault="00EE3D72" w:rsidP="00EE3D72">
            <w:pPr>
              <w:pStyle w:val="TableParagraph"/>
              <w:rPr>
                <w:spacing w:val="-1"/>
              </w:rPr>
            </w:pPr>
            <w:r w:rsidRPr="00490821">
              <w:rPr>
                <w:spacing w:val="-1"/>
              </w:rPr>
              <w:t>Telefon till personen.</w:t>
            </w:r>
          </w:p>
        </w:tc>
        <w:tc>
          <w:tcPr>
            <w:tcW w:w="1337" w:type="dxa"/>
          </w:tcPr>
          <w:p w14:paraId="5382EE6F" w14:textId="28304F32" w:rsidR="00EE3D72" w:rsidRDefault="00EE3D72" w:rsidP="00EE3D72">
            <w:pPr>
              <w:pStyle w:val="TableParagraph"/>
              <w:rPr>
                <w:spacing w:val="-1"/>
              </w:rPr>
            </w:pPr>
            <w:r w:rsidRPr="00490821">
              <w:rPr>
                <w:spacing w:val="-1"/>
              </w:rPr>
              <w:t>0</w:t>
            </w:r>
            <w:proofErr w:type="gramStart"/>
            <w:r w:rsidRPr="00490821">
              <w:rPr>
                <w:spacing w:val="-1"/>
              </w:rPr>
              <w:t>..</w:t>
            </w:r>
            <w:proofErr w:type="gramEnd"/>
            <w:r w:rsidRPr="00490821">
              <w:rPr>
                <w:spacing w:val="-1"/>
              </w:rPr>
              <w:t>1</w:t>
            </w:r>
          </w:p>
        </w:tc>
      </w:tr>
      <w:tr w:rsidR="00EE3D72" w14:paraId="1F91B734" w14:textId="77777777" w:rsidTr="00DB2312">
        <w:tc>
          <w:tcPr>
            <w:tcW w:w="2518" w:type="dxa"/>
          </w:tcPr>
          <w:p w14:paraId="2662DC83" w14:textId="605B083B" w:rsidR="00EE3D72" w:rsidRDefault="00EE3D72" w:rsidP="00EE3D72">
            <w:pPr>
              <w:pStyle w:val="TableParagraph"/>
            </w:pPr>
            <w:proofErr w:type="spellStart"/>
            <w:r w:rsidRPr="00490821">
              <w:lastRenderedPageBreak/>
              <w:t>personEmail</w:t>
            </w:r>
            <w:proofErr w:type="spellEnd"/>
          </w:p>
        </w:tc>
        <w:tc>
          <w:tcPr>
            <w:tcW w:w="1418" w:type="dxa"/>
          </w:tcPr>
          <w:p w14:paraId="39B25DFD" w14:textId="1F579BD3" w:rsidR="00EE3D72" w:rsidRDefault="00EE3D72" w:rsidP="00EE3D72">
            <w:pPr>
              <w:pStyle w:val="TableParagraph"/>
            </w:pPr>
            <w:r w:rsidRPr="00490821">
              <w:t>string</w:t>
            </w:r>
          </w:p>
        </w:tc>
        <w:tc>
          <w:tcPr>
            <w:tcW w:w="3827" w:type="dxa"/>
          </w:tcPr>
          <w:p w14:paraId="0ACC88EE" w14:textId="7F019FB3" w:rsidR="00EE3D72" w:rsidRDefault="00EE3D72" w:rsidP="00EE3D72">
            <w:pPr>
              <w:pStyle w:val="TableParagraph"/>
              <w:rPr>
                <w:spacing w:val="-1"/>
              </w:rPr>
            </w:pPr>
            <w:r w:rsidRPr="00490821">
              <w:rPr>
                <w:spacing w:val="-1"/>
              </w:rPr>
              <w:t>Epostadress till personen.</w:t>
            </w:r>
          </w:p>
        </w:tc>
        <w:tc>
          <w:tcPr>
            <w:tcW w:w="1337" w:type="dxa"/>
          </w:tcPr>
          <w:p w14:paraId="63ADDA04" w14:textId="7C58A31D" w:rsidR="00EE3D72" w:rsidRDefault="00EE3D72" w:rsidP="00EE3D72">
            <w:pPr>
              <w:pStyle w:val="TableParagraph"/>
              <w:rPr>
                <w:spacing w:val="-1"/>
              </w:rPr>
            </w:pPr>
            <w:r w:rsidRPr="00490821">
              <w:rPr>
                <w:spacing w:val="-1"/>
              </w:rPr>
              <w:t>0</w:t>
            </w:r>
            <w:proofErr w:type="gramStart"/>
            <w:r w:rsidRPr="00490821">
              <w:rPr>
                <w:spacing w:val="-1"/>
              </w:rPr>
              <w:t>..</w:t>
            </w:r>
            <w:proofErr w:type="gramEnd"/>
            <w:r w:rsidRPr="00490821">
              <w:rPr>
                <w:spacing w:val="-1"/>
              </w:rPr>
              <w:t>1</w:t>
            </w:r>
          </w:p>
        </w:tc>
      </w:tr>
      <w:tr w:rsidR="00EE3D72" w14:paraId="08078615" w14:textId="77777777" w:rsidTr="00DB2312">
        <w:tc>
          <w:tcPr>
            <w:tcW w:w="2518" w:type="dxa"/>
          </w:tcPr>
          <w:p w14:paraId="342E0103" w14:textId="6F7690EF" w:rsidR="00EE3D72" w:rsidRDefault="00EE3D72" w:rsidP="00EE3D72">
            <w:pPr>
              <w:pStyle w:val="TableParagraph"/>
            </w:pPr>
            <w:proofErr w:type="spellStart"/>
            <w:r w:rsidRPr="00490821">
              <w:t>personAddress</w:t>
            </w:r>
            <w:proofErr w:type="spellEnd"/>
          </w:p>
        </w:tc>
        <w:tc>
          <w:tcPr>
            <w:tcW w:w="1418" w:type="dxa"/>
          </w:tcPr>
          <w:p w14:paraId="63E98FA1" w14:textId="32A31557" w:rsidR="00EE3D72" w:rsidRDefault="00EE3D72" w:rsidP="00EE3D72">
            <w:pPr>
              <w:pStyle w:val="TableParagraph"/>
            </w:pPr>
            <w:r w:rsidRPr="00490821">
              <w:t>string</w:t>
            </w:r>
          </w:p>
        </w:tc>
        <w:tc>
          <w:tcPr>
            <w:tcW w:w="3827" w:type="dxa"/>
          </w:tcPr>
          <w:p w14:paraId="1237EE87" w14:textId="35766F77" w:rsidR="00EE3D72" w:rsidRDefault="00EE3D72" w:rsidP="00EE3D72">
            <w:pPr>
              <w:pStyle w:val="TableParagraph"/>
              <w:rPr>
                <w:spacing w:val="-1"/>
              </w:rPr>
            </w:pPr>
            <w:r w:rsidRPr="00490821">
              <w:rPr>
                <w:spacing w:val="-1"/>
              </w:rPr>
              <w:t>Postadress till personen.</w:t>
            </w:r>
          </w:p>
        </w:tc>
        <w:tc>
          <w:tcPr>
            <w:tcW w:w="1337" w:type="dxa"/>
          </w:tcPr>
          <w:p w14:paraId="06C67F1F" w14:textId="1B9EFF4D" w:rsidR="00EE3D72" w:rsidRDefault="00EE3D72" w:rsidP="00EE3D72">
            <w:pPr>
              <w:pStyle w:val="TableParagraph"/>
              <w:rPr>
                <w:spacing w:val="-1"/>
              </w:rPr>
            </w:pPr>
            <w:r w:rsidRPr="00490821">
              <w:rPr>
                <w:spacing w:val="-1"/>
              </w:rPr>
              <w:t>0</w:t>
            </w:r>
            <w:proofErr w:type="gramStart"/>
            <w:r w:rsidRPr="00490821">
              <w:rPr>
                <w:spacing w:val="-1"/>
              </w:rPr>
              <w:t>..</w:t>
            </w:r>
            <w:proofErr w:type="gramEnd"/>
            <w:r w:rsidRPr="00490821">
              <w:rPr>
                <w:spacing w:val="-1"/>
              </w:rPr>
              <w:t>1</w:t>
            </w:r>
          </w:p>
        </w:tc>
      </w:tr>
    </w:tbl>
    <w:p w14:paraId="75B240D1" w14:textId="77777777" w:rsidR="00A91564" w:rsidRDefault="00A91564" w:rsidP="00A91564">
      <w:pPr>
        <w:keepNext/>
        <w:keepLines/>
        <w:spacing w:before="100" w:beforeAutospacing="1" w:after="100" w:afterAutospacing="1"/>
        <w:rPr>
          <w:rFonts w:ascii="Arial" w:hAnsi="Arial" w:cs="Arial"/>
          <w:b/>
        </w:rPr>
      </w:pPr>
      <w:proofErr w:type="spellStart"/>
      <w:r>
        <w:rPr>
          <w:rFonts w:ascii="Arial" w:hAnsi="Arial" w:cs="Arial"/>
          <w:b/>
          <w:bCs/>
        </w:rPr>
        <w:t>C</w:t>
      </w:r>
      <w:r>
        <w:rPr>
          <w:rFonts w:ascii="Arial" w:hAnsi="Arial" w:cs="Arial"/>
          <w:b/>
        </w:rPr>
        <w:t>VType</w:t>
      </w:r>
      <w:proofErr w:type="spellEnd"/>
      <w:r>
        <w:rPr>
          <w:rFonts w:ascii="Arial" w:hAnsi="Arial" w:cs="Arial"/>
          <w:b/>
        </w:rPr>
        <w:t xml:space="preserve"> </w:t>
      </w:r>
    </w:p>
    <w:p w14:paraId="526D883D" w14:textId="77777777" w:rsidR="00A91564" w:rsidRDefault="00A91564" w:rsidP="00A91564">
      <w:pPr>
        <w:pStyle w:val="Brdtext"/>
        <w:ind w:left="0"/>
      </w:pPr>
      <w:r>
        <w:t>Typ som beskriver kodade värden med en struktur hämtad från HL7 v3 CV (”</w:t>
      </w:r>
      <w:proofErr w:type="spellStart"/>
      <w:r>
        <w:t>CodedValue</w:t>
      </w:r>
      <w:proofErr w:type="spellEnd"/>
      <w:r>
        <w:t xml:space="preserve">”). För implementering av attribut av slaget ”KTOV” i RIV. Kodade värden avser officiellt hanterade </w:t>
      </w:r>
      <w:proofErr w:type="spellStart"/>
      <w:r>
        <w:t>kodverk</w:t>
      </w:r>
      <w:proofErr w:type="spellEnd"/>
      <w:r>
        <w:t xml:space="preserve"> </w:t>
      </w:r>
      <w:r w:rsidRPr="00681D1E">
        <w:t xml:space="preserve">som hänvisas till med </w:t>
      </w:r>
      <w:proofErr w:type="spellStart"/>
      <w:r w:rsidRPr="00681D1E">
        <w:t>CodeSystem</w:t>
      </w:r>
      <w:proofErr w:type="spellEnd"/>
      <w:r w:rsidRPr="00681D1E">
        <w:t xml:space="preserve"> OID/UUID.</w:t>
      </w:r>
    </w:p>
    <w:p w14:paraId="4F105ECE" w14:textId="77777777" w:rsidR="00A91564" w:rsidRPr="00681D1E" w:rsidRDefault="00A91564" w:rsidP="00A91564">
      <w:pPr>
        <w:pStyle w:val="Brdtext"/>
        <w:ind w:left="0"/>
      </w:pPr>
    </w:p>
    <w:p w14:paraId="4211EC16" w14:textId="77777777" w:rsidR="00A91564" w:rsidRPr="00681D1E" w:rsidRDefault="00A91564" w:rsidP="00A91564">
      <w:pPr>
        <w:pStyle w:val="Brdtext"/>
        <w:ind w:left="0"/>
        <w:rPr>
          <w:rFonts w:cs="Times New Roman"/>
        </w:rPr>
      </w:pPr>
      <w:r w:rsidRPr="00681D1E">
        <w:rPr>
          <w:rFonts w:cs="Times New Roman"/>
        </w:rPr>
        <w:t xml:space="preserve">För annan användning av koder, exempelvis för lokala </w:t>
      </w:r>
      <w:proofErr w:type="spellStart"/>
      <w:r w:rsidRPr="00681D1E">
        <w:rPr>
          <w:rFonts w:cs="Times New Roman"/>
        </w:rPr>
        <w:t>kodverk</w:t>
      </w:r>
      <w:proofErr w:type="spellEnd"/>
      <w:r w:rsidRPr="00681D1E">
        <w:rPr>
          <w:rFonts w:cs="Times New Roman"/>
        </w:rPr>
        <w:t xml:space="preserve"> utan OID, skall </w:t>
      </w:r>
      <w:proofErr w:type="spellStart"/>
      <w:r w:rsidRPr="00681D1E">
        <w:rPr>
          <w:rFonts w:cs="Times New Roman"/>
        </w:rPr>
        <w:t>originalText</w:t>
      </w:r>
      <w:proofErr w:type="spellEnd"/>
      <w:r w:rsidRPr="00681D1E">
        <w:rPr>
          <w:rFonts w:cs="Times New Roman"/>
        </w:rPr>
        <w:t xml:space="preserve"> attributet användas för att ge kodens text i det lokala systemet, och övriga attribut lämnas tomma.</w:t>
      </w:r>
    </w:p>
    <w:p w14:paraId="449AED5F" w14:textId="77777777" w:rsidR="00A91564" w:rsidRPr="00A46F31" w:rsidRDefault="00A91564" w:rsidP="00A91564">
      <w:pPr>
        <w:pStyle w:val="TableParagraph"/>
        <w:keepNext/>
        <w:keepLines/>
        <w:tabs>
          <w:tab w:val="left" w:pos="567"/>
        </w:tabs>
        <w:spacing w:line="226" w:lineRule="exact"/>
        <w:ind w:left="102" w:right="838"/>
        <w:rPr>
          <w:rFonts w:ascii="Times New Roman" w:eastAsia="Times New Roman" w:hAnsi="Times New Roman" w:cs="Times New Roman"/>
          <w:sz w:val="20"/>
          <w:szCs w:val="20"/>
        </w:rPr>
      </w:pPr>
    </w:p>
    <w:tbl>
      <w:tblPr>
        <w:tblStyle w:val="Tabellrutnt"/>
        <w:tblW w:w="9100" w:type="dxa"/>
        <w:tblLayout w:type="fixed"/>
        <w:tblLook w:val="04A0" w:firstRow="1" w:lastRow="0" w:firstColumn="1" w:lastColumn="0" w:noHBand="0" w:noVBand="1"/>
      </w:tblPr>
      <w:tblGrid>
        <w:gridCol w:w="2518"/>
        <w:gridCol w:w="1418"/>
        <w:gridCol w:w="3827"/>
        <w:gridCol w:w="1337"/>
      </w:tblGrid>
      <w:tr w:rsidR="00A91564" w14:paraId="3FE1B2CA" w14:textId="77777777" w:rsidTr="00DB2312">
        <w:trPr>
          <w:trHeight w:val="384"/>
        </w:trPr>
        <w:tc>
          <w:tcPr>
            <w:tcW w:w="2518" w:type="dxa"/>
            <w:shd w:val="clear" w:color="auto" w:fill="D9D9D9" w:themeFill="background1" w:themeFillShade="D9"/>
            <w:vAlign w:val="bottom"/>
          </w:tcPr>
          <w:p w14:paraId="06912623" w14:textId="77777777" w:rsidR="00A91564" w:rsidRDefault="00A91564" w:rsidP="00DB2312">
            <w:pPr>
              <w:keepNext/>
              <w:keepLines/>
              <w:ind w:right="-108"/>
              <w:rPr>
                <w:b/>
              </w:rPr>
            </w:pPr>
            <w:r>
              <w:rPr>
                <w:b/>
              </w:rPr>
              <w:t>Namn</w:t>
            </w:r>
          </w:p>
        </w:tc>
        <w:tc>
          <w:tcPr>
            <w:tcW w:w="1418" w:type="dxa"/>
            <w:shd w:val="clear" w:color="auto" w:fill="D9D9D9" w:themeFill="background1" w:themeFillShade="D9"/>
            <w:vAlign w:val="bottom"/>
          </w:tcPr>
          <w:p w14:paraId="0970D147" w14:textId="77777777" w:rsidR="00A91564" w:rsidRDefault="00A91564" w:rsidP="00DB2312">
            <w:pPr>
              <w:keepNext/>
              <w:keepLines/>
              <w:ind w:right="-108"/>
              <w:rPr>
                <w:b/>
              </w:rPr>
            </w:pPr>
            <w:proofErr w:type="spellStart"/>
            <w:r>
              <w:rPr>
                <w:b/>
              </w:rPr>
              <w:t>Datatyp</w:t>
            </w:r>
            <w:proofErr w:type="spellEnd"/>
          </w:p>
        </w:tc>
        <w:tc>
          <w:tcPr>
            <w:tcW w:w="3827" w:type="dxa"/>
            <w:shd w:val="clear" w:color="auto" w:fill="D9D9D9" w:themeFill="background1" w:themeFillShade="D9"/>
            <w:vAlign w:val="bottom"/>
          </w:tcPr>
          <w:p w14:paraId="48194BFC" w14:textId="77777777" w:rsidR="00A91564" w:rsidRDefault="00A91564" w:rsidP="00DB2312">
            <w:pPr>
              <w:keepNext/>
              <w:keepLines/>
              <w:ind w:right="-108"/>
              <w:rPr>
                <w:b/>
              </w:rPr>
            </w:pPr>
            <w:r>
              <w:rPr>
                <w:b/>
              </w:rPr>
              <w:t>Beskrivning</w:t>
            </w:r>
          </w:p>
        </w:tc>
        <w:tc>
          <w:tcPr>
            <w:tcW w:w="1337" w:type="dxa"/>
            <w:shd w:val="clear" w:color="auto" w:fill="D9D9D9" w:themeFill="background1" w:themeFillShade="D9"/>
            <w:vAlign w:val="bottom"/>
          </w:tcPr>
          <w:p w14:paraId="0D84EF6C" w14:textId="77777777" w:rsidR="00A91564" w:rsidRDefault="00A91564" w:rsidP="00DB2312">
            <w:pPr>
              <w:keepNext/>
              <w:keepLines/>
              <w:rPr>
                <w:b/>
              </w:rPr>
            </w:pPr>
            <w:r>
              <w:rPr>
                <w:b/>
              </w:rPr>
              <w:t>Kardinalitet</w:t>
            </w:r>
          </w:p>
        </w:tc>
      </w:tr>
      <w:tr w:rsidR="00A91564" w14:paraId="6A2CCAE2" w14:textId="77777777" w:rsidTr="00DB2312">
        <w:tc>
          <w:tcPr>
            <w:tcW w:w="2518" w:type="dxa"/>
          </w:tcPr>
          <w:p w14:paraId="5094BDD5" w14:textId="77777777" w:rsidR="00A91564" w:rsidRPr="00D03076" w:rsidRDefault="00A91564" w:rsidP="00DB2312">
            <w:pPr>
              <w:pStyle w:val="TableParagraph"/>
            </w:pPr>
            <w:proofErr w:type="spellStart"/>
            <w:r w:rsidRPr="00D03076">
              <w:t>code</w:t>
            </w:r>
            <w:proofErr w:type="spellEnd"/>
          </w:p>
        </w:tc>
        <w:tc>
          <w:tcPr>
            <w:tcW w:w="1418" w:type="dxa"/>
          </w:tcPr>
          <w:p w14:paraId="75437509" w14:textId="77777777" w:rsidR="00A91564" w:rsidRPr="00D03076" w:rsidRDefault="00A91564" w:rsidP="00DB2312">
            <w:pPr>
              <w:pStyle w:val="TableParagraph"/>
            </w:pPr>
            <w:r w:rsidRPr="00D03076">
              <w:t>string</w:t>
            </w:r>
          </w:p>
        </w:tc>
        <w:tc>
          <w:tcPr>
            <w:tcW w:w="3827" w:type="dxa"/>
          </w:tcPr>
          <w:p w14:paraId="37EDC03F" w14:textId="77777777" w:rsidR="00A91564" w:rsidRPr="00D03076" w:rsidRDefault="00A91564" w:rsidP="00DB2312">
            <w:pPr>
              <w:pStyle w:val="TableParagraph"/>
            </w:pPr>
            <w:r w:rsidRPr="00D03076">
              <w:t xml:space="preserve">Kod enligt producentsystemets </w:t>
            </w:r>
            <w:proofErr w:type="spellStart"/>
            <w:r w:rsidRPr="00D03076">
              <w:t>kodverk</w:t>
            </w:r>
            <w:proofErr w:type="spellEnd"/>
            <w:r w:rsidRPr="00D03076">
              <w:t xml:space="preserve">. </w:t>
            </w:r>
          </w:p>
          <w:p w14:paraId="36F512F8" w14:textId="77777777" w:rsidR="00A91564" w:rsidRPr="00D03076" w:rsidRDefault="00A91564" w:rsidP="00DB2312">
            <w:pPr>
              <w:pStyle w:val="TableParagraph"/>
            </w:pPr>
            <w:r w:rsidRPr="00D03076">
              <w:t xml:space="preserve">Om </w:t>
            </w:r>
            <w:proofErr w:type="spellStart"/>
            <w:r w:rsidRPr="00D03076">
              <w:t>code</w:t>
            </w:r>
            <w:proofErr w:type="spellEnd"/>
            <w:r w:rsidRPr="00D03076">
              <w:t xml:space="preserve"> anges skall också </w:t>
            </w:r>
            <w:proofErr w:type="spellStart"/>
            <w:proofErr w:type="gramStart"/>
            <w:r w:rsidRPr="00D03076">
              <w:t>codeSystem</w:t>
            </w:r>
            <w:proofErr w:type="spellEnd"/>
            <w:r w:rsidRPr="00D03076">
              <w:t xml:space="preserve">  samt</w:t>
            </w:r>
            <w:proofErr w:type="gramEnd"/>
            <w:r w:rsidRPr="00D03076">
              <w:t xml:space="preserve"> </w:t>
            </w:r>
            <w:proofErr w:type="spellStart"/>
            <w:r w:rsidRPr="00D03076">
              <w:t>displayName</w:t>
            </w:r>
            <w:proofErr w:type="spellEnd"/>
            <w:r w:rsidRPr="00D03076">
              <w:t xml:space="preserve"> anges.</w:t>
            </w:r>
          </w:p>
        </w:tc>
        <w:tc>
          <w:tcPr>
            <w:tcW w:w="1337" w:type="dxa"/>
          </w:tcPr>
          <w:p w14:paraId="72E58503" w14:textId="77777777" w:rsidR="00A91564" w:rsidRPr="00D03076" w:rsidRDefault="00A91564" w:rsidP="00DB2312">
            <w:pPr>
              <w:pStyle w:val="TableParagraph"/>
            </w:pPr>
            <w:r w:rsidRPr="00D03076">
              <w:t>0</w:t>
            </w:r>
            <w:proofErr w:type="gramStart"/>
            <w:r w:rsidRPr="00D03076">
              <w:t>..</w:t>
            </w:r>
            <w:proofErr w:type="gramEnd"/>
            <w:r w:rsidRPr="00D03076">
              <w:t>1</w:t>
            </w:r>
          </w:p>
        </w:tc>
      </w:tr>
      <w:tr w:rsidR="00A91564" w14:paraId="68B69992" w14:textId="77777777" w:rsidTr="00DB2312">
        <w:tc>
          <w:tcPr>
            <w:tcW w:w="2518" w:type="dxa"/>
          </w:tcPr>
          <w:p w14:paraId="5370379C" w14:textId="77777777" w:rsidR="00A91564" w:rsidRPr="00D03076" w:rsidRDefault="00A91564" w:rsidP="00DB2312">
            <w:pPr>
              <w:pStyle w:val="TableParagraph"/>
            </w:pPr>
            <w:proofErr w:type="spellStart"/>
            <w:r w:rsidRPr="00D03076">
              <w:t>codeSystem</w:t>
            </w:r>
            <w:proofErr w:type="spellEnd"/>
          </w:p>
        </w:tc>
        <w:tc>
          <w:tcPr>
            <w:tcW w:w="1418" w:type="dxa"/>
          </w:tcPr>
          <w:p w14:paraId="13125103" w14:textId="77777777" w:rsidR="00A91564" w:rsidRPr="00D03076" w:rsidRDefault="00A91564" w:rsidP="00DB2312">
            <w:pPr>
              <w:pStyle w:val="TableParagraph"/>
            </w:pPr>
            <w:r w:rsidRPr="00D03076">
              <w:t>string</w:t>
            </w:r>
          </w:p>
        </w:tc>
        <w:tc>
          <w:tcPr>
            <w:tcW w:w="3827" w:type="dxa"/>
          </w:tcPr>
          <w:p w14:paraId="40BAA4CD" w14:textId="77777777" w:rsidR="00A91564" w:rsidRPr="00D03076" w:rsidRDefault="00A91564" w:rsidP="00DB2312">
            <w:pPr>
              <w:pStyle w:val="TableParagraph"/>
            </w:pPr>
            <w:r w:rsidRPr="00D03076">
              <w:t xml:space="preserve">Anger kodverket som definierar koden. </w:t>
            </w:r>
            <w:proofErr w:type="gramStart"/>
            <w:r w:rsidRPr="00D03076">
              <w:t>Dvs</w:t>
            </w:r>
            <w:proofErr w:type="gramEnd"/>
            <w:r w:rsidRPr="00D03076">
              <w:t xml:space="preserve"> UID/OID för det </w:t>
            </w:r>
            <w:proofErr w:type="spellStart"/>
            <w:r w:rsidRPr="00D03076">
              <w:t>kodverk</w:t>
            </w:r>
            <w:proofErr w:type="spellEnd"/>
            <w:r w:rsidRPr="00D03076">
              <w:t xml:space="preserve"> som används. Om </w:t>
            </w:r>
            <w:proofErr w:type="spellStart"/>
            <w:r w:rsidRPr="00D03076">
              <w:t>codeSystem</w:t>
            </w:r>
            <w:proofErr w:type="spellEnd"/>
            <w:r w:rsidRPr="00D03076">
              <w:t xml:space="preserve"> anges skall också </w:t>
            </w:r>
            <w:proofErr w:type="spellStart"/>
            <w:r w:rsidRPr="00D03076">
              <w:t>code</w:t>
            </w:r>
            <w:proofErr w:type="spellEnd"/>
            <w:r w:rsidRPr="00D03076">
              <w:t xml:space="preserve"> samt </w:t>
            </w:r>
            <w:proofErr w:type="spellStart"/>
            <w:r w:rsidRPr="00D03076">
              <w:t>displayName</w:t>
            </w:r>
            <w:proofErr w:type="spellEnd"/>
            <w:r w:rsidRPr="00D03076">
              <w:t xml:space="preserve"> anges.</w:t>
            </w:r>
          </w:p>
        </w:tc>
        <w:tc>
          <w:tcPr>
            <w:tcW w:w="1337" w:type="dxa"/>
          </w:tcPr>
          <w:p w14:paraId="5351159A" w14:textId="77777777" w:rsidR="00A91564" w:rsidRPr="00D03076" w:rsidRDefault="00A91564" w:rsidP="00DB2312">
            <w:pPr>
              <w:pStyle w:val="TableParagraph"/>
            </w:pPr>
            <w:r w:rsidRPr="00D03076">
              <w:t>0</w:t>
            </w:r>
            <w:proofErr w:type="gramStart"/>
            <w:r w:rsidRPr="00D03076">
              <w:t>..</w:t>
            </w:r>
            <w:proofErr w:type="gramEnd"/>
            <w:r w:rsidRPr="00D03076">
              <w:t>1</w:t>
            </w:r>
          </w:p>
        </w:tc>
      </w:tr>
      <w:tr w:rsidR="00A91564" w:rsidRPr="002B62A8" w14:paraId="2E5D63B1" w14:textId="77777777" w:rsidTr="00DB2312">
        <w:tc>
          <w:tcPr>
            <w:tcW w:w="2518" w:type="dxa"/>
          </w:tcPr>
          <w:p w14:paraId="402E7412" w14:textId="77777777" w:rsidR="00A91564" w:rsidRPr="00D03076" w:rsidRDefault="00A91564" w:rsidP="00DB2312">
            <w:pPr>
              <w:pStyle w:val="TableParagraph"/>
            </w:pPr>
            <w:proofErr w:type="spellStart"/>
            <w:r w:rsidRPr="00D03076">
              <w:t>codeSystemName</w:t>
            </w:r>
            <w:proofErr w:type="spellEnd"/>
          </w:p>
        </w:tc>
        <w:tc>
          <w:tcPr>
            <w:tcW w:w="1418" w:type="dxa"/>
          </w:tcPr>
          <w:p w14:paraId="51279DF2" w14:textId="77777777" w:rsidR="00A91564" w:rsidRPr="00D03076" w:rsidRDefault="00A91564" w:rsidP="00DB2312">
            <w:pPr>
              <w:pStyle w:val="TableParagraph"/>
            </w:pPr>
            <w:r w:rsidRPr="00D03076">
              <w:t>string</w:t>
            </w:r>
          </w:p>
        </w:tc>
        <w:tc>
          <w:tcPr>
            <w:tcW w:w="3827" w:type="dxa"/>
          </w:tcPr>
          <w:p w14:paraId="77E32AB9" w14:textId="77777777" w:rsidR="00A91564" w:rsidRPr="00D03076" w:rsidRDefault="00A91564" w:rsidP="00DB2312">
            <w:pPr>
              <w:pStyle w:val="TableParagraph"/>
            </w:pPr>
            <w:r w:rsidRPr="00D03076">
              <w:t>Kodverkets namn i klartext. Skall anges när så är möjligt.</w:t>
            </w:r>
          </w:p>
        </w:tc>
        <w:tc>
          <w:tcPr>
            <w:tcW w:w="1337" w:type="dxa"/>
          </w:tcPr>
          <w:p w14:paraId="60EAE4EE" w14:textId="77777777" w:rsidR="00A91564" w:rsidRPr="00D03076" w:rsidRDefault="00A91564" w:rsidP="00DB2312">
            <w:pPr>
              <w:pStyle w:val="TableParagraph"/>
            </w:pPr>
            <w:r w:rsidRPr="00D03076">
              <w:t>0</w:t>
            </w:r>
            <w:proofErr w:type="gramStart"/>
            <w:r w:rsidRPr="00D03076">
              <w:t>..</w:t>
            </w:r>
            <w:proofErr w:type="gramEnd"/>
            <w:r w:rsidRPr="00D03076">
              <w:t>1</w:t>
            </w:r>
          </w:p>
        </w:tc>
      </w:tr>
      <w:tr w:rsidR="00A91564" w14:paraId="64ACFA11" w14:textId="77777777" w:rsidTr="00DB2312">
        <w:tc>
          <w:tcPr>
            <w:tcW w:w="2518" w:type="dxa"/>
          </w:tcPr>
          <w:p w14:paraId="4FC63FFC" w14:textId="77777777" w:rsidR="00A91564" w:rsidRPr="00D03076" w:rsidRDefault="00A91564" w:rsidP="00DB2312">
            <w:pPr>
              <w:pStyle w:val="TableParagraph"/>
            </w:pPr>
            <w:proofErr w:type="spellStart"/>
            <w:r w:rsidRPr="00D03076">
              <w:t>codeSystemVersion</w:t>
            </w:r>
            <w:proofErr w:type="spellEnd"/>
          </w:p>
        </w:tc>
        <w:tc>
          <w:tcPr>
            <w:tcW w:w="1418" w:type="dxa"/>
          </w:tcPr>
          <w:p w14:paraId="039199B7" w14:textId="77777777" w:rsidR="00A91564" w:rsidRPr="00D03076" w:rsidRDefault="00A91564" w:rsidP="00DB2312">
            <w:pPr>
              <w:pStyle w:val="TableParagraph"/>
            </w:pPr>
            <w:r w:rsidRPr="00D03076">
              <w:t>string</w:t>
            </w:r>
          </w:p>
        </w:tc>
        <w:tc>
          <w:tcPr>
            <w:tcW w:w="3827" w:type="dxa"/>
          </w:tcPr>
          <w:p w14:paraId="03C2BBEE" w14:textId="77777777" w:rsidR="00A91564" w:rsidRPr="00D03076" w:rsidRDefault="00A91564" w:rsidP="00DB2312">
            <w:pPr>
              <w:pStyle w:val="TableParagraph"/>
            </w:pPr>
            <w:r w:rsidRPr="00D03076">
              <w:t>Om tillämpbart, versionsangivelse som definierats av det givna kodsystemet.</w:t>
            </w:r>
          </w:p>
        </w:tc>
        <w:tc>
          <w:tcPr>
            <w:tcW w:w="1337" w:type="dxa"/>
          </w:tcPr>
          <w:p w14:paraId="60B040A6" w14:textId="77777777" w:rsidR="00A91564" w:rsidRPr="00D03076" w:rsidRDefault="00A91564" w:rsidP="00DB2312">
            <w:pPr>
              <w:pStyle w:val="TableParagraph"/>
            </w:pPr>
            <w:r w:rsidRPr="00D03076">
              <w:t>0</w:t>
            </w:r>
            <w:proofErr w:type="gramStart"/>
            <w:r w:rsidRPr="00D03076">
              <w:t>..</w:t>
            </w:r>
            <w:proofErr w:type="gramEnd"/>
            <w:r w:rsidRPr="00D03076">
              <w:t>1</w:t>
            </w:r>
          </w:p>
        </w:tc>
      </w:tr>
      <w:tr w:rsidR="00A91564" w14:paraId="058C3E01" w14:textId="77777777" w:rsidTr="00DB2312">
        <w:tc>
          <w:tcPr>
            <w:tcW w:w="2518" w:type="dxa"/>
          </w:tcPr>
          <w:p w14:paraId="5B024F3E" w14:textId="77777777" w:rsidR="00A91564" w:rsidRPr="00D03076" w:rsidRDefault="00A91564" w:rsidP="00DB2312">
            <w:pPr>
              <w:pStyle w:val="TableParagraph"/>
            </w:pPr>
            <w:proofErr w:type="spellStart"/>
            <w:r w:rsidRPr="00D03076">
              <w:t>displayName</w:t>
            </w:r>
            <w:proofErr w:type="spellEnd"/>
          </w:p>
        </w:tc>
        <w:tc>
          <w:tcPr>
            <w:tcW w:w="1418" w:type="dxa"/>
          </w:tcPr>
          <w:p w14:paraId="02A6DB0A" w14:textId="77777777" w:rsidR="00A91564" w:rsidRPr="00D03076" w:rsidRDefault="00A91564" w:rsidP="00DB2312">
            <w:pPr>
              <w:pStyle w:val="TableParagraph"/>
            </w:pPr>
            <w:r w:rsidRPr="00D03076">
              <w:t>string</w:t>
            </w:r>
          </w:p>
        </w:tc>
        <w:tc>
          <w:tcPr>
            <w:tcW w:w="3827" w:type="dxa"/>
          </w:tcPr>
          <w:p w14:paraId="562DB61E" w14:textId="77777777" w:rsidR="00A91564" w:rsidRPr="00D03076" w:rsidRDefault="00A91564" w:rsidP="00DB2312">
            <w:pPr>
              <w:pStyle w:val="TableParagraph"/>
            </w:pPr>
            <w:r w:rsidRPr="00D03076">
              <w:t>Koden i klartext, under vilket det producerande systemet visar koden för sina användare.</w:t>
            </w:r>
          </w:p>
          <w:p w14:paraId="32B0928A" w14:textId="77777777" w:rsidR="00A91564" w:rsidRPr="00D03076" w:rsidRDefault="00A91564" w:rsidP="00DB2312">
            <w:pPr>
              <w:pStyle w:val="TableParagraph"/>
            </w:pPr>
            <w:r w:rsidRPr="00D03076">
              <w:t xml:space="preserve">Om separat </w:t>
            </w:r>
            <w:proofErr w:type="spellStart"/>
            <w:r w:rsidRPr="00D03076">
              <w:t>displayName</w:t>
            </w:r>
            <w:proofErr w:type="spellEnd"/>
            <w:r w:rsidRPr="00D03076">
              <w:t xml:space="preserve"> inte finns i producerande system skall det ange samma värde som för </w:t>
            </w:r>
            <w:proofErr w:type="spellStart"/>
            <w:r w:rsidRPr="00D03076">
              <w:t>code</w:t>
            </w:r>
            <w:proofErr w:type="spellEnd"/>
            <w:r w:rsidRPr="00D03076">
              <w:t xml:space="preserve">. </w:t>
            </w:r>
          </w:p>
        </w:tc>
        <w:tc>
          <w:tcPr>
            <w:tcW w:w="1337" w:type="dxa"/>
          </w:tcPr>
          <w:p w14:paraId="3AF2895B" w14:textId="77777777" w:rsidR="00A91564" w:rsidRPr="00D03076" w:rsidRDefault="00A91564" w:rsidP="00DB2312">
            <w:pPr>
              <w:pStyle w:val="TableParagraph"/>
            </w:pPr>
            <w:r w:rsidRPr="00D03076">
              <w:t>0</w:t>
            </w:r>
            <w:proofErr w:type="gramStart"/>
            <w:r w:rsidRPr="00D03076">
              <w:t>..</w:t>
            </w:r>
            <w:proofErr w:type="gramEnd"/>
            <w:r w:rsidRPr="00D03076">
              <w:t>1</w:t>
            </w:r>
          </w:p>
        </w:tc>
      </w:tr>
      <w:tr w:rsidR="00A91564" w14:paraId="18CEE09C" w14:textId="77777777" w:rsidTr="00DB2312">
        <w:tc>
          <w:tcPr>
            <w:tcW w:w="2518" w:type="dxa"/>
          </w:tcPr>
          <w:p w14:paraId="70336CF3" w14:textId="77777777" w:rsidR="00A91564" w:rsidRPr="00D03076" w:rsidRDefault="00A91564" w:rsidP="00DB2312">
            <w:pPr>
              <w:pStyle w:val="TableParagraph"/>
            </w:pPr>
            <w:proofErr w:type="spellStart"/>
            <w:r w:rsidRPr="00D03076">
              <w:t>originalText</w:t>
            </w:r>
            <w:proofErr w:type="spellEnd"/>
          </w:p>
        </w:tc>
        <w:tc>
          <w:tcPr>
            <w:tcW w:w="1418" w:type="dxa"/>
          </w:tcPr>
          <w:p w14:paraId="7FE79624" w14:textId="77777777" w:rsidR="00A91564" w:rsidRPr="00D03076" w:rsidRDefault="00A91564" w:rsidP="00DB2312">
            <w:pPr>
              <w:pStyle w:val="TableParagraph"/>
            </w:pPr>
            <w:r w:rsidRPr="00D03076">
              <w:t>string</w:t>
            </w:r>
          </w:p>
        </w:tc>
        <w:tc>
          <w:tcPr>
            <w:tcW w:w="3827" w:type="dxa"/>
          </w:tcPr>
          <w:p w14:paraId="7277EA9F" w14:textId="77777777" w:rsidR="00A91564" w:rsidRPr="00D03076" w:rsidRDefault="00A91564" w:rsidP="00DB2312">
            <w:pPr>
              <w:pStyle w:val="TableParagraph"/>
            </w:pPr>
            <w:proofErr w:type="spellStart"/>
            <w:r w:rsidRPr="00D03076">
              <w:t>originalText</w:t>
            </w:r>
            <w:proofErr w:type="spellEnd"/>
            <w:r w:rsidRPr="00D03076">
              <w:t xml:space="preserve"> ska användas vid överföring av värden som kommer från lokala </w:t>
            </w:r>
            <w:proofErr w:type="spellStart"/>
            <w:r w:rsidRPr="00D03076">
              <w:t>kodverk</w:t>
            </w:r>
            <w:proofErr w:type="spellEnd"/>
            <w:r w:rsidRPr="00D03076">
              <w:t xml:space="preserve"> som </w:t>
            </w:r>
            <w:proofErr w:type="gramStart"/>
            <w:r w:rsidRPr="00D03076">
              <w:t>ej</w:t>
            </w:r>
            <w:proofErr w:type="gramEnd"/>
            <w:r w:rsidRPr="00D03076">
              <w:t xml:space="preserve"> är identifierade med OID eller när kod helt saknas. I sådana fall skall en beskrivande text anges i </w:t>
            </w:r>
            <w:proofErr w:type="spellStart"/>
            <w:r w:rsidRPr="00D03076">
              <w:t>originalText</w:t>
            </w:r>
            <w:proofErr w:type="spellEnd"/>
            <w:r w:rsidRPr="00D03076">
              <w:t>.</w:t>
            </w:r>
          </w:p>
          <w:p w14:paraId="7D70C63A" w14:textId="77777777" w:rsidR="00A91564" w:rsidRPr="00D03076" w:rsidRDefault="00A91564" w:rsidP="00DB2312">
            <w:pPr>
              <w:pStyle w:val="TableParagraph"/>
            </w:pPr>
          </w:p>
          <w:p w14:paraId="6A7191A2" w14:textId="77777777" w:rsidR="00A91564" w:rsidRPr="00D03076" w:rsidRDefault="00A91564" w:rsidP="00DB2312">
            <w:pPr>
              <w:pStyle w:val="TableParagraph"/>
            </w:pPr>
            <w:r w:rsidRPr="00D03076">
              <w:t xml:space="preserve">Om </w:t>
            </w:r>
            <w:proofErr w:type="spellStart"/>
            <w:r w:rsidRPr="00D03076">
              <w:t>originalText</w:t>
            </w:r>
            <w:proofErr w:type="spellEnd"/>
            <w:r w:rsidRPr="00D03076">
              <w:t xml:space="preserve"> anges kan ingen av de övriga elementen anges.</w:t>
            </w:r>
          </w:p>
        </w:tc>
        <w:tc>
          <w:tcPr>
            <w:tcW w:w="1337" w:type="dxa"/>
          </w:tcPr>
          <w:p w14:paraId="21ECE9B7" w14:textId="77777777" w:rsidR="00A91564" w:rsidRPr="00D03076" w:rsidRDefault="00A91564" w:rsidP="00DB2312">
            <w:pPr>
              <w:pStyle w:val="TableParagraph"/>
            </w:pPr>
            <w:r w:rsidRPr="00D03076">
              <w:t>0</w:t>
            </w:r>
            <w:proofErr w:type="gramStart"/>
            <w:r w:rsidRPr="00D03076">
              <w:t>..</w:t>
            </w:r>
            <w:proofErr w:type="gramEnd"/>
            <w:r w:rsidRPr="00D03076">
              <w:t>1</w:t>
            </w:r>
          </w:p>
        </w:tc>
      </w:tr>
    </w:tbl>
    <w:p w14:paraId="538B6CF4" w14:textId="77777777" w:rsidR="00A91564" w:rsidRDefault="00A91564" w:rsidP="00A91564">
      <w:pPr>
        <w:rPr>
          <w:rFonts w:ascii="Arial" w:hAnsi="Arial" w:cs="Arial"/>
          <w:b/>
        </w:rPr>
      </w:pPr>
    </w:p>
    <w:p w14:paraId="26DFB3E5" w14:textId="77777777" w:rsidR="00A91564" w:rsidRPr="00DB47A9" w:rsidRDefault="00A91564" w:rsidP="00A91564">
      <w:pPr>
        <w:rPr>
          <w:rFonts w:ascii="Arial" w:hAnsi="Arial" w:cs="Arial"/>
          <w:b/>
        </w:rPr>
      </w:pPr>
      <w:proofErr w:type="spellStart"/>
      <w:r>
        <w:rPr>
          <w:rFonts w:ascii="Arial" w:hAnsi="Arial" w:cs="Arial"/>
          <w:b/>
        </w:rPr>
        <w:t>DatePeriod</w:t>
      </w:r>
      <w:r w:rsidRPr="00551CB4">
        <w:rPr>
          <w:rFonts w:ascii="Arial" w:hAnsi="Arial" w:cs="Arial"/>
          <w:b/>
        </w:rPr>
        <w:t>Type</w:t>
      </w:r>
      <w:proofErr w:type="spellEnd"/>
    </w:p>
    <w:tbl>
      <w:tblPr>
        <w:tblStyle w:val="Tabellrutnt"/>
        <w:tblW w:w="9100" w:type="dxa"/>
        <w:tblLayout w:type="fixed"/>
        <w:tblLook w:val="04A0" w:firstRow="1" w:lastRow="0" w:firstColumn="1" w:lastColumn="0" w:noHBand="0" w:noVBand="1"/>
      </w:tblPr>
      <w:tblGrid>
        <w:gridCol w:w="2520"/>
        <w:gridCol w:w="1416"/>
        <w:gridCol w:w="3827"/>
        <w:gridCol w:w="1337"/>
      </w:tblGrid>
      <w:tr w:rsidR="00A91564" w14:paraId="1AC63122" w14:textId="77777777" w:rsidTr="00DB2312">
        <w:trPr>
          <w:trHeight w:val="384"/>
        </w:trPr>
        <w:tc>
          <w:tcPr>
            <w:tcW w:w="2520" w:type="dxa"/>
            <w:shd w:val="clear" w:color="auto" w:fill="D9D9D9" w:themeFill="background1" w:themeFillShade="D9"/>
            <w:vAlign w:val="bottom"/>
          </w:tcPr>
          <w:p w14:paraId="6F051734" w14:textId="77777777" w:rsidR="00A91564" w:rsidRDefault="00A91564" w:rsidP="00DB2312">
            <w:pPr>
              <w:rPr>
                <w:b/>
              </w:rPr>
            </w:pPr>
            <w:r>
              <w:rPr>
                <w:b/>
              </w:rPr>
              <w:t>Namn</w:t>
            </w:r>
          </w:p>
        </w:tc>
        <w:tc>
          <w:tcPr>
            <w:tcW w:w="1416" w:type="dxa"/>
            <w:shd w:val="clear" w:color="auto" w:fill="D9D9D9" w:themeFill="background1" w:themeFillShade="D9"/>
            <w:vAlign w:val="bottom"/>
          </w:tcPr>
          <w:p w14:paraId="31581CE1" w14:textId="77777777" w:rsidR="00A91564" w:rsidRDefault="00A91564" w:rsidP="00DB2312">
            <w:pPr>
              <w:rPr>
                <w:b/>
              </w:rPr>
            </w:pPr>
            <w:proofErr w:type="spellStart"/>
            <w:r>
              <w:rPr>
                <w:b/>
              </w:rPr>
              <w:t>Datatyp</w:t>
            </w:r>
            <w:proofErr w:type="spellEnd"/>
          </w:p>
        </w:tc>
        <w:tc>
          <w:tcPr>
            <w:tcW w:w="3827" w:type="dxa"/>
            <w:shd w:val="clear" w:color="auto" w:fill="D9D9D9" w:themeFill="background1" w:themeFillShade="D9"/>
            <w:vAlign w:val="bottom"/>
          </w:tcPr>
          <w:p w14:paraId="1C58A84D" w14:textId="77777777" w:rsidR="00A91564" w:rsidRDefault="00A91564" w:rsidP="00DB2312">
            <w:pPr>
              <w:rPr>
                <w:b/>
              </w:rPr>
            </w:pPr>
            <w:r>
              <w:rPr>
                <w:b/>
              </w:rPr>
              <w:t>Beskrivning</w:t>
            </w:r>
          </w:p>
        </w:tc>
        <w:tc>
          <w:tcPr>
            <w:tcW w:w="1337" w:type="dxa"/>
            <w:shd w:val="clear" w:color="auto" w:fill="D9D9D9" w:themeFill="background1" w:themeFillShade="D9"/>
            <w:vAlign w:val="bottom"/>
          </w:tcPr>
          <w:p w14:paraId="103D4D2B" w14:textId="77777777" w:rsidR="00A91564" w:rsidRDefault="00A91564" w:rsidP="00DB2312">
            <w:pPr>
              <w:rPr>
                <w:b/>
              </w:rPr>
            </w:pPr>
            <w:r>
              <w:rPr>
                <w:b/>
              </w:rPr>
              <w:t>Kardinalitet</w:t>
            </w:r>
          </w:p>
        </w:tc>
      </w:tr>
      <w:tr w:rsidR="00A91564" w14:paraId="485A5020" w14:textId="77777777" w:rsidTr="00DB2312">
        <w:tc>
          <w:tcPr>
            <w:tcW w:w="2520" w:type="dxa"/>
          </w:tcPr>
          <w:p w14:paraId="405795E8" w14:textId="77777777" w:rsidR="00A91564" w:rsidRDefault="00A91564" w:rsidP="00DB2312">
            <w:pPr>
              <w:pStyle w:val="TableParagraph"/>
            </w:pPr>
            <w:r>
              <w:t>start</w:t>
            </w:r>
          </w:p>
        </w:tc>
        <w:tc>
          <w:tcPr>
            <w:tcW w:w="1416" w:type="dxa"/>
          </w:tcPr>
          <w:p w14:paraId="7B1EB3BA" w14:textId="77777777" w:rsidR="00A91564" w:rsidRPr="000A0B70" w:rsidRDefault="00A91564" w:rsidP="00DB2312">
            <w:pPr>
              <w:pStyle w:val="TableParagraph"/>
            </w:pPr>
            <w:proofErr w:type="spellStart"/>
            <w:r>
              <w:t>DateType</w:t>
            </w:r>
            <w:proofErr w:type="spellEnd"/>
          </w:p>
        </w:tc>
        <w:tc>
          <w:tcPr>
            <w:tcW w:w="3827" w:type="dxa"/>
          </w:tcPr>
          <w:p w14:paraId="63E1ED97" w14:textId="77777777" w:rsidR="00A91564" w:rsidRPr="00907C9B" w:rsidRDefault="00A91564" w:rsidP="00DB2312">
            <w:pPr>
              <w:pStyle w:val="TableParagraph"/>
              <w:rPr>
                <w:spacing w:val="-1"/>
              </w:rPr>
            </w:pPr>
            <w:r>
              <w:rPr>
                <w:spacing w:val="-1"/>
              </w:rPr>
              <w:t>Periodens startdatum. Minst ett av start och end skall anges.</w:t>
            </w:r>
          </w:p>
        </w:tc>
        <w:tc>
          <w:tcPr>
            <w:tcW w:w="1337" w:type="dxa"/>
          </w:tcPr>
          <w:p w14:paraId="6D649FFB" w14:textId="77777777" w:rsidR="00A91564" w:rsidRPr="00907C9B" w:rsidRDefault="00A91564" w:rsidP="00DB2312">
            <w:pPr>
              <w:pStyle w:val="TableParagraph"/>
              <w:rPr>
                <w:spacing w:val="-1"/>
              </w:rPr>
            </w:pPr>
            <w:r>
              <w:rPr>
                <w:spacing w:val="-1"/>
              </w:rPr>
              <w:t>0</w:t>
            </w:r>
            <w:proofErr w:type="gramStart"/>
            <w:r>
              <w:rPr>
                <w:spacing w:val="-1"/>
              </w:rPr>
              <w:t>..</w:t>
            </w:r>
            <w:proofErr w:type="gramEnd"/>
            <w:r>
              <w:rPr>
                <w:spacing w:val="-1"/>
              </w:rPr>
              <w:t>1</w:t>
            </w:r>
          </w:p>
        </w:tc>
      </w:tr>
      <w:tr w:rsidR="00A91564" w14:paraId="0CACDCB4" w14:textId="77777777" w:rsidTr="00DB2312">
        <w:tc>
          <w:tcPr>
            <w:tcW w:w="2520" w:type="dxa"/>
          </w:tcPr>
          <w:p w14:paraId="4BC0C3DA" w14:textId="77777777" w:rsidR="00A91564" w:rsidRDefault="00A91564" w:rsidP="00DB2312">
            <w:pPr>
              <w:pStyle w:val="TableParagraph"/>
            </w:pPr>
            <w:r>
              <w:t>end</w:t>
            </w:r>
          </w:p>
        </w:tc>
        <w:tc>
          <w:tcPr>
            <w:tcW w:w="1416" w:type="dxa"/>
          </w:tcPr>
          <w:p w14:paraId="3D264F12" w14:textId="77777777" w:rsidR="00A91564" w:rsidRPr="000A0B70" w:rsidRDefault="00A91564" w:rsidP="00DB2312">
            <w:pPr>
              <w:pStyle w:val="TableParagraph"/>
            </w:pPr>
            <w:proofErr w:type="spellStart"/>
            <w:r>
              <w:t>DateType</w:t>
            </w:r>
            <w:proofErr w:type="spellEnd"/>
          </w:p>
        </w:tc>
        <w:tc>
          <w:tcPr>
            <w:tcW w:w="3827" w:type="dxa"/>
          </w:tcPr>
          <w:p w14:paraId="01B44D52" w14:textId="77777777" w:rsidR="00A91564" w:rsidRPr="00907C9B" w:rsidRDefault="00A91564" w:rsidP="00DB2312">
            <w:pPr>
              <w:pStyle w:val="TableParagraph"/>
              <w:rPr>
                <w:spacing w:val="-1"/>
              </w:rPr>
            </w:pPr>
            <w:r>
              <w:rPr>
                <w:spacing w:val="-1"/>
              </w:rPr>
              <w:t>Periodens slutdatum. Minst ett av start och end skall anges.</w:t>
            </w:r>
          </w:p>
        </w:tc>
        <w:tc>
          <w:tcPr>
            <w:tcW w:w="1337" w:type="dxa"/>
          </w:tcPr>
          <w:p w14:paraId="7D06E5DA" w14:textId="77777777" w:rsidR="00A91564" w:rsidRPr="00907C9B" w:rsidRDefault="00A91564" w:rsidP="00DB2312">
            <w:pPr>
              <w:pStyle w:val="TableParagraph"/>
              <w:rPr>
                <w:spacing w:val="-1"/>
              </w:rPr>
            </w:pPr>
            <w:r>
              <w:rPr>
                <w:spacing w:val="-1"/>
              </w:rPr>
              <w:t>0</w:t>
            </w:r>
            <w:proofErr w:type="gramStart"/>
            <w:r>
              <w:rPr>
                <w:spacing w:val="-1"/>
              </w:rPr>
              <w:t>..</w:t>
            </w:r>
            <w:proofErr w:type="gramEnd"/>
            <w:r>
              <w:rPr>
                <w:spacing w:val="-1"/>
              </w:rPr>
              <w:t>1</w:t>
            </w:r>
          </w:p>
        </w:tc>
      </w:tr>
    </w:tbl>
    <w:p w14:paraId="5E9B9D36" w14:textId="77777777" w:rsidR="00A91564" w:rsidRDefault="00A91564" w:rsidP="00A91564">
      <w:pPr>
        <w:rPr>
          <w:rFonts w:ascii="Arial" w:hAnsi="Arial" w:cs="Arial"/>
          <w:b/>
        </w:rPr>
      </w:pPr>
    </w:p>
    <w:p w14:paraId="12EB06D3" w14:textId="77777777" w:rsidR="00A91564" w:rsidRDefault="00A91564" w:rsidP="00A91564">
      <w:pPr>
        <w:rPr>
          <w:rFonts w:ascii="Arial" w:hAnsi="Arial" w:cs="Arial"/>
          <w:b/>
        </w:rPr>
      </w:pPr>
      <w:proofErr w:type="spellStart"/>
      <w:r>
        <w:rPr>
          <w:rFonts w:ascii="Arial" w:hAnsi="Arial" w:cs="Arial"/>
          <w:b/>
        </w:rPr>
        <w:t>DateType</w:t>
      </w:r>
      <w:proofErr w:type="spellEnd"/>
    </w:p>
    <w:p w14:paraId="5D7176D6" w14:textId="77777777" w:rsidR="00A91564" w:rsidRDefault="00A91564" w:rsidP="00A91564">
      <w:pPr>
        <w:pStyle w:val="Brdtext"/>
        <w:ind w:left="0" w:right="119"/>
      </w:pPr>
      <w:r w:rsidRPr="00BC5B0B">
        <w:lastRenderedPageBreak/>
        <w:t xml:space="preserve">Datum anges alltid på formatet </w:t>
      </w:r>
      <w:r>
        <w:t xml:space="preserve">”ÅÅÅÅMMDD”, vilket motsvarar den </w:t>
      </w:r>
      <w:r w:rsidRPr="00BC5B0B">
        <w:t>ISO 8824-kompatibla formatbeskrivningen ”YYYYMMDD”.</w:t>
      </w:r>
    </w:p>
    <w:p w14:paraId="64E8D3B2" w14:textId="77777777" w:rsidR="00A91564" w:rsidRPr="00A46F31" w:rsidRDefault="00A91564" w:rsidP="00A91564">
      <w:pPr>
        <w:pStyle w:val="Brdtext"/>
        <w:ind w:left="0" w:right="119"/>
      </w:pPr>
    </w:p>
    <w:tbl>
      <w:tblPr>
        <w:tblStyle w:val="Tabellrutnt"/>
        <w:tblW w:w="9180" w:type="dxa"/>
        <w:tblLayout w:type="fixed"/>
        <w:tblLook w:val="04A0" w:firstRow="1" w:lastRow="0" w:firstColumn="1" w:lastColumn="0" w:noHBand="0" w:noVBand="1"/>
      </w:tblPr>
      <w:tblGrid>
        <w:gridCol w:w="2518"/>
        <w:gridCol w:w="1437"/>
        <w:gridCol w:w="3808"/>
        <w:gridCol w:w="1417"/>
      </w:tblGrid>
      <w:tr w:rsidR="00A91564" w14:paraId="431B4851" w14:textId="77777777" w:rsidTr="00DB2312">
        <w:trPr>
          <w:trHeight w:val="384"/>
        </w:trPr>
        <w:tc>
          <w:tcPr>
            <w:tcW w:w="2518" w:type="dxa"/>
            <w:shd w:val="clear" w:color="auto" w:fill="D9D9D9" w:themeFill="background1" w:themeFillShade="D9"/>
            <w:vAlign w:val="bottom"/>
          </w:tcPr>
          <w:p w14:paraId="530E3957" w14:textId="77777777" w:rsidR="00A91564" w:rsidRDefault="00A91564" w:rsidP="00DB2312">
            <w:pPr>
              <w:ind w:right="-108"/>
              <w:rPr>
                <w:b/>
              </w:rPr>
            </w:pPr>
            <w:r>
              <w:rPr>
                <w:b/>
              </w:rPr>
              <w:t>Namn</w:t>
            </w:r>
          </w:p>
        </w:tc>
        <w:tc>
          <w:tcPr>
            <w:tcW w:w="1437" w:type="dxa"/>
            <w:shd w:val="clear" w:color="auto" w:fill="D9D9D9" w:themeFill="background1" w:themeFillShade="D9"/>
            <w:vAlign w:val="bottom"/>
          </w:tcPr>
          <w:p w14:paraId="63BAAB1A" w14:textId="77777777" w:rsidR="00A91564" w:rsidRDefault="00A91564" w:rsidP="00DB2312">
            <w:pPr>
              <w:ind w:right="-108"/>
              <w:rPr>
                <w:b/>
              </w:rPr>
            </w:pPr>
            <w:proofErr w:type="spellStart"/>
            <w:r>
              <w:rPr>
                <w:b/>
              </w:rPr>
              <w:t>Datatyp</w:t>
            </w:r>
            <w:proofErr w:type="spellEnd"/>
          </w:p>
        </w:tc>
        <w:tc>
          <w:tcPr>
            <w:tcW w:w="3808" w:type="dxa"/>
            <w:shd w:val="clear" w:color="auto" w:fill="D9D9D9" w:themeFill="background1" w:themeFillShade="D9"/>
            <w:vAlign w:val="bottom"/>
          </w:tcPr>
          <w:p w14:paraId="0B42DEE3" w14:textId="77777777" w:rsidR="00A91564" w:rsidRDefault="00A91564" w:rsidP="00DB2312">
            <w:pPr>
              <w:ind w:right="-63"/>
              <w:rPr>
                <w:b/>
              </w:rPr>
            </w:pPr>
            <w:r>
              <w:rPr>
                <w:b/>
              </w:rPr>
              <w:t>Beskrivning</w:t>
            </w:r>
          </w:p>
        </w:tc>
        <w:tc>
          <w:tcPr>
            <w:tcW w:w="1417" w:type="dxa"/>
            <w:shd w:val="clear" w:color="auto" w:fill="D9D9D9" w:themeFill="background1" w:themeFillShade="D9"/>
            <w:vAlign w:val="bottom"/>
          </w:tcPr>
          <w:p w14:paraId="1F6D6729" w14:textId="77777777" w:rsidR="00A91564" w:rsidRDefault="00A91564" w:rsidP="00DB2312">
            <w:pPr>
              <w:ind w:right="33"/>
              <w:rPr>
                <w:b/>
              </w:rPr>
            </w:pPr>
            <w:r>
              <w:rPr>
                <w:b/>
              </w:rPr>
              <w:t>Kardinalitet</w:t>
            </w:r>
          </w:p>
        </w:tc>
      </w:tr>
      <w:tr w:rsidR="00A91564" w14:paraId="170257C8" w14:textId="77777777" w:rsidTr="00DB2312">
        <w:tc>
          <w:tcPr>
            <w:tcW w:w="2518" w:type="dxa"/>
          </w:tcPr>
          <w:p w14:paraId="08B21CA7" w14:textId="77777777" w:rsidR="00A91564" w:rsidRPr="00D03076" w:rsidRDefault="00A91564" w:rsidP="00DB2312">
            <w:pPr>
              <w:pStyle w:val="TableParagraph"/>
            </w:pPr>
            <w:r w:rsidRPr="00D03076">
              <w:t>date</w:t>
            </w:r>
          </w:p>
        </w:tc>
        <w:tc>
          <w:tcPr>
            <w:tcW w:w="1437" w:type="dxa"/>
          </w:tcPr>
          <w:p w14:paraId="3401E240" w14:textId="77777777" w:rsidR="00A91564" w:rsidRPr="00D03076" w:rsidRDefault="00A91564" w:rsidP="00DB2312">
            <w:pPr>
              <w:pStyle w:val="TableParagraph"/>
            </w:pPr>
            <w:r w:rsidRPr="00D03076">
              <w:t>string</w:t>
            </w:r>
          </w:p>
        </w:tc>
        <w:tc>
          <w:tcPr>
            <w:tcW w:w="3808" w:type="dxa"/>
          </w:tcPr>
          <w:p w14:paraId="475171D7" w14:textId="77777777" w:rsidR="00A91564" w:rsidRPr="00D03076" w:rsidRDefault="00A91564" w:rsidP="00DB2312">
            <w:pPr>
              <w:pStyle w:val="TableParagraph"/>
            </w:pPr>
            <w:r w:rsidRPr="00D03076">
              <w:t>Datum uttrycks med formatet ”ÅÅÅÅMMDD”</w:t>
            </w:r>
          </w:p>
        </w:tc>
        <w:tc>
          <w:tcPr>
            <w:tcW w:w="1417" w:type="dxa"/>
          </w:tcPr>
          <w:p w14:paraId="1A890E9D" w14:textId="77777777" w:rsidR="00A91564" w:rsidRPr="00D03076" w:rsidRDefault="00A91564" w:rsidP="00DB2312">
            <w:pPr>
              <w:pStyle w:val="TableParagraph"/>
            </w:pPr>
            <w:r w:rsidRPr="00D03076">
              <w:t>1</w:t>
            </w:r>
            <w:proofErr w:type="gramStart"/>
            <w:r w:rsidRPr="00D03076">
              <w:t>..</w:t>
            </w:r>
            <w:proofErr w:type="gramEnd"/>
            <w:r w:rsidRPr="00D03076">
              <w:t>1</w:t>
            </w:r>
          </w:p>
        </w:tc>
      </w:tr>
    </w:tbl>
    <w:p w14:paraId="4FEE56B7" w14:textId="77777777" w:rsidR="00A91564" w:rsidRDefault="00A91564" w:rsidP="00A91564">
      <w:pPr>
        <w:rPr>
          <w:rFonts w:ascii="Arial" w:hAnsi="Arial" w:cs="Arial"/>
          <w:b/>
        </w:rPr>
      </w:pPr>
    </w:p>
    <w:p w14:paraId="05819A21" w14:textId="77777777" w:rsidR="00A91564" w:rsidRPr="00A46F31" w:rsidRDefault="00A91564" w:rsidP="00A91564">
      <w:pPr>
        <w:rPr>
          <w:rFonts w:ascii="Arial" w:hAnsi="Arial" w:cs="Arial"/>
          <w:b/>
        </w:rPr>
      </w:pPr>
      <w:proofErr w:type="spellStart"/>
      <w:r>
        <w:rPr>
          <w:rFonts w:ascii="Arial" w:hAnsi="Arial" w:cs="Arial"/>
          <w:b/>
        </w:rPr>
        <w:t>HealthcareProfessionalType</w:t>
      </w:r>
      <w:proofErr w:type="spellEnd"/>
    </w:p>
    <w:tbl>
      <w:tblPr>
        <w:tblStyle w:val="Tabellrutnt"/>
        <w:tblW w:w="9100" w:type="dxa"/>
        <w:tblLayout w:type="fixed"/>
        <w:tblLook w:val="04A0" w:firstRow="1" w:lastRow="0" w:firstColumn="1" w:lastColumn="0" w:noHBand="0" w:noVBand="1"/>
      </w:tblPr>
      <w:tblGrid>
        <w:gridCol w:w="2518"/>
        <w:gridCol w:w="1418"/>
        <w:gridCol w:w="3827"/>
        <w:gridCol w:w="1337"/>
      </w:tblGrid>
      <w:tr w:rsidR="00A91564" w14:paraId="216C9A91" w14:textId="77777777" w:rsidTr="00DB2312">
        <w:trPr>
          <w:trHeight w:val="384"/>
        </w:trPr>
        <w:tc>
          <w:tcPr>
            <w:tcW w:w="2518" w:type="dxa"/>
            <w:shd w:val="clear" w:color="auto" w:fill="D9D9D9" w:themeFill="background1" w:themeFillShade="D9"/>
            <w:vAlign w:val="bottom"/>
          </w:tcPr>
          <w:p w14:paraId="580289D3" w14:textId="77777777" w:rsidR="00A91564" w:rsidRDefault="00A91564" w:rsidP="00DB2312">
            <w:pPr>
              <w:rPr>
                <w:b/>
              </w:rPr>
            </w:pPr>
            <w:r>
              <w:rPr>
                <w:b/>
              </w:rPr>
              <w:t>Namn</w:t>
            </w:r>
          </w:p>
        </w:tc>
        <w:tc>
          <w:tcPr>
            <w:tcW w:w="1418" w:type="dxa"/>
            <w:shd w:val="clear" w:color="auto" w:fill="D9D9D9" w:themeFill="background1" w:themeFillShade="D9"/>
            <w:vAlign w:val="bottom"/>
          </w:tcPr>
          <w:p w14:paraId="746E5970" w14:textId="77777777" w:rsidR="00A91564" w:rsidRDefault="00A91564" w:rsidP="00DB2312">
            <w:pPr>
              <w:rPr>
                <w:b/>
              </w:rPr>
            </w:pPr>
            <w:proofErr w:type="spellStart"/>
            <w:r>
              <w:rPr>
                <w:b/>
              </w:rPr>
              <w:t>Datatyp</w:t>
            </w:r>
            <w:proofErr w:type="spellEnd"/>
          </w:p>
        </w:tc>
        <w:tc>
          <w:tcPr>
            <w:tcW w:w="3827" w:type="dxa"/>
            <w:shd w:val="clear" w:color="auto" w:fill="D9D9D9" w:themeFill="background1" w:themeFillShade="D9"/>
            <w:vAlign w:val="bottom"/>
          </w:tcPr>
          <w:p w14:paraId="486A0C35" w14:textId="77777777" w:rsidR="00A91564" w:rsidRDefault="00A91564" w:rsidP="00DB2312">
            <w:pPr>
              <w:rPr>
                <w:b/>
              </w:rPr>
            </w:pPr>
            <w:r>
              <w:rPr>
                <w:b/>
              </w:rPr>
              <w:t>Beskrivning</w:t>
            </w:r>
          </w:p>
        </w:tc>
        <w:tc>
          <w:tcPr>
            <w:tcW w:w="1337" w:type="dxa"/>
            <w:shd w:val="clear" w:color="auto" w:fill="D9D9D9" w:themeFill="background1" w:themeFillShade="D9"/>
            <w:vAlign w:val="bottom"/>
          </w:tcPr>
          <w:p w14:paraId="27632419" w14:textId="77777777" w:rsidR="00A91564" w:rsidRDefault="00A91564" w:rsidP="00DB2312">
            <w:pPr>
              <w:rPr>
                <w:b/>
              </w:rPr>
            </w:pPr>
            <w:r>
              <w:rPr>
                <w:b/>
              </w:rPr>
              <w:t>Kardinalitet</w:t>
            </w:r>
          </w:p>
        </w:tc>
      </w:tr>
      <w:tr w:rsidR="00A91564" w14:paraId="487F5369" w14:textId="77777777" w:rsidTr="00DB2312">
        <w:tc>
          <w:tcPr>
            <w:tcW w:w="2518" w:type="dxa"/>
          </w:tcPr>
          <w:p w14:paraId="5E726B17" w14:textId="77777777" w:rsidR="00A91564" w:rsidRDefault="00A91564" w:rsidP="00DB2312">
            <w:pPr>
              <w:pStyle w:val="TableParagraph"/>
            </w:pPr>
            <w:proofErr w:type="spellStart"/>
            <w:r>
              <w:t>authorTime</w:t>
            </w:r>
            <w:proofErr w:type="spellEnd"/>
          </w:p>
        </w:tc>
        <w:tc>
          <w:tcPr>
            <w:tcW w:w="1418" w:type="dxa"/>
          </w:tcPr>
          <w:p w14:paraId="668336F5" w14:textId="77777777" w:rsidR="00A91564" w:rsidRDefault="00A91564" w:rsidP="00DB2312">
            <w:pPr>
              <w:pStyle w:val="TableParagraph"/>
              <w:rPr>
                <w:spacing w:val="-1"/>
              </w:rPr>
            </w:pPr>
            <w:proofErr w:type="spellStart"/>
            <w:r>
              <w:rPr>
                <w:spacing w:val="-1"/>
              </w:rPr>
              <w:t>TimeStampType</w:t>
            </w:r>
            <w:proofErr w:type="spellEnd"/>
          </w:p>
        </w:tc>
        <w:tc>
          <w:tcPr>
            <w:tcW w:w="3827" w:type="dxa"/>
          </w:tcPr>
          <w:p w14:paraId="52E03A88" w14:textId="77777777" w:rsidR="00A91564" w:rsidRDefault="00A91564" w:rsidP="00DB2312">
            <w:pPr>
              <w:pStyle w:val="TableParagraph"/>
              <w:rPr>
                <w:spacing w:val="-1"/>
              </w:rPr>
            </w:pPr>
            <w:r>
              <w:rPr>
                <w:spacing w:val="-1"/>
              </w:rPr>
              <w:t>Den tidpunkt då dokumentet skapades.</w:t>
            </w:r>
          </w:p>
        </w:tc>
        <w:tc>
          <w:tcPr>
            <w:tcW w:w="1337" w:type="dxa"/>
          </w:tcPr>
          <w:p w14:paraId="7F3251F6" w14:textId="77777777" w:rsidR="00A91564" w:rsidRDefault="00A91564" w:rsidP="00DB2312">
            <w:pPr>
              <w:pStyle w:val="TableParagraph"/>
              <w:rPr>
                <w:spacing w:val="-1"/>
              </w:rPr>
            </w:pPr>
            <w:r>
              <w:rPr>
                <w:spacing w:val="-1"/>
              </w:rPr>
              <w:t>1</w:t>
            </w:r>
            <w:proofErr w:type="gramStart"/>
            <w:r>
              <w:rPr>
                <w:spacing w:val="-1"/>
              </w:rPr>
              <w:t>..</w:t>
            </w:r>
            <w:proofErr w:type="gramEnd"/>
            <w:r>
              <w:rPr>
                <w:spacing w:val="-1"/>
              </w:rPr>
              <w:t>1</w:t>
            </w:r>
          </w:p>
        </w:tc>
      </w:tr>
      <w:tr w:rsidR="00A91564" w14:paraId="1CF6E4A6" w14:textId="77777777" w:rsidTr="00DB2312">
        <w:tc>
          <w:tcPr>
            <w:tcW w:w="2518" w:type="dxa"/>
          </w:tcPr>
          <w:p w14:paraId="57AFC586" w14:textId="77777777" w:rsidR="00A91564" w:rsidRDefault="00A91564" w:rsidP="00DB2312">
            <w:pPr>
              <w:pStyle w:val="TableParagraph"/>
            </w:pPr>
            <w:proofErr w:type="spellStart"/>
            <w:r>
              <w:t>healthcareProfessionalHSAId</w:t>
            </w:r>
            <w:proofErr w:type="spellEnd"/>
          </w:p>
        </w:tc>
        <w:tc>
          <w:tcPr>
            <w:tcW w:w="1418" w:type="dxa"/>
          </w:tcPr>
          <w:p w14:paraId="0D39927B" w14:textId="77777777" w:rsidR="00A91564" w:rsidRPr="00850AF0" w:rsidRDefault="00A91564" w:rsidP="00DB2312">
            <w:pPr>
              <w:pStyle w:val="TableParagraph"/>
              <w:rPr>
                <w:rFonts w:ascii="Arial" w:hAnsi="Arial" w:cs="Arial"/>
              </w:rPr>
            </w:pPr>
            <w:proofErr w:type="spellStart"/>
            <w:r>
              <w:rPr>
                <w:spacing w:val="-1"/>
              </w:rPr>
              <w:t>HSAIdType</w:t>
            </w:r>
            <w:proofErr w:type="spellEnd"/>
          </w:p>
        </w:tc>
        <w:tc>
          <w:tcPr>
            <w:tcW w:w="3827" w:type="dxa"/>
          </w:tcPr>
          <w:p w14:paraId="74B52244" w14:textId="77777777" w:rsidR="00A91564" w:rsidRPr="00907C9B" w:rsidRDefault="00A91564" w:rsidP="00DB2312">
            <w:pPr>
              <w:pStyle w:val="TableParagraph"/>
              <w:rPr>
                <w:spacing w:val="-1"/>
              </w:rPr>
            </w:pPr>
            <w:r>
              <w:rPr>
                <w:spacing w:val="-1"/>
              </w:rPr>
              <w:t>HSA-id för vård- och omsorgspersonal. Skall anges om tillgänglig.</w:t>
            </w:r>
          </w:p>
        </w:tc>
        <w:tc>
          <w:tcPr>
            <w:tcW w:w="1337" w:type="dxa"/>
          </w:tcPr>
          <w:p w14:paraId="63F083A3" w14:textId="77777777" w:rsidR="00A91564" w:rsidRPr="00907C9B" w:rsidRDefault="00A91564" w:rsidP="00DB2312">
            <w:pPr>
              <w:pStyle w:val="TableParagraph"/>
              <w:rPr>
                <w:spacing w:val="-1"/>
              </w:rPr>
            </w:pPr>
            <w:r>
              <w:rPr>
                <w:spacing w:val="-1"/>
              </w:rPr>
              <w:t>0</w:t>
            </w:r>
            <w:proofErr w:type="gramStart"/>
            <w:r>
              <w:rPr>
                <w:spacing w:val="-1"/>
              </w:rPr>
              <w:t>..</w:t>
            </w:r>
            <w:proofErr w:type="gramEnd"/>
            <w:r>
              <w:rPr>
                <w:spacing w:val="-1"/>
              </w:rPr>
              <w:t>1</w:t>
            </w:r>
          </w:p>
        </w:tc>
      </w:tr>
      <w:tr w:rsidR="00A91564" w14:paraId="57A4CFBB" w14:textId="77777777" w:rsidTr="00DB2312">
        <w:tc>
          <w:tcPr>
            <w:tcW w:w="2518" w:type="dxa"/>
          </w:tcPr>
          <w:p w14:paraId="46AE8561" w14:textId="77777777" w:rsidR="00A91564" w:rsidRDefault="00A91564" w:rsidP="00DB2312">
            <w:pPr>
              <w:pStyle w:val="TableParagraph"/>
            </w:pPr>
            <w:proofErr w:type="spellStart"/>
            <w:r>
              <w:t>healthcareProfessional</w:t>
            </w:r>
            <w:r w:rsidRPr="0017140E">
              <w:t>Nam</w:t>
            </w:r>
            <w:r>
              <w:t>e</w:t>
            </w:r>
            <w:proofErr w:type="spellEnd"/>
          </w:p>
        </w:tc>
        <w:tc>
          <w:tcPr>
            <w:tcW w:w="1418" w:type="dxa"/>
          </w:tcPr>
          <w:p w14:paraId="303FA23F" w14:textId="77777777" w:rsidR="00A91564" w:rsidRPr="000A0B70" w:rsidRDefault="00A91564" w:rsidP="00DB2312">
            <w:pPr>
              <w:pStyle w:val="TableParagraph"/>
            </w:pPr>
            <w:r>
              <w:rPr>
                <w:spacing w:val="-1"/>
              </w:rPr>
              <w:t>string</w:t>
            </w:r>
          </w:p>
        </w:tc>
        <w:tc>
          <w:tcPr>
            <w:tcW w:w="3827" w:type="dxa"/>
          </w:tcPr>
          <w:p w14:paraId="144013B8" w14:textId="77777777" w:rsidR="00A91564" w:rsidRPr="00907C9B" w:rsidRDefault="00A91564" w:rsidP="00DB2312">
            <w:pPr>
              <w:pStyle w:val="TableParagraph"/>
              <w:rPr>
                <w:spacing w:val="-1"/>
              </w:rPr>
            </w:pPr>
            <w:r>
              <w:t xml:space="preserve">Namn på </w:t>
            </w:r>
            <w:r>
              <w:rPr>
                <w:spacing w:val="-1"/>
              </w:rPr>
              <w:t xml:space="preserve">vård- och omsorgspersonal. </w:t>
            </w:r>
            <w:r w:rsidRPr="00B01708">
              <w:rPr>
                <w:spacing w:val="-1"/>
              </w:rPr>
              <w:t>Om tillgängligt skall detta anges.</w:t>
            </w:r>
          </w:p>
        </w:tc>
        <w:tc>
          <w:tcPr>
            <w:tcW w:w="1337" w:type="dxa"/>
          </w:tcPr>
          <w:p w14:paraId="79414299" w14:textId="77777777" w:rsidR="00A91564" w:rsidRPr="00907C9B" w:rsidRDefault="00A91564" w:rsidP="00DB2312">
            <w:pPr>
              <w:pStyle w:val="TableParagraph"/>
              <w:rPr>
                <w:spacing w:val="-1"/>
              </w:rPr>
            </w:pPr>
            <w:r>
              <w:rPr>
                <w:spacing w:val="-1"/>
              </w:rPr>
              <w:t>0</w:t>
            </w:r>
            <w:proofErr w:type="gramStart"/>
            <w:r>
              <w:rPr>
                <w:spacing w:val="-1"/>
              </w:rPr>
              <w:t>..</w:t>
            </w:r>
            <w:proofErr w:type="gramEnd"/>
            <w:r>
              <w:rPr>
                <w:spacing w:val="-1"/>
              </w:rPr>
              <w:t>1</w:t>
            </w:r>
          </w:p>
        </w:tc>
      </w:tr>
      <w:tr w:rsidR="00A91564" w14:paraId="73E6CFBA" w14:textId="77777777" w:rsidTr="00DB2312">
        <w:tc>
          <w:tcPr>
            <w:tcW w:w="2518" w:type="dxa"/>
          </w:tcPr>
          <w:p w14:paraId="68C2255A" w14:textId="77777777" w:rsidR="00A91564" w:rsidRPr="003658DE" w:rsidRDefault="00A91564" w:rsidP="00DB2312">
            <w:pPr>
              <w:pStyle w:val="TableParagraph"/>
            </w:pPr>
            <w:proofErr w:type="spellStart"/>
            <w:r w:rsidRPr="003658DE">
              <w:t>healthcareProfessional</w:t>
            </w:r>
            <w:r w:rsidRPr="003658DE">
              <w:rPr>
                <w:spacing w:val="-1"/>
              </w:rPr>
              <w:t>RoleCode</w:t>
            </w:r>
            <w:proofErr w:type="spellEnd"/>
          </w:p>
        </w:tc>
        <w:tc>
          <w:tcPr>
            <w:tcW w:w="1418" w:type="dxa"/>
          </w:tcPr>
          <w:p w14:paraId="7B1FE787" w14:textId="77777777" w:rsidR="00A91564" w:rsidRPr="003658DE" w:rsidRDefault="00A91564" w:rsidP="00DB2312">
            <w:pPr>
              <w:pStyle w:val="TableParagraph"/>
              <w:rPr>
                <w:spacing w:val="-1"/>
              </w:rPr>
            </w:pPr>
            <w:proofErr w:type="spellStart"/>
            <w:r>
              <w:rPr>
                <w:spacing w:val="-1"/>
              </w:rPr>
              <w:t>CVType</w:t>
            </w:r>
            <w:proofErr w:type="spellEnd"/>
          </w:p>
        </w:tc>
        <w:tc>
          <w:tcPr>
            <w:tcW w:w="3827" w:type="dxa"/>
          </w:tcPr>
          <w:p w14:paraId="12020D39" w14:textId="77777777" w:rsidR="00A91564" w:rsidRPr="003658DE" w:rsidRDefault="00A91564" w:rsidP="00DB2312">
            <w:pPr>
              <w:pStyle w:val="TableParagraph"/>
            </w:pPr>
            <w:r w:rsidRPr="003658DE">
              <w:t>Information om personens befattning</w:t>
            </w:r>
            <w:r>
              <w:t xml:space="preserve">. Om möjligt skall KV Befattning (OID </w:t>
            </w:r>
            <w:r w:rsidRPr="00B93D6A">
              <w:t>1.2.752.129.2.2.1.4</w:t>
            </w:r>
            <w:r>
              <w:t>)</w:t>
            </w:r>
            <w:r w:rsidRPr="00B93D6A">
              <w:t xml:space="preserve"> </w:t>
            </w:r>
            <w:r>
              <w:t>användas</w:t>
            </w:r>
            <w:r w:rsidRPr="003658DE">
              <w:rPr>
                <w:spacing w:val="-1"/>
              </w:rPr>
              <w:t>.</w:t>
            </w:r>
          </w:p>
        </w:tc>
        <w:tc>
          <w:tcPr>
            <w:tcW w:w="1337" w:type="dxa"/>
          </w:tcPr>
          <w:p w14:paraId="73C1FBD3" w14:textId="77777777" w:rsidR="00A91564" w:rsidRDefault="00A91564" w:rsidP="00DB2312">
            <w:pPr>
              <w:pStyle w:val="TableParagraph"/>
              <w:rPr>
                <w:spacing w:val="-1"/>
              </w:rPr>
            </w:pPr>
            <w:r>
              <w:rPr>
                <w:spacing w:val="-1"/>
              </w:rPr>
              <w:t>0</w:t>
            </w:r>
            <w:proofErr w:type="gramStart"/>
            <w:r>
              <w:rPr>
                <w:spacing w:val="-1"/>
              </w:rPr>
              <w:t>..</w:t>
            </w:r>
            <w:proofErr w:type="gramEnd"/>
            <w:r>
              <w:rPr>
                <w:spacing w:val="-1"/>
              </w:rPr>
              <w:t>1</w:t>
            </w:r>
          </w:p>
        </w:tc>
      </w:tr>
      <w:tr w:rsidR="00A91564" w14:paraId="329E9F82" w14:textId="77777777" w:rsidTr="00DB2312">
        <w:tc>
          <w:tcPr>
            <w:tcW w:w="2518" w:type="dxa"/>
          </w:tcPr>
          <w:p w14:paraId="78BBF8FF" w14:textId="77777777" w:rsidR="00A91564" w:rsidRPr="00B01708" w:rsidRDefault="00A91564" w:rsidP="00DB2312">
            <w:pPr>
              <w:pStyle w:val="TableParagraph"/>
            </w:pPr>
            <w:proofErr w:type="spellStart"/>
            <w:r w:rsidRPr="00B01708">
              <w:t>healthCareProfessionalOrgUnit</w:t>
            </w:r>
            <w:proofErr w:type="spellEnd"/>
          </w:p>
        </w:tc>
        <w:tc>
          <w:tcPr>
            <w:tcW w:w="1418" w:type="dxa"/>
          </w:tcPr>
          <w:p w14:paraId="5E4C342A" w14:textId="77777777" w:rsidR="00A91564" w:rsidRPr="00B01708" w:rsidRDefault="00A91564" w:rsidP="00DB2312">
            <w:pPr>
              <w:pStyle w:val="TableParagraph"/>
              <w:rPr>
                <w:spacing w:val="-1"/>
              </w:rPr>
            </w:pPr>
            <w:proofErr w:type="spellStart"/>
            <w:r w:rsidRPr="00B01708">
              <w:rPr>
                <w:spacing w:val="-1"/>
              </w:rPr>
              <w:t>OrgUnitType</w:t>
            </w:r>
            <w:proofErr w:type="spellEnd"/>
          </w:p>
        </w:tc>
        <w:tc>
          <w:tcPr>
            <w:tcW w:w="3827" w:type="dxa"/>
          </w:tcPr>
          <w:p w14:paraId="2C7A0DE5" w14:textId="77777777" w:rsidR="00A91564" w:rsidRPr="00B01708" w:rsidRDefault="00A91564" w:rsidP="00DB2312">
            <w:pPr>
              <w:pStyle w:val="TableParagraph"/>
            </w:pPr>
            <w:r w:rsidRPr="00B01708">
              <w:t>Den organisation som angiven vård- och omsorgsperson är uppdragstagare på.</w:t>
            </w:r>
            <w:r>
              <w:t xml:space="preserve"> </w:t>
            </w:r>
            <w:r w:rsidRPr="00B01708">
              <w:rPr>
                <w:spacing w:val="-1"/>
              </w:rPr>
              <w:t>Om tillgängligt skall detta anges.</w:t>
            </w:r>
          </w:p>
        </w:tc>
        <w:tc>
          <w:tcPr>
            <w:tcW w:w="1337" w:type="dxa"/>
          </w:tcPr>
          <w:p w14:paraId="6173CD7A" w14:textId="77777777" w:rsidR="00A91564" w:rsidRPr="00B01708" w:rsidRDefault="00A91564" w:rsidP="00DB2312">
            <w:pPr>
              <w:pStyle w:val="TableParagraph"/>
              <w:rPr>
                <w:spacing w:val="-1"/>
              </w:rPr>
            </w:pPr>
            <w:r w:rsidRPr="00B01708">
              <w:rPr>
                <w:spacing w:val="-1"/>
              </w:rPr>
              <w:t>0</w:t>
            </w:r>
            <w:proofErr w:type="gramStart"/>
            <w:r w:rsidRPr="00B01708">
              <w:rPr>
                <w:spacing w:val="-1"/>
              </w:rPr>
              <w:t>..</w:t>
            </w:r>
            <w:proofErr w:type="gramEnd"/>
            <w:r w:rsidRPr="00B01708">
              <w:rPr>
                <w:spacing w:val="-1"/>
              </w:rPr>
              <w:t>1</w:t>
            </w:r>
          </w:p>
        </w:tc>
      </w:tr>
      <w:tr w:rsidR="00A91564" w14:paraId="013F5437" w14:textId="77777777" w:rsidTr="00DB2312">
        <w:tc>
          <w:tcPr>
            <w:tcW w:w="2518" w:type="dxa"/>
          </w:tcPr>
          <w:p w14:paraId="0A59FE12" w14:textId="77777777" w:rsidR="00A91564" w:rsidRPr="003658DE" w:rsidRDefault="00A91564" w:rsidP="00DB2312">
            <w:pPr>
              <w:pStyle w:val="TableParagraph"/>
            </w:pPr>
            <w:proofErr w:type="spellStart"/>
            <w:r w:rsidRPr="003658DE">
              <w:t>healthcareProfessional</w:t>
            </w:r>
            <w:r w:rsidRPr="003658DE">
              <w:rPr>
                <w:spacing w:val="-1"/>
              </w:rPr>
              <w:t>CareUnitHSA</w:t>
            </w:r>
            <w:r>
              <w:rPr>
                <w:spacing w:val="-1"/>
              </w:rPr>
              <w:t>I</w:t>
            </w:r>
            <w:r w:rsidRPr="003658DE">
              <w:rPr>
                <w:spacing w:val="-1"/>
              </w:rPr>
              <w:t>d</w:t>
            </w:r>
            <w:proofErr w:type="spellEnd"/>
          </w:p>
          <w:p w14:paraId="3974A2B9" w14:textId="77777777" w:rsidR="00A91564" w:rsidRPr="003658DE" w:rsidRDefault="00A91564" w:rsidP="00DB2312">
            <w:pPr>
              <w:pStyle w:val="TableParagraph"/>
            </w:pPr>
          </w:p>
        </w:tc>
        <w:tc>
          <w:tcPr>
            <w:tcW w:w="1418" w:type="dxa"/>
          </w:tcPr>
          <w:p w14:paraId="4A937729" w14:textId="77777777" w:rsidR="00A91564" w:rsidRPr="003658DE" w:rsidRDefault="00A91564" w:rsidP="00DB2312">
            <w:pPr>
              <w:pStyle w:val="TableParagraph"/>
              <w:rPr>
                <w:spacing w:val="-1"/>
              </w:rPr>
            </w:pPr>
            <w:proofErr w:type="spellStart"/>
            <w:r w:rsidRPr="003658DE">
              <w:rPr>
                <w:spacing w:val="-1"/>
              </w:rPr>
              <w:t>HSAIdType</w:t>
            </w:r>
            <w:proofErr w:type="spellEnd"/>
          </w:p>
          <w:p w14:paraId="164F4593" w14:textId="77777777" w:rsidR="00A91564" w:rsidRPr="003658DE" w:rsidRDefault="00A91564" w:rsidP="00DB2312">
            <w:pPr>
              <w:pStyle w:val="TableParagraph"/>
              <w:rPr>
                <w:spacing w:val="-1"/>
              </w:rPr>
            </w:pPr>
          </w:p>
          <w:p w14:paraId="7A2CDE88" w14:textId="77777777" w:rsidR="00A91564" w:rsidRPr="003658DE" w:rsidRDefault="00A91564" w:rsidP="00DB2312">
            <w:pPr>
              <w:pStyle w:val="TableParagraph"/>
              <w:rPr>
                <w:spacing w:val="-1"/>
              </w:rPr>
            </w:pPr>
          </w:p>
        </w:tc>
        <w:tc>
          <w:tcPr>
            <w:tcW w:w="3827" w:type="dxa"/>
          </w:tcPr>
          <w:p w14:paraId="26620836" w14:textId="77777777" w:rsidR="00A91564" w:rsidRPr="003658DE" w:rsidRDefault="00A91564" w:rsidP="00DB2312">
            <w:pPr>
              <w:pStyle w:val="TableParagraph"/>
            </w:pPr>
            <w:r w:rsidRPr="003658DE">
              <w:t xml:space="preserve">HSA-id för PDL-enhet </w:t>
            </w:r>
            <w:r w:rsidRPr="003658DE">
              <w:rPr>
                <w:spacing w:val="-1"/>
              </w:rPr>
              <w:t>som vård- och omsorgspersonen är uppdragstagare för</w:t>
            </w:r>
            <w:r>
              <w:rPr>
                <w:spacing w:val="-1"/>
              </w:rPr>
              <w:t xml:space="preserve">. Skall anges om tillgänglig. </w:t>
            </w:r>
          </w:p>
          <w:p w14:paraId="19E1BC63" w14:textId="77777777" w:rsidR="00A91564" w:rsidRPr="003658DE" w:rsidRDefault="00A91564" w:rsidP="00DB2312">
            <w:pPr>
              <w:pStyle w:val="TableParagraph"/>
            </w:pPr>
          </w:p>
          <w:p w14:paraId="0404E15C" w14:textId="77777777" w:rsidR="00A91564" w:rsidRPr="003658DE" w:rsidRDefault="00A91564" w:rsidP="00DB2312">
            <w:pPr>
              <w:pStyle w:val="TableParagraph"/>
            </w:pPr>
          </w:p>
        </w:tc>
        <w:tc>
          <w:tcPr>
            <w:tcW w:w="1337" w:type="dxa"/>
          </w:tcPr>
          <w:p w14:paraId="4A462D29" w14:textId="77777777" w:rsidR="00A91564" w:rsidRDefault="00A91564" w:rsidP="00DB2312">
            <w:pPr>
              <w:pStyle w:val="TableParagraph"/>
              <w:rPr>
                <w:spacing w:val="-1"/>
              </w:rPr>
            </w:pPr>
            <w:r>
              <w:rPr>
                <w:spacing w:val="-1"/>
              </w:rPr>
              <w:t>0</w:t>
            </w:r>
            <w:proofErr w:type="gramStart"/>
            <w:r w:rsidRPr="00907C9B">
              <w:rPr>
                <w:spacing w:val="-1"/>
              </w:rPr>
              <w:t>..</w:t>
            </w:r>
            <w:proofErr w:type="gramEnd"/>
            <w:r w:rsidRPr="00907C9B">
              <w:rPr>
                <w:spacing w:val="-1"/>
              </w:rPr>
              <w:t>1</w:t>
            </w:r>
            <w:r>
              <w:rPr>
                <w:spacing w:val="-1"/>
              </w:rPr>
              <w:t xml:space="preserve"> </w:t>
            </w:r>
          </w:p>
        </w:tc>
      </w:tr>
      <w:tr w:rsidR="00A91564" w14:paraId="3262838C" w14:textId="77777777" w:rsidTr="00DB2312">
        <w:tc>
          <w:tcPr>
            <w:tcW w:w="2518" w:type="dxa"/>
          </w:tcPr>
          <w:p w14:paraId="758E7F0B" w14:textId="77777777" w:rsidR="00A91564" w:rsidRPr="003658DE" w:rsidRDefault="00A91564" w:rsidP="00DB2312">
            <w:pPr>
              <w:pStyle w:val="TableParagraph"/>
            </w:pPr>
            <w:proofErr w:type="spellStart"/>
            <w:r>
              <w:t>healthcareProfessionalC</w:t>
            </w:r>
            <w:r w:rsidRPr="00907C9B">
              <w:rPr>
                <w:spacing w:val="-1"/>
              </w:rPr>
              <w:t>are</w:t>
            </w:r>
            <w:r>
              <w:rPr>
                <w:spacing w:val="-1"/>
              </w:rPr>
              <w:t>GiverHSAId</w:t>
            </w:r>
            <w:proofErr w:type="spellEnd"/>
          </w:p>
        </w:tc>
        <w:tc>
          <w:tcPr>
            <w:tcW w:w="1418" w:type="dxa"/>
          </w:tcPr>
          <w:p w14:paraId="76ACCA9F" w14:textId="77777777" w:rsidR="00A91564" w:rsidRPr="00907C9B" w:rsidRDefault="00A91564" w:rsidP="00DB2312">
            <w:pPr>
              <w:pStyle w:val="TableParagraph"/>
              <w:rPr>
                <w:spacing w:val="-1"/>
              </w:rPr>
            </w:pPr>
            <w:proofErr w:type="spellStart"/>
            <w:r>
              <w:rPr>
                <w:spacing w:val="-1"/>
              </w:rPr>
              <w:t>HSAIdType</w:t>
            </w:r>
            <w:proofErr w:type="spellEnd"/>
          </w:p>
          <w:p w14:paraId="5DE62448" w14:textId="77777777" w:rsidR="00A91564" w:rsidRPr="003658DE" w:rsidRDefault="00A91564" w:rsidP="00DB2312">
            <w:pPr>
              <w:pStyle w:val="TableParagraph"/>
              <w:rPr>
                <w:spacing w:val="-1"/>
              </w:rPr>
            </w:pPr>
          </w:p>
        </w:tc>
        <w:tc>
          <w:tcPr>
            <w:tcW w:w="3827" w:type="dxa"/>
          </w:tcPr>
          <w:p w14:paraId="610AB4FF" w14:textId="77777777" w:rsidR="00A91564" w:rsidRPr="00907C9B" w:rsidRDefault="00A91564" w:rsidP="00DB2312">
            <w:pPr>
              <w:pStyle w:val="TableParagraph"/>
              <w:rPr>
                <w:spacing w:val="-1"/>
              </w:rPr>
            </w:pPr>
            <w:r w:rsidRPr="00907C9B">
              <w:rPr>
                <w:spacing w:val="-1"/>
              </w:rPr>
              <w:t>HSA-id för vårdgivaren, som är vårdgivare för den enhet som författaren är uppdragstagare för</w:t>
            </w:r>
            <w:r>
              <w:rPr>
                <w:spacing w:val="-1"/>
              </w:rPr>
              <w:t>. Skall anges om tillgänglig.</w:t>
            </w:r>
          </w:p>
          <w:p w14:paraId="72CE887B" w14:textId="77777777" w:rsidR="00A91564" w:rsidRPr="003658DE" w:rsidRDefault="00A91564" w:rsidP="00DB2312">
            <w:pPr>
              <w:pStyle w:val="TableParagraph"/>
            </w:pPr>
          </w:p>
        </w:tc>
        <w:tc>
          <w:tcPr>
            <w:tcW w:w="1337" w:type="dxa"/>
          </w:tcPr>
          <w:p w14:paraId="7856BB76" w14:textId="77777777" w:rsidR="00A91564" w:rsidRDefault="00A91564" w:rsidP="00DB2312">
            <w:pPr>
              <w:pStyle w:val="TableParagraph"/>
              <w:rPr>
                <w:spacing w:val="-1"/>
              </w:rPr>
            </w:pPr>
            <w:r>
              <w:rPr>
                <w:spacing w:val="-1"/>
              </w:rPr>
              <w:t>0</w:t>
            </w:r>
            <w:proofErr w:type="gramStart"/>
            <w:r w:rsidRPr="00907C9B">
              <w:rPr>
                <w:spacing w:val="-1"/>
              </w:rPr>
              <w:t>..</w:t>
            </w:r>
            <w:proofErr w:type="gramEnd"/>
            <w:r w:rsidRPr="00907C9B">
              <w:rPr>
                <w:spacing w:val="-1"/>
              </w:rPr>
              <w:t>1</w:t>
            </w:r>
          </w:p>
        </w:tc>
      </w:tr>
    </w:tbl>
    <w:p w14:paraId="085D5812" w14:textId="77777777" w:rsidR="00A91564" w:rsidRDefault="00A91564" w:rsidP="00A91564">
      <w:pPr>
        <w:rPr>
          <w:rFonts w:ascii="Arial" w:hAnsi="Arial" w:cs="Arial"/>
          <w:b/>
        </w:rPr>
      </w:pPr>
    </w:p>
    <w:p w14:paraId="00086596" w14:textId="77777777" w:rsidR="00A91564" w:rsidRPr="00A46F31" w:rsidRDefault="00A91564" w:rsidP="00A91564">
      <w:pPr>
        <w:rPr>
          <w:rFonts w:ascii="Arial" w:hAnsi="Arial" w:cs="Arial"/>
          <w:b/>
        </w:rPr>
      </w:pPr>
      <w:proofErr w:type="spellStart"/>
      <w:r>
        <w:rPr>
          <w:rFonts w:ascii="Arial" w:hAnsi="Arial" w:cs="Arial"/>
          <w:b/>
        </w:rPr>
        <w:t>HSAIdType</w:t>
      </w:r>
      <w:proofErr w:type="spellEnd"/>
      <w:r>
        <w:rPr>
          <w:rFonts w:ascii="Arial" w:hAnsi="Arial" w:cs="Arial"/>
          <w:b/>
        </w:rPr>
        <w:t xml:space="preserve">  </w:t>
      </w:r>
    </w:p>
    <w:tbl>
      <w:tblPr>
        <w:tblStyle w:val="Tabellrutnt"/>
        <w:tblW w:w="9039" w:type="dxa"/>
        <w:tblLayout w:type="fixed"/>
        <w:tblLook w:val="04A0" w:firstRow="1" w:lastRow="0" w:firstColumn="1" w:lastColumn="0" w:noHBand="0" w:noVBand="1"/>
      </w:tblPr>
      <w:tblGrid>
        <w:gridCol w:w="2518"/>
        <w:gridCol w:w="1418"/>
        <w:gridCol w:w="3827"/>
        <w:gridCol w:w="1276"/>
      </w:tblGrid>
      <w:tr w:rsidR="00A91564" w14:paraId="6B459C5B" w14:textId="77777777" w:rsidTr="00DB2312">
        <w:trPr>
          <w:trHeight w:val="384"/>
        </w:trPr>
        <w:tc>
          <w:tcPr>
            <w:tcW w:w="2518" w:type="dxa"/>
            <w:shd w:val="clear" w:color="auto" w:fill="D9D9D9" w:themeFill="background1" w:themeFillShade="D9"/>
            <w:vAlign w:val="bottom"/>
          </w:tcPr>
          <w:p w14:paraId="5D2DE410" w14:textId="77777777" w:rsidR="00A91564" w:rsidRDefault="00A91564" w:rsidP="00DB2312">
            <w:pPr>
              <w:keepNext/>
              <w:keepLines/>
              <w:ind w:right="-108"/>
              <w:rPr>
                <w:b/>
              </w:rPr>
            </w:pPr>
            <w:r>
              <w:rPr>
                <w:b/>
              </w:rPr>
              <w:t>Namn</w:t>
            </w:r>
          </w:p>
        </w:tc>
        <w:tc>
          <w:tcPr>
            <w:tcW w:w="1418" w:type="dxa"/>
            <w:shd w:val="clear" w:color="auto" w:fill="D9D9D9" w:themeFill="background1" w:themeFillShade="D9"/>
            <w:vAlign w:val="bottom"/>
          </w:tcPr>
          <w:p w14:paraId="449318F9" w14:textId="77777777" w:rsidR="00A91564" w:rsidRDefault="00A91564" w:rsidP="00DB2312">
            <w:pPr>
              <w:keepNext/>
              <w:keepLines/>
              <w:ind w:right="-108"/>
              <w:rPr>
                <w:b/>
              </w:rPr>
            </w:pPr>
            <w:proofErr w:type="spellStart"/>
            <w:r>
              <w:rPr>
                <w:b/>
              </w:rPr>
              <w:t>Datatyp</w:t>
            </w:r>
            <w:proofErr w:type="spellEnd"/>
          </w:p>
        </w:tc>
        <w:tc>
          <w:tcPr>
            <w:tcW w:w="3827" w:type="dxa"/>
            <w:shd w:val="clear" w:color="auto" w:fill="D9D9D9" w:themeFill="background1" w:themeFillShade="D9"/>
            <w:vAlign w:val="bottom"/>
          </w:tcPr>
          <w:p w14:paraId="5A31E3CB" w14:textId="77777777" w:rsidR="00A91564" w:rsidRDefault="00A91564" w:rsidP="00DB2312">
            <w:pPr>
              <w:keepNext/>
              <w:keepLines/>
              <w:ind w:right="-63"/>
              <w:rPr>
                <w:b/>
              </w:rPr>
            </w:pPr>
            <w:r>
              <w:rPr>
                <w:b/>
              </w:rPr>
              <w:t>Beskrivning</w:t>
            </w:r>
          </w:p>
        </w:tc>
        <w:tc>
          <w:tcPr>
            <w:tcW w:w="1276" w:type="dxa"/>
            <w:shd w:val="clear" w:color="auto" w:fill="D9D9D9" w:themeFill="background1" w:themeFillShade="D9"/>
            <w:vAlign w:val="bottom"/>
          </w:tcPr>
          <w:p w14:paraId="46FCCCB2" w14:textId="77777777" w:rsidR="00A91564" w:rsidRDefault="00A91564" w:rsidP="00DB2312">
            <w:pPr>
              <w:keepNext/>
              <w:keepLines/>
              <w:ind w:right="-155"/>
              <w:rPr>
                <w:b/>
              </w:rPr>
            </w:pPr>
            <w:r>
              <w:rPr>
                <w:b/>
              </w:rPr>
              <w:t>Kardinalitet</w:t>
            </w:r>
          </w:p>
        </w:tc>
      </w:tr>
      <w:tr w:rsidR="00A91564" w14:paraId="5416B41A" w14:textId="77777777" w:rsidTr="00DB2312">
        <w:tc>
          <w:tcPr>
            <w:tcW w:w="2518" w:type="dxa"/>
          </w:tcPr>
          <w:p w14:paraId="688C4B23" w14:textId="77777777" w:rsidR="00A91564" w:rsidRPr="00D03076" w:rsidRDefault="00A91564" w:rsidP="00DB2312">
            <w:pPr>
              <w:pStyle w:val="TableParagraph"/>
            </w:pPr>
            <w:proofErr w:type="spellStart"/>
            <w:r w:rsidRPr="00D03076">
              <w:t>hsaId</w:t>
            </w:r>
            <w:proofErr w:type="spellEnd"/>
          </w:p>
        </w:tc>
        <w:tc>
          <w:tcPr>
            <w:tcW w:w="1418" w:type="dxa"/>
          </w:tcPr>
          <w:p w14:paraId="692B761F" w14:textId="77777777" w:rsidR="00A91564" w:rsidRPr="00D03076" w:rsidRDefault="00A91564" w:rsidP="00DB2312">
            <w:pPr>
              <w:pStyle w:val="TableParagraph"/>
            </w:pPr>
            <w:r w:rsidRPr="00D03076">
              <w:t>string</w:t>
            </w:r>
          </w:p>
        </w:tc>
        <w:tc>
          <w:tcPr>
            <w:tcW w:w="3827" w:type="dxa"/>
          </w:tcPr>
          <w:p w14:paraId="435F7F7E" w14:textId="77777777" w:rsidR="00A91564" w:rsidRPr="00D03076" w:rsidRDefault="00A91564" w:rsidP="00DB2312">
            <w:pPr>
              <w:pStyle w:val="TableParagraph"/>
            </w:pPr>
            <w:r w:rsidRPr="00D03076">
              <w:t xml:space="preserve">HSA-id enligt definition från </w:t>
            </w:r>
            <w:proofErr w:type="spellStart"/>
            <w:r w:rsidRPr="00D03076">
              <w:t>Inera</w:t>
            </w:r>
            <w:proofErr w:type="spellEnd"/>
            <w:r w:rsidRPr="00D03076">
              <w:t xml:space="preserve"> AB</w:t>
            </w:r>
          </w:p>
        </w:tc>
        <w:tc>
          <w:tcPr>
            <w:tcW w:w="1276" w:type="dxa"/>
          </w:tcPr>
          <w:p w14:paraId="41AAE4C2" w14:textId="77777777" w:rsidR="00A91564" w:rsidRPr="00D03076" w:rsidRDefault="00A91564" w:rsidP="00DB2312">
            <w:pPr>
              <w:pStyle w:val="TableParagraph"/>
            </w:pPr>
            <w:r w:rsidRPr="00D03076">
              <w:t>1</w:t>
            </w:r>
            <w:proofErr w:type="gramStart"/>
            <w:r w:rsidRPr="00D03076">
              <w:t>..</w:t>
            </w:r>
            <w:proofErr w:type="gramEnd"/>
            <w:r w:rsidRPr="00D03076">
              <w:t>1</w:t>
            </w:r>
          </w:p>
        </w:tc>
      </w:tr>
    </w:tbl>
    <w:p w14:paraId="06082A2E" w14:textId="77777777" w:rsidR="00A91564" w:rsidRDefault="00A91564" w:rsidP="00A91564">
      <w:pPr>
        <w:rPr>
          <w:rFonts w:ascii="Arial" w:hAnsi="Arial" w:cs="Arial"/>
          <w:b/>
        </w:rPr>
      </w:pPr>
    </w:p>
    <w:p w14:paraId="0246ED4C" w14:textId="77777777" w:rsidR="00A91564" w:rsidRDefault="00A91564" w:rsidP="00A91564">
      <w:pPr>
        <w:rPr>
          <w:rFonts w:ascii="Arial" w:hAnsi="Arial" w:cs="Arial"/>
          <w:b/>
        </w:rPr>
      </w:pPr>
      <w:proofErr w:type="spellStart"/>
      <w:r>
        <w:rPr>
          <w:rFonts w:ascii="Arial" w:hAnsi="Arial" w:cs="Arial"/>
          <w:b/>
        </w:rPr>
        <w:t>IIType</w:t>
      </w:r>
      <w:proofErr w:type="spellEnd"/>
      <w:r>
        <w:rPr>
          <w:rFonts w:ascii="Arial" w:hAnsi="Arial" w:cs="Arial"/>
          <w:b/>
        </w:rPr>
        <w:t xml:space="preserve"> </w:t>
      </w:r>
    </w:p>
    <w:tbl>
      <w:tblPr>
        <w:tblStyle w:val="Tabellrutnt"/>
        <w:tblW w:w="9100" w:type="dxa"/>
        <w:tblLayout w:type="fixed"/>
        <w:tblLook w:val="04A0" w:firstRow="1" w:lastRow="0" w:firstColumn="1" w:lastColumn="0" w:noHBand="0" w:noVBand="1"/>
      </w:tblPr>
      <w:tblGrid>
        <w:gridCol w:w="2518"/>
        <w:gridCol w:w="1418"/>
        <w:gridCol w:w="3827"/>
        <w:gridCol w:w="1337"/>
      </w:tblGrid>
      <w:tr w:rsidR="00A91564" w14:paraId="48634A69" w14:textId="77777777" w:rsidTr="00DB2312">
        <w:trPr>
          <w:trHeight w:val="384"/>
        </w:trPr>
        <w:tc>
          <w:tcPr>
            <w:tcW w:w="2518" w:type="dxa"/>
            <w:shd w:val="clear" w:color="auto" w:fill="D9D9D9" w:themeFill="background1" w:themeFillShade="D9"/>
            <w:vAlign w:val="bottom"/>
          </w:tcPr>
          <w:p w14:paraId="760A3421" w14:textId="77777777" w:rsidR="00A91564" w:rsidRDefault="00A91564" w:rsidP="00DB2312">
            <w:pPr>
              <w:rPr>
                <w:b/>
              </w:rPr>
            </w:pPr>
            <w:r>
              <w:rPr>
                <w:b/>
              </w:rPr>
              <w:t>Namn</w:t>
            </w:r>
          </w:p>
        </w:tc>
        <w:tc>
          <w:tcPr>
            <w:tcW w:w="1418" w:type="dxa"/>
            <w:shd w:val="clear" w:color="auto" w:fill="D9D9D9" w:themeFill="background1" w:themeFillShade="D9"/>
            <w:vAlign w:val="bottom"/>
          </w:tcPr>
          <w:p w14:paraId="007EC6B0" w14:textId="77777777" w:rsidR="00A91564" w:rsidRDefault="00A91564" w:rsidP="00DB2312">
            <w:pPr>
              <w:rPr>
                <w:b/>
              </w:rPr>
            </w:pPr>
            <w:proofErr w:type="spellStart"/>
            <w:r>
              <w:rPr>
                <w:b/>
              </w:rPr>
              <w:t>Datatyp</w:t>
            </w:r>
            <w:proofErr w:type="spellEnd"/>
          </w:p>
        </w:tc>
        <w:tc>
          <w:tcPr>
            <w:tcW w:w="3827" w:type="dxa"/>
            <w:shd w:val="clear" w:color="auto" w:fill="D9D9D9" w:themeFill="background1" w:themeFillShade="D9"/>
            <w:vAlign w:val="bottom"/>
          </w:tcPr>
          <w:p w14:paraId="1A98F953" w14:textId="77777777" w:rsidR="00A91564" w:rsidRDefault="00A91564" w:rsidP="00DB2312">
            <w:pPr>
              <w:rPr>
                <w:b/>
              </w:rPr>
            </w:pPr>
            <w:r>
              <w:rPr>
                <w:b/>
              </w:rPr>
              <w:t>Beskrivning</w:t>
            </w:r>
          </w:p>
        </w:tc>
        <w:tc>
          <w:tcPr>
            <w:tcW w:w="1337" w:type="dxa"/>
            <w:shd w:val="clear" w:color="auto" w:fill="D9D9D9" w:themeFill="background1" w:themeFillShade="D9"/>
            <w:vAlign w:val="bottom"/>
          </w:tcPr>
          <w:p w14:paraId="79A19F25" w14:textId="77777777" w:rsidR="00A91564" w:rsidRDefault="00A91564" w:rsidP="00DB2312">
            <w:pPr>
              <w:rPr>
                <w:b/>
              </w:rPr>
            </w:pPr>
            <w:r>
              <w:rPr>
                <w:b/>
              </w:rPr>
              <w:t>Kardinalitet</w:t>
            </w:r>
          </w:p>
        </w:tc>
      </w:tr>
      <w:tr w:rsidR="00A91564" w:rsidRPr="008124D4" w14:paraId="37926E99" w14:textId="77777777" w:rsidTr="00DB2312">
        <w:tc>
          <w:tcPr>
            <w:tcW w:w="2518" w:type="dxa"/>
          </w:tcPr>
          <w:p w14:paraId="242A7909" w14:textId="77777777" w:rsidR="00A91564" w:rsidRDefault="00A91564" w:rsidP="00DB2312">
            <w:pPr>
              <w:pStyle w:val="TableParagraph"/>
            </w:pPr>
            <w:proofErr w:type="spellStart"/>
            <w:r>
              <w:t>root</w:t>
            </w:r>
            <w:proofErr w:type="spellEnd"/>
          </w:p>
        </w:tc>
        <w:tc>
          <w:tcPr>
            <w:tcW w:w="1418" w:type="dxa"/>
          </w:tcPr>
          <w:p w14:paraId="0C720E69" w14:textId="77777777" w:rsidR="00A91564" w:rsidRPr="000A0B70" w:rsidRDefault="00A91564" w:rsidP="00DB2312">
            <w:pPr>
              <w:pStyle w:val="TableParagraph"/>
            </w:pPr>
            <w:r>
              <w:t>string</w:t>
            </w:r>
          </w:p>
        </w:tc>
        <w:tc>
          <w:tcPr>
            <w:tcW w:w="3827" w:type="dxa"/>
          </w:tcPr>
          <w:p w14:paraId="0E9F9835" w14:textId="07E8EA57" w:rsidR="00A91564" w:rsidRPr="00E902CB" w:rsidRDefault="00E902CB" w:rsidP="00DB2312">
            <w:pPr>
              <w:pStyle w:val="TableParagraph"/>
            </w:pPr>
            <w:r w:rsidRPr="00E902CB">
              <w:t>En universellt unik identifierare eller en identifierare som tillsammans med värdet för ”</w:t>
            </w:r>
            <w:proofErr w:type="spellStart"/>
            <w:r w:rsidRPr="00E902CB">
              <w:t>extention</w:t>
            </w:r>
            <w:proofErr w:type="spellEnd"/>
            <w:r w:rsidRPr="00E902CB">
              <w:t>” ger en universellt unik identifierare.</w:t>
            </w:r>
          </w:p>
        </w:tc>
        <w:tc>
          <w:tcPr>
            <w:tcW w:w="1337" w:type="dxa"/>
          </w:tcPr>
          <w:p w14:paraId="1B9ED65D" w14:textId="77777777" w:rsidR="00A91564" w:rsidRPr="008124D4" w:rsidRDefault="00A91564" w:rsidP="00DB2312">
            <w:pPr>
              <w:pStyle w:val="TableParagraph"/>
              <w:rPr>
                <w:spacing w:val="-1"/>
                <w:lang w:val="en-US"/>
              </w:rPr>
            </w:pPr>
            <w:r w:rsidRPr="008124D4">
              <w:rPr>
                <w:spacing w:val="-1"/>
                <w:lang w:val="en-US"/>
              </w:rPr>
              <w:t>1</w:t>
            </w:r>
            <w:proofErr w:type="gramStart"/>
            <w:r w:rsidRPr="008124D4">
              <w:rPr>
                <w:spacing w:val="-1"/>
                <w:lang w:val="en-US"/>
              </w:rPr>
              <w:t>..</w:t>
            </w:r>
            <w:proofErr w:type="gramEnd"/>
            <w:r w:rsidRPr="008124D4">
              <w:rPr>
                <w:spacing w:val="-1"/>
                <w:lang w:val="en-US"/>
              </w:rPr>
              <w:t>1</w:t>
            </w:r>
          </w:p>
        </w:tc>
      </w:tr>
      <w:tr w:rsidR="00A91564" w14:paraId="44F1B961" w14:textId="77777777" w:rsidTr="00DB2312">
        <w:tc>
          <w:tcPr>
            <w:tcW w:w="2518" w:type="dxa"/>
          </w:tcPr>
          <w:p w14:paraId="07A9C1FF" w14:textId="77777777" w:rsidR="00A91564" w:rsidRPr="008124D4" w:rsidRDefault="00A91564" w:rsidP="00DB2312">
            <w:pPr>
              <w:pStyle w:val="TableParagraph"/>
              <w:rPr>
                <w:lang w:val="en-US"/>
              </w:rPr>
            </w:pPr>
            <w:proofErr w:type="gramStart"/>
            <w:r w:rsidRPr="008124D4">
              <w:rPr>
                <w:lang w:val="en-US"/>
              </w:rPr>
              <w:t>extension</w:t>
            </w:r>
            <w:proofErr w:type="gramEnd"/>
          </w:p>
        </w:tc>
        <w:tc>
          <w:tcPr>
            <w:tcW w:w="1418" w:type="dxa"/>
          </w:tcPr>
          <w:p w14:paraId="16840205" w14:textId="77777777" w:rsidR="00A91564" w:rsidRPr="008124D4" w:rsidRDefault="00A91564" w:rsidP="00DB2312">
            <w:pPr>
              <w:pStyle w:val="TableParagraph"/>
              <w:rPr>
                <w:lang w:val="en-US"/>
              </w:rPr>
            </w:pPr>
            <w:r w:rsidRPr="008124D4">
              <w:rPr>
                <w:lang w:val="en-US"/>
              </w:rPr>
              <w:t>string</w:t>
            </w:r>
          </w:p>
        </w:tc>
        <w:tc>
          <w:tcPr>
            <w:tcW w:w="3827" w:type="dxa"/>
          </w:tcPr>
          <w:p w14:paraId="614E3E00" w14:textId="050CE64C" w:rsidR="00A91564" w:rsidRPr="00120FA9" w:rsidRDefault="00E902CB" w:rsidP="00DB2312">
            <w:pPr>
              <w:pStyle w:val="TableParagraph"/>
              <w:rPr>
                <w:spacing w:val="-1"/>
              </w:rPr>
            </w:pPr>
            <w:r w:rsidRPr="00E902CB">
              <w:rPr>
                <w:spacing w:val="-1"/>
              </w:rPr>
              <w:t>En textsträng som tillsammans med värdet för "</w:t>
            </w:r>
            <w:proofErr w:type="spellStart"/>
            <w:r w:rsidRPr="00E902CB">
              <w:rPr>
                <w:spacing w:val="-1"/>
              </w:rPr>
              <w:t>root</w:t>
            </w:r>
            <w:proofErr w:type="spellEnd"/>
            <w:r w:rsidRPr="00E902CB">
              <w:rPr>
                <w:spacing w:val="-1"/>
              </w:rPr>
              <w:t>" bildar en unik identifierare. Används om värdet på "</w:t>
            </w:r>
            <w:proofErr w:type="spellStart"/>
            <w:r w:rsidRPr="00E902CB">
              <w:rPr>
                <w:spacing w:val="-1"/>
              </w:rPr>
              <w:t>root</w:t>
            </w:r>
            <w:proofErr w:type="spellEnd"/>
            <w:r w:rsidRPr="00E902CB">
              <w:rPr>
                <w:spacing w:val="-1"/>
              </w:rPr>
              <w:t>" inte är universellt unikt.</w:t>
            </w:r>
            <w:r w:rsidRPr="00E902CB">
              <w:rPr>
                <w:spacing w:val="-1"/>
              </w:rPr>
              <w:tab/>
            </w:r>
          </w:p>
        </w:tc>
        <w:tc>
          <w:tcPr>
            <w:tcW w:w="1337" w:type="dxa"/>
          </w:tcPr>
          <w:p w14:paraId="11AD6B15" w14:textId="77777777" w:rsidR="00A91564" w:rsidRPr="00907C9B" w:rsidRDefault="00A91564" w:rsidP="00DB2312">
            <w:pPr>
              <w:pStyle w:val="TableParagraph"/>
              <w:rPr>
                <w:spacing w:val="-1"/>
              </w:rPr>
            </w:pPr>
            <w:r>
              <w:rPr>
                <w:spacing w:val="-1"/>
              </w:rPr>
              <w:t>0</w:t>
            </w:r>
            <w:proofErr w:type="gramStart"/>
            <w:r>
              <w:rPr>
                <w:spacing w:val="-1"/>
              </w:rPr>
              <w:t>..</w:t>
            </w:r>
            <w:proofErr w:type="gramEnd"/>
            <w:r>
              <w:rPr>
                <w:spacing w:val="-1"/>
              </w:rPr>
              <w:t>1</w:t>
            </w:r>
          </w:p>
        </w:tc>
      </w:tr>
    </w:tbl>
    <w:p w14:paraId="08619349" w14:textId="77777777" w:rsidR="00A91564" w:rsidRDefault="00A91564" w:rsidP="00A91564">
      <w:pPr>
        <w:keepNext/>
        <w:keepLines/>
        <w:tabs>
          <w:tab w:val="left" w:pos="567"/>
        </w:tabs>
        <w:ind w:right="838"/>
        <w:rPr>
          <w:rFonts w:ascii="Arial" w:hAnsi="Arial" w:cs="Arial"/>
          <w:b/>
        </w:rPr>
      </w:pPr>
    </w:p>
    <w:p w14:paraId="225C1137" w14:textId="77777777" w:rsidR="00A91564" w:rsidRDefault="00A91564" w:rsidP="00A91564">
      <w:pPr>
        <w:keepNext/>
        <w:keepLines/>
        <w:tabs>
          <w:tab w:val="left" w:pos="567"/>
        </w:tabs>
        <w:ind w:right="838"/>
      </w:pPr>
      <w:proofErr w:type="spellStart"/>
      <w:r w:rsidRPr="00551CB4">
        <w:rPr>
          <w:rFonts w:ascii="Arial" w:hAnsi="Arial" w:cs="Arial"/>
          <w:b/>
        </w:rPr>
        <w:t>LegalAuthenticatorType</w:t>
      </w:r>
      <w:proofErr w:type="spellEnd"/>
    </w:p>
    <w:tbl>
      <w:tblPr>
        <w:tblStyle w:val="Tabellrutnt"/>
        <w:tblW w:w="9100" w:type="dxa"/>
        <w:tblLayout w:type="fixed"/>
        <w:tblLook w:val="04A0" w:firstRow="1" w:lastRow="0" w:firstColumn="1" w:lastColumn="0" w:noHBand="0" w:noVBand="1"/>
      </w:tblPr>
      <w:tblGrid>
        <w:gridCol w:w="2518"/>
        <w:gridCol w:w="1418"/>
        <w:gridCol w:w="3827"/>
        <w:gridCol w:w="1337"/>
      </w:tblGrid>
      <w:tr w:rsidR="00A91564" w14:paraId="761F1850" w14:textId="77777777" w:rsidTr="00DB2312">
        <w:trPr>
          <w:trHeight w:val="384"/>
        </w:trPr>
        <w:tc>
          <w:tcPr>
            <w:tcW w:w="2518" w:type="dxa"/>
            <w:shd w:val="clear" w:color="auto" w:fill="D9D9D9" w:themeFill="background1" w:themeFillShade="D9"/>
            <w:vAlign w:val="bottom"/>
          </w:tcPr>
          <w:p w14:paraId="410D3F93" w14:textId="77777777" w:rsidR="00A91564" w:rsidRDefault="00A91564" w:rsidP="00DB2312">
            <w:pPr>
              <w:keepNext/>
              <w:keepLines/>
              <w:ind w:right="-108"/>
              <w:rPr>
                <w:b/>
              </w:rPr>
            </w:pPr>
            <w:r>
              <w:rPr>
                <w:b/>
              </w:rPr>
              <w:t>Namn</w:t>
            </w:r>
          </w:p>
        </w:tc>
        <w:tc>
          <w:tcPr>
            <w:tcW w:w="1418" w:type="dxa"/>
            <w:shd w:val="clear" w:color="auto" w:fill="D9D9D9" w:themeFill="background1" w:themeFillShade="D9"/>
            <w:vAlign w:val="bottom"/>
          </w:tcPr>
          <w:p w14:paraId="344CC704" w14:textId="77777777" w:rsidR="00A91564" w:rsidRDefault="00A91564" w:rsidP="00DB2312">
            <w:pPr>
              <w:keepNext/>
              <w:keepLines/>
              <w:ind w:right="-108"/>
              <w:rPr>
                <w:b/>
              </w:rPr>
            </w:pPr>
            <w:proofErr w:type="spellStart"/>
            <w:r>
              <w:rPr>
                <w:b/>
              </w:rPr>
              <w:t>Datatyp</w:t>
            </w:r>
            <w:proofErr w:type="spellEnd"/>
          </w:p>
        </w:tc>
        <w:tc>
          <w:tcPr>
            <w:tcW w:w="3827" w:type="dxa"/>
            <w:shd w:val="clear" w:color="auto" w:fill="D9D9D9" w:themeFill="background1" w:themeFillShade="D9"/>
            <w:vAlign w:val="bottom"/>
          </w:tcPr>
          <w:p w14:paraId="007BAB6A" w14:textId="77777777" w:rsidR="00A91564" w:rsidRDefault="00A91564" w:rsidP="00DB2312">
            <w:pPr>
              <w:keepNext/>
              <w:keepLines/>
              <w:ind w:right="-108"/>
              <w:rPr>
                <w:b/>
              </w:rPr>
            </w:pPr>
            <w:r>
              <w:rPr>
                <w:b/>
              </w:rPr>
              <w:t>Beskrivning</w:t>
            </w:r>
          </w:p>
        </w:tc>
        <w:tc>
          <w:tcPr>
            <w:tcW w:w="1337" w:type="dxa"/>
            <w:shd w:val="clear" w:color="auto" w:fill="D9D9D9" w:themeFill="background1" w:themeFillShade="D9"/>
            <w:vAlign w:val="bottom"/>
          </w:tcPr>
          <w:p w14:paraId="236BB583" w14:textId="77777777" w:rsidR="00A91564" w:rsidRDefault="00A91564" w:rsidP="00DB2312">
            <w:pPr>
              <w:keepNext/>
              <w:keepLines/>
              <w:rPr>
                <w:b/>
              </w:rPr>
            </w:pPr>
            <w:r>
              <w:rPr>
                <w:b/>
              </w:rPr>
              <w:t>Kardinalitet</w:t>
            </w:r>
          </w:p>
        </w:tc>
      </w:tr>
      <w:tr w:rsidR="00A91564" w14:paraId="0ABECB08" w14:textId="77777777" w:rsidTr="00DB2312">
        <w:trPr>
          <w:trHeight w:val="533"/>
        </w:trPr>
        <w:tc>
          <w:tcPr>
            <w:tcW w:w="2518" w:type="dxa"/>
          </w:tcPr>
          <w:p w14:paraId="21F4A379" w14:textId="77777777" w:rsidR="00A91564" w:rsidRPr="00D03076" w:rsidRDefault="00A91564" w:rsidP="00DB2312">
            <w:pPr>
              <w:pStyle w:val="TableParagraph"/>
            </w:pPr>
            <w:proofErr w:type="spellStart"/>
            <w:r w:rsidRPr="00D03076">
              <w:t>signatureTime</w:t>
            </w:r>
            <w:proofErr w:type="spellEnd"/>
          </w:p>
          <w:p w14:paraId="41301221" w14:textId="77777777" w:rsidR="00A91564" w:rsidRPr="00D03076" w:rsidRDefault="00A91564" w:rsidP="00DB2312">
            <w:pPr>
              <w:pStyle w:val="TableParagraph"/>
            </w:pPr>
          </w:p>
        </w:tc>
        <w:tc>
          <w:tcPr>
            <w:tcW w:w="1418" w:type="dxa"/>
          </w:tcPr>
          <w:p w14:paraId="6C34462A" w14:textId="77777777" w:rsidR="00A91564" w:rsidRPr="00D03076" w:rsidRDefault="00A91564" w:rsidP="00DB2312">
            <w:pPr>
              <w:pStyle w:val="TableParagraph"/>
            </w:pPr>
            <w:proofErr w:type="spellStart"/>
            <w:r w:rsidRPr="00D03076">
              <w:t>TimeStampType</w:t>
            </w:r>
            <w:proofErr w:type="spellEnd"/>
          </w:p>
          <w:p w14:paraId="2C74B2B8" w14:textId="77777777" w:rsidR="00A91564" w:rsidRPr="00D03076" w:rsidRDefault="00A91564" w:rsidP="00DB2312">
            <w:pPr>
              <w:pStyle w:val="TableParagraph"/>
            </w:pPr>
          </w:p>
        </w:tc>
        <w:tc>
          <w:tcPr>
            <w:tcW w:w="3827" w:type="dxa"/>
          </w:tcPr>
          <w:p w14:paraId="13F90142" w14:textId="77777777" w:rsidR="00A91564" w:rsidRPr="00D03076" w:rsidRDefault="00A91564" w:rsidP="00DB2312">
            <w:pPr>
              <w:pStyle w:val="TableParagraph"/>
            </w:pPr>
            <w:r w:rsidRPr="00D03076">
              <w:t>Tidpunkt för signering</w:t>
            </w:r>
          </w:p>
          <w:p w14:paraId="52B1EE3C" w14:textId="77777777" w:rsidR="00A91564" w:rsidRPr="00D03076" w:rsidRDefault="00A91564" w:rsidP="00DB2312">
            <w:pPr>
              <w:pStyle w:val="TableParagraph"/>
            </w:pPr>
          </w:p>
        </w:tc>
        <w:tc>
          <w:tcPr>
            <w:tcW w:w="1337" w:type="dxa"/>
          </w:tcPr>
          <w:p w14:paraId="0F0D428D" w14:textId="77777777" w:rsidR="00A91564" w:rsidRPr="00D03076" w:rsidRDefault="00A91564" w:rsidP="00DB2312">
            <w:pPr>
              <w:pStyle w:val="TableParagraph"/>
            </w:pPr>
            <w:r w:rsidRPr="00D03076">
              <w:t>1</w:t>
            </w:r>
            <w:proofErr w:type="gramStart"/>
            <w:r w:rsidRPr="00D03076">
              <w:t>..</w:t>
            </w:r>
            <w:proofErr w:type="gramEnd"/>
            <w:r w:rsidRPr="00D03076">
              <w:t>1</w:t>
            </w:r>
          </w:p>
        </w:tc>
      </w:tr>
      <w:tr w:rsidR="00A91564" w14:paraId="04E3F64F" w14:textId="77777777" w:rsidTr="00DB2312">
        <w:trPr>
          <w:trHeight w:val="467"/>
        </w:trPr>
        <w:tc>
          <w:tcPr>
            <w:tcW w:w="2518" w:type="dxa"/>
          </w:tcPr>
          <w:p w14:paraId="547FA109" w14:textId="77777777" w:rsidR="00A91564" w:rsidRPr="00D03076" w:rsidRDefault="00A91564" w:rsidP="00DB2312">
            <w:pPr>
              <w:pStyle w:val="TableParagraph"/>
            </w:pPr>
            <w:proofErr w:type="spellStart"/>
            <w:r w:rsidRPr="00D03076">
              <w:t>legalAuthenticatorHSAId</w:t>
            </w:r>
            <w:proofErr w:type="spellEnd"/>
          </w:p>
        </w:tc>
        <w:tc>
          <w:tcPr>
            <w:tcW w:w="1418" w:type="dxa"/>
          </w:tcPr>
          <w:p w14:paraId="3F51B9C6" w14:textId="77777777" w:rsidR="00A91564" w:rsidRPr="00D03076" w:rsidRDefault="00A91564" w:rsidP="00DB2312">
            <w:pPr>
              <w:pStyle w:val="TableParagraph"/>
            </w:pPr>
            <w:proofErr w:type="spellStart"/>
            <w:r w:rsidRPr="00D03076">
              <w:t>HSAIdType</w:t>
            </w:r>
            <w:proofErr w:type="spellEnd"/>
          </w:p>
        </w:tc>
        <w:tc>
          <w:tcPr>
            <w:tcW w:w="3827" w:type="dxa"/>
          </w:tcPr>
          <w:p w14:paraId="3D50C329" w14:textId="77777777" w:rsidR="00A91564" w:rsidRPr="00D03076" w:rsidRDefault="00A91564" w:rsidP="00DB2312">
            <w:pPr>
              <w:pStyle w:val="TableParagraph"/>
            </w:pPr>
            <w:r w:rsidRPr="00D03076">
              <w:t>HSA-id för person som signerat dokumentet</w:t>
            </w:r>
          </w:p>
        </w:tc>
        <w:tc>
          <w:tcPr>
            <w:tcW w:w="1337" w:type="dxa"/>
          </w:tcPr>
          <w:p w14:paraId="5E5BDAC1" w14:textId="77777777" w:rsidR="00A91564" w:rsidRPr="00D03076" w:rsidRDefault="00A91564" w:rsidP="00DB2312">
            <w:pPr>
              <w:pStyle w:val="TableParagraph"/>
            </w:pPr>
            <w:r w:rsidRPr="00D03076">
              <w:t>0</w:t>
            </w:r>
            <w:proofErr w:type="gramStart"/>
            <w:r w:rsidRPr="00D03076">
              <w:t>..</w:t>
            </w:r>
            <w:proofErr w:type="gramEnd"/>
            <w:r w:rsidRPr="00D03076">
              <w:t>1</w:t>
            </w:r>
          </w:p>
        </w:tc>
      </w:tr>
      <w:tr w:rsidR="00A91564" w14:paraId="118DF1F5" w14:textId="77777777" w:rsidTr="00DB2312">
        <w:trPr>
          <w:trHeight w:val="467"/>
        </w:trPr>
        <w:tc>
          <w:tcPr>
            <w:tcW w:w="2518" w:type="dxa"/>
          </w:tcPr>
          <w:p w14:paraId="386CE029" w14:textId="77777777" w:rsidR="00A91564" w:rsidRPr="00D03076" w:rsidRDefault="00A91564" w:rsidP="00DB2312">
            <w:pPr>
              <w:pStyle w:val="TableParagraph"/>
            </w:pPr>
            <w:proofErr w:type="spellStart"/>
            <w:r w:rsidRPr="00D03076">
              <w:t>legalAuthenticatorName</w:t>
            </w:r>
            <w:proofErr w:type="spellEnd"/>
          </w:p>
        </w:tc>
        <w:tc>
          <w:tcPr>
            <w:tcW w:w="1418" w:type="dxa"/>
          </w:tcPr>
          <w:p w14:paraId="43E045DC" w14:textId="77777777" w:rsidR="00A91564" w:rsidRPr="00D03076" w:rsidRDefault="00A91564" w:rsidP="00DB2312">
            <w:pPr>
              <w:pStyle w:val="TableParagraph"/>
            </w:pPr>
            <w:r w:rsidRPr="00D03076">
              <w:t>string</w:t>
            </w:r>
          </w:p>
        </w:tc>
        <w:tc>
          <w:tcPr>
            <w:tcW w:w="3827" w:type="dxa"/>
          </w:tcPr>
          <w:p w14:paraId="0DE4CEE9" w14:textId="77777777" w:rsidR="00A91564" w:rsidRPr="00D03076" w:rsidRDefault="00A91564" w:rsidP="00DB2312">
            <w:pPr>
              <w:pStyle w:val="TableParagraph"/>
            </w:pPr>
            <w:r w:rsidRPr="00D03076">
              <w:t>Namnen i klartext för signerande person</w:t>
            </w:r>
          </w:p>
        </w:tc>
        <w:tc>
          <w:tcPr>
            <w:tcW w:w="1337" w:type="dxa"/>
          </w:tcPr>
          <w:p w14:paraId="1DE266C9" w14:textId="77777777" w:rsidR="00A91564" w:rsidRPr="00D03076" w:rsidRDefault="00A91564" w:rsidP="00DB2312">
            <w:pPr>
              <w:pStyle w:val="TableParagraph"/>
            </w:pPr>
            <w:r w:rsidRPr="00D03076">
              <w:t>0</w:t>
            </w:r>
            <w:proofErr w:type="gramStart"/>
            <w:r w:rsidRPr="00D03076">
              <w:t>..</w:t>
            </w:r>
            <w:proofErr w:type="gramEnd"/>
            <w:r w:rsidRPr="00D03076">
              <w:t>1</w:t>
            </w:r>
          </w:p>
        </w:tc>
      </w:tr>
    </w:tbl>
    <w:p w14:paraId="0D87FBAE" w14:textId="77777777" w:rsidR="00A91564" w:rsidRDefault="00A91564" w:rsidP="00A91564">
      <w:pPr>
        <w:rPr>
          <w:rFonts w:ascii="Arial" w:hAnsi="Arial" w:cs="Arial"/>
          <w:b/>
        </w:rPr>
      </w:pPr>
    </w:p>
    <w:p w14:paraId="34CEF41D" w14:textId="77777777" w:rsidR="00A91564" w:rsidRDefault="00A91564" w:rsidP="00A91564">
      <w:proofErr w:type="spellStart"/>
      <w:r>
        <w:rPr>
          <w:rFonts w:ascii="Arial" w:hAnsi="Arial" w:cs="Arial"/>
          <w:b/>
        </w:rPr>
        <w:t>MultimediaType</w:t>
      </w:r>
      <w:proofErr w:type="spellEnd"/>
    </w:p>
    <w:tbl>
      <w:tblPr>
        <w:tblStyle w:val="Tabellrutnt"/>
        <w:tblW w:w="9100" w:type="dxa"/>
        <w:tblLayout w:type="fixed"/>
        <w:tblLook w:val="04A0" w:firstRow="1" w:lastRow="0" w:firstColumn="1" w:lastColumn="0" w:noHBand="0" w:noVBand="1"/>
      </w:tblPr>
      <w:tblGrid>
        <w:gridCol w:w="2520"/>
        <w:gridCol w:w="1416"/>
        <w:gridCol w:w="3827"/>
        <w:gridCol w:w="1337"/>
      </w:tblGrid>
      <w:tr w:rsidR="00A91564" w14:paraId="7E11A433" w14:textId="77777777" w:rsidTr="00DB2312">
        <w:trPr>
          <w:trHeight w:val="384"/>
        </w:trPr>
        <w:tc>
          <w:tcPr>
            <w:tcW w:w="2520" w:type="dxa"/>
            <w:shd w:val="clear" w:color="auto" w:fill="D9D9D9" w:themeFill="background1" w:themeFillShade="D9"/>
            <w:vAlign w:val="bottom"/>
          </w:tcPr>
          <w:p w14:paraId="0277D554" w14:textId="77777777" w:rsidR="00A91564" w:rsidRDefault="00A91564" w:rsidP="00DB2312">
            <w:pPr>
              <w:rPr>
                <w:b/>
              </w:rPr>
            </w:pPr>
            <w:r>
              <w:rPr>
                <w:b/>
              </w:rPr>
              <w:t>Namn</w:t>
            </w:r>
          </w:p>
        </w:tc>
        <w:tc>
          <w:tcPr>
            <w:tcW w:w="1416" w:type="dxa"/>
            <w:shd w:val="clear" w:color="auto" w:fill="D9D9D9" w:themeFill="background1" w:themeFillShade="D9"/>
            <w:vAlign w:val="bottom"/>
          </w:tcPr>
          <w:p w14:paraId="4A3FB45B" w14:textId="77777777" w:rsidR="00A91564" w:rsidRDefault="00A91564" w:rsidP="00DB2312">
            <w:pPr>
              <w:rPr>
                <w:b/>
              </w:rPr>
            </w:pPr>
            <w:proofErr w:type="spellStart"/>
            <w:r>
              <w:rPr>
                <w:b/>
              </w:rPr>
              <w:t>Datatyp</w:t>
            </w:r>
            <w:proofErr w:type="spellEnd"/>
          </w:p>
        </w:tc>
        <w:tc>
          <w:tcPr>
            <w:tcW w:w="3827" w:type="dxa"/>
            <w:shd w:val="clear" w:color="auto" w:fill="D9D9D9" w:themeFill="background1" w:themeFillShade="D9"/>
            <w:vAlign w:val="bottom"/>
          </w:tcPr>
          <w:p w14:paraId="08F6F3C9" w14:textId="77777777" w:rsidR="00A91564" w:rsidRDefault="00A91564" w:rsidP="00DB2312">
            <w:pPr>
              <w:rPr>
                <w:b/>
              </w:rPr>
            </w:pPr>
            <w:r>
              <w:rPr>
                <w:b/>
              </w:rPr>
              <w:t>Beskrivning</w:t>
            </w:r>
          </w:p>
        </w:tc>
        <w:tc>
          <w:tcPr>
            <w:tcW w:w="1337" w:type="dxa"/>
            <w:shd w:val="clear" w:color="auto" w:fill="D9D9D9" w:themeFill="background1" w:themeFillShade="D9"/>
            <w:vAlign w:val="bottom"/>
          </w:tcPr>
          <w:p w14:paraId="04F31FA5" w14:textId="77777777" w:rsidR="00A91564" w:rsidRDefault="00A91564" w:rsidP="00DB2312">
            <w:pPr>
              <w:rPr>
                <w:b/>
              </w:rPr>
            </w:pPr>
            <w:r>
              <w:rPr>
                <w:b/>
              </w:rPr>
              <w:t>Kardinalitet</w:t>
            </w:r>
          </w:p>
        </w:tc>
      </w:tr>
      <w:tr w:rsidR="00A91564" w14:paraId="0F349298" w14:textId="77777777" w:rsidTr="00DB2312">
        <w:trPr>
          <w:trHeight w:val="477"/>
        </w:trPr>
        <w:tc>
          <w:tcPr>
            <w:tcW w:w="2520" w:type="dxa"/>
          </w:tcPr>
          <w:p w14:paraId="05D53FA0" w14:textId="77777777" w:rsidR="00A91564" w:rsidRDefault="00A91564" w:rsidP="00DB2312">
            <w:pPr>
              <w:pStyle w:val="TableParagraph"/>
            </w:pPr>
            <w:r>
              <w:t>id</w:t>
            </w:r>
          </w:p>
        </w:tc>
        <w:tc>
          <w:tcPr>
            <w:tcW w:w="1416" w:type="dxa"/>
          </w:tcPr>
          <w:p w14:paraId="60F6A3C8" w14:textId="77777777" w:rsidR="00A91564" w:rsidRDefault="00A91564" w:rsidP="00DB2312">
            <w:pPr>
              <w:pStyle w:val="TableParagraph"/>
            </w:pPr>
            <w:r>
              <w:t>string</w:t>
            </w:r>
          </w:p>
        </w:tc>
        <w:tc>
          <w:tcPr>
            <w:tcW w:w="3827" w:type="dxa"/>
          </w:tcPr>
          <w:p w14:paraId="70F61482" w14:textId="77777777" w:rsidR="00A91564" w:rsidRDefault="00A91564" w:rsidP="00DB2312">
            <w:pPr>
              <w:pStyle w:val="TableParagraph"/>
              <w:rPr>
                <w:spacing w:val="-1"/>
              </w:rPr>
            </w:pPr>
            <w:r>
              <w:rPr>
                <w:spacing w:val="-1"/>
              </w:rPr>
              <w:t xml:space="preserve">Identitet på </w:t>
            </w:r>
            <w:proofErr w:type="spellStart"/>
            <w:r>
              <w:rPr>
                <w:spacing w:val="-1"/>
              </w:rPr>
              <w:t>multimediaobjekt</w:t>
            </w:r>
            <w:proofErr w:type="spellEnd"/>
            <w:r>
              <w:rPr>
                <w:spacing w:val="-1"/>
              </w:rPr>
              <w:t xml:space="preserve"> som används vid referenser inom </w:t>
            </w:r>
            <w:proofErr w:type="spellStart"/>
            <w:r>
              <w:rPr>
                <w:spacing w:val="-1"/>
              </w:rPr>
              <w:t>multimediadokument</w:t>
            </w:r>
            <w:proofErr w:type="spellEnd"/>
            <w:r>
              <w:rPr>
                <w:spacing w:val="-1"/>
              </w:rPr>
              <w:t>.</w:t>
            </w:r>
          </w:p>
        </w:tc>
        <w:tc>
          <w:tcPr>
            <w:tcW w:w="1337" w:type="dxa"/>
          </w:tcPr>
          <w:p w14:paraId="2B7DABCD" w14:textId="77777777" w:rsidR="00A91564" w:rsidRDefault="00A91564" w:rsidP="00DB2312">
            <w:pPr>
              <w:pStyle w:val="TableParagraph"/>
              <w:rPr>
                <w:spacing w:val="-1"/>
              </w:rPr>
            </w:pPr>
            <w:r>
              <w:rPr>
                <w:spacing w:val="-1"/>
              </w:rPr>
              <w:t>0</w:t>
            </w:r>
            <w:proofErr w:type="gramStart"/>
            <w:r>
              <w:rPr>
                <w:spacing w:val="-1"/>
              </w:rPr>
              <w:t>..</w:t>
            </w:r>
            <w:proofErr w:type="gramEnd"/>
            <w:r>
              <w:rPr>
                <w:spacing w:val="-1"/>
              </w:rPr>
              <w:t>1</w:t>
            </w:r>
          </w:p>
        </w:tc>
      </w:tr>
      <w:tr w:rsidR="00A91564" w14:paraId="723CFE2F" w14:textId="77777777" w:rsidTr="00DB2312">
        <w:trPr>
          <w:trHeight w:val="279"/>
        </w:trPr>
        <w:tc>
          <w:tcPr>
            <w:tcW w:w="2520" w:type="dxa"/>
          </w:tcPr>
          <w:p w14:paraId="6EE890C1" w14:textId="77777777" w:rsidR="00A91564" w:rsidRDefault="00A91564" w:rsidP="00DB2312">
            <w:pPr>
              <w:pStyle w:val="TableParagraph"/>
            </w:pPr>
            <w:proofErr w:type="spellStart"/>
            <w:r>
              <w:t>mediaType</w:t>
            </w:r>
            <w:proofErr w:type="spellEnd"/>
          </w:p>
        </w:tc>
        <w:tc>
          <w:tcPr>
            <w:tcW w:w="1416" w:type="dxa"/>
          </w:tcPr>
          <w:p w14:paraId="6B063D83" w14:textId="77777777" w:rsidR="00A91564" w:rsidRPr="000A0B70" w:rsidRDefault="00A91564" w:rsidP="00DB2312">
            <w:pPr>
              <w:pStyle w:val="TableParagraph"/>
            </w:pPr>
            <w:proofErr w:type="spellStart"/>
            <w:r>
              <w:t>MediaTypeEnum</w:t>
            </w:r>
            <w:proofErr w:type="spellEnd"/>
          </w:p>
        </w:tc>
        <w:tc>
          <w:tcPr>
            <w:tcW w:w="3827" w:type="dxa"/>
          </w:tcPr>
          <w:p w14:paraId="6972BF1A" w14:textId="77777777" w:rsidR="00A91564" w:rsidRPr="00907C9B" w:rsidRDefault="00A91564" w:rsidP="00DB2312">
            <w:pPr>
              <w:pStyle w:val="TableParagraph"/>
              <w:rPr>
                <w:spacing w:val="-1"/>
              </w:rPr>
            </w:pPr>
            <w:proofErr w:type="spellStart"/>
            <w:r>
              <w:rPr>
                <w:spacing w:val="-1"/>
              </w:rPr>
              <w:t>Mediatyper</w:t>
            </w:r>
            <w:proofErr w:type="spellEnd"/>
            <w:r>
              <w:rPr>
                <w:spacing w:val="-1"/>
              </w:rPr>
              <w:t xml:space="preserve"> enligt HL7</w:t>
            </w:r>
          </w:p>
        </w:tc>
        <w:tc>
          <w:tcPr>
            <w:tcW w:w="1337" w:type="dxa"/>
          </w:tcPr>
          <w:p w14:paraId="721A33AA" w14:textId="77777777" w:rsidR="00A91564" w:rsidRPr="00907C9B" w:rsidRDefault="00A91564" w:rsidP="00DB2312">
            <w:pPr>
              <w:pStyle w:val="TableParagraph"/>
              <w:rPr>
                <w:spacing w:val="-1"/>
              </w:rPr>
            </w:pPr>
            <w:r>
              <w:rPr>
                <w:spacing w:val="-1"/>
              </w:rPr>
              <w:t>1</w:t>
            </w:r>
            <w:proofErr w:type="gramStart"/>
            <w:r>
              <w:rPr>
                <w:spacing w:val="-1"/>
              </w:rPr>
              <w:t>..</w:t>
            </w:r>
            <w:proofErr w:type="gramEnd"/>
            <w:r>
              <w:rPr>
                <w:spacing w:val="-1"/>
              </w:rPr>
              <w:t>1</w:t>
            </w:r>
          </w:p>
        </w:tc>
      </w:tr>
      <w:tr w:rsidR="00A91564" w14:paraId="2384D43A" w14:textId="77777777" w:rsidTr="00DB2312">
        <w:tc>
          <w:tcPr>
            <w:tcW w:w="2520" w:type="dxa"/>
          </w:tcPr>
          <w:p w14:paraId="28F053FA" w14:textId="77777777" w:rsidR="00A91564" w:rsidRDefault="00A91564" w:rsidP="00DB2312">
            <w:pPr>
              <w:pStyle w:val="TableParagraph"/>
            </w:pPr>
            <w:proofErr w:type="spellStart"/>
            <w:r>
              <w:t>value</w:t>
            </w:r>
            <w:proofErr w:type="spellEnd"/>
          </w:p>
        </w:tc>
        <w:tc>
          <w:tcPr>
            <w:tcW w:w="1416" w:type="dxa"/>
          </w:tcPr>
          <w:p w14:paraId="26D25DE3" w14:textId="77777777" w:rsidR="00A91564" w:rsidRPr="000A0B70" w:rsidRDefault="00A91564" w:rsidP="00DB2312">
            <w:pPr>
              <w:pStyle w:val="TableParagraph"/>
            </w:pPr>
            <w:r>
              <w:t>base64Binary</w:t>
            </w:r>
          </w:p>
        </w:tc>
        <w:tc>
          <w:tcPr>
            <w:tcW w:w="3827" w:type="dxa"/>
          </w:tcPr>
          <w:p w14:paraId="6F688C8D" w14:textId="77777777" w:rsidR="00A91564" w:rsidRPr="00907C9B" w:rsidRDefault="00A91564" w:rsidP="00DB2312">
            <w:pPr>
              <w:pStyle w:val="TableParagraph"/>
              <w:rPr>
                <w:spacing w:val="-1"/>
              </w:rPr>
            </w:pPr>
            <w:proofErr w:type="spellStart"/>
            <w:r>
              <w:rPr>
                <w:spacing w:val="-1"/>
              </w:rPr>
              <w:t>Value</w:t>
            </w:r>
            <w:proofErr w:type="spellEnd"/>
            <w:r>
              <w:rPr>
                <w:spacing w:val="-1"/>
              </w:rPr>
              <w:t xml:space="preserve"> är binärdata som representerar objektet. Ett och endast ett av </w:t>
            </w:r>
            <w:proofErr w:type="spellStart"/>
            <w:r>
              <w:rPr>
                <w:spacing w:val="-1"/>
              </w:rPr>
              <w:t>value</w:t>
            </w:r>
            <w:proofErr w:type="spellEnd"/>
            <w:r>
              <w:rPr>
                <w:spacing w:val="-1"/>
              </w:rPr>
              <w:t xml:space="preserve"> och </w:t>
            </w:r>
            <w:proofErr w:type="spellStart"/>
            <w:r>
              <w:rPr>
                <w:spacing w:val="-1"/>
              </w:rPr>
              <w:t>reference</w:t>
            </w:r>
            <w:proofErr w:type="spellEnd"/>
            <w:r>
              <w:rPr>
                <w:spacing w:val="-1"/>
              </w:rPr>
              <w:t xml:space="preserve"> ska anges. </w:t>
            </w:r>
          </w:p>
        </w:tc>
        <w:tc>
          <w:tcPr>
            <w:tcW w:w="1337" w:type="dxa"/>
          </w:tcPr>
          <w:p w14:paraId="18E4FB2E" w14:textId="77777777" w:rsidR="00A91564" w:rsidRPr="00907C9B" w:rsidRDefault="00A91564" w:rsidP="00DB2312">
            <w:pPr>
              <w:pStyle w:val="TableParagraph"/>
              <w:rPr>
                <w:spacing w:val="-1"/>
              </w:rPr>
            </w:pPr>
            <w:r>
              <w:rPr>
                <w:spacing w:val="-1"/>
              </w:rPr>
              <w:t>0</w:t>
            </w:r>
            <w:proofErr w:type="gramStart"/>
            <w:r>
              <w:rPr>
                <w:spacing w:val="-1"/>
              </w:rPr>
              <w:t>..</w:t>
            </w:r>
            <w:proofErr w:type="gramEnd"/>
            <w:r>
              <w:rPr>
                <w:spacing w:val="-1"/>
              </w:rPr>
              <w:t>1</w:t>
            </w:r>
          </w:p>
        </w:tc>
      </w:tr>
      <w:tr w:rsidR="00A91564" w14:paraId="09B1163E" w14:textId="77777777" w:rsidTr="00DB2312">
        <w:tc>
          <w:tcPr>
            <w:tcW w:w="2520" w:type="dxa"/>
          </w:tcPr>
          <w:p w14:paraId="39CE779B" w14:textId="77777777" w:rsidR="00A91564" w:rsidRDefault="00A91564" w:rsidP="00DB2312">
            <w:pPr>
              <w:pStyle w:val="TableParagraph"/>
            </w:pPr>
            <w:proofErr w:type="spellStart"/>
            <w:r>
              <w:t>reference</w:t>
            </w:r>
            <w:proofErr w:type="spellEnd"/>
          </w:p>
        </w:tc>
        <w:tc>
          <w:tcPr>
            <w:tcW w:w="1416" w:type="dxa"/>
          </w:tcPr>
          <w:p w14:paraId="40CF5A89" w14:textId="77777777" w:rsidR="00A91564" w:rsidRPr="000A0B70" w:rsidRDefault="00A91564" w:rsidP="00DB2312">
            <w:pPr>
              <w:pStyle w:val="TableParagraph"/>
            </w:pPr>
            <w:proofErr w:type="spellStart"/>
            <w:r>
              <w:t>anyURI</w:t>
            </w:r>
            <w:proofErr w:type="spellEnd"/>
          </w:p>
        </w:tc>
        <w:tc>
          <w:tcPr>
            <w:tcW w:w="3827" w:type="dxa"/>
          </w:tcPr>
          <w:p w14:paraId="6DD122D1" w14:textId="77777777" w:rsidR="00A91564" w:rsidRDefault="00A91564" w:rsidP="00DB2312">
            <w:pPr>
              <w:pStyle w:val="TableParagraph"/>
              <w:rPr>
                <w:spacing w:val="-1"/>
              </w:rPr>
            </w:pPr>
            <w:r>
              <w:rPr>
                <w:spacing w:val="-1"/>
              </w:rPr>
              <w:t xml:space="preserve">Referens till extern bild i form av en URL. Ett och endast ett av </w:t>
            </w:r>
            <w:proofErr w:type="spellStart"/>
            <w:r>
              <w:rPr>
                <w:spacing w:val="-1"/>
              </w:rPr>
              <w:t>value</w:t>
            </w:r>
            <w:proofErr w:type="spellEnd"/>
            <w:r>
              <w:rPr>
                <w:spacing w:val="-1"/>
              </w:rPr>
              <w:t xml:space="preserve"> och </w:t>
            </w:r>
            <w:proofErr w:type="spellStart"/>
            <w:r>
              <w:rPr>
                <w:spacing w:val="-1"/>
              </w:rPr>
              <w:t>reference</w:t>
            </w:r>
            <w:proofErr w:type="spellEnd"/>
            <w:r>
              <w:rPr>
                <w:spacing w:val="-1"/>
              </w:rPr>
              <w:t xml:space="preserve"> ska anges.</w:t>
            </w:r>
          </w:p>
        </w:tc>
        <w:tc>
          <w:tcPr>
            <w:tcW w:w="1337" w:type="dxa"/>
          </w:tcPr>
          <w:p w14:paraId="0B319F18" w14:textId="77777777" w:rsidR="00A91564" w:rsidRDefault="00A91564" w:rsidP="00DB2312">
            <w:pPr>
              <w:pStyle w:val="TableParagraph"/>
              <w:rPr>
                <w:spacing w:val="-1"/>
              </w:rPr>
            </w:pPr>
            <w:r>
              <w:rPr>
                <w:spacing w:val="-1"/>
              </w:rPr>
              <w:t>0</w:t>
            </w:r>
            <w:proofErr w:type="gramStart"/>
            <w:r>
              <w:rPr>
                <w:spacing w:val="-1"/>
              </w:rPr>
              <w:t>..</w:t>
            </w:r>
            <w:proofErr w:type="gramEnd"/>
            <w:r>
              <w:rPr>
                <w:spacing w:val="-1"/>
              </w:rPr>
              <w:t>1</w:t>
            </w:r>
          </w:p>
        </w:tc>
      </w:tr>
    </w:tbl>
    <w:p w14:paraId="69AEF6AD" w14:textId="77777777" w:rsidR="00A91564" w:rsidRDefault="00A91564" w:rsidP="00A91564">
      <w:pPr>
        <w:rPr>
          <w:rFonts w:ascii="Arial" w:hAnsi="Arial" w:cs="Arial"/>
          <w:b/>
        </w:rPr>
      </w:pPr>
    </w:p>
    <w:p w14:paraId="783A46DA" w14:textId="77777777" w:rsidR="00A91564" w:rsidRPr="00B01708" w:rsidRDefault="00A91564" w:rsidP="00A91564">
      <w:proofErr w:type="spellStart"/>
      <w:r w:rsidRPr="00B01708">
        <w:rPr>
          <w:rFonts w:ascii="Arial" w:hAnsi="Arial" w:cs="Arial"/>
          <w:b/>
        </w:rPr>
        <w:t>OrgUnitType</w:t>
      </w:r>
      <w:proofErr w:type="spellEnd"/>
    </w:p>
    <w:tbl>
      <w:tblPr>
        <w:tblStyle w:val="Tabellrutnt"/>
        <w:tblW w:w="9100" w:type="dxa"/>
        <w:tblLayout w:type="fixed"/>
        <w:tblLook w:val="04A0" w:firstRow="1" w:lastRow="0" w:firstColumn="1" w:lastColumn="0" w:noHBand="0" w:noVBand="1"/>
      </w:tblPr>
      <w:tblGrid>
        <w:gridCol w:w="2518"/>
        <w:gridCol w:w="1418"/>
        <w:gridCol w:w="3827"/>
        <w:gridCol w:w="1337"/>
      </w:tblGrid>
      <w:tr w:rsidR="00A91564" w:rsidRPr="00B01708" w14:paraId="68C763B9" w14:textId="77777777" w:rsidTr="00DB2312">
        <w:trPr>
          <w:trHeight w:val="384"/>
        </w:trPr>
        <w:tc>
          <w:tcPr>
            <w:tcW w:w="2518" w:type="dxa"/>
            <w:shd w:val="clear" w:color="auto" w:fill="D9D9D9" w:themeFill="background1" w:themeFillShade="D9"/>
            <w:vAlign w:val="bottom"/>
          </w:tcPr>
          <w:p w14:paraId="6EBD0AA2" w14:textId="77777777" w:rsidR="00A91564" w:rsidRPr="00B01708" w:rsidRDefault="00A91564" w:rsidP="00DB2312">
            <w:pPr>
              <w:rPr>
                <w:b/>
              </w:rPr>
            </w:pPr>
            <w:r w:rsidRPr="00B01708">
              <w:rPr>
                <w:b/>
              </w:rPr>
              <w:t>Namn</w:t>
            </w:r>
          </w:p>
        </w:tc>
        <w:tc>
          <w:tcPr>
            <w:tcW w:w="1418" w:type="dxa"/>
            <w:shd w:val="clear" w:color="auto" w:fill="D9D9D9" w:themeFill="background1" w:themeFillShade="D9"/>
            <w:vAlign w:val="bottom"/>
          </w:tcPr>
          <w:p w14:paraId="654DE95A" w14:textId="77777777" w:rsidR="00A91564" w:rsidRPr="00B01708" w:rsidRDefault="00A91564" w:rsidP="00DB2312">
            <w:pPr>
              <w:rPr>
                <w:b/>
              </w:rPr>
            </w:pPr>
            <w:proofErr w:type="spellStart"/>
            <w:r w:rsidRPr="00B01708">
              <w:rPr>
                <w:b/>
              </w:rPr>
              <w:t>Datatyp</w:t>
            </w:r>
            <w:proofErr w:type="spellEnd"/>
          </w:p>
        </w:tc>
        <w:tc>
          <w:tcPr>
            <w:tcW w:w="3827" w:type="dxa"/>
            <w:shd w:val="clear" w:color="auto" w:fill="D9D9D9" w:themeFill="background1" w:themeFillShade="D9"/>
            <w:vAlign w:val="bottom"/>
          </w:tcPr>
          <w:p w14:paraId="78FE0F50" w14:textId="77777777" w:rsidR="00A91564" w:rsidRPr="00B01708" w:rsidRDefault="00A91564" w:rsidP="00DB2312">
            <w:pPr>
              <w:rPr>
                <w:b/>
              </w:rPr>
            </w:pPr>
            <w:r w:rsidRPr="00B01708">
              <w:rPr>
                <w:b/>
              </w:rPr>
              <w:t>Beskrivning</w:t>
            </w:r>
          </w:p>
        </w:tc>
        <w:tc>
          <w:tcPr>
            <w:tcW w:w="1337" w:type="dxa"/>
            <w:shd w:val="clear" w:color="auto" w:fill="D9D9D9" w:themeFill="background1" w:themeFillShade="D9"/>
            <w:vAlign w:val="bottom"/>
          </w:tcPr>
          <w:p w14:paraId="459E664D" w14:textId="77777777" w:rsidR="00A91564" w:rsidRPr="00B01708" w:rsidRDefault="00A91564" w:rsidP="00DB2312">
            <w:pPr>
              <w:rPr>
                <w:b/>
              </w:rPr>
            </w:pPr>
            <w:r w:rsidRPr="00B01708">
              <w:rPr>
                <w:b/>
              </w:rPr>
              <w:t>Kardinalitet</w:t>
            </w:r>
          </w:p>
        </w:tc>
      </w:tr>
      <w:tr w:rsidR="00A91564" w:rsidRPr="00B01708" w14:paraId="55DBF028" w14:textId="77777777" w:rsidTr="00DB2312">
        <w:tc>
          <w:tcPr>
            <w:tcW w:w="2518" w:type="dxa"/>
          </w:tcPr>
          <w:p w14:paraId="4449A28C" w14:textId="77777777" w:rsidR="00A91564" w:rsidRPr="00B01708" w:rsidRDefault="00A91564" w:rsidP="00DB2312">
            <w:pPr>
              <w:pStyle w:val="TableParagraph"/>
            </w:pPr>
            <w:proofErr w:type="spellStart"/>
            <w:r w:rsidRPr="00B01708">
              <w:t>orgUnitHSAId</w:t>
            </w:r>
            <w:proofErr w:type="spellEnd"/>
          </w:p>
        </w:tc>
        <w:tc>
          <w:tcPr>
            <w:tcW w:w="1418" w:type="dxa"/>
          </w:tcPr>
          <w:p w14:paraId="57EDB5BE" w14:textId="77777777" w:rsidR="00A91564" w:rsidRPr="00B01708" w:rsidRDefault="00A91564" w:rsidP="00DB2312">
            <w:pPr>
              <w:pStyle w:val="TableParagraph"/>
              <w:rPr>
                <w:rFonts w:ascii="Arial" w:hAnsi="Arial" w:cs="Arial"/>
              </w:rPr>
            </w:pPr>
            <w:proofErr w:type="spellStart"/>
            <w:r w:rsidRPr="00B01708">
              <w:rPr>
                <w:spacing w:val="-1"/>
              </w:rPr>
              <w:t>HSAIdType</w:t>
            </w:r>
            <w:proofErr w:type="spellEnd"/>
          </w:p>
        </w:tc>
        <w:tc>
          <w:tcPr>
            <w:tcW w:w="3827" w:type="dxa"/>
          </w:tcPr>
          <w:p w14:paraId="55620E8B" w14:textId="77777777" w:rsidR="00A91564" w:rsidRPr="00B01708" w:rsidRDefault="00A91564" w:rsidP="00DB2312">
            <w:pPr>
              <w:pStyle w:val="TableParagraph"/>
              <w:rPr>
                <w:spacing w:val="-1"/>
              </w:rPr>
            </w:pPr>
            <w:r w:rsidRPr="00B01708">
              <w:rPr>
                <w:spacing w:val="-1"/>
              </w:rPr>
              <w:t>HSA-id för organisationsenhet. Om tillgängligt skall detta anges.</w:t>
            </w:r>
          </w:p>
        </w:tc>
        <w:tc>
          <w:tcPr>
            <w:tcW w:w="1337" w:type="dxa"/>
          </w:tcPr>
          <w:p w14:paraId="2DD4C024" w14:textId="77777777" w:rsidR="00A91564" w:rsidRPr="00B01708" w:rsidRDefault="00A91564" w:rsidP="00DB2312">
            <w:pPr>
              <w:pStyle w:val="TableParagraph"/>
              <w:rPr>
                <w:spacing w:val="-1"/>
              </w:rPr>
            </w:pPr>
            <w:r w:rsidRPr="00B01708">
              <w:rPr>
                <w:spacing w:val="-1"/>
              </w:rPr>
              <w:t>0</w:t>
            </w:r>
            <w:proofErr w:type="gramStart"/>
            <w:r w:rsidRPr="00B01708">
              <w:rPr>
                <w:spacing w:val="-1"/>
              </w:rPr>
              <w:t>..</w:t>
            </w:r>
            <w:proofErr w:type="gramEnd"/>
            <w:r w:rsidRPr="00B01708">
              <w:rPr>
                <w:spacing w:val="-1"/>
              </w:rPr>
              <w:t>1</w:t>
            </w:r>
          </w:p>
        </w:tc>
      </w:tr>
      <w:tr w:rsidR="00A91564" w:rsidRPr="00B01708" w14:paraId="21440C25" w14:textId="77777777" w:rsidTr="00DB2312">
        <w:tc>
          <w:tcPr>
            <w:tcW w:w="2518" w:type="dxa"/>
          </w:tcPr>
          <w:p w14:paraId="71990884" w14:textId="77777777" w:rsidR="00A91564" w:rsidRPr="00B01708" w:rsidRDefault="00A91564" w:rsidP="00DB2312">
            <w:pPr>
              <w:pStyle w:val="TableParagraph"/>
            </w:pPr>
            <w:proofErr w:type="spellStart"/>
            <w:r w:rsidRPr="00B01708">
              <w:t>orgUnitName</w:t>
            </w:r>
            <w:proofErr w:type="spellEnd"/>
          </w:p>
        </w:tc>
        <w:tc>
          <w:tcPr>
            <w:tcW w:w="1418" w:type="dxa"/>
          </w:tcPr>
          <w:p w14:paraId="16E8B5EE" w14:textId="77777777" w:rsidR="00A91564" w:rsidRPr="00B01708" w:rsidRDefault="00A91564" w:rsidP="00DB2312">
            <w:pPr>
              <w:pStyle w:val="TableParagraph"/>
            </w:pPr>
            <w:r w:rsidRPr="00B01708">
              <w:rPr>
                <w:spacing w:val="-1"/>
              </w:rPr>
              <w:t>string</w:t>
            </w:r>
          </w:p>
        </w:tc>
        <w:tc>
          <w:tcPr>
            <w:tcW w:w="3827" w:type="dxa"/>
          </w:tcPr>
          <w:p w14:paraId="7898163E" w14:textId="77777777" w:rsidR="00A91564" w:rsidRPr="00B01708" w:rsidRDefault="00A91564" w:rsidP="00DB2312">
            <w:pPr>
              <w:pStyle w:val="TableParagraph"/>
              <w:rPr>
                <w:spacing w:val="-1"/>
              </w:rPr>
            </w:pPr>
            <w:r w:rsidRPr="00B01708">
              <w:t xml:space="preserve">Namn på </w:t>
            </w:r>
            <w:r w:rsidRPr="00B01708">
              <w:rPr>
                <w:spacing w:val="-1"/>
              </w:rPr>
              <w:t>organisationsenhet</w:t>
            </w:r>
            <w:r>
              <w:rPr>
                <w:spacing w:val="-1"/>
              </w:rPr>
              <w:t xml:space="preserve">. </w:t>
            </w:r>
            <w:r w:rsidRPr="00B01708">
              <w:rPr>
                <w:spacing w:val="-1"/>
              </w:rPr>
              <w:t>Om tillgängligt skall detta anges.</w:t>
            </w:r>
          </w:p>
        </w:tc>
        <w:tc>
          <w:tcPr>
            <w:tcW w:w="1337" w:type="dxa"/>
          </w:tcPr>
          <w:p w14:paraId="7D9A3DDC" w14:textId="77777777" w:rsidR="00A91564" w:rsidRPr="00B01708" w:rsidRDefault="00A91564" w:rsidP="00DB2312">
            <w:pPr>
              <w:pStyle w:val="TableParagraph"/>
              <w:rPr>
                <w:spacing w:val="-1"/>
              </w:rPr>
            </w:pPr>
            <w:r>
              <w:rPr>
                <w:spacing w:val="-1"/>
              </w:rPr>
              <w:t>0</w:t>
            </w:r>
            <w:proofErr w:type="gramStart"/>
            <w:r w:rsidRPr="00B01708">
              <w:rPr>
                <w:spacing w:val="-1"/>
              </w:rPr>
              <w:t>..</w:t>
            </w:r>
            <w:proofErr w:type="gramEnd"/>
            <w:r w:rsidRPr="00B01708">
              <w:rPr>
                <w:spacing w:val="-1"/>
              </w:rPr>
              <w:t>1</w:t>
            </w:r>
          </w:p>
        </w:tc>
      </w:tr>
      <w:tr w:rsidR="00A91564" w:rsidRPr="00B01708" w14:paraId="2C4CA911" w14:textId="77777777" w:rsidTr="00DB2312">
        <w:tc>
          <w:tcPr>
            <w:tcW w:w="2518" w:type="dxa"/>
          </w:tcPr>
          <w:p w14:paraId="4A92BE95" w14:textId="77777777" w:rsidR="00A91564" w:rsidRPr="00B01708" w:rsidRDefault="00A91564" w:rsidP="00DB2312">
            <w:pPr>
              <w:pStyle w:val="TableParagraph"/>
            </w:pPr>
            <w:proofErr w:type="spellStart"/>
            <w:r w:rsidRPr="00B01708">
              <w:t>orgUnitTelecom</w:t>
            </w:r>
            <w:proofErr w:type="spellEnd"/>
          </w:p>
        </w:tc>
        <w:tc>
          <w:tcPr>
            <w:tcW w:w="1418" w:type="dxa"/>
          </w:tcPr>
          <w:p w14:paraId="7AA63D7B" w14:textId="77777777" w:rsidR="00A91564" w:rsidRPr="00B01708" w:rsidRDefault="00A91564" w:rsidP="00DB2312">
            <w:pPr>
              <w:pStyle w:val="TableParagraph"/>
              <w:rPr>
                <w:spacing w:val="-1"/>
              </w:rPr>
            </w:pPr>
            <w:r w:rsidRPr="00B01708">
              <w:rPr>
                <w:spacing w:val="-1"/>
              </w:rPr>
              <w:t>string</w:t>
            </w:r>
          </w:p>
        </w:tc>
        <w:tc>
          <w:tcPr>
            <w:tcW w:w="3827" w:type="dxa"/>
          </w:tcPr>
          <w:p w14:paraId="56919257" w14:textId="77777777" w:rsidR="00A91564" w:rsidRPr="00B01708" w:rsidRDefault="00A91564" w:rsidP="00DB2312">
            <w:pPr>
              <w:pStyle w:val="TableParagraph"/>
            </w:pPr>
            <w:r w:rsidRPr="00B01708">
              <w:t xml:space="preserve">Telefon till </w:t>
            </w:r>
            <w:r w:rsidRPr="00B01708">
              <w:rPr>
                <w:spacing w:val="-1"/>
              </w:rPr>
              <w:t>organisationsenhet</w:t>
            </w:r>
          </w:p>
        </w:tc>
        <w:tc>
          <w:tcPr>
            <w:tcW w:w="1337" w:type="dxa"/>
          </w:tcPr>
          <w:p w14:paraId="29A7FAC9" w14:textId="77777777" w:rsidR="00A91564" w:rsidRPr="00B01708" w:rsidRDefault="00A91564" w:rsidP="00DB2312">
            <w:pPr>
              <w:pStyle w:val="TableParagraph"/>
              <w:rPr>
                <w:spacing w:val="-1"/>
              </w:rPr>
            </w:pPr>
            <w:r w:rsidRPr="00B01708">
              <w:rPr>
                <w:spacing w:val="-1"/>
              </w:rPr>
              <w:t>0</w:t>
            </w:r>
            <w:proofErr w:type="gramStart"/>
            <w:r w:rsidRPr="00B01708">
              <w:rPr>
                <w:spacing w:val="-1"/>
              </w:rPr>
              <w:t>..</w:t>
            </w:r>
            <w:proofErr w:type="gramEnd"/>
            <w:r w:rsidRPr="00B01708">
              <w:rPr>
                <w:spacing w:val="-1"/>
              </w:rPr>
              <w:t>1</w:t>
            </w:r>
          </w:p>
        </w:tc>
      </w:tr>
      <w:tr w:rsidR="00A91564" w:rsidRPr="00B01708" w14:paraId="76CD73DE" w14:textId="77777777" w:rsidTr="00DB2312">
        <w:tc>
          <w:tcPr>
            <w:tcW w:w="2518" w:type="dxa"/>
          </w:tcPr>
          <w:p w14:paraId="13FEC5EC" w14:textId="77777777" w:rsidR="00A91564" w:rsidRPr="00B01708" w:rsidRDefault="00A91564" w:rsidP="00DB2312">
            <w:pPr>
              <w:pStyle w:val="TableParagraph"/>
            </w:pPr>
            <w:proofErr w:type="spellStart"/>
            <w:r w:rsidRPr="00B01708">
              <w:t>orgUnitEmail</w:t>
            </w:r>
            <w:proofErr w:type="spellEnd"/>
          </w:p>
        </w:tc>
        <w:tc>
          <w:tcPr>
            <w:tcW w:w="1418" w:type="dxa"/>
          </w:tcPr>
          <w:p w14:paraId="2FFBB2EC" w14:textId="77777777" w:rsidR="00A91564" w:rsidRPr="00B01708" w:rsidRDefault="00A91564" w:rsidP="00DB2312">
            <w:pPr>
              <w:pStyle w:val="TableParagraph"/>
              <w:rPr>
                <w:spacing w:val="-1"/>
              </w:rPr>
            </w:pPr>
            <w:r w:rsidRPr="00B01708">
              <w:rPr>
                <w:spacing w:val="-1"/>
              </w:rPr>
              <w:t>string</w:t>
            </w:r>
          </w:p>
        </w:tc>
        <w:tc>
          <w:tcPr>
            <w:tcW w:w="3827" w:type="dxa"/>
          </w:tcPr>
          <w:p w14:paraId="660BC673" w14:textId="77777777" w:rsidR="00A91564" w:rsidRPr="00B01708" w:rsidRDefault="00A91564" w:rsidP="00DB2312">
            <w:pPr>
              <w:pStyle w:val="TableParagraph"/>
            </w:pPr>
            <w:r w:rsidRPr="00B01708">
              <w:t>Epost till enhet</w:t>
            </w:r>
          </w:p>
        </w:tc>
        <w:tc>
          <w:tcPr>
            <w:tcW w:w="1337" w:type="dxa"/>
          </w:tcPr>
          <w:p w14:paraId="6CC904E3" w14:textId="77777777" w:rsidR="00A91564" w:rsidRPr="00B01708" w:rsidRDefault="00A91564" w:rsidP="00DB2312">
            <w:pPr>
              <w:pStyle w:val="TableParagraph"/>
              <w:rPr>
                <w:spacing w:val="-1"/>
              </w:rPr>
            </w:pPr>
            <w:r w:rsidRPr="00B01708">
              <w:rPr>
                <w:spacing w:val="-1"/>
              </w:rPr>
              <w:t>0</w:t>
            </w:r>
            <w:proofErr w:type="gramStart"/>
            <w:r w:rsidRPr="00B01708">
              <w:rPr>
                <w:spacing w:val="-1"/>
              </w:rPr>
              <w:t>..</w:t>
            </w:r>
            <w:proofErr w:type="gramEnd"/>
            <w:r w:rsidRPr="00B01708">
              <w:rPr>
                <w:spacing w:val="-1"/>
              </w:rPr>
              <w:t>1</w:t>
            </w:r>
          </w:p>
        </w:tc>
      </w:tr>
      <w:tr w:rsidR="00A91564" w:rsidRPr="00B01708" w14:paraId="1DC8ACE0" w14:textId="77777777" w:rsidTr="00DB2312">
        <w:tc>
          <w:tcPr>
            <w:tcW w:w="2518" w:type="dxa"/>
          </w:tcPr>
          <w:p w14:paraId="42E31225" w14:textId="77777777" w:rsidR="00A91564" w:rsidRPr="00B01708" w:rsidRDefault="00A91564" w:rsidP="00DB2312">
            <w:pPr>
              <w:pStyle w:val="TableParagraph"/>
            </w:pPr>
            <w:proofErr w:type="spellStart"/>
            <w:r w:rsidRPr="00B01708">
              <w:t>orgUnitAddress</w:t>
            </w:r>
            <w:proofErr w:type="spellEnd"/>
          </w:p>
        </w:tc>
        <w:tc>
          <w:tcPr>
            <w:tcW w:w="1418" w:type="dxa"/>
          </w:tcPr>
          <w:p w14:paraId="1C3BF115" w14:textId="77777777" w:rsidR="00A91564" w:rsidRPr="00B01708" w:rsidRDefault="00A91564" w:rsidP="00DB2312">
            <w:pPr>
              <w:pStyle w:val="TableParagraph"/>
              <w:rPr>
                <w:spacing w:val="-1"/>
              </w:rPr>
            </w:pPr>
            <w:r w:rsidRPr="00B01708">
              <w:rPr>
                <w:spacing w:val="-1"/>
              </w:rPr>
              <w:t>string</w:t>
            </w:r>
          </w:p>
        </w:tc>
        <w:tc>
          <w:tcPr>
            <w:tcW w:w="3827" w:type="dxa"/>
          </w:tcPr>
          <w:p w14:paraId="429C6BB9" w14:textId="77777777" w:rsidR="00A91564" w:rsidRPr="00B01708" w:rsidRDefault="00A91564" w:rsidP="00DB2312">
            <w:pPr>
              <w:pStyle w:val="TableParagraph"/>
            </w:pPr>
            <w:r w:rsidRPr="00B01708">
              <w:t>Postadress till enhet</w:t>
            </w:r>
          </w:p>
        </w:tc>
        <w:tc>
          <w:tcPr>
            <w:tcW w:w="1337" w:type="dxa"/>
          </w:tcPr>
          <w:p w14:paraId="05DD81C9" w14:textId="77777777" w:rsidR="00A91564" w:rsidRPr="00B01708" w:rsidRDefault="00A91564" w:rsidP="00DB2312">
            <w:pPr>
              <w:pStyle w:val="TableParagraph"/>
              <w:rPr>
                <w:spacing w:val="-1"/>
              </w:rPr>
            </w:pPr>
            <w:r w:rsidRPr="00B01708">
              <w:rPr>
                <w:spacing w:val="-1"/>
              </w:rPr>
              <w:t>0</w:t>
            </w:r>
            <w:proofErr w:type="gramStart"/>
            <w:r w:rsidRPr="00B01708">
              <w:rPr>
                <w:spacing w:val="-1"/>
              </w:rPr>
              <w:t>..</w:t>
            </w:r>
            <w:proofErr w:type="gramEnd"/>
            <w:r w:rsidRPr="00B01708">
              <w:rPr>
                <w:spacing w:val="-1"/>
              </w:rPr>
              <w:t>1</w:t>
            </w:r>
          </w:p>
        </w:tc>
      </w:tr>
      <w:tr w:rsidR="00A91564" w14:paraId="725E8BDA" w14:textId="77777777" w:rsidTr="00DB2312">
        <w:tc>
          <w:tcPr>
            <w:tcW w:w="2518" w:type="dxa"/>
          </w:tcPr>
          <w:p w14:paraId="369CD156" w14:textId="77777777" w:rsidR="00A91564" w:rsidRPr="00B01708" w:rsidRDefault="00A91564" w:rsidP="00DB2312">
            <w:pPr>
              <w:pStyle w:val="TableParagraph"/>
            </w:pPr>
            <w:proofErr w:type="spellStart"/>
            <w:r w:rsidRPr="00B01708">
              <w:t>orgUnitLocation</w:t>
            </w:r>
            <w:proofErr w:type="spellEnd"/>
          </w:p>
        </w:tc>
        <w:tc>
          <w:tcPr>
            <w:tcW w:w="1418" w:type="dxa"/>
          </w:tcPr>
          <w:p w14:paraId="3917A06B" w14:textId="77777777" w:rsidR="00A91564" w:rsidRPr="00B01708" w:rsidRDefault="00A91564" w:rsidP="00DB2312">
            <w:pPr>
              <w:pStyle w:val="TableParagraph"/>
              <w:rPr>
                <w:spacing w:val="-1"/>
              </w:rPr>
            </w:pPr>
            <w:r w:rsidRPr="00B01708">
              <w:rPr>
                <w:spacing w:val="-1"/>
              </w:rPr>
              <w:t>string</w:t>
            </w:r>
          </w:p>
        </w:tc>
        <w:tc>
          <w:tcPr>
            <w:tcW w:w="3827" w:type="dxa"/>
          </w:tcPr>
          <w:p w14:paraId="5A71E9FC" w14:textId="77777777" w:rsidR="00A91564" w:rsidRPr="00B01708" w:rsidRDefault="00A91564" w:rsidP="00DB2312">
            <w:pPr>
              <w:pStyle w:val="TableParagraph"/>
            </w:pPr>
            <w:r w:rsidRPr="00B01708">
              <w:t xml:space="preserve">Text som anger namnet </w:t>
            </w:r>
            <w:proofErr w:type="spellStart"/>
            <w:r w:rsidRPr="00B01708">
              <w:t>pa</w:t>
            </w:r>
            <w:proofErr w:type="spellEnd"/>
            <w:r w:rsidRPr="00B01708">
              <w:t xml:space="preserve">̊ plats eller ort </w:t>
            </w:r>
            <w:proofErr w:type="spellStart"/>
            <w:r w:rsidRPr="00B01708">
              <w:t>för</w:t>
            </w:r>
            <w:proofErr w:type="spellEnd"/>
            <w:r w:rsidRPr="00B01708">
              <w:t xml:space="preserve"> enhetens eller funktionens fysiska placering</w:t>
            </w:r>
          </w:p>
        </w:tc>
        <w:tc>
          <w:tcPr>
            <w:tcW w:w="1337" w:type="dxa"/>
          </w:tcPr>
          <w:p w14:paraId="5F2A3C77" w14:textId="77777777" w:rsidR="00A91564" w:rsidRDefault="00A91564" w:rsidP="00DB2312">
            <w:pPr>
              <w:pStyle w:val="TableParagraph"/>
              <w:rPr>
                <w:spacing w:val="-1"/>
              </w:rPr>
            </w:pPr>
            <w:r w:rsidRPr="00B01708">
              <w:rPr>
                <w:spacing w:val="-1"/>
              </w:rPr>
              <w:t>0</w:t>
            </w:r>
            <w:proofErr w:type="gramStart"/>
            <w:r w:rsidRPr="00B01708">
              <w:rPr>
                <w:spacing w:val="-1"/>
              </w:rPr>
              <w:t>..</w:t>
            </w:r>
            <w:proofErr w:type="gramEnd"/>
            <w:r w:rsidRPr="00B01708">
              <w:rPr>
                <w:spacing w:val="-1"/>
              </w:rPr>
              <w:t>1</w:t>
            </w:r>
          </w:p>
        </w:tc>
      </w:tr>
    </w:tbl>
    <w:p w14:paraId="3028163E" w14:textId="77777777" w:rsidR="00A91564" w:rsidRDefault="00A91564" w:rsidP="00A91564">
      <w:pPr>
        <w:rPr>
          <w:b/>
        </w:rPr>
      </w:pPr>
    </w:p>
    <w:p w14:paraId="017E2EC5" w14:textId="77777777" w:rsidR="00A91564" w:rsidRDefault="00A91564" w:rsidP="00A91564">
      <w:pPr>
        <w:rPr>
          <w:rFonts w:ascii="Arial" w:hAnsi="Arial" w:cs="Arial"/>
          <w:b/>
        </w:rPr>
      </w:pPr>
    </w:p>
    <w:p w14:paraId="60D4EEE4" w14:textId="77777777" w:rsidR="00A91564" w:rsidRPr="00551CB4" w:rsidRDefault="00A91564" w:rsidP="00A91564">
      <w:pPr>
        <w:rPr>
          <w:rFonts w:ascii="Arial" w:hAnsi="Arial" w:cs="Arial"/>
          <w:b/>
        </w:rPr>
      </w:pPr>
      <w:proofErr w:type="spellStart"/>
      <w:r w:rsidRPr="00551CB4">
        <w:rPr>
          <w:rFonts w:ascii="Arial" w:hAnsi="Arial" w:cs="Arial"/>
          <w:b/>
        </w:rPr>
        <w:t>PatientSumm</w:t>
      </w:r>
      <w:r>
        <w:rPr>
          <w:rFonts w:ascii="Arial" w:hAnsi="Arial" w:cs="Arial"/>
          <w:b/>
        </w:rPr>
        <w:t>ary</w:t>
      </w:r>
      <w:r w:rsidRPr="00551CB4">
        <w:rPr>
          <w:rFonts w:ascii="Arial" w:hAnsi="Arial" w:cs="Arial"/>
          <w:b/>
        </w:rPr>
        <w:t>HeaderType</w:t>
      </w:r>
      <w:proofErr w:type="spellEnd"/>
      <w:r>
        <w:rPr>
          <w:rFonts w:ascii="Arial" w:hAnsi="Arial" w:cs="Arial"/>
          <w:b/>
        </w:rPr>
        <w:t xml:space="preserve"> </w:t>
      </w:r>
    </w:p>
    <w:p w14:paraId="63DD8AED" w14:textId="77777777" w:rsidR="00A91564" w:rsidRDefault="00A91564" w:rsidP="00A91564">
      <w:pPr>
        <w:pStyle w:val="Brdtext"/>
        <w:ind w:left="0"/>
      </w:pPr>
      <w:r w:rsidRPr="00BC5B0B">
        <w:t xml:space="preserve">Innehåller basinformation om </w:t>
      </w:r>
      <w:r>
        <w:t>ett dokument.</w:t>
      </w:r>
    </w:p>
    <w:p w14:paraId="45279331" w14:textId="77777777" w:rsidR="00A91564" w:rsidRPr="00A46F31" w:rsidRDefault="00A91564" w:rsidP="00A91564">
      <w:pPr>
        <w:pStyle w:val="Brdtext"/>
        <w:ind w:left="0"/>
      </w:pPr>
    </w:p>
    <w:tbl>
      <w:tblPr>
        <w:tblStyle w:val="Tabellrutnt"/>
        <w:tblW w:w="9100" w:type="dxa"/>
        <w:tblLayout w:type="fixed"/>
        <w:tblLook w:val="04A0" w:firstRow="1" w:lastRow="0" w:firstColumn="1" w:lastColumn="0" w:noHBand="0" w:noVBand="1"/>
      </w:tblPr>
      <w:tblGrid>
        <w:gridCol w:w="2518"/>
        <w:gridCol w:w="1418"/>
        <w:gridCol w:w="3827"/>
        <w:gridCol w:w="1337"/>
      </w:tblGrid>
      <w:tr w:rsidR="00A91564" w14:paraId="78AAD125" w14:textId="77777777" w:rsidTr="00DB2312">
        <w:trPr>
          <w:trHeight w:val="384"/>
        </w:trPr>
        <w:tc>
          <w:tcPr>
            <w:tcW w:w="2518" w:type="dxa"/>
            <w:shd w:val="clear" w:color="auto" w:fill="D9D9D9" w:themeFill="background1" w:themeFillShade="D9"/>
            <w:vAlign w:val="bottom"/>
          </w:tcPr>
          <w:p w14:paraId="1A46AAA0" w14:textId="77777777" w:rsidR="00A91564" w:rsidRDefault="00A91564" w:rsidP="00DB2312">
            <w:pPr>
              <w:rPr>
                <w:b/>
              </w:rPr>
            </w:pPr>
            <w:r>
              <w:rPr>
                <w:b/>
              </w:rPr>
              <w:t>Namn</w:t>
            </w:r>
          </w:p>
        </w:tc>
        <w:tc>
          <w:tcPr>
            <w:tcW w:w="1418" w:type="dxa"/>
            <w:shd w:val="clear" w:color="auto" w:fill="D9D9D9" w:themeFill="background1" w:themeFillShade="D9"/>
            <w:vAlign w:val="bottom"/>
          </w:tcPr>
          <w:p w14:paraId="240C7E37" w14:textId="77777777" w:rsidR="00A91564" w:rsidRDefault="00A91564" w:rsidP="00DB2312">
            <w:pPr>
              <w:rPr>
                <w:b/>
              </w:rPr>
            </w:pPr>
            <w:proofErr w:type="spellStart"/>
            <w:r>
              <w:rPr>
                <w:b/>
              </w:rPr>
              <w:t>Datatyp</w:t>
            </w:r>
            <w:proofErr w:type="spellEnd"/>
          </w:p>
        </w:tc>
        <w:tc>
          <w:tcPr>
            <w:tcW w:w="3827" w:type="dxa"/>
            <w:shd w:val="clear" w:color="auto" w:fill="D9D9D9" w:themeFill="background1" w:themeFillShade="D9"/>
            <w:vAlign w:val="bottom"/>
          </w:tcPr>
          <w:p w14:paraId="0E52BF67" w14:textId="77777777" w:rsidR="00A91564" w:rsidRDefault="00A91564" w:rsidP="00DB2312">
            <w:pPr>
              <w:rPr>
                <w:b/>
              </w:rPr>
            </w:pPr>
            <w:r>
              <w:rPr>
                <w:b/>
              </w:rPr>
              <w:t>Beskrivning</w:t>
            </w:r>
          </w:p>
        </w:tc>
        <w:tc>
          <w:tcPr>
            <w:tcW w:w="1337" w:type="dxa"/>
            <w:shd w:val="clear" w:color="auto" w:fill="D9D9D9" w:themeFill="background1" w:themeFillShade="D9"/>
            <w:vAlign w:val="bottom"/>
          </w:tcPr>
          <w:p w14:paraId="17858778" w14:textId="77777777" w:rsidR="00A91564" w:rsidRDefault="00A91564" w:rsidP="00DB2312">
            <w:pPr>
              <w:rPr>
                <w:b/>
              </w:rPr>
            </w:pPr>
            <w:r>
              <w:rPr>
                <w:b/>
              </w:rPr>
              <w:t>Kardinalitet</w:t>
            </w:r>
          </w:p>
        </w:tc>
      </w:tr>
      <w:tr w:rsidR="00A91564" w14:paraId="2DCD8619" w14:textId="77777777" w:rsidTr="00DB2312">
        <w:trPr>
          <w:trHeight w:val="1662"/>
        </w:trPr>
        <w:tc>
          <w:tcPr>
            <w:tcW w:w="2518" w:type="dxa"/>
          </w:tcPr>
          <w:p w14:paraId="4C266E61" w14:textId="77777777" w:rsidR="00A91564" w:rsidRPr="003658DE" w:rsidRDefault="00A91564" w:rsidP="00DB2312">
            <w:pPr>
              <w:pStyle w:val="TableParagraph"/>
            </w:pPr>
            <w:proofErr w:type="spellStart"/>
            <w:r>
              <w:lastRenderedPageBreak/>
              <w:t>documentId</w:t>
            </w:r>
            <w:proofErr w:type="spellEnd"/>
          </w:p>
        </w:tc>
        <w:tc>
          <w:tcPr>
            <w:tcW w:w="1418" w:type="dxa"/>
          </w:tcPr>
          <w:p w14:paraId="7965557A" w14:textId="77777777" w:rsidR="00A91564" w:rsidRPr="003658DE" w:rsidRDefault="00A91564" w:rsidP="00DB2312">
            <w:pPr>
              <w:pStyle w:val="TableParagraph"/>
            </w:pPr>
            <w:r w:rsidRPr="003658DE">
              <w:t>string</w:t>
            </w:r>
          </w:p>
        </w:tc>
        <w:tc>
          <w:tcPr>
            <w:tcW w:w="3827" w:type="dxa"/>
          </w:tcPr>
          <w:p w14:paraId="3F8D2C25" w14:textId="77777777" w:rsidR="00A91564" w:rsidRPr="006876F7" w:rsidRDefault="00A91564" w:rsidP="00DB2312">
            <w:pPr>
              <w:pStyle w:val="TableParagraph"/>
            </w:pPr>
            <w:r w:rsidRPr="006876F7">
              <w:t xml:space="preserve">Dokumentets identitet som är globalt unik. </w:t>
            </w:r>
          </w:p>
          <w:p w14:paraId="25E366FA" w14:textId="02811440" w:rsidR="00A91564" w:rsidRPr="00C75AC5" w:rsidRDefault="00A91564" w:rsidP="00BC1E16">
            <w:pPr>
              <w:pStyle w:val="TableParagraph"/>
              <w:rPr>
                <w:highlight w:val="yellow"/>
              </w:rPr>
            </w:pPr>
            <w:r w:rsidRPr="006876F7">
              <w:t>I fall där dokumentets identitet som det anges i det lokala</w:t>
            </w:r>
            <w:r>
              <w:t xml:space="preserve"> systemet inte är globalt unik</w:t>
            </w:r>
            <w:r w:rsidRPr="006876F7">
              <w:t xml:space="preserve">, kan identiteten som anges i </w:t>
            </w:r>
            <w:proofErr w:type="spellStart"/>
            <w:r w:rsidRPr="006876F7">
              <w:t>documentID</w:t>
            </w:r>
            <w:proofErr w:type="spellEnd"/>
            <w:r w:rsidRPr="006876F7">
              <w:t xml:space="preserve"> bestå av en sträng bestående av källsystemets </w:t>
            </w:r>
            <w:proofErr w:type="spellStart"/>
            <w:r w:rsidRPr="006876F7">
              <w:t>HSA</w:t>
            </w:r>
            <w:r w:rsidR="00BC1E16">
              <w:t>i</w:t>
            </w:r>
            <w:r w:rsidRPr="006876F7">
              <w:t>d</w:t>
            </w:r>
            <w:proofErr w:type="spellEnd"/>
            <w:r w:rsidRPr="006876F7">
              <w:t xml:space="preserve"> konkatenerat med dokumentets identitet.</w:t>
            </w:r>
          </w:p>
        </w:tc>
        <w:tc>
          <w:tcPr>
            <w:tcW w:w="1337" w:type="dxa"/>
          </w:tcPr>
          <w:p w14:paraId="1FF24F00" w14:textId="77777777" w:rsidR="00A91564" w:rsidRPr="00BC5B0B" w:rsidRDefault="00A91564" w:rsidP="00DB2312">
            <w:pPr>
              <w:pStyle w:val="TableParagraph"/>
            </w:pPr>
            <w:r>
              <w:t>1</w:t>
            </w:r>
            <w:proofErr w:type="gramStart"/>
            <w:r>
              <w:t>..</w:t>
            </w:r>
            <w:proofErr w:type="gramEnd"/>
            <w:r>
              <w:t>1</w:t>
            </w:r>
          </w:p>
        </w:tc>
      </w:tr>
      <w:tr w:rsidR="00A91564" w14:paraId="1543B679" w14:textId="77777777" w:rsidTr="00DB2312">
        <w:tc>
          <w:tcPr>
            <w:tcW w:w="2518" w:type="dxa"/>
          </w:tcPr>
          <w:p w14:paraId="409E316B" w14:textId="77777777" w:rsidR="00A91564" w:rsidRPr="00BC5B0B" w:rsidRDefault="00A91564" w:rsidP="00DB2312">
            <w:pPr>
              <w:pStyle w:val="TableParagraph"/>
            </w:pPr>
            <w:proofErr w:type="spellStart"/>
            <w:r w:rsidRPr="0097220C">
              <w:t>sourceSystem</w:t>
            </w:r>
            <w:r>
              <w:t>HSAId</w:t>
            </w:r>
            <w:proofErr w:type="spellEnd"/>
          </w:p>
        </w:tc>
        <w:tc>
          <w:tcPr>
            <w:tcW w:w="1418" w:type="dxa"/>
          </w:tcPr>
          <w:p w14:paraId="0FDAA287" w14:textId="77777777" w:rsidR="00A91564" w:rsidRDefault="00A91564" w:rsidP="00DB2312">
            <w:pPr>
              <w:pStyle w:val="TableParagraph"/>
            </w:pPr>
            <w:proofErr w:type="spellStart"/>
            <w:r w:rsidRPr="0097220C">
              <w:t>HSA</w:t>
            </w:r>
            <w:r>
              <w:t>I</w:t>
            </w:r>
            <w:r w:rsidRPr="0097220C">
              <w:t>dType</w:t>
            </w:r>
            <w:proofErr w:type="spellEnd"/>
          </w:p>
        </w:tc>
        <w:tc>
          <w:tcPr>
            <w:tcW w:w="3827" w:type="dxa"/>
          </w:tcPr>
          <w:p w14:paraId="5199C18D" w14:textId="77777777" w:rsidR="00A91564" w:rsidRPr="008F5E89" w:rsidRDefault="00A91564" w:rsidP="00DB2312">
            <w:pPr>
              <w:pStyle w:val="TableParagraph"/>
            </w:pPr>
            <w:proofErr w:type="spellStart"/>
            <w:r w:rsidRPr="0097220C">
              <w:t>HSAid</w:t>
            </w:r>
            <w:proofErr w:type="spellEnd"/>
            <w:r w:rsidRPr="0097220C">
              <w:t xml:space="preserve"> för det system som dokumentet är skapat i.</w:t>
            </w:r>
          </w:p>
        </w:tc>
        <w:tc>
          <w:tcPr>
            <w:tcW w:w="1337" w:type="dxa"/>
          </w:tcPr>
          <w:p w14:paraId="12A31405" w14:textId="77777777" w:rsidR="00A91564" w:rsidRPr="00BC5B0B" w:rsidRDefault="00A91564" w:rsidP="00DB2312">
            <w:pPr>
              <w:pStyle w:val="TableParagraph"/>
            </w:pPr>
            <w:r>
              <w:t>1</w:t>
            </w:r>
            <w:proofErr w:type="gramStart"/>
            <w:r>
              <w:t>..</w:t>
            </w:r>
            <w:proofErr w:type="gramEnd"/>
            <w:r>
              <w:t>1</w:t>
            </w:r>
          </w:p>
        </w:tc>
      </w:tr>
      <w:tr w:rsidR="00A91564" w14:paraId="7A28D904" w14:textId="77777777" w:rsidTr="00DB2312">
        <w:trPr>
          <w:trHeight w:val="561"/>
        </w:trPr>
        <w:tc>
          <w:tcPr>
            <w:tcW w:w="2518" w:type="dxa"/>
          </w:tcPr>
          <w:p w14:paraId="61BBEB57" w14:textId="77777777" w:rsidR="00A91564" w:rsidRPr="00BC5B0B" w:rsidRDefault="00A91564" w:rsidP="00DB2312">
            <w:pPr>
              <w:pStyle w:val="TableParagraph"/>
            </w:pPr>
            <w:proofErr w:type="spellStart"/>
            <w:r w:rsidRPr="00BC5B0B">
              <w:t>documentTitle</w:t>
            </w:r>
            <w:proofErr w:type="spellEnd"/>
          </w:p>
          <w:p w14:paraId="014048F8" w14:textId="77777777" w:rsidR="00A91564" w:rsidRPr="00BC5B0B" w:rsidRDefault="00A91564" w:rsidP="00DB2312">
            <w:pPr>
              <w:pStyle w:val="TableParagraph"/>
            </w:pPr>
          </w:p>
        </w:tc>
        <w:tc>
          <w:tcPr>
            <w:tcW w:w="1418" w:type="dxa"/>
          </w:tcPr>
          <w:p w14:paraId="1A3BF5D6" w14:textId="77777777" w:rsidR="00A91564" w:rsidRPr="00BC5B0B" w:rsidRDefault="00A91564" w:rsidP="00DB2312">
            <w:pPr>
              <w:pStyle w:val="TableParagraph"/>
            </w:pPr>
            <w:r>
              <w:t>string</w:t>
            </w:r>
          </w:p>
        </w:tc>
        <w:tc>
          <w:tcPr>
            <w:tcW w:w="3827" w:type="dxa"/>
          </w:tcPr>
          <w:p w14:paraId="0952DEE0" w14:textId="77777777" w:rsidR="00A91564" w:rsidRPr="00BC5B0B" w:rsidRDefault="00A91564" w:rsidP="00DB2312">
            <w:pPr>
              <w:pStyle w:val="TableParagraph"/>
            </w:pPr>
            <w:r w:rsidRPr="008F5E89">
              <w:t>Titel som beskriver den information som sänds i dokumentet.</w:t>
            </w:r>
          </w:p>
        </w:tc>
        <w:tc>
          <w:tcPr>
            <w:tcW w:w="1337" w:type="dxa"/>
          </w:tcPr>
          <w:p w14:paraId="4B3CE4F8" w14:textId="77777777" w:rsidR="00A91564" w:rsidRPr="00BC5B0B" w:rsidRDefault="00A91564" w:rsidP="00DB2312">
            <w:pPr>
              <w:pStyle w:val="TableParagraph"/>
            </w:pPr>
            <w:r w:rsidRPr="00BC5B0B">
              <w:t>0</w:t>
            </w:r>
            <w:proofErr w:type="gramStart"/>
            <w:r w:rsidRPr="00BC5B0B">
              <w:t>..</w:t>
            </w:r>
            <w:proofErr w:type="gramEnd"/>
            <w:r w:rsidRPr="00BC5B0B">
              <w:t>1</w:t>
            </w:r>
          </w:p>
        </w:tc>
      </w:tr>
      <w:tr w:rsidR="00A91564" w14:paraId="2AB591E5" w14:textId="77777777" w:rsidTr="00DB2312">
        <w:tc>
          <w:tcPr>
            <w:tcW w:w="2518" w:type="dxa"/>
          </w:tcPr>
          <w:p w14:paraId="0C1A6B96" w14:textId="77777777" w:rsidR="00A91564" w:rsidRPr="00BC5B0B" w:rsidRDefault="00A91564" w:rsidP="00DB2312">
            <w:pPr>
              <w:pStyle w:val="TableParagraph"/>
            </w:pPr>
            <w:proofErr w:type="spellStart"/>
            <w:r w:rsidRPr="00BC5B0B">
              <w:t>documentTime</w:t>
            </w:r>
            <w:proofErr w:type="spellEnd"/>
          </w:p>
          <w:p w14:paraId="6C9E1A27" w14:textId="77777777" w:rsidR="00A91564" w:rsidRPr="00BC5B0B" w:rsidRDefault="00A91564" w:rsidP="00DB2312">
            <w:pPr>
              <w:pStyle w:val="TableParagraph"/>
            </w:pPr>
          </w:p>
        </w:tc>
        <w:tc>
          <w:tcPr>
            <w:tcW w:w="1418" w:type="dxa"/>
          </w:tcPr>
          <w:p w14:paraId="085E4102" w14:textId="77777777" w:rsidR="00A91564" w:rsidRPr="00BC5B0B" w:rsidRDefault="00A91564" w:rsidP="00DB2312">
            <w:pPr>
              <w:pStyle w:val="TableParagraph"/>
            </w:pPr>
            <w:proofErr w:type="spellStart"/>
            <w:r w:rsidRPr="000A0B70">
              <w:t>TimeStampTyp</w:t>
            </w:r>
            <w:r>
              <w:t>e</w:t>
            </w:r>
            <w:proofErr w:type="spellEnd"/>
          </w:p>
        </w:tc>
        <w:tc>
          <w:tcPr>
            <w:tcW w:w="3827" w:type="dxa"/>
          </w:tcPr>
          <w:p w14:paraId="22F0A080" w14:textId="77777777" w:rsidR="00A91564" w:rsidRPr="00F91D95" w:rsidRDefault="00A91564" w:rsidP="00DB2312">
            <w:pPr>
              <w:pStyle w:val="TableParagraph"/>
            </w:pPr>
            <w:r>
              <w:t>Händelsetidpunkt, om relevant.</w:t>
            </w:r>
          </w:p>
        </w:tc>
        <w:tc>
          <w:tcPr>
            <w:tcW w:w="1337" w:type="dxa"/>
          </w:tcPr>
          <w:p w14:paraId="044A1FE0" w14:textId="77777777" w:rsidR="00A91564" w:rsidRPr="00BC5B0B" w:rsidRDefault="00A91564" w:rsidP="00DB2312">
            <w:pPr>
              <w:pStyle w:val="TableParagraph"/>
            </w:pPr>
            <w:r>
              <w:t>0</w:t>
            </w:r>
            <w:proofErr w:type="gramStart"/>
            <w:r w:rsidRPr="00BC5B0B">
              <w:t>..</w:t>
            </w:r>
            <w:proofErr w:type="gramEnd"/>
            <w:r w:rsidRPr="00BC5B0B">
              <w:t>1</w:t>
            </w:r>
          </w:p>
        </w:tc>
      </w:tr>
      <w:tr w:rsidR="00A91564" w14:paraId="0F0D013C" w14:textId="77777777" w:rsidTr="00DB2312">
        <w:tc>
          <w:tcPr>
            <w:tcW w:w="2518" w:type="dxa"/>
          </w:tcPr>
          <w:p w14:paraId="12AAB68A" w14:textId="77777777" w:rsidR="00A91564" w:rsidRPr="003658DE" w:rsidRDefault="00A91564" w:rsidP="00DB2312">
            <w:pPr>
              <w:pStyle w:val="TableParagraph"/>
            </w:pPr>
            <w:proofErr w:type="spellStart"/>
            <w:r w:rsidRPr="003658DE">
              <w:t>patientId</w:t>
            </w:r>
            <w:proofErr w:type="spellEnd"/>
          </w:p>
        </w:tc>
        <w:tc>
          <w:tcPr>
            <w:tcW w:w="1418" w:type="dxa"/>
          </w:tcPr>
          <w:p w14:paraId="3A299663" w14:textId="5C52F287" w:rsidR="00A91564" w:rsidRPr="003658DE" w:rsidRDefault="009F5C44" w:rsidP="00DB2312">
            <w:pPr>
              <w:pStyle w:val="TableParagraph"/>
            </w:pPr>
            <w:proofErr w:type="spellStart"/>
            <w:r>
              <w:t>Person</w:t>
            </w:r>
            <w:r w:rsidR="00A91564" w:rsidRPr="003658DE">
              <w:t>IdType</w:t>
            </w:r>
            <w:proofErr w:type="spellEnd"/>
          </w:p>
        </w:tc>
        <w:tc>
          <w:tcPr>
            <w:tcW w:w="3827" w:type="dxa"/>
          </w:tcPr>
          <w:p w14:paraId="687B2E07" w14:textId="77777777" w:rsidR="00A91564" w:rsidRPr="003658DE" w:rsidRDefault="00A91564" w:rsidP="00DB2312">
            <w:pPr>
              <w:pStyle w:val="TableParagraph"/>
            </w:pPr>
            <w:r w:rsidRPr="003658DE">
              <w:t>Id för patienten. Anges med 12 siffror utan avskiljare.</w:t>
            </w:r>
            <w:r w:rsidRPr="003658DE">
              <w:br/>
            </w:r>
            <w:proofErr w:type="spellStart"/>
            <w:proofErr w:type="gramStart"/>
            <w:r w:rsidRPr="003658DE">
              <w:t>value</w:t>
            </w:r>
            <w:proofErr w:type="spellEnd"/>
            <w:r w:rsidRPr="003658DE">
              <w:t xml:space="preserve"> sätts till patientens identifierare.</w:t>
            </w:r>
            <w:proofErr w:type="gramEnd"/>
            <w:r w:rsidRPr="003658DE">
              <w:br/>
            </w:r>
            <w:proofErr w:type="spellStart"/>
            <w:r w:rsidRPr="003658DE">
              <w:t>Type</w:t>
            </w:r>
            <w:proofErr w:type="spellEnd"/>
            <w:r w:rsidRPr="003658DE">
              <w:t xml:space="preserve"> sätts till OID för typ av identifierare. </w:t>
            </w:r>
            <w:r w:rsidRPr="003658DE">
              <w:br/>
              <w:t>För personnummer ska Skatteverkets personnummer (1.2.752.129.2.1.3.1).</w:t>
            </w:r>
            <w:r w:rsidRPr="003658DE">
              <w:br/>
              <w:t>För samordningsnummer ska Skatteverkets samordningsnummer (1.2.752.129.2.1.3.3).</w:t>
            </w:r>
            <w:r w:rsidRPr="003658DE">
              <w:br/>
              <w:t>För reservnummer används lokalt definierade reservnummet, exempelvis SLL reservnummer (1.2.752.</w:t>
            </w:r>
            <w:proofErr w:type="gramStart"/>
            <w:r w:rsidRPr="003658DE">
              <w:t>97.3.1</w:t>
            </w:r>
            <w:proofErr w:type="gramEnd"/>
            <w:r w:rsidRPr="003658DE">
              <w:t>.3)</w:t>
            </w:r>
          </w:p>
          <w:p w14:paraId="58A1A91E" w14:textId="77777777" w:rsidR="00A91564" w:rsidRPr="003658DE" w:rsidRDefault="00A91564" w:rsidP="00DB2312">
            <w:pPr>
              <w:pStyle w:val="TableParagraph"/>
            </w:pPr>
          </w:p>
        </w:tc>
        <w:tc>
          <w:tcPr>
            <w:tcW w:w="1337" w:type="dxa"/>
          </w:tcPr>
          <w:p w14:paraId="4CE1D74A" w14:textId="77777777" w:rsidR="00A91564" w:rsidRPr="003658DE" w:rsidRDefault="00A91564" w:rsidP="00DB2312">
            <w:pPr>
              <w:pStyle w:val="TableParagraph"/>
            </w:pPr>
            <w:r w:rsidRPr="003658DE">
              <w:t>1</w:t>
            </w:r>
            <w:proofErr w:type="gramStart"/>
            <w:r w:rsidRPr="003658DE">
              <w:t>..</w:t>
            </w:r>
            <w:proofErr w:type="gramEnd"/>
            <w:r w:rsidRPr="003658DE">
              <w:t>1</w:t>
            </w:r>
          </w:p>
        </w:tc>
      </w:tr>
      <w:tr w:rsidR="00A91564" w14:paraId="3B94E096" w14:textId="77777777" w:rsidTr="00DB2312">
        <w:tc>
          <w:tcPr>
            <w:tcW w:w="2518" w:type="dxa"/>
          </w:tcPr>
          <w:p w14:paraId="00F51BFD" w14:textId="77777777" w:rsidR="00A91564" w:rsidRPr="003658DE" w:rsidRDefault="00A91564" w:rsidP="00DB2312">
            <w:pPr>
              <w:pStyle w:val="TableParagraph"/>
            </w:pPr>
            <w:proofErr w:type="spellStart"/>
            <w:r w:rsidRPr="003658DE">
              <w:t>accountableHealthcareProfessional</w:t>
            </w:r>
            <w:proofErr w:type="spellEnd"/>
          </w:p>
        </w:tc>
        <w:tc>
          <w:tcPr>
            <w:tcW w:w="1418" w:type="dxa"/>
          </w:tcPr>
          <w:p w14:paraId="563F6D6F" w14:textId="77777777" w:rsidR="00A91564" w:rsidRPr="003658DE" w:rsidRDefault="00A91564" w:rsidP="00DB2312">
            <w:pPr>
              <w:pStyle w:val="TableParagraph"/>
            </w:pPr>
            <w:proofErr w:type="spellStart"/>
            <w:r w:rsidRPr="003658DE">
              <w:t>HealthcareProfessional</w:t>
            </w:r>
            <w:r>
              <w:t>Type</w:t>
            </w:r>
            <w:proofErr w:type="spellEnd"/>
          </w:p>
        </w:tc>
        <w:tc>
          <w:tcPr>
            <w:tcW w:w="3827" w:type="dxa"/>
          </w:tcPr>
          <w:p w14:paraId="5A5621D3" w14:textId="77777777" w:rsidR="00A91564" w:rsidRPr="003658DE" w:rsidRDefault="00A91564" w:rsidP="00DB2312">
            <w:pPr>
              <w:pStyle w:val="TableParagraph"/>
            </w:pPr>
            <w:r>
              <w:t>Ansvarig hälso- och sjukvårdsperson.</w:t>
            </w:r>
          </w:p>
        </w:tc>
        <w:tc>
          <w:tcPr>
            <w:tcW w:w="1337" w:type="dxa"/>
          </w:tcPr>
          <w:p w14:paraId="355C938A" w14:textId="77777777" w:rsidR="00A91564" w:rsidRPr="003658DE" w:rsidRDefault="00A91564" w:rsidP="00DB2312">
            <w:pPr>
              <w:pStyle w:val="TableParagraph"/>
            </w:pPr>
            <w:r>
              <w:t>1</w:t>
            </w:r>
            <w:proofErr w:type="gramStart"/>
            <w:r w:rsidRPr="003658DE">
              <w:t>..</w:t>
            </w:r>
            <w:proofErr w:type="gramEnd"/>
            <w:r w:rsidRPr="003658DE">
              <w:t>1</w:t>
            </w:r>
          </w:p>
        </w:tc>
      </w:tr>
      <w:tr w:rsidR="00A91564" w14:paraId="4355910E" w14:textId="77777777" w:rsidTr="00DB2312">
        <w:trPr>
          <w:trHeight w:val="678"/>
        </w:trPr>
        <w:tc>
          <w:tcPr>
            <w:tcW w:w="2518" w:type="dxa"/>
          </w:tcPr>
          <w:p w14:paraId="5978B0F5" w14:textId="77777777" w:rsidR="00A91564" w:rsidRPr="001D24AB" w:rsidRDefault="00A91564" w:rsidP="00DB2312">
            <w:pPr>
              <w:pStyle w:val="TableParagraph"/>
            </w:pPr>
            <w:proofErr w:type="spellStart"/>
            <w:r w:rsidRPr="001D24AB">
              <w:t>legalAuthenticator</w:t>
            </w:r>
            <w:proofErr w:type="spellEnd"/>
          </w:p>
        </w:tc>
        <w:tc>
          <w:tcPr>
            <w:tcW w:w="1418" w:type="dxa"/>
          </w:tcPr>
          <w:p w14:paraId="06299860" w14:textId="77777777" w:rsidR="00A91564" w:rsidRPr="001D24AB" w:rsidRDefault="00A91564" w:rsidP="00DB2312">
            <w:pPr>
              <w:pStyle w:val="TableParagraph"/>
            </w:pPr>
            <w:proofErr w:type="spellStart"/>
            <w:r w:rsidRPr="001D24AB">
              <w:t>LegalAuthenticatorType</w:t>
            </w:r>
            <w:proofErr w:type="spellEnd"/>
          </w:p>
        </w:tc>
        <w:tc>
          <w:tcPr>
            <w:tcW w:w="3827" w:type="dxa"/>
          </w:tcPr>
          <w:p w14:paraId="04C74789" w14:textId="77777777" w:rsidR="00A91564" w:rsidRPr="00BC5B0B" w:rsidRDefault="00A91564" w:rsidP="00DB2312">
            <w:pPr>
              <w:pStyle w:val="TableParagraph"/>
            </w:pPr>
            <w:r w:rsidRPr="008F5E89">
              <w:t>Information om vem som signerat informationen i dokumentet.</w:t>
            </w:r>
          </w:p>
          <w:p w14:paraId="6C101022" w14:textId="77777777" w:rsidR="00A91564" w:rsidRPr="008F5E89" w:rsidRDefault="00A91564" w:rsidP="00DB2312">
            <w:pPr>
              <w:pStyle w:val="TableParagraph"/>
            </w:pPr>
          </w:p>
        </w:tc>
        <w:tc>
          <w:tcPr>
            <w:tcW w:w="1337" w:type="dxa"/>
          </w:tcPr>
          <w:p w14:paraId="3F47DF7D" w14:textId="77777777" w:rsidR="00A91564" w:rsidRPr="00BC5B0B" w:rsidRDefault="00A91564" w:rsidP="00DB2312">
            <w:pPr>
              <w:pStyle w:val="TableParagraph"/>
            </w:pPr>
            <w:r w:rsidRPr="00BC5B0B">
              <w:t>0</w:t>
            </w:r>
            <w:proofErr w:type="gramStart"/>
            <w:r w:rsidRPr="00BC5B0B">
              <w:t>..</w:t>
            </w:r>
            <w:proofErr w:type="gramEnd"/>
            <w:r w:rsidRPr="00BC5B0B">
              <w:t>1</w:t>
            </w:r>
          </w:p>
        </w:tc>
      </w:tr>
      <w:tr w:rsidR="00A91564" w14:paraId="0410920B" w14:textId="77777777" w:rsidTr="00DB2312">
        <w:trPr>
          <w:trHeight w:val="919"/>
        </w:trPr>
        <w:tc>
          <w:tcPr>
            <w:tcW w:w="2518" w:type="dxa"/>
          </w:tcPr>
          <w:p w14:paraId="44AAAD56" w14:textId="77777777" w:rsidR="00A91564" w:rsidRPr="003658DE" w:rsidRDefault="00A91564" w:rsidP="00DB2312">
            <w:pPr>
              <w:pStyle w:val="TableParagraph"/>
            </w:pPr>
            <w:proofErr w:type="spellStart"/>
            <w:r w:rsidRPr="003658DE">
              <w:t>approvedForPatient</w:t>
            </w:r>
            <w:proofErr w:type="spellEnd"/>
          </w:p>
        </w:tc>
        <w:tc>
          <w:tcPr>
            <w:tcW w:w="1418" w:type="dxa"/>
          </w:tcPr>
          <w:p w14:paraId="62C8A19E" w14:textId="77777777" w:rsidR="00A91564" w:rsidRPr="003658DE" w:rsidRDefault="00A91564" w:rsidP="00DB2312">
            <w:pPr>
              <w:pStyle w:val="TableParagraph"/>
            </w:pPr>
            <w:proofErr w:type="spellStart"/>
            <w:r>
              <w:t>b</w:t>
            </w:r>
            <w:r w:rsidRPr="003658DE">
              <w:t>oolean</w:t>
            </w:r>
            <w:proofErr w:type="spellEnd"/>
          </w:p>
        </w:tc>
        <w:tc>
          <w:tcPr>
            <w:tcW w:w="3827" w:type="dxa"/>
          </w:tcPr>
          <w:p w14:paraId="45ED2162" w14:textId="77777777" w:rsidR="00A91564" w:rsidRPr="003658DE" w:rsidRDefault="00A91564" w:rsidP="00DB2312">
            <w:pPr>
              <w:pStyle w:val="TableParagraph"/>
            </w:pPr>
            <w:r w:rsidRPr="003658DE">
              <w:t>Anger om information får delas till patient. Värdet sätts i sådant fall till</w:t>
            </w:r>
            <w:r>
              <w:t xml:space="preserve"> </w:t>
            </w:r>
            <w:proofErr w:type="spellStart"/>
            <w:r>
              <w:t>true</w:t>
            </w:r>
            <w:proofErr w:type="spellEnd"/>
            <w:r>
              <w:t xml:space="preserve">, i annat fall till </w:t>
            </w:r>
            <w:proofErr w:type="spellStart"/>
            <w:r>
              <w:t>false</w:t>
            </w:r>
            <w:proofErr w:type="spellEnd"/>
            <w:r>
              <w:t>.</w:t>
            </w:r>
          </w:p>
        </w:tc>
        <w:tc>
          <w:tcPr>
            <w:tcW w:w="1337" w:type="dxa"/>
          </w:tcPr>
          <w:p w14:paraId="35269786" w14:textId="77777777" w:rsidR="00A91564" w:rsidRDefault="00A91564" w:rsidP="00DB2312">
            <w:pPr>
              <w:pStyle w:val="TableParagraph"/>
            </w:pPr>
            <w:r>
              <w:t>1</w:t>
            </w:r>
            <w:proofErr w:type="gramStart"/>
            <w:r>
              <w:t>..</w:t>
            </w:r>
            <w:proofErr w:type="gramEnd"/>
            <w:r>
              <w:t>1</w:t>
            </w:r>
          </w:p>
          <w:p w14:paraId="248FD13D" w14:textId="77777777" w:rsidR="00A91564" w:rsidRDefault="00A91564" w:rsidP="00DB2312">
            <w:pPr>
              <w:pStyle w:val="TableParagraph"/>
            </w:pPr>
          </w:p>
          <w:p w14:paraId="3C5AD7AB" w14:textId="77777777" w:rsidR="00A91564" w:rsidRPr="00BC5B0B" w:rsidRDefault="00A91564" w:rsidP="00DB2312">
            <w:pPr>
              <w:pStyle w:val="TableParagraph"/>
            </w:pPr>
          </w:p>
        </w:tc>
      </w:tr>
      <w:tr w:rsidR="00A91564" w14:paraId="7BBA5364" w14:textId="77777777" w:rsidTr="00DB2312">
        <w:trPr>
          <w:trHeight w:val="1049"/>
        </w:trPr>
        <w:tc>
          <w:tcPr>
            <w:tcW w:w="2518" w:type="dxa"/>
          </w:tcPr>
          <w:p w14:paraId="0ABF5816" w14:textId="77777777" w:rsidR="00A91564" w:rsidRPr="0079760A" w:rsidRDefault="00A91564" w:rsidP="00DB2312">
            <w:pPr>
              <w:pStyle w:val="TableParagraph"/>
            </w:pPr>
            <w:proofErr w:type="spellStart"/>
            <w:r>
              <w:t>careContactId</w:t>
            </w:r>
            <w:proofErr w:type="spellEnd"/>
          </w:p>
        </w:tc>
        <w:tc>
          <w:tcPr>
            <w:tcW w:w="1418" w:type="dxa"/>
          </w:tcPr>
          <w:p w14:paraId="69A2FE49" w14:textId="77777777" w:rsidR="00A91564" w:rsidRPr="0028563A" w:rsidRDefault="00A91564" w:rsidP="00DB2312">
            <w:pPr>
              <w:pStyle w:val="TableParagraph"/>
            </w:pPr>
            <w:r>
              <w:t>string</w:t>
            </w:r>
          </w:p>
        </w:tc>
        <w:tc>
          <w:tcPr>
            <w:tcW w:w="3827" w:type="dxa"/>
          </w:tcPr>
          <w:p w14:paraId="2D021C80" w14:textId="77777777" w:rsidR="00A91564" w:rsidRPr="0028563A" w:rsidRDefault="00A91564" w:rsidP="00DB2312">
            <w:pPr>
              <w:pStyle w:val="TableParagraph"/>
            </w:pPr>
            <w:r>
              <w:t>Identitet</w:t>
            </w:r>
            <w:r w:rsidRPr="003B0919">
              <w:t xml:space="preserve"> för den vård- och omsorgskontakt som föranlett den information som omfattas av dokumentet. Identiteten är unik inom källsystemet</w:t>
            </w:r>
          </w:p>
        </w:tc>
        <w:tc>
          <w:tcPr>
            <w:tcW w:w="1337" w:type="dxa"/>
          </w:tcPr>
          <w:p w14:paraId="450C1625" w14:textId="77777777" w:rsidR="00A91564" w:rsidRDefault="00A91564" w:rsidP="00DB2312">
            <w:pPr>
              <w:pStyle w:val="TableParagraph"/>
            </w:pPr>
            <w:r>
              <w:t>0</w:t>
            </w:r>
            <w:proofErr w:type="gramStart"/>
            <w:r>
              <w:t>..</w:t>
            </w:r>
            <w:proofErr w:type="gramEnd"/>
            <w:r>
              <w:t>1</w:t>
            </w:r>
          </w:p>
        </w:tc>
      </w:tr>
      <w:tr w:rsidR="00A91564" w14:paraId="1EABF6E7" w14:textId="77777777" w:rsidTr="00DB2312">
        <w:tc>
          <w:tcPr>
            <w:tcW w:w="2518" w:type="dxa"/>
          </w:tcPr>
          <w:p w14:paraId="361E2E3F" w14:textId="77777777" w:rsidR="00A91564" w:rsidRDefault="00A91564" w:rsidP="00DB2312">
            <w:pPr>
              <w:pStyle w:val="TableParagraph"/>
            </w:pPr>
            <w:proofErr w:type="spellStart"/>
            <w:r>
              <w:t>nullified</w:t>
            </w:r>
            <w:proofErr w:type="spellEnd"/>
          </w:p>
        </w:tc>
        <w:tc>
          <w:tcPr>
            <w:tcW w:w="1418" w:type="dxa"/>
          </w:tcPr>
          <w:p w14:paraId="3EE0F7BC" w14:textId="77777777" w:rsidR="00A91564" w:rsidRDefault="00A91564" w:rsidP="00DB2312">
            <w:pPr>
              <w:pStyle w:val="TableParagraph"/>
            </w:pPr>
            <w:proofErr w:type="spellStart"/>
            <w:r>
              <w:t>boolean</w:t>
            </w:r>
            <w:proofErr w:type="spellEnd"/>
          </w:p>
        </w:tc>
        <w:tc>
          <w:tcPr>
            <w:tcW w:w="3827" w:type="dxa"/>
          </w:tcPr>
          <w:p w14:paraId="578CC0C3" w14:textId="77777777" w:rsidR="00A91564" w:rsidRDefault="00A91564" w:rsidP="00DB2312">
            <w:pPr>
              <w:pStyle w:val="TableParagraph"/>
            </w:pPr>
            <w:r>
              <w:t xml:space="preserve">Anger om dokumentet makulerats i källsystemet. Sätts i så fall till </w:t>
            </w:r>
            <w:proofErr w:type="spellStart"/>
            <w:r>
              <w:t>true</w:t>
            </w:r>
            <w:proofErr w:type="spellEnd"/>
            <w:r>
              <w:t xml:space="preserve"> annars </w:t>
            </w:r>
            <w:proofErr w:type="spellStart"/>
            <w:r>
              <w:t>false</w:t>
            </w:r>
            <w:proofErr w:type="spellEnd"/>
            <w:r>
              <w:t>. Används bl.a. i statistik-/rapportuttag med hjälp av tjänstekontrakten.</w:t>
            </w:r>
          </w:p>
        </w:tc>
        <w:tc>
          <w:tcPr>
            <w:tcW w:w="1337" w:type="dxa"/>
          </w:tcPr>
          <w:p w14:paraId="4DCBCE08" w14:textId="77777777" w:rsidR="00A91564" w:rsidRDefault="00A91564" w:rsidP="00DB2312">
            <w:pPr>
              <w:pStyle w:val="TableParagraph"/>
            </w:pPr>
            <w:r>
              <w:t>0</w:t>
            </w:r>
            <w:proofErr w:type="gramStart"/>
            <w:r>
              <w:t>..</w:t>
            </w:r>
            <w:proofErr w:type="gramEnd"/>
            <w:r>
              <w:t>1</w:t>
            </w:r>
          </w:p>
        </w:tc>
      </w:tr>
      <w:tr w:rsidR="00A91564" w14:paraId="2D4771AA" w14:textId="77777777" w:rsidTr="00DB2312">
        <w:tc>
          <w:tcPr>
            <w:tcW w:w="2518" w:type="dxa"/>
          </w:tcPr>
          <w:p w14:paraId="462BC845" w14:textId="77777777" w:rsidR="00A91564" w:rsidRDefault="00A91564" w:rsidP="00DB2312">
            <w:pPr>
              <w:pStyle w:val="TableParagraph"/>
            </w:pPr>
            <w:proofErr w:type="spellStart"/>
            <w:r>
              <w:t>nullifiedReason</w:t>
            </w:r>
            <w:proofErr w:type="spellEnd"/>
          </w:p>
        </w:tc>
        <w:tc>
          <w:tcPr>
            <w:tcW w:w="1418" w:type="dxa"/>
          </w:tcPr>
          <w:p w14:paraId="18AEDC6E" w14:textId="77777777" w:rsidR="00A91564" w:rsidRDefault="00A91564" w:rsidP="00DB2312">
            <w:pPr>
              <w:pStyle w:val="TableParagraph"/>
            </w:pPr>
            <w:r>
              <w:t>string</w:t>
            </w:r>
          </w:p>
        </w:tc>
        <w:tc>
          <w:tcPr>
            <w:tcW w:w="3827" w:type="dxa"/>
          </w:tcPr>
          <w:p w14:paraId="074B27E1" w14:textId="77777777" w:rsidR="00A91564" w:rsidRDefault="00A91564" w:rsidP="00DB2312">
            <w:pPr>
              <w:pStyle w:val="TableParagraph"/>
            </w:pPr>
            <w:r>
              <w:t>Anger orsak till makulering.</w:t>
            </w:r>
          </w:p>
        </w:tc>
        <w:tc>
          <w:tcPr>
            <w:tcW w:w="1337" w:type="dxa"/>
          </w:tcPr>
          <w:p w14:paraId="694593E4" w14:textId="77777777" w:rsidR="00A91564" w:rsidRDefault="00A91564" w:rsidP="00DB2312">
            <w:pPr>
              <w:pStyle w:val="TableParagraph"/>
            </w:pPr>
            <w:r>
              <w:t>0</w:t>
            </w:r>
            <w:proofErr w:type="gramStart"/>
            <w:r>
              <w:t>..</w:t>
            </w:r>
            <w:proofErr w:type="gramEnd"/>
            <w:r>
              <w:t>1</w:t>
            </w:r>
          </w:p>
        </w:tc>
      </w:tr>
    </w:tbl>
    <w:p w14:paraId="28E04673" w14:textId="77777777" w:rsidR="00A91564" w:rsidRDefault="00A91564" w:rsidP="00A91564"/>
    <w:p w14:paraId="555F3625" w14:textId="77777777" w:rsidR="009F5C44" w:rsidRPr="00A46F31" w:rsidRDefault="009F5C44" w:rsidP="009F5C44">
      <w:pPr>
        <w:rPr>
          <w:rFonts w:ascii="Arial" w:hAnsi="Arial" w:cs="Arial"/>
          <w:b/>
        </w:rPr>
      </w:pPr>
      <w:proofErr w:type="spellStart"/>
      <w:r>
        <w:rPr>
          <w:rFonts w:ascii="Arial" w:hAnsi="Arial" w:cs="Arial"/>
          <w:b/>
        </w:rPr>
        <w:lastRenderedPageBreak/>
        <w:t>PersonIdType</w:t>
      </w:r>
      <w:proofErr w:type="spellEnd"/>
    </w:p>
    <w:tbl>
      <w:tblPr>
        <w:tblStyle w:val="Tabellrutnt"/>
        <w:tblW w:w="9100" w:type="dxa"/>
        <w:tblLayout w:type="fixed"/>
        <w:tblLook w:val="04A0" w:firstRow="1" w:lastRow="0" w:firstColumn="1" w:lastColumn="0" w:noHBand="0" w:noVBand="1"/>
      </w:tblPr>
      <w:tblGrid>
        <w:gridCol w:w="2518"/>
        <w:gridCol w:w="1418"/>
        <w:gridCol w:w="3827"/>
        <w:gridCol w:w="1337"/>
      </w:tblGrid>
      <w:tr w:rsidR="009F5C44" w14:paraId="3FC4FD33" w14:textId="77777777" w:rsidTr="00DF28FF">
        <w:trPr>
          <w:trHeight w:val="384"/>
        </w:trPr>
        <w:tc>
          <w:tcPr>
            <w:tcW w:w="2518" w:type="dxa"/>
            <w:shd w:val="clear" w:color="auto" w:fill="D9D9D9" w:themeFill="background1" w:themeFillShade="D9"/>
            <w:vAlign w:val="bottom"/>
          </w:tcPr>
          <w:p w14:paraId="40AD0E98" w14:textId="77777777" w:rsidR="009F5C44" w:rsidRDefault="009F5C44" w:rsidP="00DF28FF">
            <w:pPr>
              <w:rPr>
                <w:b/>
              </w:rPr>
            </w:pPr>
            <w:r>
              <w:rPr>
                <w:b/>
              </w:rPr>
              <w:t>Namn</w:t>
            </w:r>
          </w:p>
        </w:tc>
        <w:tc>
          <w:tcPr>
            <w:tcW w:w="1418" w:type="dxa"/>
            <w:shd w:val="clear" w:color="auto" w:fill="D9D9D9" w:themeFill="background1" w:themeFillShade="D9"/>
            <w:vAlign w:val="bottom"/>
          </w:tcPr>
          <w:p w14:paraId="4A15BF4D" w14:textId="77777777" w:rsidR="009F5C44" w:rsidRDefault="009F5C44" w:rsidP="00DF28FF">
            <w:pPr>
              <w:rPr>
                <w:b/>
              </w:rPr>
            </w:pPr>
            <w:proofErr w:type="spellStart"/>
            <w:r>
              <w:rPr>
                <w:b/>
              </w:rPr>
              <w:t>Datatyp</w:t>
            </w:r>
            <w:proofErr w:type="spellEnd"/>
          </w:p>
        </w:tc>
        <w:tc>
          <w:tcPr>
            <w:tcW w:w="3827" w:type="dxa"/>
            <w:shd w:val="clear" w:color="auto" w:fill="D9D9D9" w:themeFill="background1" w:themeFillShade="D9"/>
            <w:vAlign w:val="bottom"/>
          </w:tcPr>
          <w:p w14:paraId="3F58BDE5" w14:textId="77777777" w:rsidR="009F5C44" w:rsidRDefault="009F5C44" w:rsidP="00DF28FF">
            <w:pPr>
              <w:rPr>
                <w:b/>
              </w:rPr>
            </w:pPr>
            <w:r>
              <w:rPr>
                <w:b/>
              </w:rPr>
              <w:t>Beskrivning</w:t>
            </w:r>
          </w:p>
        </w:tc>
        <w:tc>
          <w:tcPr>
            <w:tcW w:w="1337" w:type="dxa"/>
            <w:shd w:val="clear" w:color="auto" w:fill="D9D9D9" w:themeFill="background1" w:themeFillShade="D9"/>
            <w:vAlign w:val="bottom"/>
          </w:tcPr>
          <w:p w14:paraId="4A79DAA0" w14:textId="77777777" w:rsidR="009F5C44" w:rsidRDefault="009F5C44" w:rsidP="00DF28FF">
            <w:pPr>
              <w:rPr>
                <w:b/>
              </w:rPr>
            </w:pPr>
            <w:r>
              <w:rPr>
                <w:b/>
              </w:rPr>
              <w:t>Kardinalitet</w:t>
            </w:r>
          </w:p>
        </w:tc>
      </w:tr>
      <w:tr w:rsidR="009F5C44" w14:paraId="48BBC2FE" w14:textId="77777777" w:rsidTr="00DF28FF">
        <w:tc>
          <w:tcPr>
            <w:tcW w:w="2518" w:type="dxa"/>
          </w:tcPr>
          <w:p w14:paraId="0332558A" w14:textId="77777777" w:rsidR="009F5C44" w:rsidRPr="00D03076" w:rsidRDefault="009F5C44" w:rsidP="00DF28FF">
            <w:pPr>
              <w:pStyle w:val="TableParagraph"/>
            </w:pPr>
            <w:r w:rsidRPr="00D03076">
              <w:t>id</w:t>
            </w:r>
          </w:p>
        </w:tc>
        <w:tc>
          <w:tcPr>
            <w:tcW w:w="1418" w:type="dxa"/>
          </w:tcPr>
          <w:p w14:paraId="3D08319A" w14:textId="77777777" w:rsidR="009F5C44" w:rsidRPr="00D03076" w:rsidRDefault="009F5C44" w:rsidP="00DF28FF">
            <w:pPr>
              <w:pStyle w:val="TableParagraph"/>
            </w:pPr>
            <w:r w:rsidRPr="00D03076">
              <w:t>string</w:t>
            </w:r>
          </w:p>
        </w:tc>
        <w:tc>
          <w:tcPr>
            <w:tcW w:w="3827" w:type="dxa"/>
          </w:tcPr>
          <w:p w14:paraId="7E63A9B3" w14:textId="77777777" w:rsidR="009F5C44" w:rsidRPr="00D03076" w:rsidRDefault="009F5C44" w:rsidP="00DF28FF">
            <w:pPr>
              <w:pStyle w:val="TableParagraph"/>
            </w:pPr>
            <w:r w:rsidRPr="00D03076">
              <w:t>Identiteten enligt den identitetstyp (</w:t>
            </w:r>
            <w:proofErr w:type="spellStart"/>
            <w:r w:rsidRPr="00D03076">
              <w:t>type</w:t>
            </w:r>
            <w:proofErr w:type="spellEnd"/>
            <w:r w:rsidRPr="00D03076">
              <w:t>) som angivits. Anges med 12 tecken utan bindestreck.</w:t>
            </w:r>
          </w:p>
        </w:tc>
        <w:tc>
          <w:tcPr>
            <w:tcW w:w="1337" w:type="dxa"/>
          </w:tcPr>
          <w:p w14:paraId="5072372E" w14:textId="77777777" w:rsidR="009F5C44" w:rsidRPr="00D03076" w:rsidRDefault="009F5C44" w:rsidP="00DF28FF">
            <w:pPr>
              <w:pStyle w:val="TableParagraph"/>
            </w:pPr>
            <w:r w:rsidRPr="00D03076">
              <w:t>1</w:t>
            </w:r>
            <w:proofErr w:type="gramStart"/>
            <w:r w:rsidRPr="00D03076">
              <w:t>..</w:t>
            </w:r>
            <w:proofErr w:type="gramEnd"/>
            <w:r w:rsidRPr="00D03076">
              <w:t>1</w:t>
            </w:r>
          </w:p>
        </w:tc>
      </w:tr>
      <w:tr w:rsidR="009F5C44" w14:paraId="14CCD4B3" w14:textId="77777777" w:rsidTr="00DF28FF">
        <w:tc>
          <w:tcPr>
            <w:tcW w:w="2518" w:type="dxa"/>
          </w:tcPr>
          <w:p w14:paraId="66345799" w14:textId="77777777" w:rsidR="009F5C44" w:rsidRPr="00D03076" w:rsidRDefault="009F5C44" w:rsidP="00DF28FF">
            <w:pPr>
              <w:pStyle w:val="TableParagraph"/>
            </w:pPr>
            <w:proofErr w:type="spellStart"/>
            <w:r w:rsidRPr="00D03076">
              <w:t>type</w:t>
            </w:r>
            <w:proofErr w:type="spellEnd"/>
          </w:p>
        </w:tc>
        <w:tc>
          <w:tcPr>
            <w:tcW w:w="1418" w:type="dxa"/>
          </w:tcPr>
          <w:p w14:paraId="011173CF" w14:textId="77777777" w:rsidR="009F5C44" w:rsidRPr="00D03076" w:rsidRDefault="009F5C44" w:rsidP="00DF28FF">
            <w:pPr>
              <w:pStyle w:val="TableParagraph"/>
            </w:pPr>
            <w:r w:rsidRPr="00D03076">
              <w:t>string</w:t>
            </w:r>
          </w:p>
        </w:tc>
        <w:tc>
          <w:tcPr>
            <w:tcW w:w="3827" w:type="dxa"/>
          </w:tcPr>
          <w:p w14:paraId="15947CE8" w14:textId="77777777" w:rsidR="009F5C44" w:rsidRPr="00D03076" w:rsidRDefault="009F5C44" w:rsidP="00DF28FF">
            <w:pPr>
              <w:pStyle w:val="TableParagraph"/>
            </w:pPr>
            <w:r w:rsidRPr="00D03076">
              <w:t xml:space="preserve">OID för typ av identifierare. </w:t>
            </w:r>
          </w:p>
          <w:p w14:paraId="7C88864D" w14:textId="77777777" w:rsidR="009F5C44" w:rsidRPr="00D03076" w:rsidRDefault="009F5C44" w:rsidP="00DF28FF">
            <w:pPr>
              <w:pStyle w:val="TableParagraph"/>
            </w:pPr>
            <w:r w:rsidRPr="00D03076">
              <w:t>För personnummer ska Skatteverkets personnummer (1.2.752.129.2.1.3.1).</w:t>
            </w:r>
          </w:p>
          <w:p w14:paraId="1C954241" w14:textId="77777777" w:rsidR="009F5C44" w:rsidRPr="00D03076" w:rsidRDefault="009F5C44" w:rsidP="00DF28FF">
            <w:pPr>
              <w:pStyle w:val="TableParagraph"/>
            </w:pPr>
            <w:r w:rsidRPr="00D03076">
              <w:t>För samordningsnummer ska Skatteverkets samordningsnummer (1.2.752.129.2.1.3.3).</w:t>
            </w:r>
          </w:p>
          <w:p w14:paraId="251B86AA" w14:textId="77777777" w:rsidR="009F5C44" w:rsidRPr="00D03076" w:rsidRDefault="009F5C44" w:rsidP="00DF28FF">
            <w:pPr>
              <w:pStyle w:val="TableParagraph"/>
            </w:pPr>
            <w:r w:rsidRPr="00D03076">
              <w:t>För reservnummer används lokalt definierade reservnummer, exempelvis SLL reservnummer (1.2.752.</w:t>
            </w:r>
            <w:proofErr w:type="gramStart"/>
            <w:r w:rsidRPr="00D03076">
              <w:t>97.3.1</w:t>
            </w:r>
            <w:proofErr w:type="gramEnd"/>
            <w:r w:rsidRPr="00D03076">
              <w:t>.3)</w:t>
            </w:r>
          </w:p>
        </w:tc>
        <w:tc>
          <w:tcPr>
            <w:tcW w:w="1337" w:type="dxa"/>
          </w:tcPr>
          <w:p w14:paraId="2C09F370" w14:textId="77777777" w:rsidR="009F5C44" w:rsidRPr="00D03076" w:rsidRDefault="009F5C44" w:rsidP="00DF28FF">
            <w:pPr>
              <w:pStyle w:val="TableParagraph"/>
            </w:pPr>
            <w:r w:rsidRPr="00D03076">
              <w:t>1</w:t>
            </w:r>
            <w:proofErr w:type="gramStart"/>
            <w:r w:rsidRPr="00D03076">
              <w:t>..</w:t>
            </w:r>
            <w:proofErr w:type="gramEnd"/>
            <w:r w:rsidRPr="00D03076">
              <w:t>1</w:t>
            </w:r>
          </w:p>
        </w:tc>
      </w:tr>
    </w:tbl>
    <w:p w14:paraId="0BA85F5D" w14:textId="77777777" w:rsidR="009F5C44" w:rsidRDefault="009F5C44" w:rsidP="00A91564"/>
    <w:p w14:paraId="3EFB6C64" w14:textId="77777777" w:rsidR="00A91564" w:rsidRDefault="00A91564" w:rsidP="00A91564">
      <w:pPr>
        <w:rPr>
          <w:rFonts w:ascii="Arial" w:hAnsi="Arial" w:cs="Arial"/>
          <w:b/>
        </w:rPr>
      </w:pPr>
      <w:proofErr w:type="spellStart"/>
      <w:r>
        <w:rPr>
          <w:rFonts w:ascii="Arial" w:hAnsi="Arial" w:cs="Arial"/>
          <w:b/>
        </w:rPr>
        <w:t>PQType</w:t>
      </w:r>
      <w:proofErr w:type="spellEnd"/>
    </w:p>
    <w:p w14:paraId="4E79FE29" w14:textId="77777777" w:rsidR="00A91564" w:rsidRPr="00166FE3" w:rsidRDefault="00A91564" w:rsidP="00A91564">
      <w:pPr>
        <w:pStyle w:val="Brdtext"/>
        <w:ind w:left="0"/>
      </w:pPr>
      <w:r>
        <w:t>Typ som baseras på datatypen PQ enligt HL7, och som beskriver överföring av uppmätta värden (”</w:t>
      </w:r>
      <w:proofErr w:type="spellStart"/>
      <w:r>
        <w:t>Physical</w:t>
      </w:r>
      <w:proofErr w:type="spellEnd"/>
      <w:r>
        <w:t xml:space="preserve"> </w:t>
      </w:r>
      <w:proofErr w:type="spellStart"/>
      <w:r>
        <w:t>Quantity</w:t>
      </w:r>
      <w:proofErr w:type="spellEnd"/>
      <w:r>
        <w:t xml:space="preserve">”). </w:t>
      </w:r>
      <w:r w:rsidRPr="007B6F15">
        <w:t>Tillåtna värden för ”</w:t>
      </w:r>
      <w:proofErr w:type="spellStart"/>
      <w:r w:rsidRPr="007B6F15">
        <w:t>unit</w:t>
      </w:r>
      <w:proofErr w:type="spellEnd"/>
      <w:r w:rsidRPr="007B6F15">
        <w:t xml:space="preserve">” bestäms av </w:t>
      </w:r>
      <w:hyperlink r:id="rId18" w:anchor="section-Derived-Unit-Atoms" w:history="1">
        <w:r w:rsidRPr="007B6F15">
          <w:rPr>
            <w:rStyle w:val="Hyperlnk"/>
            <w:rFonts w:cs="Times New Roman"/>
          </w:rPr>
          <w:t>http://unitsofmeasure.org/ucum.html</w:t>
        </w:r>
      </w:hyperlink>
      <w:r w:rsidRPr="007B6F15">
        <w:t>.</w:t>
      </w:r>
      <w:r>
        <w:t xml:space="preserve"> Dimension ska preciseras av fältregel vid tillämpning (ex. ”Massa”). Typen är till för presentation av givna mätvärden. Vaksamhet skall </w:t>
      </w:r>
      <w:proofErr w:type="gramStart"/>
      <w:r>
        <w:t>iakttagas</w:t>
      </w:r>
      <w:proofErr w:type="gramEnd"/>
      <w:r>
        <w:t xml:space="preserve"> vid konvertering mellan enheter.</w:t>
      </w:r>
    </w:p>
    <w:p w14:paraId="39184FD3" w14:textId="77777777" w:rsidR="00A91564" w:rsidRPr="00166FE3" w:rsidRDefault="00A91564" w:rsidP="00A91564">
      <w:pPr>
        <w:pStyle w:val="TableParagraph"/>
        <w:spacing w:line="226" w:lineRule="exact"/>
        <w:ind w:left="102"/>
        <w:rPr>
          <w:rFonts w:ascii="Times New Roman" w:eastAsia="Times New Roman" w:hAnsi="Times New Roman" w:cs="Times New Roman"/>
          <w:sz w:val="20"/>
          <w:szCs w:val="20"/>
        </w:rPr>
      </w:pPr>
    </w:p>
    <w:tbl>
      <w:tblPr>
        <w:tblStyle w:val="Tabellrutnt"/>
        <w:tblW w:w="9100" w:type="dxa"/>
        <w:tblLayout w:type="fixed"/>
        <w:tblLook w:val="04A0" w:firstRow="1" w:lastRow="0" w:firstColumn="1" w:lastColumn="0" w:noHBand="0" w:noVBand="1"/>
      </w:tblPr>
      <w:tblGrid>
        <w:gridCol w:w="2518"/>
        <w:gridCol w:w="1418"/>
        <w:gridCol w:w="3827"/>
        <w:gridCol w:w="1337"/>
      </w:tblGrid>
      <w:tr w:rsidR="00A91564" w14:paraId="487ABF18" w14:textId="77777777" w:rsidTr="00DB2312">
        <w:trPr>
          <w:trHeight w:val="384"/>
        </w:trPr>
        <w:tc>
          <w:tcPr>
            <w:tcW w:w="2518" w:type="dxa"/>
            <w:shd w:val="clear" w:color="auto" w:fill="D9D9D9" w:themeFill="background1" w:themeFillShade="D9"/>
            <w:vAlign w:val="bottom"/>
          </w:tcPr>
          <w:p w14:paraId="74BB1ED3" w14:textId="77777777" w:rsidR="00A91564" w:rsidRDefault="00A91564" w:rsidP="00DB2312">
            <w:pPr>
              <w:rPr>
                <w:b/>
              </w:rPr>
            </w:pPr>
            <w:r>
              <w:rPr>
                <w:b/>
              </w:rPr>
              <w:t>Namn</w:t>
            </w:r>
          </w:p>
        </w:tc>
        <w:tc>
          <w:tcPr>
            <w:tcW w:w="1418" w:type="dxa"/>
            <w:shd w:val="clear" w:color="auto" w:fill="D9D9D9" w:themeFill="background1" w:themeFillShade="D9"/>
            <w:vAlign w:val="bottom"/>
          </w:tcPr>
          <w:p w14:paraId="499A884D" w14:textId="77777777" w:rsidR="00A91564" w:rsidRDefault="00A91564" w:rsidP="00DB2312">
            <w:pPr>
              <w:rPr>
                <w:b/>
              </w:rPr>
            </w:pPr>
            <w:proofErr w:type="spellStart"/>
            <w:r>
              <w:rPr>
                <w:b/>
              </w:rPr>
              <w:t>Datatyp</w:t>
            </w:r>
            <w:proofErr w:type="spellEnd"/>
          </w:p>
        </w:tc>
        <w:tc>
          <w:tcPr>
            <w:tcW w:w="3827" w:type="dxa"/>
            <w:shd w:val="clear" w:color="auto" w:fill="D9D9D9" w:themeFill="background1" w:themeFillShade="D9"/>
            <w:vAlign w:val="bottom"/>
          </w:tcPr>
          <w:p w14:paraId="486BD15B" w14:textId="77777777" w:rsidR="00A91564" w:rsidRDefault="00A91564" w:rsidP="00DB2312">
            <w:pPr>
              <w:rPr>
                <w:b/>
              </w:rPr>
            </w:pPr>
            <w:r>
              <w:rPr>
                <w:b/>
              </w:rPr>
              <w:t>Beskrivning</w:t>
            </w:r>
          </w:p>
        </w:tc>
        <w:tc>
          <w:tcPr>
            <w:tcW w:w="1337" w:type="dxa"/>
            <w:shd w:val="clear" w:color="auto" w:fill="D9D9D9" w:themeFill="background1" w:themeFillShade="D9"/>
            <w:vAlign w:val="bottom"/>
          </w:tcPr>
          <w:p w14:paraId="6B4B72A9" w14:textId="77777777" w:rsidR="00A91564" w:rsidRDefault="00A91564" w:rsidP="00DB2312">
            <w:pPr>
              <w:rPr>
                <w:b/>
              </w:rPr>
            </w:pPr>
            <w:r>
              <w:rPr>
                <w:b/>
              </w:rPr>
              <w:t>Kardinalitet</w:t>
            </w:r>
          </w:p>
        </w:tc>
      </w:tr>
      <w:tr w:rsidR="00A91564" w14:paraId="7FD8C904" w14:textId="77777777" w:rsidTr="00DB2312">
        <w:tc>
          <w:tcPr>
            <w:tcW w:w="2518" w:type="dxa"/>
          </w:tcPr>
          <w:p w14:paraId="2801E5BE" w14:textId="77777777" w:rsidR="00A91564" w:rsidRPr="00D03076" w:rsidRDefault="00A91564" w:rsidP="00DB2312">
            <w:pPr>
              <w:pStyle w:val="TableParagraph"/>
            </w:pPr>
            <w:proofErr w:type="spellStart"/>
            <w:r w:rsidRPr="00D03076">
              <w:t>value</w:t>
            </w:r>
            <w:proofErr w:type="spellEnd"/>
          </w:p>
        </w:tc>
        <w:tc>
          <w:tcPr>
            <w:tcW w:w="1418" w:type="dxa"/>
          </w:tcPr>
          <w:p w14:paraId="6BD784AF" w14:textId="77777777" w:rsidR="00A91564" w:rsidRPr="00D03076" w:rsidRDefault="00A91564" w:rsidP="00DB2312">
            <w:pPr>
              <w:pStyle w:val="TableParagraph"/>
            </w:pPr>
            <w:r w:rsidRPr="00D03076">
              <w:t>double</w:t>
            </w:r>
          </w:p>
        </w:tc>
        <w:tc>
          <w:tcPr>
            <w:tcW w:w="3827" w:type="dxa"/>
          </w:tcPr>
          <w:p w14:paraId="460A2589" w14:textId="77777777" w:rsidR="00A91564" w:rsidRPr="00D03076" w:rsidRDefault="00A91564" w:rsidP="00DB2312">
            <w:pPr>
              <w:pStyle w:val="TableParagraph"/>
            </w:pPr>
            <w:r w:rsidRPr="00D03076">
              <w:t>Mätetal mätt i enheten som anges av ”</w:t>
            </w:r>
            <w:proofErr w:type="spellStart"/>
            <w:r w:rsidRPr="00D03076">
              <w:t>unit</w:t>
            </w:r>
            <w:proofErr w:type="spellEnd"/>
            <w:r w:rsidRPr="00D03076">
              <w:t>”</w:t>
            </w:r>
          </w:p>
        </w:tc>
        <w:tc>
          <w:tcPr>
            <w:tcW w:w="1337" w:type="dxa"/>
          </w:tcPr>
          <w:p w14:paraId="0E4ECB45" w14:textId="77777777" w:rsidR="00A91564" w:rsidRPr="00D03076" w:rsidRDefault="00A91564" w:rsidP="00DB2312">
            <w:pPr>
              <w:pStyle w:val="TableParagraph"/>
            </w:pPr>
            <w:r w:rsidRPr="00D03076">
              <w:t>1</w:t>
            </w:r>
            <w:proofErr w:type="gramStart"/>
            <w:r w:rsidRPr="00D03076">
              <w:t>..</w:t>
            </w:r>
            <w:proofErr w:type="gramEnd"/>
            <w:r w:rsidRPr="00D03076">
              <w:t>1</w:t>
            </w:r>
          </w:p>
        </w:tc>
      </w:tr>
      <w:tr w:rsidR="00A91564" w14:paraId="3D0B1A8C" w14:textId="77777777" w:rsidTr="00DB2312">
        <w:tc>
          <w:tcPr>
            <w:tcW w:w="2518" w:type="dxa"/>
          </w:tcPr>
          <w:p w14:paraId="3AA48C13" w14:textId="77777777" w:rsidR="00A91564" w:rsidRPr="00D03076" w:rsidRDefault="00A91564" w:rsidP="00DB2312">
            <w:pPr>
              <w:pStyle w:val="TableParagraph"/>
            </w:pPr>
            <w:proofErr w:type="spellStart"/>
            <w:r w:rsidRPr="00D03076">
              <w:t>unit</w:t>
            </w:r>
            <w:proofErr w:type="spellEnd"/>
          </w:p>
        </w:tc>
        <w:tc>
          <w:tcPr>
            <w:tcW w:w="1418" w:type="dxa"/>
          </w:tcPr>
          <w:p w14:paraId="559E84DA" w14:textId="77777777" w:rsidR="00A91564" w:rsidRPr="00D03076" w:rsidRDefault="00A91564" w:rsidP="00DB2312">
            <w:pPr>
              <w:pStyle w:val="TableParagraph"/>
            </w:pPr>
            <w:r w:rsidRPr="00D03076">
              <w:t>string</w:t>
            </w:r>
          </w:p>
        </w:tc>
        <w:tc>
          <w:tcPr>
            <w:tcW w:w="3827" w:type="dxa"/>
          </w:tcPr>
          <w:p w14:paraId="3D5B71C4" w14:textId="77777777" w:rsidR="00A91564" w:rsidRPr="00D03076" w:rsidRDefault="00A91564" w:rsidP="00E530BF">
            <w:pPr>
              <w:pStyle w:val="TableParagraph"/>
            </w:pPr>
            <w:r w:rsidRPr="00D03076">
              <w:t>Enhet enligt standard http://</w:t>
            </w:r>
            <w:r w:rsidRPr="00E530BF">
              <w:t>unitsofmeasure</w:t>
            </w:r>
            <w:r w:rsidRPr="00D03076">
              <w:t>.org/ucum.html</w:t>
            </w:r>
          </w:p>
        </w:tc>
        <w:tc>
          <w:tcPr>
            <w:tcW w:w="1337" w:type="dxa"/>
          </w:tcPr>
          <w:p w14:paraId="78284C7C" w14:textId="77777777" w:rsidR="00A91564" w:rsidRPr="00D03076" w:rsidRDefault="00A91564" w:rsidP="00DB2312">
            <w:pPr>
              <w:pStyle w:val="TableParagraph"/>
            </w:pPr>
            <w:r w:rsidRPr="00D03076">
              <w:t>1</w:t>
            </w:r>
            <w:proofErr w:type="gramStart"/>
            <w:r w:rsidRPr="00D03076">
              <w:t>..</w:t>
            </w:r>
            <w:proofErr w:type="gramEnd"/>
            <w:r w:rsidRPr="00D03076">
              <w:t>1</w:t>
            </w:r>
          </w:p>
        </w:tc>
      </w:tr>
    </w:tbl>
    <w:p w14:paraId="6E063D1B" w14:textId="77777777" w:rsidR="00A91564" w:rsidRDefault="00A91564" w:rsidP="00A91564">
      <w:pPr>
        <w:rPr>
          <w:rFonts w:ascii="Arial" w:hAnsi="Arial" w:cs="Arial"/>
          <w:b/>
        </w:rPr>
      </w:pPr>
    </w:p>
    <w:p w14:paraId="00632342" w14:textId="77777777" w:rsidR="00A91564" w:rsidRPr="00A46F31" w:rsidRDefault="00A91564" w:rsidP="00A91564">
      <w:pPr>
        <w:rPr>
          <w:rFonts w:ascii="Arial" w:hAnsi="Arial" w:cs="Arial"/>
          <w:b/>
        </w:rPr>
      </w:pPr>
      <w:proofErr w:type="spellStart"/>
      <w:r>
        <w:rPr>
          <w:rFonts w:ascii="Arial" w:hAnsi="Arial" w:cs="Arial"/>
          <w:b/>
        </w:rPr>
        <w:t>T</w:t>
      </w:r>
      <w:r w:rsidRPr="00551CB4">
        <w:rPr>
          <w:rFonts w:ascii="Arial" w:hAnsi="Arial" w:cs="Arial"/>
          <w:b/>
        </w:rPr>
        <w:t>ime</w:t>
      </w:r>
      <w:r>
        <w:rPr>
          <w:rFonts w:ascii="Arial" w:hAnsi="Arial" w:cs="Arial"/>
          <w:b/>
        </w:rPr>
        <w:t>Period</w:t>
      </w:r>
      <w:r w:rsidRPr="00551CB4">
        <w:rPr>
          <w:rFonts w:ascii="Arial" w:hAnsi="Arial" w:cs="Arial"/>
          <w:b/>
        </w:rPr>
        <w:t>Type</w:t>
      </w:r>
      <w:proofErr w:type="spellEnd"/>
    </w:p>
    <w:tbl>
      <w:tblPr>
        <w:tblStyle w:val="Tabellrutnt"/>
        <w:tblW w:w="9100" w:type="dxa"/>
        <w:tblLayout w:type="fixed"/>
        <w:tblLook w:val="04A0" w:firstRow="1" w:lastRow="0" w:firstColumn="1" w:lastColumn="0" w:noHBand="0" w:noVBand="1"/>
      </w:tblPr>
      <w:tblGrid>
        <w:gridCol w:w="2520"/>
        <w:gridCol w:w="1416"/>
        <w:gridCol w:w="3827"/>
        <w:gridCol w:w="1337"/>
      </w:tblGrid>
      <w:tr w:rsidR="00A91564" w14:paraId="1A9165B4" w14:textId="77777777" w:rsidTr="00DB2312">
        <w:trPr>
          <w:trHeight w:val="384"/>
        </w:trPr>
        <w:tc>
          <w:tcPr>
            <w:tcW w:w="2520" w:type="dxa"/>
            <w:shd w:val="clear" w:color="auto" w:fill="D9D9D9" w:themeFill="background1" w:themeFillShade="D9"/>
            <w:vAlign w:val="bottom"/>
          </w:tcPr>
          <w:p w14:paraId="764C448F" w14:textId="77777777" w:rsidR="00A91564" w:rsidRDefault="00A91564" w:rsidP="00DB2312">
            <w:pPr>
              <w:rPr>
                <w:b/>
              </w:rPr>
            </w:pPr>
            <w:r>
              <w:rPr>
                <w:b/>
              </w:rPr>
              <w:t>Namn</w:t>
            </w:r>
          </w:p>
        </w:tc>
        <w:tc>
          <w:tcPr>
            <w:tcW w:w="1416" w:type="dxa"/>
            <w:shd w:val="clear" w:color="auto" w:fill="D9D9D9" w:themeFill="background1" w:themeFillShade="D9"/>
            <w:vAlign w:val="bottom"/>
          </w:tcPr>
          <w:p w14:paraId="66EF1AE2" w14:textId="77777777" w:rsidR="00A91564" w:rsidRDefault="00A91564" w:rsidP="00DB2312">
            <w:pPr>
              <w:rPr>
                <w:b/>
              </w:rPr>
            </w:pPr>
            <w:proofErr w:type="spellStart"/>
            <w:r>
              <w:rPr>
                <w:b/>
              </w:rPr>
              <w:t>Datatyp</w:t>
            </w:r>
            <w:proofErr w:type="spellEnd"/>
          </w:p>
        </w:tc>
        <w:tc>
          <w:tcPr>
            <w:tcW w:w="3827" w:type="dxa"/>
            <w:shd w:val="clear" w:color="auto" w:fill="D9D9D9" w:themeFill="background1" w:themeFillShade="D9"/>
            <w:vAlign w:val="bottom"/>
          </w:tcPr>
          <w:p w14:paraId="7DE73EC4" w14:textId="77777777" w:rsidR="00A91564" w:rsidRDefault="00A91564" w:rsidP="00DB2312">
            <w:pPr>
              <w:rPr>
                <w:b/>
              </w:rPr>
            </w:pPr>
            <w:r>
              <w:rPr>
                <w:b/>
              </w:rPr>
              <w:t>Beskrivning</w:t>
            </w:r>
          </w:p>
        </w:tc>
        <w:tc>
          <w:tcPr>
            <w:tcW w:w="1337" w:type="dxa"/>
            <w:shd w:val="clear" w:color="auto" w:fill="D9D9D9" w:themeFill="background1" w:themeFillShade="D9"/>
            <w:vAlign w:val="bottom"/>
          </w:tcPr>
          <w:p w14:paraId="2B5FF046" w14:textId="77777777" w:rsidR="00A91564" w:rsidRDefault="00A91564" w:rsidP="00DB2312">
            <w:pPr>
              <w:rPr>
                <w:b/>
              </w:rPr>
            </w:pPr>
            <w:r>
              <w:rPr>
                <w:b/>
              </w:rPr>
              <w:t>Kardinalitet</w:t>
            </w:r>
          </w:p>
        </w:tc>
      </w:tr>
      <w:tr w:rsidR="00A91564" w14:paraId="185DC5CD" w14:textId="77777777" w:rsidTr="00DB2312">
        <w:tc>
          <w:tcPr>
            <w:tcW w:w="2520" w:type="dxa"/>
          </w:tcPr>
          <w:p w14:paraId="56F76DAD" w14:textId="77777777" w:rsidR="00A91564" w:rsidRDefault="00A91564" w:rsidP="00DB2312">
            <w:pPr>
              <w:pStyle w:val="TableParagraph"/>
            </w:pPr>
            <w:r>
              <w:t>start</w:t>
            </w:r>
          </w:p>
        </w:tc>
        <w:tc>
          <w:tcPr>
            <w:tcW w:w="1416" w:type="dxa"/>
          </w:tcPr>
          <w:p w14:paraId="6D376408" w14:textId="77777777" w:rsidR="00A91564" w:rsidRPr="000A0B70" w:rsidRDefault="00A91564" w:rsidP="00DB2312">
            <w:pPr>
              <w:pStyle w:val="TableParagraph"/>
            </w:pPr>
            <w:proofErr w:type="spellStart"/>
            <w:r>
              <w:t>TimeStampType</w:t>
            </w:r>
            <w:proofErr w:type="spellEnd"/>
          </w:p>
        </w:tc>
        <w:tc>
          <w:tcPr>
            <w:tcW w:w="3827" w:type="dxa"/>
          </w:tcPr>
          <w:p w14:paraId="01056D1D" w14:textId="77777777" w:rsidR="00A91564" w:rsidRPr="00907C9B" w:rsidRDefault="00A91564" w:rsidP="00DB2312">
            <w:pPr>
              <w:pStyle w:val="TableParagraph"/>
              <w:rPr>
                <w:spacing w:val="-1"/>
              </w:rPr>
            </w:pPr>
            <w:r>
              <w:rPr>
                <w:spacing w:val="-1"/>
              </w:rPr>
              <w:t>Periodens starttid. Minst ett av start och end skall anges.</w:t>
            </w:r>
          </w:p>
        </w:tc>
        <w:tc>
          <w:tcPr>
            <w:tcW w:w="1337" w:type="dxa"/>
          </w:tcPr>
          <w:p w14:paraId="48379BB8" w14:textId="77777777" w:rsidR="00A91564" w:rsidRPr="00907C9B" w:rsidRDefault="00A91564" w:rsidP="00DB2312">
            <w:pPr>
              <w:pStyle w:val="TableParagraph"/>
              <w:rPr>
                <w:spacing w:val="-1"/>
              </w:rPr>
            </w:pPr>
            <w:r>
              <w:rPr>
                <w:spacing w:val="-1"/>
              </w:rPr>
              <w:t>0</w:t>
            </w:r>
            <w:proofErr w:type="gramStart"/>
            <w:r>
              <w:rPr>
                <w:spacing w:val="-1"/>
              </w:rPr>
              <w:t>..</w:t>
            </w:r>
            <w:proofErr w:type="gramEnd"/>
            <w:r>
              <w:rPr>
                <w:spacing w:val="-1"/>
              </w:rPr>
              <w:t>1</w:t>
            </w:r>
          </w:p>
        </w:tc>
      </w:tr>
      <w:tr w:rsidR="00A91564" w14:paraId="65F739D7" w14:textId="77777777" w:rsidTr="00DB2312">
        <w:tc>
          <w:tcPr>
            <w:tcW w:w="2520" w:type="dxa"/>
          </w:tcPr>
          <w:p w14:paraId="607A1440" w14:textId="77777777" w:rsidR="00A91564" w:rsidRDefault="00A91564" w:rsidP="00DB2312">
            <w:pPr>
              <w:pStyle w:val="TableParagraph"/>
            </w:pPr>
            <w:r>
              <w:t>end</w:t>
            </w:r>
          </w:p>
        </w:tc>
        <w:tc>
          <w:tcPr>
            <w:tcW w:w="1416" w:type="dxa"/>
          </w:tcPr>
          <w:p w14:paraId="4667BFBB" w14:textId="77777777" w:rsidR="00A91564" w:rsidRPr="000A0B70" w:rsidRDefault="00A91564" w:rsidP="00DB2312">
            <w:pPr>
              <w:pStyle w:val="TableParagraph"/>
            </w:pPr>
            <w:proofErr w:type="spellStart"/>
            <w:r>
              <w:t>TimeStampType</w:t>
            </w:r>
            <w:proofErr w:type="spellEnd"/>
          </w:p>
        </w:tc>
        <w:tc>
          <w:tcPr>
            <w:tcW w:w="3827" w:type="dxa"/>
          </w:tcPr>
          <w:p w14:paraId="153332AA" w14:textId="77777777" w:rsidR="00A91564" w:rsidRPr="00907C9B" w:rsidRDefault="00A91564" w:rsidP="00DB2312">
            <w:pPr>
              <w:pStyle w:val="TableParagraph"/>
              <w:rPr>
                <w:spacing w:val="-1"/>
              </w:rPr>
            </w:pPr>
            <w:r>
              <w:rPr>
                <w:spacing w:val="-1"/>
              </w:rPr>
              <w:t>Periodens sluttid. Minst ett av start och end skall anges.</w:t>
            </w:r>
          </w:p>
        </w:tc>
        <w:tc>
          <w:tcPr>
            <w:tcW w:w="1337" w:type="dxa"/>
          </w:tcPr>
          <w:p w14:paraId="682B7368" w14:textId="77777777" w:rsidR="00A91564" w:rsidRPr="00907C9B" w:rsidRDefault="00A91564" w:rsidP="00DB2312">
            <w:pPr>
              <w:pStyle w:val="TableParagraph"/>
              <w:rPr>
                <w:spacing w:val="-1"/>
              </w:rPr>
            </w:pPr>
            <w:r>
              <w:rPr>
                <w:spacing w:val="-1"/>
              </w:rPr>
              <w:t>0</w:t>
            </w:r>
            <w:proofErr w:type="gramStart"/>
            <w:r>
              <w:rPr>
                <w:spacing w:val="-1"/>
              </w:rPr>
              <w:t>..</w:t>
            </w:r>
            <w:proofErr w:type="gramEnd"/>
            <w:r>
              <w:rPr>
                <w:spacing w:val="-1"/>
              </w:rPr>
              <w:t>1</w:t>
            </w:r>
          </w:p>
        </w:tc>
      </w:tr>
    </w:tbl>
    <w:p w14:paraId="5872DDDF" w14:textId="77777777" w:rsidR="00A91564" w:rsidRDefault="00A91564" w:rsidP="00A91564">
      <w:pPr>
        <w:rPr>
          <w:spacing w:val="-1"/>
          <w:sz w:val="20"/>
          <w:szCs w:val="20"/>
        </w:rPr>
      </w:pPr>
    </w:p>
    <w:p w14:paraId="49B69C03" w14:textId="77777777" w:rsidR="00A91564" w:rsidRPr="00DB47A9" w:rsidRDefault="00A91564" w:rsidP="00A91564">
      <w:pPr>
        <w:rPr>
          <w:rFonts w:ascii="Arial" w:hAnsi="Arial" w:cs="Arial"/>
          <w:b/>
        </w:rPr>
      </w:pPr>
      <w:proofErr w:type="spellStart"/>
      <w:r>
        <w:rPr>
          <w:rFonts w:ascii="Arial" w:hAnsi="Arial" w:cs="Arial"/>
          <w:b/>
        </w:rPr>
        <w:t>TimeStampType</w:t>
      </w:r>
      <w:proofErr w:type="spellEnd"/>
      <w:r>
        <w:rPr>
          <w:rFonts w:ascii="Arial" w:hAnsi="Arial" w:cs="Arial"/>
          <w:b/>
        </w:rPr>
        <w:t xml:space="preserve"> </w:t>
      </w:r>
    </w:p>
    <w:p w14:paraId="7D8BFD6C" w14:textId="77777777" w:rsidR="00A91564" w:rsidRPr="00BC5B0B" w:rsidRDefault="00A91564" w:rsidP="00A91564">
      <w:pPr>
        <w:pStyle w:val="Brdtext"/>
        <w:spacing w:before="120"/>
        <w:ind w:left="0" w:right="119"/>
      </w:pPr>
      <w:r w:rsidRPr="00BC5B0B">
        <w:t>Tidpunkter anges alltid på formatet ”</w:t>
      </w:r>
      <w:proofErr w:type="spellStart"/>
      <w:r w:rsidRPr="00BC5B0B">
        <w:t>ÅÅÅÅMMDDttmmss</w:t>
      </w:r>
      <w:proofErr w:type="spellEnd"/>
      <w:r w:rsidRPr="00BC5B0B">
        <w:t>”, vilket motsvara</w:t>
      </w:r>
      <w:r>
        <w:t>r den</w:t>
      </w:r>
      <w:r w:rsidRPr="00BC5B0B">
        <w:t xml:space="preserve"> ISO 8824-kompatibla </w:t>
      </w:r>
      <w:r>
        <w:t>formatbeskrivningen ”</w:t>
      </w:r>
      <w:proofErr w:type="spellStart"/>
      <w:r>
        <w:t>YYYYMMDDhh</w:t>
      </w:r>
      <w:r w:rsidRPr="00BC5B0B">
        <w:t>mmss</w:t>
      </w:r>
      <w:proofErr w:type="spellEnd"/>
      <w:r w:rsidRPr="00BC5B0B">
        <w:t>”.</w:t>
      </w:r>
    </w:p>
    <w:p w14:paraId="7E860C5F" w14:textId="77777777" w:rsidR="00A91564" w:rsidRDefault="00A91564" w:rsidP="00A91564">
      <w:pPr>
        <w:pStyle w:val="Brdtext"/>
        <w:spacing w:before="120"/>
        <w:ind w:left="0" w:right="119"/>
      </w:pPr>
      <w:r w:rsidRPr="00BC5B0B">
        <w:t>Tidszon anges</w:t>
      </w:r>
      <w:r>
        <w:t xml:space="preserve"> inte i meddelandeformaten. All</w:t>
      </w:r>
      <w:r w:rsidRPr="00BC5B0B">
        <w:t xml:space="preserve"> information om datum och tidpunkter som utbyts via tjänsterna ska ange datum och tidpunkter i den tidszon som gäller/gällde i Sverige vid den tidpunkt som respektive datum- eller tidpunktsfält bär information om. Såväl tjänstekonsumenter som tjänsteproducenter skall med andra ord förutsätta att datum och tidpunkter som utbyts är i tidszonerna CET (svensk normaltid) respektive CEST (svensk normaltid med justering för sommartid).</w:t>
      </w:r>
    </w:p>
    <w:p w14:paraId="77958754" w14:textId="77777777" w:rsidR="00A91564" w:rsidRDefault="00A91564" w:rsidP="00A91564">
      <w:pPr>
        <w:pStyle w:val="Brdtext"/>
        <w:spacing w:before="120"/>
        <w:ind w:left="0" w:right="119"/>
      </w:pPr>
    </w:p>
    <w:tbl>
      <w:tblPr>
        <w:tblStyle w:val="Tabellrutnt"/>
        <w:tblW w:w="9180" w:type="dxa"/>
        <w:tblLayout w:type="fixed"/>
        <w:tblLook w:val="04A0" w:firstRow="1" w:lastRow="0" w:firstColumn="1" w:lastColumn="0" w:noHBand="0" w:noVBand="1"/>
      </w:tblPr>
      <w:tblGrid>
        <w:gridCol w:w="2235"/>
        <w:gridCol w:w="1701"/>
        <w:gridCol w:w="3827"/>
        <w:gridCol w:w="1417"/>
      </w:tblGrid>
      <w:tr w:rsidR="00A91564" w14:paraId="1FA33FC7" w14:textId="77777777" w:rsidTr="00E530BF">
        <w:trPr>
          <w:trHeight w:val="384"/>
        </w:trPr>
        <w:tc>
          <w:tcPr>
            <w:tcW w:w="2235" w:type="dxa"/>
            <w:shd w:val="clear" w:color="auto" w:fill="D9D9D9" w:themeFill="background1" w:themeFillShade="D9"/>
            <w:vAlign w:val="bottom"/>
          </w:tcPr>
          <w:p w14:paraId="3E75943B" w14:textId="77777777" w:rsidR="00A91564" w:rsidRDefault="00A91564" w:rsidP="00DB2312">
            <w:pPr>
              <w:ind w:right="-108"/>
              <w:rPr>
                <w:b/>
              </w:rPr>
            </w:pPr>
            <w:r>
              <w:rPr>
                <w:b/>
              </w:rPr>
              <w:t>Namn</w:t>
            </w:r>
          </w:p>
        </w:tc>
        <w:tc>
          <w:tcPr>
            <w:tcW w:w="1701" w:type="dxa"/>
            <w:shd w:val="clear" w:color="auto" w:fill="D9D9D9" w:themeFill="background1" w:themeFillShade="D9"/>
            <w:vAlign w:val="bottom"/>
          </w:tcPr>
          <w:p w14:paraId="3FC478DF" w14:textId="77777777" w:rsidR="00A91564" w:rsidRDefault="00A91564" w:rsidP="00DB2312">
            <w:pPr>
              <w:ind w:right="-141"/>
              <w:rPr>
                <w:b/>
              </w:rPr>
            </w:pPr>
            <w:proofErr w:type="spellStart"/>
            <w:r>
              <w:rPr>
                <w:b/>
              </w:rPr>
              <w:t>Datatyp</w:t>
            </w:r>
            <w:proofErr w:type="spellEnd"/>
          </w:p>
        </w:tc>
        <w:tc>
          <w:tcPr>
            <w:tcW w:w="3827" w:type="dxa"/>
            <w:shd w:val="clear" w:color="auto" w:fill="D9D9D9" w:themeFill="background1" w:themeFillShade="D9"/>
            <w:vAlign w:val="bottom"/>
          </w:tcPr>
          <w:p w14:paraId="6F5DC9E4" w14:textId="77777777" w:rsidR="00A91564" w:rsidRDefault="00A91564" w:rsidP="00DB2312">
            <w:pPr>
              <w:ind w:right="-96"/>
              <w:rPr>
                <w:b/>
              </w:rPr>
            </w:pPr>
            <w:r>
              <w:rPr>
                <w:b/>
              </w:rPr>
              <w:t>Beskrivning</w:t>
            </w:r>
          </w:p>
        </w:tc>
        <w:tc>
          <w:tcPr>
            <w:tcW w:w="1417" w:type="dxa"/>
            <w:shd w:val="clear" w:color="auto" w:fill="D9D9D9" w:themeFill="background1" w:themeFillShade="D9"/>
            <w:vAlign w:val="bottom"/>
          </w:tcPr>
          <w:p w14:paraId="7C172995" w14:textId="77777777" w:rsidR="00A91564" w:rsidRDefault="00A91564" w:rsidP="00DB2312">
            <w:pPr>
              <w:rPr>
                <w:b/>
              </w:rPr>
            </w:pPr>
            <w:r>
              <w:rPr>
                <w:b/>
              </w:rPr>
              <w:t>Kardinalitet</w:t>
            </w:r>
          </w:p>
        </w:tc>
      </w:tr>
      <w:tr w:rsidR="00A91564" w14:paraId="6B53C604" w14:textId="77777777" w:rsidTr="00E530BF">
        <w:tc>
          <w:tcPr>
            <w:tcW w:w="2235" w:type="dxa"/>
          </w:tcPr>
          <w:p w14:paraId="54D27881" w14:textId="77777777" w:rsidR="00A91564" w:rsidRPr="00D03076" w:rsidRDefault="00A91564" w:rsidP="00DB2312">
            <w:pPr>
              <w:pStyle w:val="TableParagraph"/>
            </w:pPr>
            <w:proofErr w:type="spellStart"/>
            <w:r w:rsidRPr="00D03076">
              <w:lastRenderedPageBreak/>
              <w:t>timestamp</w:t>
            </w:r>
            <w:proofErr w:type="spellEnd"/>
          </w:p>
        </w:tc>
        <w:tc>
          <w:tcPr>
            <w:tcW w:w="1701" w:type="dxa"/>
          </w:tcPr>
          <w:p w14:paraId="2965C415" w14:textId="77777777" w:rsidR="00A91564" w:rsidRPr="00D03076" w:rsidRDefault="00A91564" w:rsidP="00DB2312">
            <w:pPr>
              <w:pStyle w:val="TableParagraph"/>
            </w:pPr>
            <w:r w:rsidRPr="00D03076">
              <w:t>string</w:t>
            </w:r>
          </w:p>
        </w:tc>
        <w:tc>
          <w:tcPr>
            <w:tcW w:w="3827" w:type="dxa"/>
          </w:tcPr>
          <w:p w14:paraId="40201D97" w14:textId="77777777" w:rsidR="00A91564" w:rsidRPr="00D03076" w:rsidRDefault="00A91564" w:rsidP="00DB2312">
            <w:pPr>
              <w:pStyle w:val="TableParagraph"/>
            </w:pPr>
            <w:r w:rsidRPr="00D03076">
              <w:t>Tid uttrycks med formatet ”</w:t>
            </w:r>
            <w:proofErr w:type="spellStart"/>
            <w:r w:rsidRPr="00D03076">
              <w:t>ÅÅÅÅMMDDttmmss</w:t>
            </w:r>
            <w:proofErr w:type="spellEnd"/>
            <w:r w:rsidRPr="00D03076">
              <w:t>”</w:t>
            </w:r>
          </w:p>
        </w:tc>
        <w:tc>
          <w:tcPr>
            <w:tcW w:w="1417" w:type="dxa"/>
          </w:tcPr>
          <w:p w14:paraId="2B1BFA08" w14:textId="77777777" w:rsidR="00A91564" w:rsidRPr="00D03076" w:rsidRDefault="00A91564" w:rsidP="00DB2312">
            <w:pPr>
              <w:pStyle w:val="TableParagraph"/>
            </w:pPr>
            <w:r w:rsidRPr="00D03076">
              <w:t>1</w:t>
            </w:r>
            <w:proofErr w:type="gramStart"/>
            <w:r w:rsidRPr="00D03076">
              <w:t>..</w:t>
            </w:r>
            <w:proofErr w:type="gramEnd"/>
            <w:r w:rsidRPr="00D03076">
              <w:t>1</w:t>
            </w:r>
          </w:p>
        </w:tc>
      </w:tr>
    </w:tbl>
    <w:p w14:paraId="65E393CF" w14:textId="77777777" w:rsidR="00DB47A9" w:rsidRPr="00551CB4" w:rsidRDefault="00DB47A9" w:rsidP="00DB47A9">
      <w:pPr>
        <w:rPr>
          <w:sz w:val="22"/>
          <w:szCs w:val="22"/>
        </w:rPr>
      </w:pPr>
    </w:p>
    <w:p w14:paraId="402DBBCE" w14:textId="77777777" w:rsidR="00DB47A9" w:rsidRDefault="00DB47A9" w:rsidP="00DB47A9">
      <w:pPr>
        <w:pStyle w:val="TableParagraph"/>
        <w:spacing w:line="229" w:lineRule="exact"/>
        <w:rPr>
          <w:rFonts w:ascii="Times New Roman" w:eastAsia="Times New Roman" w:hAnsi="Times New Roman" w:cs="Times New Roman"/>
          <w:sz w:val="24"/>
          <w:szCs w:val="24"/>
          <w:lang w:eastAsia="sv-SE"/>
        </w:rPr>
      </w:pPr>
    </w:p>
    <w:p w14:paraId="4E57A774" w14:textId="77777777" w:rsidR="005B5A7F" w:rsidRDefault="005B5A7F">
      <w:pPr>
        <w:widowControl w:val="0"/>
      </w:pPr>
      <w:r>
        <w:br w:type="page"/>
      </w:r>
    </w:p>
    <w:p w14:paraId="296317A7" w14:textId="7C0E5ECC" w:rsidR="001B6021" w:rsidRPr="00BC5B0B" w:rsidRDefault="003C1F2A">
      <w:pPr>
        <w:rPr>
          <w:rFonts w:ascii="Arial" w:eastAsia="Arial" w:hAnsi="Arial"/>
          <w:b/>
          <w:bCs/>
        </w:rPr>
      </w:pPr>
      <w:r>
        <w:lastRenderedPageBreak/>
        <w:tab/>
      </w:r>
    </w:p>
    <w:p w14:paraId="39C0EA11" w14:textId="19D55D25" w:rsidR="00D218F3" w:rsidRPr="00BC5B0B" w:rsidRDefault="00D218F3" w:rsidP="00907C9B">
      <w:pPr>
        <w:pStyle w:val="Rubrik1"/>
      </w:pPr>
      <w:bookmarkStart w:id="61" w:name="_Toc246999239"/>
      <w:proofErr w:type="spellStart"/>
      <w:r w:rsidRPr="00907C9B">
        <w:rPr>
          <w:spacing w:val="1"/>
        </w:rPr>
        <w:t>GetCareDocumentation</w:t>
      </w:r>
      <w:proofErr w:type="spellEnd"/>
      <w:r w:rsidRPr="00907C9B">
        <w:rPr>
          <w:spacing w:val="1"/>
        </w:rPr>
        <w:t xml:space="preserve"> (Vård- och omsorgsdokument</w:t>
      </w:r>
      <w:bookmarkEnd w:id="60"/>
      <w:r w:rsidRPr="00907C9B">
        <w:rPr>
          <w:spacing w:val="1"/>
        </w:rPr>
        <w:t>)</w:t>
      </w:r>
      <w:bookmarkEnd w:id="61"/>
      <w:r w:rsidRPr="00BC5B0B">
        <w:br/>
      </w:r>
    </w:p>
    <w:p w14:paraId="4E25996B" w14:textId="798BB4BF" w:rsidR="00D218F3" w:rsidRDefault="00797ABC" w:rsidP="006B34DA">
      <w:pPr>
        <w:pStyle w:val="Brdtext"/>
      </w:pPr>
      <w:r w:rsidRPr="006B34DA">
        <w:t>Tjänsten</w:t>
      </w:r>
      <w:r w:rsidR="00D218F3" w:rsidRPr="006B34DA">
        <w:t xml:space="preserve"> returnerar en patients vårddokument, så som anteckningar av typerna utredning, åtgärd/behandling, sammanfattning, samordning, inskrivning, slutanteckning (vilket även inkluderar epikris), anteckning utan fysiskt möte, slutenvårdsanteckning samt besöksanteckning.</w:t>
      </w:r>
    </w:p>
    <w:p w14:paraId="4048F23A" w14:textId="77777777" w:rsidR="00077C06" w:rsidRDefault="00077C06" w:rsidP="006B34DA">
      <w:pPr>
        <w:pStyle w:val="Brdtext"/>
      </w:pPr>
    </w:p>
    <w:p w14:paraId="137B723E" w14:textId="27DF49E0" w:rsidR="00D218F3" w:rsidRPr="00077C06" w:rsidRDefault="00077C06" w:rsidP="00077C06">
      <w:pPr>
        <w:pStyle w:val="Brdtext"/>
      </w:pPr>
      <w:r>
        <w:rPr>
          <w:spacing w:val="-1"/>
        </w:rPr>
        <w:t xml:space="preserve">Meddelandeformatet är kompatibelt med HL7 v. 3 CDA v. 2 och </w:t>
      </w:r>
      <w:proofErr w:type="spellStart"/>
      <w:r>
        <w:rPr>
          <w:spacing w:val="-1"/>
        </w:rPr>
        <w:t>NPÖ</w:t>
      </w:r>
      <w:proofErr w:type="spellEnd"/>
      <w:r>
        <w:rPr>
          <w:spacing w:val="-1"/>
        </w:rPr>
        <w:t xml:space="preserve"> RIV Informationsspecifikation 2.2.1, V-MIM ”Vård- och omsorgsdokument”, enligt beskrivning i bilaga </w:t>
      </w:r>
      <w:r w:rsidRPr="002E05F3">
        <w:rPr>
          <w:spacing w:val="-1"/>
        </w:rPr>
        <w:t>MIM_Mappningar_</w:t>
      </w:r>
      <w:r>
        <w:rPr>
          <w:spacing w:val="-1"/>
        </w:rPr>
        <w:t>GetCareDocumentation</w:t>
      </w:r>
      <w:r w:rsidRPr="002E05F3">
        <w:rPr>
          <w:spacing w:val="-1"/>
        </w:rPr>
        <w:t>.xlsx</w:t>
      </w:r>
      <w:r>
        <w:rPr>
          <w:spacing w:val="-1"/>
        </w:rPr>
        <w:t>.</w:t>
      </w:r>
    </w:p>
    <w:p w14:paraId="01DA7C3C" w14:textId="77777777" w:rsidR="00D218F3" w:rsidRPr="00BC5B0B" w:rsidRDefault="00D218F3" w:rsidP="00D218F3">
      <w:pPr>
        <w:spacing w:line="200" w:lineRule="exact"/>
        <w:rPr>
          <w:sz w:val="20"/>
          <w:szCs w:val="20"/>
        </w:rPr>
      </w:pPr>
    </w:p>
    <w:p w14:paraId="35DCB6C1" w14:textId="77777777" w:rsidR="00D218F3" w:rsidRPr="002E1905" w:rsidRDefault="00D218F3" w:rsidP="00715A94">
      <w:pPr>
        <w:pStyle w:val="Rubrik2b"/>
      </w:pPr>
      <w:bookmarkStart w:id="62" w:name="_Toc341787031"/>
      <w:bookmarkStart w:id="63" w:name="_Toc246999240"/>
      <w:r w:rsidRPr="002E1905">
        <w:t>Frivillighet</w:t>
      </w:r>
      <w:bookmarkEnd w:id="62"/>
      <w:bookmarkEnd w:id="63"/>
    </w:p>
    <w:p w14:paraId="6F5BE35A" w14:textId="77777777" w:rsidR="00D218F3" w:rsidRPr="002E1905" w:rsidRDefault="00D218F3" w:rsidP="00D218F3">
      <w:pPr>
        <w:spacing w:before="9" w:line="110" w:lineRule="exact"/>
        <w:rPr>
          <w:color w:val="000000" w:themeColor="text1"/>
          <w:sz w:val="11"/>
          <w:szCs w:val="11"/>
        </w:rPr>
      </w:pPr>
    </w:p>
    <w:p w14:paraId="332DF15A" w14:textId="055F4A62" w:rsidR="00D218F3" w:rsidRPr="002E1905" w:rsidRDefault="002E1905" w:rsidP="00D218F3">
      <w:pPr>
        <w:pStyle w:val="Brdtext"/>
        <w:spacing w:line="239" w:lineRule="auto"/>
        <w:ind w:right="198"/>
        <w:rPr>
          <w:rFonts w:cs="Times New Roman"/>
          <w:color w:val="000000" w:themeColor="text1"/>
        </w:rPr>
      </w:pPr>
      <w:r w:rsidRPr="002E1905">
        <w:rPr>
          <w:color w:val="000000" w:themeColor="text1"/>
          <w:spacing w:val="-1"/>
        </w:rPr>
        <w:t>Tjänstekontraktet är f</w:t>
      </w:r>
      <w:r w:rsidR="00724267" w:rsidRPr="002E1905">
        <w:rPr>
          <w:color w:val="000000" w:themeColor="text1"/>
          <w:spacing w:val="-1"/>
        </w:rPr>
        <w:t>rivilligt</w:t>
      </w:r>
    </w:p>
    <w:p w14:paraId="0490D4B4" w14:textId="77777777" w:rsidR="00D218F3" w:rsidRPr="00BC5B0B" w:rsidRDefault="00D218F3" w:rsidP="00D218F3">
      <w:pPr>
        <w:spacing w:before="2" w:line="160" w:lineRule="exact"/>
        <w:rPr>
          <w:color w:val="FF0000"/>
          <w:sz w:val="16"/>
          <w:szCs w:val="16"/>
        </w:rPr>
      </w:pPr>
    </w:p>
    <w:p w14:paraId="433CAA0C" w14:textId="77777777" w:rsidR="00D218F3" w:rsidRPr="00BC5B0B" w:rsidRDefault="00D218F3" w:rsidP="00D218F3">
      <w:pPr>
        <w:spacing w:line="200" w:lineRule="exact"/>
        <w:rPr>
          <w:color w:val="FF0000"/>
          <w:sz w:val="20"/>
          <w:szCs w:val="20"/>
        </w:rPr>
      </w:pPr>
    </w:p>
    <w:p w14:paraId="09547218" w14:textId="77777777" w:rsidR="00D218F3" w:rsidRPr="00866C77" w:rsidRDefault="00D218F3" w:rsidP="001253D1">
      <w:pPr>
        <w:pStyle w:val="Rubrik2b"/>
      </w:pPr>
      <w:bookmarkStart w:id="64" w:name="_Toc341787032"/>
      <w:bookmarkStart w:id="65" w:name="_Toc246999241"/>
      <w:r w:rsidRPr="00866C77">
        <w:t>Version</w:t>
      </w:r>
      <w:bookmarkEnd w:id="64"/>
      <w:bookmarkEnd w:id="65"/>
    </w:p>
    <w:p w14:paraId="07A9AD22" w14:textId="77777777" w:rsidR="00D218F3" w:rsidRPr="00866C77" w:rsidRDefault="00D218F3" w:rsidP="00D218F3">
      <w:pPr>
        <w:spacing w:before="9" w:line="110" w:lineRule="exact"/>
        <w:rPr>
          <w:color w:val="000000" w:themeColor="text1"/>
          <w:sz w:val="11"/>
          <w:szCs w:val="11"/>
        </w:rPr>
      </w:pPr>
    </w:p>
    <w:p w14:paraId="13639D7D" w14:textId="3EA14BF2" w:rsidR="00D218F3" w:rsidRPr="00866C77" w:rsidRDefault="00866C77" w:rsidP="00D218F3">
      <w:pPr>
        <w:pStyle w:val="Brdtext"/>
        <w:ind w:right="689"/>
        <w:rPr>
          <w:color w:val="000000" w:themeColor="text1"/>
        </w:rPr>
      </w:pPr>
      <w:r w:rsidRPr="00866C77">
        <w:rPr>
          <w:color w:val="000000" w:themeColor="text1"/>
        </w:rPr>
        <w:t>2.0</w:t>
      </w:r>
    </w:p>
    <w:p w14:paraId="6F9D775C" w14:textId="77777777" w:rsidR="00D218F3" w:rsidRPr="00BC5B0B" w:rsidRDefault="00D218F3" w:rsidP="00D218F3">
      <w:pPr>
        <w:spacing w:before="10" w:line="150" w:lineRule="exact"/>
        <w:rPr>
          <w:color w:val="FF0000"/>
          <w:sz w:val="15"/>
          <w:szCs w:val="15"/>
        </w:rPr>
      </w:pPr>
    </w:p>
    <w:p w14:paraId="06F8F20C" w14:textId="77777777" w:rsidR="00D218F3" w:rsidRPr="00BC5B0B" w:rsidRDefault="00D218F3" w:rsidP="00D218F3">
      <w:pPr>
        <w:spacing w:line="200" w:lineRule="exact"/>
        <w:rPr>
          <w:color w:val="FF0000"/>
          <w:sz w:val="20"/>
          <w:szCs w:val="20"/>
        </w:rPr>
      </w:pPr>
    </w:p>
    <w:p w14:paraId="176A5FF3" w14:textId="77777777" w:rsidR="00D218F3" w:rsidRDefault="00D218F3" w:rsidP="001253D1">
      <w:pPr>
        <w:pStyle w:val="Rubrik2b"/>
      </w:pPr>
      <w:bookmarkStart w:id="66" w:name="_Toc341787033"/>
      <w:bookmarkStart w:id="67" w:name="_Toc246999242"/>
      <w:r w:rsidRPr="001C06B7">
        <w:t>SLA-krav</w:t>
      </w:r>
      <w:bookmarkEnd w:id="66"/>
      <w:bookmarkEnd w:id="67"/>
    </w:p>
    <w:p w14:paraId="5ECA3AD8" w14:textId="77777777" w:rsidR="00D47D0C" w:rsidRDefault="00D47D0C" w:rsidP="00D47D0C">
      <w:pPr>
        <w:pStyle w:val="Brdtext"/>
      </w:pPr>
      <w:r w:rsidRPr="001C06B7">
        <w:t>Inga specifika. Se generella SLA-krav.</w:t>
      </w:r>
    </w:p>
    <w:p w14:paraId="4891B88E" w14:textId="77777777" w:rsidR="00D47D0C" w:rsidRDefault="00D47D0C" w:rsidP="00D47D0C">
      <w:pPr>
        <w:pStyle w:val="Rubrik2b"/>
        <w:numPr>
          <w:ilvl w:val="0"/>
          <w:numId w:val="0"/>
        </w:numPr>
        <w:ind w:left="792"/>
      </w:pPr>
    </w:p>
    <w:p w14:paraId="53ED1028" w14:textId="6C611EDB" w:rsidR="00D47D0C" w:rsidRPr="001C06B7" w:rsidRDefault="00D47D0C" w:rsidP="001253D1">
      <w:pPr>
        <w:pStyle w:val="Rubrik2b"/>
      </w:pPr>
      <w:bookmarkStart w:id="68" w:name="_Toc246999243"/>
      <w:proofErr w:type="spellStart"/>
      <w:r>
        <w:t>DocBook</w:t>
      </w:r>
      <w:proofErr w:type="spellEnd"/>
      <w:r>
        <w:t xml:space="preserve">-format för </w:t>
      </w:r>
      <w:proofErr w:type="spellStart"/>
      <w:r>
        <w:t>clinicalDocumentNoteText</w:t>
      </w:r>
      <w:proofErr w:type="spellEnd"/>
      <w:r>
        <w:t>-fältet</w:t>
      </w:r>
      <w:bookmarkEnd w:id="68"/>
    </w:p>
    <w:p w14:paraId="66EF997C" w14:textId="77777777" w:rsidR="00D218F3" w:rsidRPr="001C06B7" w:rsidRDefault="00D218F3" w:rsidP="00D218F3">
      <w:pPr>
        <w:spacing w:before="9" w:line="110" w:lineRule="exact"/>
        <w:rPr>
          <w:color w:val="000000" w:themeColor="text1"/>
          <w:sz w:val="11"/>
          <w:szCs w:val="11"/>
        </w:rPr>
      </w:pPr>
    </w:p>
    <w:p w14:paraId="5C3F0A44" w14:textId="77777777" w:rsidR="00D47D0C" w:rsidRDefault="00D47D0C" w:rsidP="00C0424C">
      <w:pPr>
        <w:pStyle w:val="Brdtext"/>
        <w:ind w:left="0"/>
      </w:pPr>
    </w:p>
    <w:p w14:paraId="12218F50" w14:textId="20536303" w:rsidR="00D47D0C" w:rsidRDefault="00D47D0C" w:rsidP="00D47D0C">
      <w:pPr>
        <w:pStyle w:val="Brdtext"/>
      </w:pPr>
      <w:r>
        <w:t>Fältet ”</w:t>
      </w:r>
      <w:proofErr w:type="spellStart"/>
      <w:r>
        <w:t>clinicalDocumentNoteText</w:t>
      </w:r>
      <w:proofErr w:type="spellEnd"/>
      <w:r>
        <w:t>” innehåller dokumentets textuella innehåll. Producenten har möjlighet att ange denna text i det standardiserade layout-formatet ”</w:t>
      </w:r>
      <w:proofErr w:type="spellStart"/>
      <w:r>
        <w:t>DocBook</w:t>
      </w:r>
      <w:proofErr w:type="spellEnd"/>
      <w:r>
        <w:t xml:space="preserve">” version 5.0 (Oasis standard). Konsumenten måste då transformera texten till ett presentationsformat såsom XHTML eller PDF. Det kan t.ex. ske med hjälp av de XSLT-baserade transformeringsskript som tillhandahålls på </w:t>
      </w:r>
      <w:proofErr w:type="spellStart"/>
      <w:r>
        <w:t>DocBooks</w:t>
      </w:r>
      <w:proofErr w:type="spellEnd"/>
      <w:r>
        <w:t xml:space="preserve"> hemsida: </w:t>
      </w:r>
      <w:hyperlink r:id="rId19" w:history="1">
        <w:r w:rsidRPr="007768EB">
          <w:rPr>
            <w:rStyle w:val="Hyperlnk"/>
          </w:rPr>
          <w:t>http://docbook.org/tdg5/en/html/</w:t>
        </w:r>
      </w:hyperlink>
    </w:p>
    <w:p w14:paraId="2C83BBD1" w14:textId="3156E6FD" w:rsidR="00D47D0C" w:rsidRDefault="00D47D0C" w:rsidP="00D47D0C">
      <w:pPr>
        <w:pStyle w:val="Brdtext"/>
      </w:pPr>
      <w:r>
        <w:t xml:space="preserve">Användningen av </w:t>
      </w:r>
      <w:proofErr w:type="spellStart"/>
      <w:r>
        <w:t>DocBook</w:t>
      </w:r>
      <w:proofErr w:type="spellEnd"/>
      <w:r>
        <w:t xml:space="preserve"> för </w:t>
      </w:r>
      <w:proofErr w:type="spellStart"/>
      <w:r w:rsidR="00BC414B">
        <w:t>clinicalDocumentNoteText</w:t>
      </w:r>
      <w:proofErr w:type="spellEnd"/>
      <w:r w:rsidR="00BC414B">
        <w:t xml:space="preserve"> </w:t>
      </w:r>
      <w:r>
        <w:t>är begränsad till de element som används i följande exempel:</w:t>
      </w:r>
    </w:p>
    <w:p w14:paraId="54C90CE7" w14:textId="77777777" w:rsidR="00D47D0C" w:rsidRPr="0014272B" w:rsidRDefault="00D47D0C" w:rsidP="00D47D0C">
      <w:pPr>
        <w:pStyle w:val="Brdtext"/>
        <w:rPr>
          <w:lang w:val="en-US"/>
        </w:rPr>
      </w:pPr>
      <w:r w:rsidRPr="0014272B">
        <w:rPr>
          <w:lang w:val="en-US"/>
        </w:rPr>
        <w:t>&lt;</w:t>
      </w:r>
      <w:proofErr w:type="gramStart"/>
      <w:r w:rsidRPr="0014272B">
        <w:rPr>
          <w:lang w:val="en-US"/>
        </w:rPr>
        <w:t>?xml</w:t>
      </w:r>
      <w:proofErr w:type="gramEnd"/>
      <w:r w:rsidRPr="0014272B">
        <w:rPr>
          <w:lang w:val="en-US"/>
        </w:rPr>
        <w:t xml:space="preserve"> version=”1.0”?&gt;</w:t>
      </w:r>
    </w:p>
    <w:p w14:paraId="4000DACD" w14:textId="77777777" w:rsidR="00D47D0C" w:rsidRPr="0014272B" w:rsidRDefault="00D47D0C" w:rsidP="00D47D0C">
      <w:pPr>
        <w:pStyle w:val="Brdtext"/>
        <w:rPr>
          <w:lang w:val="en-US"/>
        </w:rPr>
      </w:pPr>
      <w:r w:rsidRPr="0014272B">
        <w:rPr>
          <w:lang w:val="en-US"/>
        </w:rPr>
        <w:t>&lt;</w:t>
      </w:r>
      <w:proofErr w:type="gramStart"/>
      <w:r w:rsidRPr="0014272B">
        <w:rPr>
          <w:lang w:val="en-US"/>
        </w:rPr>
        <w:t>article</w:t>
      </w:r>
      <w:proofErr w:type="gramEnd"/>
      <w:r w:rsidRPr="0014272B">
        <w:rPr>
          <w:lang w:val="en-US"/>
        </w:rPr>
        <w:t>&gt;</w:t>
      </w:r>
    </w:p>
    <w:p w14:paraId="7BD6BEFD" w14:textId="77777777" w:rsidR="00D47D0C" w:rsidRPr="0014272B" w:rsidRDefault="00D47D0C" w:rsidP="00D47D0C">
      <w:pPr>
        <w:pStyle w:val="Brdtext"/>
        <w:rPr>
          <w:lang w:val="en-US"/>
        </w:rPr>
      </w:pPr>
      <w:r w:rsidRPr="0014272B">
        <w:rPr>
          <w:lang w:val="en-US"/>
        </w:rPr>
        <w:tab/>
        <w:t>&lt;</w:t>
      </w:r>
      <w:proofErr w:type="gramStart"/>
      <w:r w:rsidRPr="0014272B">
        <w:rPr>
          <w:lang w:val="en-US"/>
        </w:rPr>
        <w:t>info</w:t>
      </w:r>
      <w:proofErr w:type="gramEnd"/>
      <w:r w:rsidRPr="0014272B">
        <w:rPr>
          <w:lang w:val="en-US"/>
        </w:rPr>
        <w:t>&gt;</w:t>
      </w:r>
    </w:p>
    <w:p w14:paraId="7869EBEA" w14:textId="77777777" w:rsidR="00D47D0C" w:rsidRPr="0014272B" w:rsidRDefault="00D47D0C" w:rsidP="00D47D0C">
      <w:pPr>
        <w:pStyle w:val="Brdtext"/>
        <w:rPr>
          <w:lang w:val="en-US"/>
        </w:rPr>
      </w:pPr>
      <w:r w:rsidRPr="0014272B">
        <w:rPr>
          <w:lang w:val="en-US"/>
        </w:rPr>
        <w:tab/>
      </w:r>
      <w:r w:rsidRPr="0014272B">
        <w:rPr>
          <w:lang w:val="en-US"/>
        </w:rPr>
        <w:tab/>
        <w:t>&lt;</w:t>
      </w:r>
      <w:proofErr w:type="gramStart"/>
      <w:r w:rsidRPr="0014272B">
        <w:rPr>
          <w:lang w:val="en-US"/>
        </w:rPr>
        <w:t>title</w:t>
      </w:r>
      <w:proofErr w:type="gramEnd"/>
      <w:r w:rsidRPr="0014272B">
        <w:rPr>
          <w:lang w:val="en-US"/>
        </w:rPr>
        <w:t>&gt;…&lt;/title&gt;</w:t>
      </w:r>
    </w:p>
    <w:p w14:paraId="128C6187" w14:textId="77777777" w:rsidR="00D47D0C" w:rsidRPr="005C5700" w:rsidRDefault="00D47D0C" w:rsidP="00D47D0C">
      <w:pPr>
        <w:pStyle w:val="Brdtext"/>
      </w:pPr>
      <w:r w:rsidRPr="0014272B">
        <w:rPr>
          <w:lang w:val="en-US"/>
        </w:rPr>
        <w:tab/>
      </w:r>
      <w:r w:rsidRPr="005C5700">
        <w:t>&lt;/info&gt;</w:t>
      </w:r>
    </w:p>
    <w:p w14:paraId="2E8632B7" w14:textId="77777777" w:rsidR="00D47D0C" w:rsidRPr="005C5700" w:rsidRDefault="00D47D0C" w:rsidP="00D47D0C">
      <w:pPr>
        <w:pStyle w:val="Brdtext"/>
      </w:pPr>
      <w:r w:rsidRPr="005C5700">
        <w:tab/>
        <w:t xml:space="preserve">&lt;para&gt; </w:t>
      </w:r>
      <w:r>
        <w:t>…</w:t>
      </w:r>
      <w:r w:rsidRPr="005C5700">
        <w:t xml:space="preserve"> &lt;/para&gt;</w:t>
      </w:r>
    </w:p>
    <w:p w14:paraId="6D545292" w14:textId="77777777" w:rsidR="00D47D0C" w:rsidRPr="005C5700" w:rsidRDefault="00D47D0C" w:rsidP="00D47D0C">
      <w:pPr>
        <w:pStyle w:val="Brdtext"/>
      </w:pPr>
      <w:r w:rsidRPr="005C5700">
        <w:tab/>
        <w:t xml:space="preserve">&lt;para&gt; </w:t>
      </w:r>
      <w:r>
        <w:t>…</w:t>
      </w:r>
      <w:r w:rsidRPr="005C5700">
        <w:t xml:space="preserve"> &lt;/para&gt;</w:t>
      </w:r>
      <w:r w:rsidRPr="005C5700">
        <w:tab/>
      </w:r>
    </w:p>
    <w:p w14:paraId="56F09ECD" w14:textId="77777777" w:rsidR="00D47D0C" w:rsidRPr="00D47D0C" w:rsidRDefault="00D47D0C" w:rsidP="00D47D0C">
      <w:pPr>
        <w:pStyle w:val="Brdtext"/>
        <w:rPr>
          <w:lang w:val="en-US"/>
        </w:rPr>
      </w:pPr>
      <w:r w:rsidRPr="005C5700">
        <w:tab/>
      </w:r>
      <w:r w:rsidRPr="00D47D0C">
        <w:rPr>
          <w:lang w:val="en-US"/>
        </w:rPr>
        <w:t>&lt;</w:t>
      </w:r>
      <w:proofErr w:type="gramStart"/>
      <w:r w:rsidRPr="00D47D0C">
        <w:rPr>
          <w:lang w:val="en-US"/>
        </w:rPr>
        <w:t>section</w:t>
      </w:r>
      <w:proofErr w:type="gramEnd"/>
      <w:r w:rsidRPr="00D47D0C">
        <w:rPr>
          <w:lang w:val="en-US"/>
        </w:rPr>
        <w:t>&gt;</w:t>
      </w:r>
    </w:p>
    <w:p w14:paraId="680910BC" w14:textId="77777777" w:rsidR="00D47D0C" w:rsidRPr="00D47D0C" w:rsidRDefault="00D47D0C" w:rsidP="00D47D0C">
      <w:pPr>
        <w:pStyle w:val="Brdtext"/>
        <w:rPr>
          <w:lang w:val="en-US"/>
        </w:rPr>
      </w:pPr>
      <w:r w:rsidRPr="00D47D0C">
        <w:rPr>
          <w:lang w:val="en-US"/>
        </w:rPr>
        <w:tab/>
      </w:r>
      <w:r w:rsidRPr="00D47D0C">
        <w:rPr>
          <w:lang w:val="en-US"/>
        </w:rPr>
        <w:tab/>
        <w:t>&lt;</w:t>
      </w:r>
      <w:proofErr w:type="gramStart"/>
      <w:r w:rsidRPr="00D47D0C">
        <w:rPr>
          <w:lang w:val="en-US"/>
        </w:rPr>
        <w:t>title</w:t>
      </w:r>
      <w:proofErr w:type="gramEnd"/>
      <w:r w:rsidRPr="00D47D0C">
        <w:rPr>
          <w:lang w:val="en-US"/>
        </w:rPr>
        <w:t>&gt;…&lt;/title&gt;</w:t>
      </w:r>
    </w:p>
    <w:p w14:paraId="3ED3FC93" w14:textId="77777777" w:rsidR="00D47D0C" w:rsidRPr="00D47D0C" w:rsidRDefault="00D47D0C" w:rsidP="00D47D0C">
      <w:pPr>
        <w:pStyle w:val="Brdtext"/>
        <w:rPr>
          <w:lang w:val="en-US"/>
        </w:rPr>
      </w:pPr>
      <w:r w:rsidRPr="00D47D0C">
        <w:rPr>
          <w:lang w:val="en-US"/>
        </w:rPr>
        <w:tab/>
      </w:r>
      <w:r w:rsidRPr="00D47D0C">
        <w:rPr>
          <w:lang w:val="en-US"/>
        </w:rPr>
        <w:tab/>
        <w:t>&lt;</w:t>
      </w:r>
      <w:proofErr w:type="spellStart"/>
      <w:proofErr w:type="gramStart"/>
      <w:r w:rsidRPr="00D47D0C">
        <w:rPr>
          <w:lang w:val="en-US"/>
        </w:rPr>
        <w:t>para</w:t>
      </w:r>
      <w:proofErr w:type="spellEnd"/>
      <w:proofErr w:type="gramEnd"/>
      <w:r w:rsidRPr="00D47D0C">
        <w:rPr>
          <w:lang w:val="en-US"/>
        </w:rPr>
        <w:t>&gt; … &lt;/</w:t>
      </w:r>
      <w:proofErr w:type="spellStart"/>
      <w:r w:rsidRPr="00D47D0C">
        <w:rPr>
          <w:lang w:val="en-US"/>
        </w:rPr>
        <w:t>para</w:t>
      </w:r>
      <w:proofErr w:type="spellEnd"/>
      <w:r w:rsidRPr="00D47D0C">
        <w:rPr>
          <w:lang w:val="en-US"/>
        </w:rPr>
        <w:t>&gt;</w:t>
      </w:r>
    </w:p>
    <w:p w14:paraId="658D6C0A" w14:textId="77777777" w:rsidR="00D47D0C" w:rsidRPr="00D47D0C" w:rsidRDefault="00D47D0C" w:rsidP="00D47D0C">
      <w:pPr>
        <w:pStyle w:val="Brdtext"/>
        <w:rPr>
          <w:lang w:val="en-US"/>
        </w:rPr>
      </w:pPr>
      <w:r w:rsidRPr="00D47D0C">
        <w:rPr>
          <w:lang w:val="en-US"/>
        </w:rPr>
        <w:tab/>
      </w:r>
      <w:r w:rsidRPr="00D47D0C">
        <w:rPr>
          <w:lang w:val="en-US"/>
        </w:rPr>
        <w:tab/>
        <w:t>&lt;</w:t>
      </w:r>
      <w:proofErr w:type="spellStart"/>
      <w:proofErr w:type="gramStart"/>
      <w:r w:rsidRPr="00D47D0C">
        <w:rPr>
          <w:lang w:val="en-US"/>
        </w:rPr>
        <w:t>para</w:t>
      </w:r>
      <w:proofErr w:type="spellEnd"/>
      <w:proofErr w:type="gramEnd"/>
      <w:r w:rsidRPr="00D47D0C">
        <w:rPr>
          <w:lang w:val="en-US"/>
        </w:rPr>
        <w:t>&gt; … &lt;/</w:t>
      </w:r>
      <w:proofErr w:type="spellStart"/>
      <w:r w:rsidRPr="00D47D0C">
        <w:rPr>
          <w:lang w:val="en-US"/>
        </w:rPr>
        <w:t>para</w:t>
      </w:r>
      <w:proofErr w:type="spellEnd"/>
      <w:r w:rsidRPr="00D47D0C">
        <w:rPr>
          <w:lang w:val="en-US"/>
        </w:rPr>
        <w:t>&gt;</w:t>
      </w:r>
      <w:r w:rsidRPr="00D47D0C">
        <w:rPr>
          <w:lang w:val="en-US"/>
        </w:rPr>
        <w:tab/>
      </w:r>
      <w:r w:rsidRPr="00D47D0C">
        <w:rPr>
          <w:lang w:val="en-US"/>
        </w:rPr>
        <w:tab/>
      </w:r>
    </w:p>
    <w:p w14:paraId="7D76B743" w14:textId="77777777" w:rsidR="00D47D0C" w:rsidRPr="0014272B" w:rsidRDefault="00D47D0C" w:rsidP="00D47D0C">
      <w:pPr>
        <w:pStyle w:val="Brdtext"/>
        <w:rPr>
          <w:lang w:val="en-US"/>
        </w:rPr>
      </w:pPr>
      <w:r w:rsidRPr="00D47D0C">
        <w:rPr>
          <w:lang w:val="en-US"/>
        </w:rPr>
        <w:tab/>
      </w:r>
      <w:r w:rsidRPr="0014272B">
        <w:rPr>
          <w:lang w:val="en-US"/>
        </w:rPr>
        <w:t>&lt;/section&gt;</w:t>
      </w:r>
    </w:p>
    <w:p w14:paraId="4E617A4D" w14:textId="77777777" w:rsidR="00D47D0C" w:rsidRPr="0014272B" w:rsidRDefault="00D47D0C" w:rsidP="00D47D0C">
      <w:pPr>
        <w:pStyle w:val="Brdtext"/>
        <w:rPr>
          <w:lang w:val="en-US"/>
        </w:rPr>
      </w:pPr>
      <w:r w:rsidRPr="0014272B">
        <w:rPr>
          <w:lang w:val="en-US"/>
        </w:rPr>
        <w:tab/>
        <w:t>&lt;</w:t>
      </w:r>
      <w:proofErr w:type="gramStart"/>
      <w:r w:rsidRPr="0014272B">
        <w:rPr>
          <w:lang w:val="en-US"/>
        </w:rPr>
        <w:t>section</w:t>
      </w:r>
      <w:proofErr w:type="gramEnd"/>
      <w:r w:rsidRPr="0014272B">
        <w:rPr>
          <w:lang w:val="en-US"/>
        </w:rPr>
        <w:t>&gt;</w:t>
      </w:r>
    </w:p>
    <w:p w14:paraId="0C9DCAA5" w14:textId="77777777" w:rsidR="00D47D0C" w:rsidRPr="0014272B" w:rsidRDefault="00D47D0C" w:rsidP="00D47D0C">
      <w:pPr>
        <w:pStyle w:val="Brdtext"/>
        <w:rPr>
          <w:lang w:val="en-US"/>
        </w:rPr>
      </w:pPr>
      <w:r w:rsidRPr="0014272B">
        <w:rPr>
          <w:lang w:val="en-US"/>
        </w:rPr>
        <w:tab/>
      </w:r>
      <w:r w:rsidRPr="0014272B">
        <w:rPr>
          <w:lang w:val="en-US"/>
        </w:rPr>
        <w:tab/>
        <w:t>&lt;</w:t>
      </w:r>
      <w:proofErr w:type="gramStart"/>
      <w:r w:rsidRPr="0014272B">
        <w:rPr>
          <w:lang w:val="en-US"/>
        </w:rPr>
        <w:t>title</w:t>
      </w:r>
      <w:proofErr w:type="gramEnd"/>
      <w:r w:rsidRPr="0014272B">
        <w:rPr>
          <w:lang w:val="en-US"/>
        </w:rPr>
        <w:t>&gt;…&lt;/title&gt;</w:t>
      </w:r>
    </w:p>
    <w:p w14:paraId="1C73DA49" w14:textId="77777777" w:rsidR="00D47D0C" w:rsidRPr="005C5700" w:rsidRDefault="00D47D0C" w:rsidP="00D47D0C">
      <w:pPr>
        <w:pStyle w:val="Brdtext"/>
      </w:pPr>
      <w:r w:rsidRPr="0014272B">
        <w:rPr>
          <w:lang w:val="en-US"/>
        </w:rPr>
        <w:tab/>
      </w:r>
      <w:r w:rsidRPr="0014272B">
        <w:rPr>
          <w:lang w:val="en-US"/>
        </w:rPr>
        <w:tab/>
      </w:r>
      <w:r w:rsidRPr="00CF16C1">
        <w:rPr>
          <w:lang w:val="en-US"/>
        </w:rPr>
        <w:t>&lt;</w:t>
      </w:r>
      <w:proofErr w:type="spellStart"/>
      <w:proofErr w:type="gramStart"/>
      <w:r w:rsidRPr="00CF16C1">
        <w:rPr>
          <w:lang w:val="en-US"/>
        </w:rPr>
        <w:t>para</w:t>
      </w:r>
      <w:proofErr w:type="spellEnd"/>
      <w:proofErr w:type="gramEnd"/>
      <w:r w:rsidRPr="00CF16C1">
        <w:rPr>
          <w:lang w:val="en-US"/>
        </w:rPr>
        <w:t xml:space="preserve">&gt; … </w:t>
      </w:r>
      <w:r w:rsidRPr="005C5700">
        <w:t>&lt;/para&gt;</w:t>
      </w:r>
    </w:p>
    <w:p w14:paraId="683584D5" w14:textId="77777777" w:rsidR="00D47D0C" w:rsidRDefault="00D47D0C" w:rsidP="00D47D0C">
      <w:pPr>
        <w:pStyle w:val="Brdtext"/>
      </w:pPr>
      <w:r w:rsidRPr="005C5700">
        <w:tab/>
      </w:r>
      <w:r w:rsidRPr="005C5700">
        <w:tab/>
        <w:t xml:space="preserve">&lt;para&gt; </w:t>
      </w:r>
      <w:r>
        <w:t>… &lt;/para&gt;</w:t>
      </w:r>
    </w:p>
    <w:p w14:paraId="2E6A992C" w14:textId="77777777" w:rsidR="00D47D0C" w:rsidRPr="00CF16C1" w:rsidRDefault="00D47D0C" w:rsidP="00D47D0C">
      <w:pPr>
        <w:pStyle w:val="Brdtext"/>
      </w:pPr>
      <w:r>
        <w:lastRenderedPageBreak/>
        <w:tab/>
      </w:r>
      <w:r>
        <w:tab/>
      </w:r>
      <w:r w:rsidRPr="00CF16C1">
        <w:t>&lt;</w:t>
      </w:r>
      <w:proofErr w:type="spellStart"/>
      <w:r w:rsidRPr="00CF16C1">
        <w:t>section</w:t>
      </w:r>
      <w:proofErr w:type="spellEnd"/>
      <w:r w:rsidRPr="00CF16C1">
        <w:t>&gt;</w:t>
      </w:r>
    </w:p>
    <w:p w14:paraId="4A82F00B" w14:textId="455F224A" w:rsidR="00D47D0C" w:rsidRPr="00CF16C1" w:rsidRDefault="00D47D0C" w:rsidP="00D47D0C">
      <w:pPr>
        <w:pStyle w:val="Brdtext"/>
      </w:pPr>
      <w:r w:rsidRPr="00CF16C1">
        <w:tab/>
      </w:r>
      <w:r w:rsidRPr="00CF16C1">
        <w:tab/>
      </w:r>
      <w:r w:rsidRPr="00CF16C1">
        <w:tab/>
        <w:t>&lt;</w:t>
      </w:r>
      <w:proofErr w:type="spellStart"/>
      <w:r w:rsidRPr="00CF16C1">
        <w:t>title</w:t>
      </w:r>
      <w:proofErr w:type="spellEnd"/>
      <w:r w:rsidRPr="00CF16C1">
        <w:t>&gt;…&lt;/</w:t>
      </w:r>
      <w:proofErr w:type="spellStart"/>
      <w:r w:rsidRPr="00CF16C1">
        <w:t>title</w:t>
      </w:r>
      <w:proofErr w:type="spellEnd"/>
      <w:r w:rsidRPr="00CF16C1">
        <w:t>&gt;</w:t>
      </w:r>
    </w:p>
    <w:p w14:paraId="1C3FC5A4" w14:textId="61E6231F" w:rsidR="00D47D0C" w:rsidRPr="00D47D0C" w:rsidRDefault="00D47D0C" w:rsidP="00D47D0C">
      <w:pPr>
        <w:pStyle w:val="Brdtext"/>
      </w:pPr>
      <w:r w:rsidRPr="00CF16C1">
        <w:tab/>
      </w:r>
      <w:r w:rsidRPr="00CF16C1">
        <w:tab/>
      </w:r>
      <w:r w:rsidRPr="00CF16C1">
        <w:tab/>
      </w:r>
      <w:r w:rsidRPr="00D47D0C">
        <w:t>&lt;para&gt; … &lt;/para&gt;</w:t>
      </w:r>
    </w:p>
    <w:p w14:paraId="558DF0C7" w14:textId="5A8DC8B9" w:rsidR="00D47D0C" w:rsidRDefault="00D47D0C" w:rsidP="00D47D0C">
      <w:pPr>
        <w:pStyle w:val="Brdtext"/>
      </w:pPr>
      <w:r>
        <w:tab/>
      </w:r>
      <w:r>
        <w:tab/>
      </w:r>
      <w:r>
        <w:tab/>
        <w:t>&lt;para&gt; … &lt;/para&gt;</w:t>
      </w:r>
      <w:r>
        <w:tab/>
      </w:r>
    </w:p>
    <w:p w14:paraId="415AF815" w14:textId="3208786C" w:rsidR="00D47D0C" w:rsidRPr="00CF16C1" w:rsidRDefault="00D47D0C" w:rsidP="00D47D0C">
      <w:pPr>
        <w:pStyle w:val="Brdtext"/>
        <w:rPr>
          <w:lang w:val="en-US"/>
        </w:rPr>
      </w:pPr>
      <w:r>
        <w:tab/>
      </w:r>
      <w:r>
        <w:tab/>
      </w:r>
      <w:r>
        <w:tab/>
      </w:r>
      <w:r w:rsidRPr="00CF16C1">
        <w:rPr>
          <w:lang w:val="en-US"/>
        </w:rPr>
        <w:t>&lt;</w:t>
      </w:r>
      <w:proofErr w:type="spellStart"/>
      <w:proofErr w:type="gramStart"/>
      <w:r w:rsidRPr="00CF16C1">
        <w:rPr>
          <w:lang w:val="en-US"/>
        </w:rPr>
        <w:t>para</w:t>
      </w:r>
      <w:proofErr w:type="spellEnd"/>
      <w:proofErr w:type="gramEnd"/>
      <w:r w:rsidRPr="00CF16C1">
        <w:rPr>
          <w:lang w:val="en-US"/>
        </w:rPr>
        <w:t>&gt; … &lt;/</w:t>
      </w:r>
      <w:proofErr w:type="spellStart"/>
      <w:r w:rsidRPr="00CF16C1">
        <w:rPr>
          <w:lang w:val="en-US"/>
        </w:rPr>
        <w:t>para</w:t>
      </w:r>
      <w:proofErr w:type="spellEnd"/>
      <w:r w:rsidRPr="00CF16C1">
        <w:rPr>
          <w:lang w:val="en-US"/>
        </w:rPr>
        <w:t>&gt;</w:t>
      </w:r>
      <w:r w:rsidRPr="00CF16C1">
        <w:rPr>
          <w:lang w:val="en-US"/>
        </w:rPr>
        <w:tab/>
      </w:r>
    </w:p>
    <w:p w14:paraId="2389DACB" w14:textId="0A008C52" w:rsidR="00D47D0C" w:rsidRPr="00CF16C1" w:rsidRDefault="00D47D0C" w:rsidP="00D47D0C">
      <w:pPr>
        <w:pStyle w:val="Brdtext"/>
        <w:rPr>
          <w:lang w:val="en-US"/>
        </w:rPr>
      </w:pPr>
      <w:r w:rsidRPr="00CF16C1">
        <w:rPr>
          <w:lang w:val="en-US"/>
        </w:rPr>
        <w:tab/>
        <w:t xml:space="preserve">       </w:t>
      </w:r>
      <w:r w:rsidRPr="00CF16C1">
        <w:rPr>
          <w:lang w:val="en-US"/>
        </w:rPr>
        <w:tab/>
        <w:t xml:space="preserve"> &lt;/section&gt;</w:t>
      </w:r>
      <w:r w:rsidRPr="00CF16C1">
        <w:rPr>
          <w:lang w:val="en-US"/>
        </w:rPr>
        <w:tab/>
      </w:r>
    </w:p>
    <w:p w14:paraId="7A9B6107" w14:textId="77777777" w:rsidR="00D47D0C" w:rsidRPr="00CF16C1" w:rsidRDefault="00D47D0C" w:rsidP="00D47D0C">
      <w:pPr>
        <w:pStyle w:val="Brdtext"/>
        <w:rPr>
          <w:lang w:val="en-US"/>
        </w:rPr>
      </w:pPr>
      <w:r w:rsidRPr="00CF16C1">
        <w:rPr>
          <w:lang w:val="en-US"/>
        </w:rPr>
        <w:tab/>
        <w:t>&lt;/section&gt;</w:t>
      </w:r>
      <w:r w:rsidRPr="00CF16C1">
        <w:rPr>
          <w:lang w:val="en-US"/>
        </w:rPr>
        <w:tab/>
      </w:r>
    </w:p>
    <w:p w14:paraId="35E64E18" w14:textId="77777777" w:rsidR="00D47D0C" w:rsidRPr="00BC1E16" w:rsidRDefault="00D47D0C" w:rsidP="00D47D0C">
      <w:pPr>
        <w:pStyle w:val="Brdtext"/>
        <w:rPr>
          <w:lang w:val="en-US"/>
        </w:rPr>
      </w:pPr>
      <w:r w:rsidRPr="00CF16C1">
        <w:rPr>
          <w:lang w:val="en-US"/>
        </w:rPr>
        <w:tab/>
        <w:t>&lt;</w:t>
      </w:r>
      <w:proofErr w:type="gramStart"/>
      <w:r w:rsidRPr="00CF16C1">
        <w:rPr>
          <w:lang w:val="en-US"/>
        </w:rPr>
        <w:t>bibliography</w:t>
      </w:r>
      <w:proofErr w:type="gramEnd"/>
      <w:r w:rsidRPr="00CF16C1">
        <w:rPr>
          <w:lang w:val="en-US"/>
        </w:rPr>
        <w:t xml:space="preserve">&gt; … </w:t>
      </w:r>
      <w:r w:rsidRPr="00BC1E16">
        <w:rPr>
          <w:lang w:val="en-US"/>
        </w:rPr>
        <w:t>&lt;/bibliography&gt;</w:t>
      </w:r>
    </w:p>
    <w:p w14:paraId="5F4EAEA2" w14:textId="77777777" w:rsidR="00D47D0C" w:rsidRPr="005C5700" w:rsidRDefault="00D47D0C" w:rsidP="00D47D0C">
      <w:pPr>
        <w:pStyle w:val="Brdtext"/>
      </w:pPr>
      <w:r w:rsidRPr="005C5700">
        <w:t>&lt;/</w:t>
      </w:r>
      <w:proofErr w:type="spellStart"/>
      <w:r w:rsidRPr="005C5700">
        <w:t>article</w:t>
      </w:r>
      <w:proofErr w:type="spellEnd"/>
      <w:r w:rsidRPr="005C5700">
        <w:t>&gt;</w:t>
      </w:r>
    </w:p>
    <w:p w14:paraId="688E545E" w14:textId="77777777" w:rsidR="00D47D0C" w:rsidRDefault="00D47D0C" w:rsidP="00D47D0C">
      <w:pPr>
        <w:pStyle w:val="Brdtext"/>
      </w:pPr>
    </w:p>
    <w:p w14:paraId="374779FC" w14:textId="77777777" w:rsidR="00D47D0C" w:rsidRDefault="00D47D0C" w:rsidP="00D47D0C">
      <w:pPr>
        <w:pStyle w:val="Brdtext"/>
      </w:pPr>
      <w:r>
        <w:t>Texten i fältet ska vara s.k. ”</w:t>
      </w:r>
      <w:proofErr w:type="spellStart"/>
      <w:r>
        <w:t>entity</w:t>
      </w:r>
      <w:proofErr w:type="spellEnd"/>
      <w:r>
        <w:t xml:space="preserve"> </w:t>
      </w:r>
      <w:proofErr w:type="spellStart"/>
      <w:r>
        <w:t>encoding</w:t>
      </w:r>
      <w:proofErr w:type="spellEnd"/>
      <w:r>
        <w:t xml:space="preserve">”, så att XML-taggarna i fältets innehåll inte uppfattas som del av svarsmeddelandets XML-struktur när meddelandet tas emot av konsumenten. Konsumenten behöver sedan återskapa ursprunglig XML från innehållet i fältet. Det finns många exempel på </w:t>
      </w:r>
      <w:proofErr w:type="spellStart"/>
      <w:r>
        <w:t>open</w:t>
      </w:r>
      <w:proofErr w:type="spellEnd"/>
      <w:r>
        <w:t>-source-bibliotek som kan användas av producenten för att göra ”</w:t>
      </w:r>
      <w:proofErr w:type="spellStart"/>
      <w:r>
        <w:t>entity</w:t>
      </w:r>
      <w:proofErr w:type="spellEnd"/>
      <w:r>
        <w:t xml:space="preserve"> </w:t>
      </w:r>
      <w:proofErr w:type="spellStart"/>
      <w:r>
        <w:t>encoding</w:t>
      </w:r>
      <w:proofErr w:type="spellEnd"/>
      <w:r>
        <w:t xml:space="preserve">” och av konsumenten för att återställa till XML. Ett exempel är Apache </w:t>
      </w:r>
      <w:proofErr w:type="spellStart"/>
      <w:r>
        <w:t>Commons</w:t>
      </w:r>
      <w:proofErr w:type="spellEnd"/>
      <w:r>
        <w:t xml:space="preserve"> Lang </w:t>
      </w:r>
      <w:proofErr w:type="spellStart"/>
      <w:r w:rsidRPr="00B85C54">
        <w:t>StringEscapeUtils</w:t>
      </w:r>
      <w:proofErr w:type="spellEnd"/>
      <w:r>
        <w:t xml:space="preserve">: </w:t>
      </w:r>
      <w:hyperlink r:id="rId20" w:history="1">
        <w:r w:rsidRPr="00771262">
          <w:rPr>
            <w:rStyle w:val="Hyperlnk"/>
          </w:rPr>
          <w:t>http://commons.apache.org/lang/api-2.1/org/apache/commons/lang/StringEscapeUtils.html</w:t>
        </w:r>
      </w:hyperlink>
      <w:proofErr w:type="gramStart"/>
      <w:r>
        <w:t xml:space="preserve"> (se metoderna </w:t>
      </w:r>
      <w:proofErr w:type="spellStart"/>
      <w:r w:rsidRPr="00B85C54">
        <w:rPr>
          <w:i/>
        </w:rPr>
        <w:t>escapeXml</w:t>
      </w:r>
      <w:proofErr w:type="spellEnd"/>
      <w:r>
        <w:t xml:space="preserve"> respektive </w:t>
      </w:r>
      <w:proofErr w:type="spellStart"/>
      <w:r w:rsidRPr="00B85C54">
        <w:rPr>
          <w:i/>
        </w:rPr>
        <w:t>unescapeXml</w:t>
      </w:r>
      <w:proofErr w:type="spellEnd"/>
      <w:r>
        <w:t>.</w:t>
      </w:r>
      <w:proofErr w:type="gramEnd"/>
    </w:p>
    <w:p w14:paraId="4C1F783C" w14:textId="77777777" w:rsidR="00D47D0C" w:rsidRDefault="00D47D0C" w:rsidP="00D47D0C">
      <w:pPr>
        <w:pStyle w:val="Brdtext"/>
      </w:pPr>
    </w:p>
    <w:p w14:paraId="6E547EC5" w14:textId="5697B7A4" w:rsidR="00D47D0C" w:rsidRDefault="00D47D0C" w:rsidP="00D47D0C">
      <w:pPr>
        <w:pStyle w:val="Brdtext"/>
      </w:pPr>
      <w:r>
        <w:t xml:space="preserve">För ovanstående </w:t>
      </w:r>
      <w:proofErr w:type="spellStart"/>
      <w:r>
        <w:t>DocBook</w:t>
      </w:r>
      <w:proofErr w:type="spellEnd"/>
      <w:r>
        <w:t>-exempel ska alltså fältet ”</w:t>
      </w:r>
      <w:proofErr w:type="spellStart"/>
      <w:r w:rsidR="00D569F5">
        <w:t>clinicalDocumentNoteText</w:t>
      </w:r>
      <w:proofErr w:type="spellEnd"/>
      <w:r>
        <w:t>” innehålla en version som är ”</w:t>
      </w:r>
      <w:proofErr w:type="spellStart"/>
      <w:r>
        <w:t>entity</w:t>
      </w:r>
      <w:proofErr w:type="spellEnd"/>
      <w:r>
        <w:t xml:space="preserve"> </w:t>
      </w:r>
      <w:proofErr w:type="spellStart"/>
      <w:r>
        <w:t>encoded</w:t>
      </w:r>
      <w:proofErr w:type="spellEnd"/>
      <w:r>
        <w:t>” enligt följande:</w:t>
      </w:r>
    </w:p>
    <w:p w14:paraId="3A9037C3" w14:textId="77777777" w:rsidR="00D47D0C" w:rsidRDefault="00D47D0C" w:rsidP="00D47D0C">
      <w:pPr>
        <w:pStyle w:val="Brdtext"/>
      </w:pPr>
    </w:p>
    <w:p w14:paraId="49B818C5" w14:textId="77777777" w:rsidR="00D47D0C" w:rsidRPr="0014272B" w:rsidRDefault="00D47D0C" w:rsidP="00D47D0C">
      <w:pPr>
        <w:pStyle w:val="Brdtext"/>
        <w:rPr>
          <w:lang w:val="en-US"/>
        </w:rPr>
      </w:pPr>
      <w:r w:rsidRPr="0014272B">
        <w:rPr>
          <w:lang w:val="en-US"/>
        </w:rPr>
        <w:t>&amp;</w:t>
      </w:r>
      <w:proofErr w:type="spellStart"/>
      <w:proofErr w:type="gramStart"/>
      <w:r w:rsidRPr="0014272B">
        <w:rPr>
          <w:lang w:val="en-US"/>
        </w:rPr>
        <w:t>lt</w:t>
      </w:r>
      <w:proofErr w:type="spellEnd"/>
      <w:proofErr w:type="gramEnd"/>
      <w:r w:rsidRPr="0014272B">
        <w:rPr>
          <w:lang w:val="en-US"/>
        </w:rPr>
        <w:t>;?xml version=&amp;quot;1.0&amp;quot;?&amp;</w:t>
      </w:r>
      <w:proofErr w:type="spellStart"/>
      <w:r w:rsidRPr="0014272B">
        <w:rPr>
          <w:lang w:val="en-US"/>
        </w:rPr>
        <w:t>gt</w:t>
      </w:r>
      <w:proofErr w:type="spellEnd"/>
      <w:r w:rsidRPr="0014272B">
        <w:rPr>
          <w:lang w:val="en-US"/>
        </w:rPr>
        <w:t>;</w:t>
      </w:r>
    </w:p>
    <w:p w14:paraId="369B0ABE" w14:textId="77777777" w:rsidR="00D47D0C" w:rsidRPr="0014272B" w:rsidRDefault="00D47D0C" w:rsidP="00D47D0C">
      <w:pPr>
        <w:pStyle w:val="Brdtext"/>
        <w:rPr>
          <w:lang w:val="en-US"/>
        </w:rPr>
      </w:pPr>
      <w:r w:rsidRPr="0014272B">
        <w:rPr>
          <w:lang w:val="en-US"/>
        </w:rPr>
        <w:tab/>
        <w:t>&amp;</w:t>
      </w:r>
      <w:proofErr w:type="spellStart"/>
      <w:proofErr w:type="gramStart"/>
      <w:r w:rsidRPr="0014272B">
        <w:rPr>
          <w:lang w:val="en-US"/>
        </w:rPr>
        <w:t>lt</w:t>
      </w:r>
      <w:proofErr w:type="gramEnd"/>
      <w:r w:rsidRPr="0014272B">
        <w:rPr>
          <w:lang w:val="en-US"/>
        </w:rPr>
        <w:t>;article&amp;gt</w:t>
      </w:r>
      <w:proofErr w:type="spellEnd"/>
      <w:r w:rsidRPr="0014272B">
        <w:rPr>
          <w:lang w:val="en-US"/>
        </w:rPr>
        <w:t>;</w:t>
      </w:r>
    </w:p>
    <w:p w14:paraId="74F7F84E" w14:textId="77777777" w:rsidR="00D47D0C" w:rsidRPr="0014272B" w:rsidRDefault="00D47D0C" w:rsidP="00D47D0C">
      <w:pPr>
        <w:pStyle w:val="Brdtext"/>
        <w:rPr>
          <w:lang w:val="en-US"/>
        </w:rPr>
      </w:pPr>
      <w:r w:rsidRPr="0014272B">
        <w:rPr>
          <w:lang w:val="en-US"/>
        </w:rPr>
        <w:tab/>
      </w:r>
      <w:r w:rsidRPr="0014272B">
        <w:rPr>
          <w:lang w:val="en-US"/>
        </w:rPr>
        <w:tab/>
        <w:t>&amp;</w:t>
      </w:r>
      <w:proofErr w:type="spellStart"/>
      <w:proofErr w:type="gramStart"/>
      <w:r w:rsidRPr="0014272B">
        <w:rPr>
          <w:lang w:val="en-US"/>
        </w:rPr>
        <w:t>lt</w:t>
      </w:r>
      <w:proofErr w:type="gramEnd"/>
      <w:r w:rsidRPr="0014272B">
        <w:rPr>
          <w:lang w:val="en-US"/>
        </w:rPr>
        <w:t>;info&amp;gt</w:t>
      </w:r>
      <w:proofErr w:type="spellEnd"/>
      <w:r w:rsidRPr="0014272B">
        <w:rPr>
          <w:lang w:val="en-US"/>
        </w:rPr>
        <w:t>;</w:t>
      </w:r>
    </w:p>
    <w:p w14:paraId="67FDCE02" w14:textId="77777777" w:rsidR="00D47D0C" w:rsidRPr="0014272B" w:rsidRDefault="00D47D0C" w:rsidP="00D47D0C">
      <w:pPr>
        <w:pStyle w:val="Brdtext"/>
        <w:rPr>
          <w:lang w:val="en-US"/>
        </w:rPr>
      </w:pPr>
      <w:r w:rsidRPr="0014272B">
        <w:rPr>
          <w:lang w:val="en-US"/>
        </w:rPr>
        <w:tab/>
      </w:r>
      <w:r w:rsidRPr="0014272B">
        <w:rPr>
          <w:lang w:val="en-US"/>
        </w:rPr>
        <w:tab/>
      </w:r>
      <w:r w:rsidRPr="0014272B">
        <w:rPr>
          <w:lang w:val="en-US"/>
        </w:rPr>
        <w:tab/>
        <w:t>&amp;</w:t>
      </w:r>
      <w:proofErr w:type="spellStart"/>
      <w:proofErr w:type="gramStart"/>
      <w:r w:rsidRPr="0014272B">
        <w:rPr>
          <w:lang w:val="en-US"/>
        </w:rPr>
        <w:t>lt</w:t>
      </w:r>
      <w:proofErr w:type="gramEnd"/>
      <w:r w:rsidRPr="0014272B">
        <w:rPr>
          <w:lang w:val="en-US"/>
        </w:rPr>
        <w:t>;title&amp;gt</w:t>
      </w:r>
      <w:proofErr w:type="spellEnd"/>
      <w:r w:rsidRPr="0014272B">
        <w:rPr>
          <w:lang w:val="en-US"/>
        </w:rPr>
        <w:t>;…&amp;</w:t>
      </w:r>
      <w:proofErr w:type="spellStart"/>
      <w:r w:rsidRPr="0014272B">
        <w:rPr>
          <w:lang w:val="en-US"/>
        </w:rPr>
        <w:t>lt</w:t>
      </w:r>
      <w:proofErr w:type="spellEnd"/>
      <w:r w:rsidRPr="0014272B">
        <w:rPr>
          <w:lang w:val="en-US"/>
        </w:rPr>
        <w:t>;/</w:t>
      </w:r>
      <w:proofErr w:type="spellStart"/>
      <w:r w:rsidRPr="0014272B">
        <w:rPr>
          <w:lang w:val="en-US"/>
        </w:rPr>
        <w:t>title&amp;gt</w:t>
      </w:r>
      <w:proofErr w:type="spellEnd"/>
      <w:r w:rsidRPr="0014272B">
        <w:rPr>
          <w:lang w:val="en-US"/>
        </w:rPr>
        <w:t>;</w:t>
      </w:r>
    </w:p>
    <w:p w14:paraId="0ED4FE5E" w14:textId="77777777" w:rsidR="00D47D0C" w:rsidRPr="0053364E" w:rsidRDefault="00D47D0C" w:rsidP="00D47D0C">
      <w:pPr>
        <w:pStyle w:val="Brdtext"/>
      </w:pPr>
      <w:r w:rsidRPr="0014272B">
        <w:rPr>
          <w:lang w:val="en-US"/>
        </w:rPr>
        <w:tab/>
      </w:r>
      <w:r w:rsidRPr="0014272B">
        <w:rPr>
          <w:lang w:val="en-US"/>
        </w:rPr>
        <w:tab/>
      </w:r>
      <w:r w:rsidRPr="0053364E">
        <w:t>&amp;</w:t>
      </w:r>
      <w:proofErr w:type="spellStart"/>
      <w:r w:rsidRPr="0053364E">
        <w:t>lt</w:t>
      </w:r>
      <w:proofErr w:type="spellEnd"/>
      <w:proofErr w:type="gramStart"/>
      <w:r w:rsidRPr="0053364E">
        <w:t>;/</w:t>
      </w:r>
      <w:proofErr w:type="spellStart"/>
      <w:proofErr w:type="gramEnd"/>
      <w:r w:rsidRPr="0053364E">
        <w:t>info&amp;gt</w:t>
      </w:r>
      <w:proofErr w:type="spellEnd"/>
      <w:r w:rsidRPr="0053364E">
        <w:t>;</w:t>
      </w:r>
    </w:p>
    <w:p w14:paraId="1C2F153F" w14:textId="77777777" w:rsidR="00D47D0C" w:rsidRPr="0053364E" w:rsidRDefault="00D47D0C" w:rsidP="00D47D0C">
      <w:pPr>
        <w:pStyle w:val="Brdtext"/>
      </w:pPr>
      <w:r w:rsidRPr="0053364E">
        <w:tab/>
      </w:r>
      <w:r w:rsidRPr="0053364E">
        <w:tab/>
      </w:r>
      <w:proofErr w:type="gramStart"/>
      <w:r w:rsidRPr="0053364E">
        <w:t>&amp;</w:t>
      </w:r>
      <w:proofErr w:type="spellStart"/>
      <w:r w:rsidRPr="0053364E">
        <w:t>lt;para&amp;gt</w:t>
      </w:r>
      <w:proofErr w:type="spellEnd"/>
      <w:proofErr w:type="gramEnd"/>
      <w:r w:rsidRPr="0053364E">
        <w:t xml:space="preserve">; </w:t>
      </w:r>
      <w:r>
        <w:t>…</w:t>
      </w:r>
      <w:r w:rsidRPr="0053364E">
        <w:t xml:space="preserve"> &amp;</w:t>
      </w:r>
      <w:proofErr w:type="spellStart"/>
      <w:r w:rsidRPr="0053364E">
        <w:t>lt</w:t>
      </w:r>
      <w:proofErr w:type="spellEnd"/>
      <w:r w:rsidRPr="0053364E">
        <w:t>;/</w:t>
      </w:r>
      <w:proofErr w:type="spellStart"/>
      <w:r w:rsidRPr="0053364E">
        <w:t>para&amp;gt</w:t>
      </w:r>
      <w:proofErr w:type="spellEnd"/>
      <w:r w:rsidRPr="0053364E">
        <w:t>;</w:t>
      </w:r>
    </w:p>
    <w:p w14:paraId="554ED519" w14:textId="77777777" w:rsidR="00D47D0C" w:rsidRPr="0053364E" w:rsidRDefault="00D47D0C" w:rsidP="00D47D0C">
      <w:pPr>
        <w:pStyle w:val="Brdtext"/>
      </w:pPr>
      <w:r w:rsidRPr="0053364E">
        <w:tab/>
      </w:r>
      <w:r w:rsidRPr="0053364E">
        <w:tab/>
      </w:r>
      <w:proofErr w:type="gramStart"/>
      <w:r w:rsidRPr="0053364E">
        <w:t>&amp;</w:t>
      </w:r>
      <w:proofErr w:type="spellStart"/>
      <w:r w:rsidRPr="0053364E">
        <w:t>lt;para&amp;gt</w:t>
      </w:r>
      <w:proofErr w:type="spellEnd"/>
      <w:proofErr w:type="gramEnd"/>
      <w:r w:rsidRPr="0053364E">
        <w:t xml:space="preserve">; </w:t>
      </w:r>
      <w:r>
        <w:t>…</w:t>
      </w:r>
      <w:r w:rsidRPr="0053364E">
        <w:t xml:space="preserve"> &amp;</w:t>
      </w:r>
      <w:proofErr w:type="spellStart"/>
      <w:r w:rsidRPr="0053364E">
        <w:t>lt</w:t>
      </w:r>
      <w:proofErr w:type="spellEnd"/>
      <w:r w:rsidRPr="0053364E">
        <w:t>;/</w:t>
      </w:r>
      <w:proofErr w:type="spellStart"/>
      <w:r w:rsidRPr="0053364E">
        <w:t>para&amp;gt</w:t>
      </w:r>
      <w:proofErr w:type="spellEnd"/>
      <w:r w:rsidRPr="0053364E">
        <w:t>;</w:t>
      </w:r>
      <w:r w:rsidRPr="0053364E">
        <w:tab/>
      </w:r>
    </w:p>
    <w:p w14:paraId="4C51F74C" w14:textId="77777777" w:rsidR="00D47D0C" w:rsidRPr="00CF16C1" w:rsidRDefault="00D47D0C" w:rsidP="00D47D0C">
      <w:pPr>
        <w:pStyle w:val="Brdtext"/>
        <w:rPr>
          <w:lang w:val="en-US"/>
        </w:rPr>
      </w:pPr>
      <w:r w:rsidRPr="0053364E">
        <w:tab/>
      </w:r>
      <w:r w:rsidRPr="0053364E">
        <w:tab/>
      </w:r>
      <w:r w:rsidRPr="00CF16C1">
        <w:rPr>
          <w:lang w:val="en-US"/>
        </w:rPr>
        <w:t>&amp;</w:t>
      </w:r>
      <w:proofErr w:type="spellStart"/>
      <w:proofErr w:type="gramStart"/>
      <w:r w:rsidRPr="00CF16C1">
        <w:rPr>
          <w:lang w:val="en-US"/>
        </w:rPr>
        <w:t>lt</w:t>
      </w:r>
      <w:proofErr w:type="gramEnd"/>
      <w:r w:rsidRPr="00CF16C1">
        <w:rPr>
          <w:lang w:val="en-US"/>
        </w:rPr>
        <w:t>;section&amp;gt</w:t>
      </w:r>
      <w:proofErr w:type="spellEnd"/>
      <w:r w:rsidRPr="00CF16C1">
        <w:rPr>
          <w:lang w:val="en-US"/>
        </w:rPr>
        <w:t>;</w:t>
      </w:r>
    </w:p>
    <w:p w14:paraId="7F8908EE" w14:textId="77777777" w:rsidR="00D47D0C" w:rsidRPr="0014272B" w:rsidRDefault="00D47D0C" w:rsidP="00D47D0C">
      <w:pPr>
        <w:pStyle w:val="Brdtext"/>
        <w:rPr>
          <w:lang w:val="en-US"/>
        </w:rPr>
      </w:pPr>
      <w:r w:rsidRPr="00CF16C1">
        <w:rPr>
          <w:lang w:val="en-US"/>
        </w:rPr>
        <w:tab/>
      </w:r>
      <w:r w:rsidRPr="00CF16C1">
        <w:rPr>
          <w:lang w:val="en-US"/>
        </w:rPr>
        <w:tab/>
      </w:r>
      <w:r w:rsidRPr="00CF16C1">
        <w:rPr>
          <w:lang w:val="en-US"/>
        </w:rPr>
        <w:tab/>
      </w:r>
      <w:r w:rsidRPr="0014272B">
        <w:rPr>
          <w:lang w:val="en-US"/>
        </w:rPr>
        <w:t>&amp;</w:t>
      </w:r>
      <w:proofErr w:type="spellStart"/>
      <w:proofErr w:type="gramStart"/>
      <w:r w:rsidRPr="0014272B">
        <w:rPr>
          <w:lang w:val="en-US"/>
        </w:rPr>
        <w:t>lt</w:t>
      </w:r>
      <w:proofErr w:type="gramEnd"/>
      <w:r w:rsidRPr="0014272B">
        <w:rPr>
          <w:lang w:val="en-US"/>
        </w:rPr>
        <w:t>;title&amp;gt</w:t>
      </w:r>
      <w:proofErr w:type="spellEnd"/>
      <w:r w:rsidRPr="0014272B">
        <w:rPr>
          <w:lang w:val="en-US"/>
        </w:rPr>
        <w:t>;…&amp;</w:t>
      </w:r>
      <w:proofErr w:type="spellStart"/>
      <w:r w:rsidRPr="0014272B">
        <w:rPr>
          <w:lang w:val="en-US"/>
        </w:rPr>
        <w:t>lt</w:t>
      </w:r>
      <w:proofErr w:type="spellEnd"/>
      <w:r w:rsidRPr="0014272B">
        <w:rPr>
          <w:lang w:val="en-US"/>
        </w:rPr>
        <w:t>;/</w:t>
      </w:r>
      <w:proofErr w:type="spellStart"/>
      <w:r w:rsidRPr="0014272B">
        <w:rPr>
          <w:lang w:val="en-US"/>
        </w:rPr>
        <w:t>title&amp;gt</w:t>
      </w:r>
      <w:proofErr w:type="spellEnd"/>
      <w:r w:rsidRPr="0014272B">
        <w:rPr>
          <w:lang w:val="en-US"/>
        </w:rPr>
        <w:t>;</w:t>
      </w:r>
    </w:p>
    <w:p w14:paraId="472888FF" w14:textId="77777777" w:rsidR="00D47D0C" w:rsidRPr="0053364E" w:rsidRDefault="00D47D0C" w:rsidP="00D47D0C">
      <w:pPr>
        <w:pStyle w:val="Brdtext"/>
      </w:pPr>
      <w:r w:rsidRPr="0014272B">
        <w:rPr>
          <w:lang w:val="en-US"/>
        </w:rPr>
        <w:tab/>
      </w:r>
      <w:r w:rsidRPr="0014272B">
        <w:rPr>
          <w:lang w:val="en-US"/>
        </w:rPr>
        <w:tab/>
      </w:r>
      <w:r w:rsidRPr="0014272B">
        <w:rPr>
          <w:lang w:val="en-US"/>
        </w:rPr>
        <w:tab/>
      </w:r>
      <w:proofErr w:type="gramStart"/>
      <w:r w:rsidRPr="0053364E">
        <w:t>&amp;</w:t>
      </w:r>
      <w:proofErr w:type="spellStart"/>
      <w:r w:rsidRPr="0053364E">
        <w:t>lt;para&amp;gt</w:t>
      </w:r>
      <w:proofErr w:type="spellEnd"/>
      <w:proofErr w:type="gramEnd"/>
      <w:r w:rsidRPr="0053364E">
        <w:t xml:space="preserve">; </w:t>
      </w:r>
      <w:r>
        <w:t>…</w:t>
      </w:r>
      <w:r w:rsidRPr="0053364E">
        <w:t xml:space="preserve"> &amp;</w:t>
      </w:r>
      <w:proofErr w:type="spellStart"/>
      <w:r w:rsidRPr="0053364E">
        <w:t>lt</w:t>
      </w:r>
      <w:proofErr w:type="spellEnd"/>
      <w:r w:rsidRPr="0053364E">
        <w:t>;/</w:t>
      </w:r>
      <w:proofErr w:type="spellStart"/>
      <w:r w:rsidRPr="0053364E">
        <w:t>para&amp;gt</w:t>
      </w:r>
      <w:proofErr w:type="spellEnd"/>
      <w:r w:rsidRPr="0053364E">
        <w:t>;</w:t>
      </w:r>
    </w:p>
    <w:p w14:paraId="791C8642" w14:textId="77777777" w:rsidR="00D47D0C" w:rsidRPr="0053364E" w:rsidRDefault="00D47D0C" w:rsidP="00D47D0C">
      <w:pPr>
        <w:pStyle w:val="Brdtext"/>
      </w:pPr>
      <w:r w:rsidRPr="0053364E">
        <w:tab/>
      </w:r>
      <w:r w:rsidRPr="0053364E">
        <w:tab/>
      </w:r>
      <w:r w:rsidRPr="0053364E">
        <w:tab/>
      </w:r>
      <w:proofErr w:type="gramStart"/>
      <w:r w:rsidRPr="0053364E">
        <w:t>&amp;</w:t>
      </w:r>
      <w:proofErr w:type="spellStart"/>
      <w:r w:rsidRPr="0053364E">
        <w:t>lt;para&amp;gt</w:t>
      </w:r>
      <w:proofErr w:type="spellEnd"/>
      <w:proofErr w:type="gramEnd"/>
      <w:r w:rsidRPr="0053364E">
        <w:t xml:space="preserve">; </w:t>
      </w:r>
      <w:r>
        <w:t>…</w:t>
      </w:r>
      <w:r w:rsidRPr="0053364E">
        <w:t xml:space="preserve"> &amp;</w:t>
      </w:r>
      <w:proofErr w:type="spellStart"/>
      <w:r w:rsidRPr="0053364E">
        <w:t>lt</w:t>
      </w:r>
      <w:proofErr w:type="spellEnd"/>
      <w:r w:rsidRPr="0053364E">
        <w:t>;/</w:t>
      </w:r>
      <w:proofErr w:type="spellStart"/>
      <w:r w:rsidRPr="0053364E">
        <w:t>para&amp;gt</w:t>
      </w:r>
      <w:proofErr w:type="spellEnd"/>
      <w:r w:rsidRPr="0053364E">
        <w:t>;</w:t>
      </w:r>
      <w:r w:rsidRPr="0053364E">
        <w:tab/>
      </w:r>
      <w:r w:rsidRPr="0053364E">
        <w:tab/>
      </w:r>
    </w:p>
    <w:p w14:paraId="56579A32" w14:textId="77777777" w:rsidR="00D47D0C" w:rsidRPr="0014272B" w:rsidRDefault="00D47D0C" w:rsidP="00D47D0C">
      <w:pPr>
        <w:pStyle w:val="Brdtext"/>
        <w:rPr>
          <w:lang w:val="en-US"/>
        </w:rPr>
      </w:pPr>
      <w:r w:rsidRPr="0053364E">
        <w:tab/>
      </w:r>
      <w:r w:rsidRPr="0053364E">
        <w:tab/>
      </w:r>
      <w:r w:rsidRPr="0014272B">
        <w:rPr>
          <w:lang w:val="en-US"/>
        </w:rPr>
        <w:t>&amp;</w:t>
      </w:r>
      <w:proofErr w:type="spellStart"/>
      <w:proofErr w:type="gramStart"/>
      <w:r w:rsidRPr="0014272B">
        <w:rPr>
          <w:lang w:val="en-US"/>
        </w:rPr>
        <w:t>lt</w:t>
      </w:r>
      <w:proofErr w:type="spellEnd"/>
      <w:proofErr w:type="gramEnd"/>
      <w:r w:rsidRPr="0014272B">
        <w:rPr>
          <w:lang w:val="en-US"/>
        </w:rPr>
        <w:t>;/</w:t>
      </w:r>
      <w:proofErr w:type="spellStart"/>
      <w:r w:rsidRPr="0014272B">
        <w:rPr>
          <w:lang w:val="en-US"/>
        </w:rPr>
        <w:t>section&amp;gt</w:t>
      </w:r>
      <w:proofErr w:type="spellEnd"/>
      <w:r w:rsidRPr="0014272B">
        <w:rPr>
          <w:lang w:val="en-US"/>
        </w:rPr>
        <w:t>;</w:t>
      </w:r>
    </w:p>
    <w:p w14:paraId="79C352B1" w14:textId="77777777" w:rsidR="00D47D0C" w:rsidRPr="0014272B" w:rsidRDefault="00D47D0C" w:rsidP="00D47D0C">
      <w:pPr>
        <w:pStyle w:val="Brdtext"/>
        <w:rPr>
          <w:lang w:val="en-US"/>
        </w:rPr>
      </w:pPr>
      <w:r w:rsidRPr="0014272B">
        <w:rPr>
          <w:lang w:val="en-US"/>
        </w:rPr>
        <w:tab/>
      </w:r>
      <w:r w:rsidRPr="0014272B">
        <w:rPr>
          <w:lang w:val="en-US"/>
        </w:rPr>
        <w:tab/>
        <w:t>&amp;</w:t>
      </w:r>
      <w:proofErr w:type="spellStart"/>
      <w:proofErr w:type="gramStart"/>
      <w:r w:rsidRPr="0014272B">
        <w:rPr>
          <w:lang w:val="en-US"/>
        </w:rPr>
        <w:t>lt</w:t>
      </w:r>
      <w:proofErr w:type="gramEnd"/>
      <w:r w:rsidRPr="0014272B">
        <w:rPr>
          <w:lang w:val="en-US"/>
        </w:rPr>
        <w:t>;section&amp;gt</w:t>
      </w:r>
      <w:proofErr w:type="spellEnd"/>
      <w:r w:rsidRPr="0014272B">
        <w:rPr>
          <w:lang w:val="en-US"/>
        </w:rPr>
        <w:t>;</w:t>
      </w:r>
    </w:p>
    <w:p w14:paraId="55484B08" w14:textId="77777777" w:rsidR="00D47D0C" w:rsidRPr="0014272B" w:rsidRDefault="00D47D0C" w:rsidP="00D47D0C">
      <w:pPr>
        <w:pStyle w:val="Brdtext"/>
        <w:rPr>
          <w:lang w:val="en-US"/>
        </w:rPr>
      </w:pPr>
      <w:r w:rsidRPr="0014272B">
        <w:rPr>
          <w:lang w:val="en-US"/>
        </w:rPr>
        <w:tab/>
      </w:r>
      <w:r w:rsidRPr="0014272B">
        <w:rPr>
          <w:lang w:val="en-US"/>
        </w:rPr>
        <w:tab/>
      </w:r>
      <w:r w:rsidRPr="0014272B">
        <w:rPr>
          <w:lang w:val="en-US"/>
        </w:rPr>
        <w:tab/>
        <w:t>&amp;</w:t>
      </w:r>
      <w:proofErr w:type="spellStart"/>
      <w:proofErr w:type="gramStart"/>
      <w:r w:rsidRPr="0014272B">
        <w:rPr>
          <w:lang w:val="en-US"/>
        </w:rPr>
        <w:t>lt</w:t>
      </w:r>
      <w:proofErr w:type="gramEnd"/>
      <w:r w:rsidRPr="0014272B">
        <w:rPr>
          <w:lang w:val="en-US"/>
        </w:rPr>
        <w:t>;title&amp;gt</w:t>
      </w:r>
      <w:proofErr w:type="spellEnd"/>
      <w:r w:rsidRPr="0014272B">
        <w:rPr>
          <w:lang w:val="en-US"/>
        </w:rPr>
        <w:t>;…&amp;</w:t>
      </w:r>
      <w:proofErr w:type="spellStart"/>
      <w:r w:rsidRPr="0014272B">
        <w:rPr>
          <w:lang w:val="en-US"/>
        </w:rPr>
        <w:t>lt</w:t>
      </w:r>
      <w:proofErr w:type="spellEnd"/>
      <w:r w:rsidRPr="0014272B">
        <w:rPr>
          <w:lang w:val="en-US"/>
        </w:rPr>
        <w:t>;/</w:t>
      </w:r>
      <w:proofErr w:type="spellStart"/>
      <w:r w:rsidRPr="0014272B">
        <w:rPr>
          <w:lang w:val="en-US"/>
        </w:rPr>
        <w:t>title&amp;gt</w:t>
      </w:r>
      <w:proofErr w:type="spellEnd"/>
      <w:r w:rsidRPr="0014272B">
        <w:rPr>
          <w:lang w:val="en-US"/>
        </w:rPr>
        <w:t>;</w:t>
      </w:r>
    </w:p>
    <w:p w14:paraId="51736020" w14:textId="77777777" w:rsidR="00D47D0C" w:rsidRPr="0053364E" w:rsidRDefault="00D47D0C" w:rsidP="00D47D0C">
      <w:pPr>
        <w:pStyle w:val="Brdtext"/>
      </w:pPr>
      <w:r w:rsidRPr="0014272B">
        <w:rPr>
          <w:lang w:val="en-US"/>
        </w:rPr>
        <w:tab/>
      </w:r>
      <w:r w:rsidRPr="0014272B">
        <w:rPr>
          <w:lang w:val="en-US"/>
        </w:rPr>
        <w:tab/>
      </w:r>
      <w:r w:rsidRPr="0014272B">
        <w:rPr>
          <w:lang w:val="en-US"/>
        </w:rPr>
        <w:tab/>
      </w:r>
      <w:proofErr w:type="gramStart"/>
      <w:r w:rsidRPr="0053364E">
        <w:t>&amp;</w:t>
      </w:r>
      <w:proofErr w:type="spellStart"/>
      <w:r w:rsidRPr="0053364E">
        <w:t>lt;para&amp;gt</w:t>
      </w:r>
      <w:proofErr w:type="spellEnd"/>
      <w:proofErr w:type="gramEnd"/>
      <w:r w:rsidRPr="0053364E">
        <w:t xml:space="preserve">; </w:t>
      </w:r>
      <w:r>
        <w:t>…</w:t>
      </w:r>
      <w:r w:rsidRPr="0053364E">
        <w:t xml:space="preserve"> &amp;</w:t>
      </w:r>
      <w:proofErr w:type="spellStart"/>
      <w:r w:rsidRPr="0053364E">
        <w:t>lt</w:t>
      </w:r>
      <w:proofErr w:type="spellEnd"/>
      <w:r w:rsidRPr="0053364E">
        <w:t>;/</w:t>
      </w:r>
      <w:proofErr w:type="spellStart"/>
      <w:r w:rsidRPr="0053364E">
        <w:t>para&amp;gt</w:t>
      </w:r>
      <w:proofErr w:type="spellEnd"/>
      <w:r w:rsidRPr="0053364E">
        <w:t>;</w:t>
      </w:r>
    </w:p>
    <w:p w14:paraId="3E17FE6F" w14:textId="77777777" w:rsidR="00C0424C" w:rsidRDefault="00D47D0C" w:rsidP="00D47D0C">
      <w:pPr>
        <w:pStyle w:val="Brdtext"/>
      </w:pPr>
      <w:r w:rsidRPr="0053364E">
        <w:tab/>
      </w:r>
      <w:r w:rsidRPr="0053364E">
        <w:tab/>
      </w:r>
      <w:r w:rsidRPr="0053364E">
        <w:tab/>
      </w:r>
      <w:proofErr w:type="gramStart"/>
      <w:r w:rsidRPr="0053364E">
        <w:t>&amp;</w:t>
      </w:r>
      <w:proofErr w:type="spellStart"/>
      <w:r w:rsidRPr="0053364E">
        <w:t>lt;para&amp;gt</w:t>
      </w:r>
      <w:proofErr w:type="spellEnd"/>
      <w:proofErr w:type="gramEnd"/>
      <w:r w:rsidRPr="0053364E">
        <w:t xml:space="preserve">; </w:t>
      </w:r>
      <w:r>
        <w:t>…</w:t>
      </w:r>
      <w:r w:rsidRPr="0053364E">
        <w:t xml:space="preserve"> &amp;</w:t>
      </w:r>
      <w:proofErr w:type="spellStart"/>
      <w:r w:rsidRPr="0053364E">
        <w:t>lt</w:t>
      </w:r>
      <w:proofErr w:type="spellEnd"/>
      <w:r w:rsidRPr="0053364E">
        <w:t>;/</w:t>
      </w:r>
      <w:proofErr w:type="spellStart"/>
      <w:r w:rsidRPr="0053364E">
        <w:t>para&amp;gt</w:t>
      </w:r>
      <w:proofErr w:type="spellEnd"/>
      <w:r w:rsidRPr="0053364E">
        <w:t>;</w:t>
      </w:r>
    </w:p>
    <w:p w14:paraId="5D6A6C74" w14:textId="60BF7934" w:rsidR="00C0424C" w:rsidRPr="00D47D0C" w:rsidRDefault="00C0424C" w:rsidP="00C0424C">
      <w:pPr>
        <w:pStyle w:val="Brdtext"/>
        <w:rPr>
          <w:lang w:val="en-US"/>
        </w:rPr>
      </w:pPr>
      <w:r>
        <w:tab/>
      </w:r>
      <w:r>
        <w:tab/>
      </w:r>
      <w:r>
        <w:tab/>
      </w:r>
      <w:r>
        <w:rPr>
          <w:lang w:val="en-US"/>
        </w:rPr>
        <w:t>&amp;</w:t>
      </w:r>
      <w:proofErr w:type="spellStart"/>
      <w:proofErr w:type="gramStart"/>
      <w:r>
        <w:rPr>
          <w:lang w:val="en-US"/>
        </w:rPr>
        <w:t>lt</w:t>
      </w:r>
      <w:proofErr w:type="gramEnd"/>
      <w:r>
        <w:rPr>
          <w:lang w:val="en-US"/>
        </w:rPr>
        <w:t>;</w:t>
      </w:r>
      <w:r w:rsidRPr="00D47D0C">
        <w:rPr>
          <w:lang w:val="en-US"/>
        </w:rPr>
        <w:t>section</w:t>
      </w:r>
      <w:r>
        <w:rPr>
          <w:lang w:val="en-US"/>
        </w:rPr>
        <w:t>&amp;gt</w:t>
      </w:r>
      <w:proofErr w:type="spellEnd"/>
      <w:r>
        <w:rPr>
          <w:lang w:val="en-US"/>
        </w:rPr>
        <w:t>;</w:t>
      </w:r>
    </w:p>
    <w:p w14:paraId="56CF81CB" w14:textId="0E5730B8" w:rsidR="00C0424C" w:rsidRPr="00D47D0C" w:rsidRDefault="00C0424C" w:rsidP="00C0424C">
      <w:pPr>
        <w:pStyle w:val="Brdtext"/>
        <w:rPr>
          <w:lang w:val="en-US"/>
        </w:rPr>
      </w:pPr>
      <w:r>
        <w:rPr>
          <w:lang w:val="en-US"/>
        </w:rPr>
        <w:tab/>
      </w:r>
      <w:r>
        <w:rPr>
          <w:lang w:val="en-US"/>
        </w:rPr>
        <w:tab/>
      </w:r>
      <w:r>
        <w:rPr>
          <w:lang w:val="en-US"/>
        </w:rPr>
        <w:tab/>
      </w:r>
      <w:r>
        <w:rPr>
          <w:lang w:val="en-US"/>
        </w:rPr>
        <w:tab/>
        <w:t>&amp;</w:t>
      </w:r>
      <w:proofErr w:type="spellStart"/>
      <w:proofErr w:type="gramStart"/>
      <w:r>
        <w:rPr>
          <w:lang w:val="en-US"/>
        </w:rPr>
        <w:t>lt</w:t>
      </w:r>
      <w:proofErr w:type="gramEnd"/>
      <w:r>
        <w:rPr>
          <w:lang w:val="en-US"/>
        </w:rPr>
        <w:t>;</w:t>
      </w:r>
      <w:r w:rsidRPr="00D47D0C">
        <w:rPr>
          <w:lang w:val="en-US"/>
        </w:rPr>
        <w:t>title</w:t>
      </w:r>
      <w:r>
        <w:rPr>
          <w:lang w:val="en-US"/>
        </w:rPr>
        <w:t>&amp;gt</w:t>
      </w:r>
      <w:proofErr w:type="spellEnd"/>
      <w:r>
        <w:rPr>
          <w:lang w:val="en-US"/>
        </w:rPr>
        <w:t>;</w:t>
      </w:r>
      <w:r w:rsidRPr="00D47D0C">
        <w:rPr>
          <w:lang w:val="en-US"/>
        </w:rPr>
        <w:t>…</w:t>
      </w:r>
      <w:r>
        <w:rPr>
          <w:lang w:val="en-US"/>
        </w:rPr>
        <w:t>&amp;</w:t>
      </w:r>
      <w:proofErr w:type="spellStart"/>
      <w:r>
        <w:rPr>
          <w:lang w:val="en-US"/>
        </w:rPr>
        <w:t>lt</w:t>
      </w:r>
      <w:proofErr w:type="spellEnd"/>
      <w:r>
        <w:rPr>
          <w:lang w:val="en-US"/>
        </w:rPr>
        <w:t>;</w:t>
      </w:r>
      <w:r w:rsidRPr="00D47D0C">
        <w:rPr>
          <w:lang w:val="en-US"/>
        </w:rPr>
        <w:t>/</w:t>
      </w:r>
      <w:proofErr w:type="spellStart"/>
      <w:r w:rsidRPr="00D47D0C">
        <w:rPr>
          <w:lang w:val="en-US"/>
        </w:rPr>
        <w:t>title</w:t>
      </w:r>
      <w:r>
        <w:rPr>
          <w:lang w:val="en-US"/>
        </w:rPr>
        <w:t>&amp;gt</w:t>
      </w:r>
      <w:proofErr w:type="spellEnd"/>
      <w:r>
        <w:rPr>
          <w:lang w:val="en-US"/>
        </w:rPr>
        <w:t>;</w:t>
      </w:r>
    </w:p>
    <w:p w14:paraId="71B338E9" w14:textId="6D6683AE" w:rsidR="00C0424C" w:rsidRPr="00C0424C" w:rsidRDefault="00C0424C" w:rsidP="00C0424C">
      <w:pPr>
        <w:pStyle w:val="Brdtext"/>
      </w:pPr>
      <w:r>
        <w:rPr>
          <w:lang w:val="en-US"/>
        </w:rPr>
        <w:tab/>
      </w:r>
      <w:r>
        <w:rPr>
          <w:lang w:val="en-US"/>
        </w:rPr>
        <w:tab/>
      </w:r>
      <w:r>
        <w:rPr>
          <w:lang w:val="en-US"/>
        </w:rPr>
        <w:tab/>
      </w:r>
      <w:r>
        <w:rPr>
          <w:lang w:val="en-US"/>
        </w:rPr>
        <w:tab/>
      </w:r>
      <w:proofErr w:type="gramStart"/>
      <w:r w:rsidRPr="00C0424C">
        <w:t>&amp;</w:t>
      </w:r>
      <w:proofErr w:type="spellStart"/>
      <w:r w:rsidRPr="00C0424C">
        <w:t>lt;para</w:t>
      </w:r>
      <w:r>
        <w:t>&amp;gt</w:t>
      </w:r>
      <w:proofErr w:type="spellEnd"/>
      <w:proofErr w:type="gramEnd"/>
      <w:r>
        <w:t>;</w:t>
      </w:r>
      <w:r w:rsidRPr="00C0424C">
        <w:t xml:space="preserve"> … &amp;</w:t>
      </w:r>
      <w:proofErr w:type="spellStart"/>
      <w:r w:rsidRPr="00C0424C">
        <w:t>lt</w:t>
      </w:r>
      <w:proofErr w:type="spellEnd"/>
      <w:r w:rsidRPr="00C0424C">
        <w:t>;/</w:t>
      </w:r>
      <w:proofErr w:type="spellStart"/>
      <w:r w:rsidRPr="00C0424C">
        <w:t>para</w:t>
      </w:r>
      <w:r>
        <w:t>&amp;gt</w:t>
      </w:r>
      <w:proofErr w:type="spellEnd"/>
      <w:r>
        <w:t>;</w:t>
      </w:r>
    </w:p>
    <w:p w14:paraId="039B3FA1" w14:textId="7D727EF1" w:rsidR="00C0424C" w:rsidRDefault="00C0424C" w:rsidP="00C0424C">
      <w:pPr>
        <w:pStyle w:val="Brdtext"/>
      </w:pPr>
      <w:r w:rsidRPr="00C0424C">
        <w:tab/>
      </w:r>
      <w:r w:rsidRPr="00C0424C">
        <w:tab/>
      </w:r>
      <w:r w:rsidRPr="00C0424C">
        <w:tab/>
      </w:r>
      <w:r w:rsidRPr="00C0424C">
        <w:tab/>
      </w:r>
      <w:proofErr w:type="gramStart"/>
      <w:r>
        <w:t>&amp;</w:t>
      </w:r>
      <w:proofErr w:type="spellStart"/>
      <w:r>
        <w:t>lt;para&amp;gt</w:t>
      </w:r>
      <w:proofErr w:type="spellEnd"/>
      <w:proofErr w:type="gramEnd"/>
      <w:r>
        <w:t>; … &amp;</w:t>
      </w:r>
      <w:proofErr w:type="spellStart"/>
      <w:r>
        <w:t>lt</w:t>
      </w:r>
      <w:proofErr w:type="spellEnd"/>
      <w:r>
        <w:t>;/</w:t>
      </w:r>
      <w:proofErr w:type="spellStart"/>
      <w:r>
        <w:t>para&amp;gt</w:t>
      </w:r>
      <w:proofErr w:type="spellEnd"/>
      <w:r>
        <w:t>;</w:t>
      </w:r>
      <w:r>
        <w:tab/>
      </w:r>
    </w:p>
    <w:p w14:paraId="75E4B610" w14:textId="3DAF0A8E" w:rsidR="00C0424C" w:rsidRDefault="00C0424C" w:rsidP="00C0424C">
      <w:pPr>
        <w:pStyle w:val="Brdtext"/>
      </w:pPr>
      <w:r>
        <w:tab/>
      </w:r>
      <w:r>
        <w:tab/>
      </w:r>
      <w:r>
        <w:tab/>
      </w:r>
      <w:r>
        <w:tab/>
      </w:r>
      <w:proofErr w:type="gramStart"/>
      <w:r>
        <w:t>&amp;</w:t>
      </w:r>
      <w:proofErr w:type="spellStart"/>
      <w:r>
        <w:t>lt;para&amp;gt</w:t>
      </w:r>
      <w:proofErr w:type="spellEnd"/>
      <w:proofErr w:type="gramEnd"/>
      <w:r>
        <w:t>; … &amp;</w:t>
      </w:r>
      <w:proofErr w:type="spellStart"/>
      <w:r>
        <w:t>lt</w:t>
      </w:r>
      <w:proofErr w:type="spellEnd"/>
      <w:r>
        <w:t>;/</w:t>
      </w:r>
      <w:proofErr w:type="spellStart"/>
      <w:r>
        <w:t>para&amp;gt</w:t>
      </w:r>
      <w:proofErr w:type="spellEnd"/>
      <w:r>
        <w:t>;</w:t>
      </w:r>
      <w:r>
        <w:tab/>
      </w:r>
    </w:p>
    <w:p w14:paraId="523B8CE2" w14:textId="24937148" w:rsidR="00D47D0C" w:rsidRPr="00CF16C1" w:rsidRDefault="00C0424C" w:rsidP="00C0424C">
      <w:pPr>
        <w:pStyle w:val="Brdtext"/>
        <w:rPr>
          <w:lang w:val="en-US"/>
        </w:rPr>
      </w:pPr>
      <w:r>
        <w:tab/>
        <w:t xml:space="preserve">       </w:t>
      </w:r>
      <w:r>
        <w:tab/>
        <w:t xml:space="preserve"> </w:t>
      </w:r>
      <w:r>
        <w:tab/>
      </w:r>
      <w:r w:rsidRPr="00CF16C1">
        <w:rPr>
          <w:lang w:val="en-US"/>
        </w:rPr>
        <w:t>&amp;</w:t>
      </w:r>
      <w:proofErr w:type="spellStart"/>
      <w:proofErr w:type="gramStart"/>
      <w:r w:rsidRPr="00CF16C1">
        <w:rPr>
          <w:lang w:val="en-US"/>
        </w:rPr>
        <w:t>lt</w:t>
      </w:r>
      <w:proofErr w:type="spellEnd"/>
      <w:proofErr w:type="gramEnd"/>
      <w:r w:rsidRPr="00CF16C1">
        <w:rPr>
          <w:lang w:val="en-US"/>
        </w:rPr>
        <w:t>;/</w:t>
      </w:r>
      <w:proofErr w:type="spellStart"/>
      <w:r w:rsidRPr="00CF16C1">
        <w:rPr>
          <w:lang w:val="en-US"/>
        </w:rPr>
        <w:t>section&amp;gt</w:t>
      </w:r>
      <w:proofErr w:type="spellEnd"/>
      <w:r w:rsidRPr="00CF16C1">
        <w:rPr>
          <w:lang w:val="en-US"/>
        </w:rPr>
        <w:t>;</w:t>
      </w:r>
      <w:r w:rsidR="00D47D0C" w:rsidRPr="00CF16C1">
        <w:rPr>
          <w:lang w:val="en-US"/>
        </w:rPr>
        <w:tab/>
      </w:r>
      <w:r w:rsidR="00D47D0C" w:rsidRPr="00CF16C1">
        <w:rPr>
          <w:lang w:val="en-US"/>
        </w:rPr>
        <w:tab/>
      </w:r>
    </w:p>
    <w:p w14:paraId="51988B19" w14:textId="77777777" w:rsidR="00D47D0C" w:rsidRPr="00CF16C1" w:rsidRDefault="00D47D0C" w:rsidP="00D47D0C">
      <w:pPr>
        <w:pStyle w:val="Brdtext"/>
        <w:rPr>
          <w:lang w:val="en-US"/>
        </w:rPr>
      </w:pPr>
      <w:r w:rsidRPr="00CF16C1">
        <w:rPr>
          <w:lang w:val="en-US"/>
        </w:rPr>
        <w:tab/>
      </w:r>
      <w:r w:rsidRPr="00CF16C1">
        <w:rPr>
          <w:lang w:val="en-US"/>
        </w:rPr>
        <w:tab/>
        <w:t>&amp;</w:t>
      </w:r>
      <w:proofErr w:type="spellStart"/>
      <w:proofErr w:type="gramStart"/>
      <w:r w:rsidRPr="00CF16C1">
        <w:rPr>
          <w:lang w:val="en-US"/>
        </w:rPr>
        <w:t>lt</w:t>
      </w:r>
      <w:proofErr w:type="spellEnd"/>
      <w:proofErr w:type="gramEnd"/>
      <w:r w:rsidRPr="00CF16C1">
        <w:rPr>
          <w:lang w:val="en-US"/>
        </w:rPr>
        <w:t>;/</w:t>
      </w:r>
      <w:proofErr w:type="spellStart"/>
      <w:r w:rsidRPr="00CF16C1">
        <w:rPr>
          <w:lang w:val="en-US"/>
        </w:rPr>
        <w:t>section&amp;gt</w:t>
      </w:r>
      <w:proofErr w:type="spellEnd"/>
      <w:r w:rsidRPr="00CF16C1">
        <w:rPr>
          <w:lang w:val="en-US"/>
        </w:rPr>
        <w:t>;</w:t>
      </w:r>
      <w:r w:rsidRPr="00CF16C1">
        <w:rPr>
          <w:lang w:val="en-US"/>
        </w:rPr>
        <w:tab/>
      </w:r>
    </w:p>
    <w:p w14:paraId="641D257B" w14:textId="77777777" w:rsidR="00D47D0C" w:rsidRPr="0053364E" w:rsidRDefault="00D47D0C" w:rsidP="00D47D0C">
      <w:pPr>
        <w:pStyle w:val="Brdtext"/>
      </w:pPr>
      <w:r w:rsidRPr="00CF16C1">
        <w:rPr>
          <w:lang w:val="en-US"/>
        </w:rPr>
        <w:tab/>
      </w:r>
      <w:r w:rsidRPr="00CF16C1">
        <w:rPr>
          <w:lang w:val="en-US"/>
        </w:rPr>
        <w:tab/>
      </w:r>
      <w:proofErr w:type="gramStart"/>
      <w:r w:rsidRPr="0053364E">
        <w:t>&amp;</w:t>
      </w:r>
      <w:proofErr w:type="spellStart"/>
      <w:r w:rsidRPr="0053364E">
        <w:t>lt;bibliography&amp;gt</w:t>
      </w:r>
      <w:proofErr w:type="spellEnd"/>
      <w:proofErr w:type="gramEnd"/>
      <w:r w:rsidRPr="0053364E">
        <w:t xml:space="preserve">; </w:t>
      </w:r>
      <w:r>
        <w:t>…</w:t>
      </w:r>
      <w:r w:rsidRPr="0053364E">
        <w:t xml:space="preserve"> &amp;</w:t>
      </w:r>
      <w:proofErr w:type="spellStart"/>
      <w:r w:rsidRPr="0053364E">
        <w:t>lt</w:t>
      </w:r>
      <w:proofErr w:type="spellEnd"/>
      <w:r w:rsidRPr="0053364E">
        <w:t>;/</w:t>
      </w:r>
      <w:proofErr w:type="spellStart"/>
      <w:r w:rsidRPr="0053364E">
        <w:t>bibliography&amp;gt</w:t>
      </w:r>
      <w:proofErr w:type="spellEnd"/>
      <w:r w:rsidRPr="0053364E">
        <w:t>;</w:t>
      </w:r>
    </w:p>
    <w:p w14:paraId="4D33D2FF" w14:textId="77777777" w:rsidR="00D47D0C" w:rsidRDefault="00D47D0C" w:rsidP="00D47D0C">
      <w:pPr>
        <w:pStyle w:val="Brdtext"/>
      </w:pPr>
      <w:r w:rsidRPr="0053364E">
        <w:tab/>
        <w:t>&amp;</w:t>
      </w:r>
      <w:proofErr w:type="spellStart"/>
      <w:r w:rsidRPr="0053364E">
        <w:t>lt</w:t>
      </w:r>
      <w:proofErr w:type="spellEnd"/>
      <w:proofErr w:type="gramStart"/>
      <w:r w:rsidRPr="0053364E">
        <w:t>;/</w:t>
      </w:r>
      <w:proofErr w:type="spellStart"/>
      <w:proofErr w:type="gramEnd"/>
      <w:r w:rsidRPr="0053364E">
        <w:t>article&amp;gt</w:t>
      </w:r>
      <w:proofErr w:type="spellEnd"/>
      <w:r w:rsidRPr="0053364E">
        <w:t>;</w:t>
      </w:r>
    </w:p>
    <w:p w14:paraId="58326F61" w14:textId="77777777" w:rsidR="00D47D0C" w:rsidRDefault="00D47D0C" w:rsidP="00D47D0C">
      <w:pPr>
        <w:pStyle w:val="Brdtext"/>
      </w:pPr>
    </w:p>
    <w:p w14:paraId="21E7C7EA" w14:textId="54EA06CB" w:rsidR="00D47D0C" w:rsidRPr="0053364E" w:rsidRDefault="00D47D0C" w:rsidP="00D47D0C">
      <w:pPr>
        <w:pStyle w:val="Brdtext"/>
      </w:pPr>
      <w:r>
        <w:t xml:space="preserve">Konsumenten kan t.ex. använda något av tillgängliga verktyg för att generera RTF, HTML eller PDF från innehållet i fältet </w:t>
      </w:r>
      <w:r w:rsidRPr="00FB5A6B">
        <w:t>”</w:t>
      </w:r>
      <w:proofErr w:type="spellStart"/>
      <w:r w:rsidR="00C0424C">
        <w:t>clinicalDocumentNoteText</w:t>
      </w:r>
      <w:proofErr w:type="spellEnd"/>
      <w:r w:rsidRPr="00FB5A6B">
        <w:t>”</w:t>
      </w:r>
      <w:r>
        <w:t xml:space="preserve"> (efter att det återställts till </w:t>
      </w:r>
      <w:r>
        <w:lastRenderedPageBreak/>
        <w:t>ursprunglig XML-syntax).</w:t>
      </w:r>
    </w:p>
    <w:p w14:paraId="29302AB2" w14:textId="77777777" w:rsidR="00D47D0C" w:rsidRPr="001C06B7" w:rsidRDefault="00D47D0C" w:rsidP="00D218F3">
      <w:pPr>
        <w:pStyle w:val="Brdtext"/>
        <w:ind w:right="150"/>
        <w:rPr>
          <w:color w:val="000000" w:themeColor="text1"/>
          <w:spacing w:val="-1"/>
        </w:rPr>
      </w:pPr>
    </w:p>
    <w:p w14:paraId="2152988C" w14:textId="77777777" w:rsidR="00D218F3" w:rsidRPr="00BC5B0B" w:rsidRDefault="00D218F3" w:rsidP="00D218F3">
      <w:pPr>
        <w:pStyle w:val="Brdtext"/>
        <w:ind w:right="150"/>
        <w:rPr>
          <w:color w:val="FF0000"/>
          <w:spacing w:val="-1"/>
        </w:rPr>
      </w:pPr>
    </w:p>
    <w:p w14:paraId="78B309A0" w14:textId="2331D96D" w:rsidR="006067AA" w:rsidRDefault="006067AA">
      <w:pPr>
        <w:widowControl w:val="0"/>
        <w:rPr>
          <w:color w:val="FF0000"/>
        </w:rPr>
      </w:pPr>
      <w:r>
        <w:rPr>
          <w:color w:val="FF0000"/>
        </w:rPr>
        <w:br w:type="page"/>
      </w:r>
    </w:p>
    <w:p w14:paraId="4A6EF4DA" w14:textId="77777777" w:rsidR="00D218F3" w:rsidRPr="00BC5B0B" w:rsidRDefault="00D218F3" w:rsidP="00D218F3">
      <w:pPr>
        <w:rPr>
          <w:color w:val="FF0000"/>
        </w:rPr>
      </w:pPr>
    </w:p>
    <w:p w14:paraId="07852601" w14:textId="77777777" w:rsidR="00D218F3" w:rsidRPr="00EE7BD6" w:rsidRDefault="00D218F3" w:rsidP="001253D1">
      <w:pPr>
        <w:pStyle w:val="Rubrik2b"/>
      </w:pPr>
      <w:bookmarkStart w:id="69" w:name="_Toc341787034"/>
      <w:bookmarkStart w:id="70" w:name="_Toc246999244"/>
      <w:r w:rsidRPr="00EE7BD6">
        <w:t>Fältregler</w:t>
      </w:r>
      <w:bookmarkEnd w:id="69"/>
      <w:bookmarkEnd w:id="70"/>
      <w:r w:rsidRPr="00EE7BD6">
        <w:br/>
      </w:r>
    </w:p>
    <w:p w14:paraId="3253D129" w14:textId="77777777" w:rsidR="00F64B9B" w:rsidRPr="002C02DD" w:rsidRDefault="00F64B9B" w:rsidP="002C02DD">
      <w:pPr>
        <w:spacing w:before="14" w:line="260" w:lineRule="exact"/>
        <w:rPr>
          <w:sz w:val="26"/>
          <w:szCs w:val="26"/>
        </w:rPr>
      </w:pPr>
    </w:p>
    <w:tbl>
      <w:tblPr>
        <w:tblStyle w:val="TableNormal30"/>
        <w:tblW w:w="9746" w:type="dxa"/>
        <w:tblInd w:w="203" w:type="dxa"/>
        <w:tblLayout w:type="fixed"/>
        <w:tblLook w:val="01E0" w:firstRow="1" w:lastRow="1" w:firstColumn="1" w:lastColumn="1" w:noHBand="0" w:noVBand="0"/>
      </w:tblPr>
      <w:tblGrid>
        <w:gridCol w:w="2922"/>
        <w:gridCol w:w="1559"/>
        <w:gridCol w:w="3969"/>
        <w:gridCol w:w="851"/>
        <w:gridCol w:w="445"/>
      </w:tblGrid>
      <w:tr w:rsidR="00F64B9B" w:rsidRPr="00907C9B" w14:paraId="57237A08" w14:textId="77777777" w:rsidTr="00AC334A">
        <w:trPr>
          <w:gridAfter w:val="1"/>
          <w:wAfter w:w="445" w:type="dxa"/>
          <w:trHeight w:hRule="exact" w:val="558"/>
        </w:trPr>
        <w:tc>
          <w:tcPr>
            <w:tcW w:w="2922"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548BD7BA" w14:textId="77777777" w:rsidR="00F64B9B" w:rsidRPr="00907C9B" w:rsidRDefault="00F64B9B" w:rsidP="00AC334A">
            <w:pPr>
              <w:spacing w:line="226" w:lineRule="exact"/>
              <w:ind w:left="102"/>
              <w:rPr>
                <w:b/>
                <w:sz w:val="20"/>
                <w:szCs w:val="20"/>
              </w:rPr>
            </w:pPr>
            <w:r w:rsidRPr="00907C9B">
              <w:rPr>
                <w:b/>
                <w:sz w:val="20"/>
                <w:szCs w:val="20"/>
              </w:rPr>
              <w:t>Na</w:t>
            </w:r>
            <w:r w:rsidRPr="00907C9B">
              <w:rPr>
                <w:b/>
                <w:spacing w:val="-3"/>
                <w:sz w:val="20"/>
                <w:szCs w:val="20"/>
              </w:rPr>
              <w:t>m</w:t>
            </w:r>
            <w:r w:rsidRPr="00907C9B">
              <w:rPr>
                <w:b/>
                <w:sz w:val="20"/>
                <w:szCs w:val="20"/>
              </w:rPr>
              <w:t>n</w:t>
            </w:r>
          </w:p>
        </w:tc>
        <w:tc>
          <w:tcPr>
            <w:tcW w:w="1559"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13DFDF80" w14:textId="77777777" w:rsidR="00F64B9B" w:rsidRPr="00907C9B" w:rsidRDefault="00F64B9B" w:rsidP="00AC334A">
            <w:pPr>
              <w:spacing w:line="226" w:lineRule="exact"/>
              <w:ind w:left="102"/>
              <w:rPr>
                <w:b/>
                <w:sz w:val="20"/>
                <w:szCs w:val="20"/>
              </w:rPr>
            </w:pPr>
            <w:proofErr w:type="spellStart"/>
            <w:r>
              <w:rPr>
                <w:b/>
                <w:sz w:val="20"/>
                <w:szCs w:val="20"/>
              </w:rPr>
              <w:t>Datat</w:t>
            </w:r>
            <w:r w:rsidRPr="00907C9B">
              <w:rPr>
                <w:b/>
                <w:spacing w:val="-1"/>
                <w:sz w:val="20"/>
                <w:szCs w:val="20"/>
              </w:rPr>
              <w:t>y</w:t>
            </w:r>
            <w:r w:rsidRPr="00907C9B">
              <w:rPr>
                <w:b/>
                <w:sz w:val="20"/>
                <w:szCs w:val="20"/>
              </w:rPr>
              <w:t>p</w:t>
            </w:r>
            <w:proofErr w:type="spellEnd"/>
          </w:p>
        </w:tc>
        <w:tc>
          <w:tcPr>
            <w:tcW w:w="3969"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0E8DFEAE" w14:textId="77777777" w:rsidR="00F64B9B" w:rsidRPr="00907C9B" w:rsidRDefault="00F64B9B" w:rsidP="00AC334A">
            <w:pPr>
              <w:spacing w:line="226" w:lineRule="exact"/>
              <w:ind w:left="102"/>
              <w:rPr>
                <w:b/>
                <w:sz w:val="20"/>
                <w:szCs w:val="20"/>
              </w:rPr>
            </w:pPr>
            <w:r w:rsidRPr="00907C9B">
              <w:rPr>
                <w:b/>
                <w:sz w:val="20"/>
                <w:szCs w:val="20"/>
              </w:rPr>
              <w:t>Ko</w:t>
            </w:r>
            <w:r w:rsidRPr="00907C9B">
              <w:rPr>
                <w:b/>
                <w:spacing w:val="-2"/>
                <w:sz w:val="20"/>
                <w:szCs w:val="20"/>
              </w:rPr>
              <w:t>m</w:t>
            </w:r>
            <w:r w:rsidRPr="00907C9B">
              <w:rPr>
                <w:b/>
                <w:spacing w:val="-3"/>
                <w:sz w:val="20"/>
                <w:szCs w:val="20"/>
              </w:rPr>
              <w:t>m</w:t>
            </w:r>
            <w:r w:rsidRPr="00907C9B">
              <w:rPr>
                <w:b/>
                <w:sz w:val="20"/>
                <w:szCs w:val="20"/>
              </w:rPr>
              <w:t>entar</w:t>
            </w:r>
          </w:p>
        </w:tc>
        <w:tc>
          <w:tcPr>
            <w:tcW w:w="85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78701021" w14:textId="77777777" w:rsidR="00F64B9B" w:rsidRPr="00907C9B" w:rsidRDefault="00F64B9B" w:rsidP="00AC334A">
            <w:pPr>
              <w:spacing w:line="226" w:lineRule="exact"/>
              <w:ind w:left="101"/>
              <w:rPr>
                <w:b/>
                <w:sz w:val="20"/>
                <w:szCs w:val="20"/>
              </w:rPr>
            </w:pPr>
            <w:proofErr w:type="spellStart"/>
            <w:r w:rsidRPr="00907C9B">
              <w:rPr>
                <w:b/>
                <w:sz w:val="20"/>
                <w:szCs w:val="20"/>
              </w:rPr>
              <w:t>Ka</w:t>
            </w:r>
            <w:r w:rsidRPr="00907C9B">
              <w:rPr>
                <w:b/>
                <w:spacing w:val="-1"/>
                <w:sz w:val="20"/>
                <w:szCs w:val="20"/>
              </w:rPr>
              <w:t>r</w:t>
            </w:r>
            <w:r w:rsidRPr="00907C9B">
              <w:rPr>
                <w:b/>
                <w:sz w:val="20"/>
                <w:szCs w:val="20"/>
              </w:rPr>
              <w:t>di</w:t>
            </w:r>
            <w:proofErr w:type="spellEnd"/>
            <w:r w:rsidRPr="00907C9B">
              <w:rPr>
                <w:b/>
                <w:sz w:val="20"/>
                <w:szCs w:val="20"/>
              </w:rPr>
              <w:t>-</w:t>
            </w:r>
          </w:p>
          <w:p w14:paraId="7E27C7A8" w14:textId="77777777" w:rsidR="00F64B9B" w:rsidRPr="00907C9B" w:rsidRDefault="00F64B9B" w:rsidP="00AC334A">
            <w:pPr>
              <w:ind w:left="102"/>
              <w:rPr>
                <w:sz w:val="20"/>
                <w:szCs w:val="20"/>
              </w:rPr>
            </w:pPr>
            <w:proofErr w:type="spellStart"/>
            <w:r w:rsidRPr="00907C9B">
              <w:rPr>
                <w:b/>
                <w:sz w:val="20"/>
                <w:szCs w:val="20"/>
              </w:rPr>
              <w:t>n</w:t>
            </w:r>
            <w:r w:rsidRPr="00907C9B">
              <w:rPr>
                <w:b/>
                <w:spacing w:val="-1"/>
                <w:sz w:val="20"/>
                <w:szCs w:val="20"/>
              </w:rPr>
              <w:t>alitet</w:t>
            </w:r>
            <w:proofErr w:type="spellEnd"/>
          </w:p>
        </w:tc>
      </w:tr>
      <w:tr w:rsidR="00F64B9B" w:rsidRPr="00907C9B" w14:paraId="5A7D71AC" w14:textId="77777777" w:rsidTr="00AC334A">
        <w:trPr>
          <w:gridAfter w:val="1"/>
          <w:wAfter w:w="445" w:type="dxa"/>
          <w:trHeight w:hRule="exact" w:val="285"/>
        </w:trPr>
        <w:tc>
          <w:tcPr>
            <w:tcW w:w="2922" w:type="dxa"/>
            <w:tcBorders>
              <w:top w:val="single" w:sz="5" w:space="0" w:color="000000"/>
              <w:left w:val="single" w:sz="5" w:space="0" w:color="000000"/>
              <w:bottom w:val="single" w:sz="5" w:space="0" w:color="000000"/>
              <w:right w:val="single" w:sz="5" w:space="0" w:color="000000"/>
            </w:tcBorders>
          </w:tcPr>
          <w:p w14:paraId="070D6472" w14:textId="77777777" w:rsidR="00F64B9B" w:rsidRPr="00907C9B" w:rsidRDefault="00F64B9B" w:rsidP="00AC334A">
            <w:pPr>
              <w:spacing w:line="227" w:lineRule="exact"/>
              <w:ind w:left="102"/>
              <w:rPr>
                <w:b/>
                <w:sz w:val="20"/>
                <w:szCs w:val="20"/>
              </w:rPr>
            </w:pPr>
            <w:r w:rsidRPr="00907C9B">
              <w:rPr>
                <w:b/>
                <w:spacing w:val="-1"/>
                <w:sz w:val="20"/>
                <w:szCs w:val="20"/>
              </w:rPr>
              <w:t>Beg</w:t>
            </w:r>
            <w:r w:rsidRPr="00907C9B">
              <w:rPr>
                <w:b/>
                <w:sz w:val="20"/>
                <w:szCs w:val="20"/>
              </w:rPr>
              <w:t>ä</w:t>
            </w:r>
            <w:r w:rsidRPr="00907C9B">
              <w:rPr>
                <w:b/>
                <w:spacing w:val="-1"/>
                <w:sz w:val="20"/>
                <w:szCs w:val="20"/>
              </w:rPr>
              <w:t>ran</w:t>
            </w:r>
          </w:p>
        </w:tc>
        <w:tc>
          <w:tcPr>
            <w:tcW w:w="1559" w:type="dxa"/>
            <w:tcBorders>
              <w:top w:val="single" w:sz="5" w:space="0" w:color="000000"/>
              <w:left w:val="single" w:sz="5" w:space="0" w:color="000000"/>
              <w:bottom w:val="single" w:sz="5" w:space="0" w:color="000000"/>
              <w:right w:val="single" w:sz="5" w:space="0" w:color="000000"/>
            </w:tcBorders>
          </w:tcPr>
          <w:p w14:paraId="27D30D3B" w14:textId="77777777" w:rsidR="00F64B9B" w:rsidRPr="00907C9B" w:rsidRDefault="00F64B9B" w:rsidP="00AC334A"/>
        </w:tc>
        <w:tc>
          <w:tcPr>
            <w:tcW w:w="3969" w:type="dxa"/>
            <w:tcBorders>
              <w:top w:val="single" w:sz="5" w:space="0" w:color="000000"/>
              <w:left w:val="single" w:sz="5" w:space="0" w:color="000000"/>
              <w:bottom w:val="single" w:sz="5" w:space="0" w:color="000000"/>
              <w:right w:val="single" w:sz="5" w:space="0" w:color="000000"/>
            </w:tcBorders>
          </w:tcPr>
          <w:p w14:paraId="66AF6387" w14:textId="77777777" w:rsidR="00F64B9B" w:rsidRPr="00907C9B" w:rsidRDefault="00F64B9B" w:rsidP="00AC334A"/>
        </w:tc>
        <w:tc>
          <w:tcPr>
            <w:tcW w:w="851" w:type="dxa"/>
            <w:tcBorders>
              <w:top w:val="single" w:sz="5" w:space="0" w:color="000000"/>
              <w:left w:val="single" w:sz="5" w:space="0" w:color="000000"/>
              <w:bottom w:val="single" w:sz="5" w:space="0" w:color="000000"/>
              <w:right w:val="single" w:sz="5" w:space="0" w:color="000000"/>
            </w:tcBorders>
          </w:tcPr>
          <w:p w14:paraId="718A1CBD" w14:textId="77777777" w:rsidR="00F64B9B" w:rsidRPr="00907C9B" w:rsidRDefault="00F64B9B" w:rsidP="00AC334A"/>
        </w:tc>
      </w:tr>
      <w:tr w:rsidR="00F64B9B" w:rsidRPr="00907C9B" w14:paraId="281B23A0" w14:textId="77777777" w:rsidTr="00100BA1">
        <w:trPr>
          <w:gridAfter w:val="1"/>
          <w:wAfter w:w="445" w:type="dxa"/>
          <w:trHeight w:hRule="exact" w:val="496"/>
        </w:trPr>
        <w:tc>
          <w:tcPr>
            <w:tcW w:w="2922" w:type="dxa"/>
            <w:tcBorders>
              <w:top w:val="single" w:sz="5" w:space="0" w:color="000000"/>
              <w:left w:val="single" w:sz="5" w:space="0" w:color="000000"/>
              <w:bottom w:val="single" w:sz="5" w:space="0" w:color="000000"/>
              <w:right w:val="single" w:sz="5" w:space="0" w:color="000000"/>
            </w:tcBorders>
          </w:tcPr>
          <w:p w14:paraId="197ECCCC" w14:textId="61DD4D46" w:rsidR="00F64B9B" w:rsidRPr="00907C9B" w:rsidRDefault="00BC1E16" w:rsidP="00AC334A">
            <w:pPr>
              <w:spacing w:line="227" w:lineRule="exact"/>
              <w:ind w:left="102"/>
              <w:rPr>
                <w:sz w:val="20"/>
                <w:szCs w:val="20"/>
              </w:rPr>
            </w:pPr>
            <w:proofErr w:type="spellStart"/>
            <w:r>
              <w:rPr>
                <w:sz w:val="20"/>
                <w:szCs w:val="20"/>
              </w:rPr>
              <w:t>careUnitHSAI</w:t>
            </w:r>
            <w:r w:rsidR="00F64B9B">
              <w:rPr>
                <w:sz w:val="20"/>
                <w:szCs w:val="20"/>
              </w:rPr>
              <w:t>d</w:t>
            </w:r>
            <w:proofErr w:type="spellEnd"/>
            <w:r w:rsidR="00F64B9B" w:rsidRPr="00907C9B">
              <w:rPr>
                <w:sz w:val="20"/>
                <w:szCs w:val="20"/>
              </w:rPr>
              <w:t xml:space="preserve"> </w:t>
            </w:r>
          </w:p>
        </w:tc>
        <w:tc>
          <w:tcPr>
            <w:tcW w:w="1559" w:type="dxa"/>
            <w:tcBorders>
              <w:top w:val="single" w:sz="5" w:space="0" w:color="000000"/>
              <w:left w:val="single" w:sz="5" w:space="0" w:color="000000"/>
              <w:bottom w:val="single" w:sz="5" w:space="0" w:color="000000"/>
              <w:right w:val="single" w:sz="5" w:space="0" w:color="000000"/>
            </w:tcBorders>
          </w:tcPr>
          <w:p w14:paraId="30836482" w14:textId="77777777" w:rsidR="00F64B9B" w:rsidRPr="00907C9B" w:rsidRDefault="00F64B9B" w:rsidP="00AC334A">
            <w:pPr>
              <w:spacing w:line="226" w:lineRule="exact"/>
              <w:ind w:left="102"/>
              <w:rPr>
                <w:spacing w:val="-1"/>
                <w:sz w:val="20"/>
                <w:szCs w:val="20"/>
              </w:rPr>
            </w:pPr>
            <w:proofErr w:type="spellStart"/>
            <w:r>
              <w:rPr>
                <w:spacing w:val="-1"/>
                <w:sz w:val="20"/>
                <w:szCs w:val="20"/>
              </w:rPr>
              <w:t>HSAIdType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3BB3A41F" w14:textId="6CB93CE9" w:rsidR="00F64B9B" w:rsidRPr="00907C9B" w:rsidRDefault="00F64B9B" w:rsidP="00100BA1">
            <w:pPr>
              <w:spacing w:line="226" w:lineRule="exact"/>
              <w:ind w:left="102"/>
              <w:rPr>
                <w:spacing w:val="-1"/>
                <w:sz w:val="20"/>
                <w:szCs w:val="20"/>
              </w:rPr>
            </w:pPr>
            <w:r>
              <w:rPr>
                <w:spacing w:val="-1"/>
                <w:sz w:val="20"/>
                <w:szCs w:val="20"/>
              </w:rPr>
              <w:t>Filtrering på PDL-enhet</w:t>
            </w:r>
            <w:r w:rsidRPr="00907C9B">
              <w:rPr>
                <w:spacing w:val="-1"/>
                <w:sz w:val="20"/>
                <w:szCs w:val="20"/>
              </w:rPr>
              <w:t xml:space="preserve"> </w:t>
            </w:r>
            <w:r>
              <w:rPr>
                <w:spacing w:val="-1"/>
                <w:sz w:val="20"/>
                <w:szCs w:val="20"/>
              </w:rPr>
              <w:t xml:space="preserve">vilket </w:t>
            </w:r>
            <w:r w:rsidRPr="00907C9B">
              <w:rPr>
                <w:spacing w:val="-1"/>
                <w:sz w:val="20"/>
                <w:szCs w:val="20"/>
              </w:rPr>
              <w:t xml:space="preserve">motsvarar </w:t>
            </w:r>
            <w:proofErr w:type="spellStart"/>
            <w:r>
              <w:rPr>
                <w:spacing w:val="-1"/>
                <w:sz w:val="20"/>
                <w:szCs w:val="20"/>
              </w:rPr>
              <w:t>careUnitHSAid</w:t>
            </w:r>
            <w:proofErr w:type="spellEnd"/>
            <w:r w:rsidRPr="00907C9B">
              <w:rPr>
                <w:spacing w:val="-1"/>
                <w:sz w:val="20"/>
                <w:szCs w:val="20"/>
              </w:rPr>
              <w:t xml:space="preserve"> i </w:t>
            </w:r>
            <w:proofErr w:type="spellStart"/>
            <w:r w:rsidR="00100BA1">
              <w:rPr>
                <w:spacing w:val="-1"/>
                <w:sz w:val="20"/>
                <w:szCs w:val="20"/>
              </w:rPr>
              <w:t>HealthcareProfessional</w:t>
            </w:r>
            <w:r w:rsidRPr="00907C9B">
              <w:rPr>
                <w:spacing w:val="-1"/>
                <w:sz w:val="20"/>
                <w:szCs w:val="20"/>
              </w:rPr>
              <w:t>Type</w:t>
            </w:r>
            <w:proofErr w:type="spellEnd"/>
            <w:r>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75AC0B61" w14:textId="77777777" w:rsidR="00F64B9B" w:rsidRPr="00907C9B" w:rsidRDefault="00F64B9B" w:rsidP="00AC334A">
            <w:pPr>
              <w:spacing w:line="229" w:lineRule="exact"/>
              <w:ind w:left="102"/>
              <w:rPr>
                <w:sz w:val="20"/>
                <w:szCs w:val="20"/>
              </w:rPr>
            </w:pPr>
            <w:r>
              <w:rPr>
                <w:sz w:val="20"/>
                <w:szCs w:val="20"/>
              </w:rPr>
              <w:t>0</w:t>
            </w:r>
            <w:proofErr w:type="gramStart"/>
            <w:r w:rsidRPr="00907C9B">
              <w:rPr>
                <w:sz w:val="20"/>
                <w:szCs w:val="20"/>
              </w:rPr>
              <w:t>.</w:t>
            </w:r>
            <w:r w:rsidRPr="00907C9B">
              <w:rPr>
                <w:spacing w:val="-1"/>
                <w:sz w:val="20"/>
                <w:szCs w:val="20"/>
              </w:rPr>
              <w:t>.</w:t>
            </w:r>
            <w:proofErr w:type="gramEnd"/>
            <w:r>
              <w:rPr>
                <w:sz w:val="20"/>
                <w:szCs w:val="20"/>
              </w:rPr>
              <w:t>*</w:t>
            </w:r>
          </w:p>
          <w:p w14:paraId="643D8B70" w14:textId="77777777" w:rsidR="00F64B9B" w:rsidRPr="00907C9B" w:rsidRDefault="00F64B9B" w:rsidP="00AC334A">
            <w:pPr>
              <w:ind w:left="102"/>
              <w:rPr>
                <w:sz w:val="20"/>
                <w:szCs w:val="20"/>
              </w:rPr>
            </w:pPr>
          </w:p>
        </w:tc>
      </w:tr>
      <w:tr w:rsidR="00F64B9B" w:rsidRPr="00907C9B" w14:paraId="670A745D" w14:textId="77777777" w:rsidTr="00AC334A">
        <w:trPr>
          <w:gridAfter w:val="1"/>
          <w:wAfter w:w="445" w:type="dxa"/>
          <w:trHeight w:hRule="exact" w:val="2503"/>
        </w:trPr>
        <w:tc>
          <w:tcPr>
            <w:tcW w:w="2922" w:type="dxa"/>
            <w:tcBorders>
              <w:top w:val="single" w:sz="5" w:space="0" w:color="000000"/>
              <w:left w:val="single" w:sz="5" w:space="0" w:color="000000"/>
              <w:bottom w:val="single" w:sz="5" w:space="0" w:color="000000"/>
              <w:right w:val="single" w:sz="5" w:space="0" w:color="000000"/>
            </w:tcBorders>
          </w:tcPr>
          <w:p w14:paraId="34328618" w14:textId="77777777" w:rsidR="00F64B9B" w:rsidRPr="00907C9B" w:rsidRDefault="00F64B9B" w:rsidP="00AC334A">
            <w:pPr>
              <w:spacing w:line="226" w:lineRule="exact"/>
              <w:ind w:left="102"/>
              <w:rPr>
                <w:spacing w:val="-1"/>
                <w:sz w:val="20"/>
                <w:szCs w:val="20"/>
              </w:rPr>
            </w:pPr>
            <w:proofErr w:type="spellStart"/>
            <w:r w:rsidRPr="00907C9B">
              <w:rPr>
                <w:sz w:val="20"/>
                <w:szCs w:val="20"/>
              </w:rPr>
              <w:t>patient</w:t>
            </w:r>
            <w:r>
              <w:rPr>
                <w:sz w:val="20"/>
                <w:szCs w:val="20"/>
              </w:rPr>
              <w: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114F1FD0" w14:textId="63AB34F3" w:rsidR="00F64B9B" w:rsidRPr="00907C9B" w:rsidRDefault="0031677B" w:rsidP="00AC334A">
            <w:pPr>
              <w:spacing w:line="226" w:lineRule="exact"/>
              <w:ind w:left="102"/>
              <w:rPr>
                <w:spacing w:val="-1"/>
                <w:sz w:val="20"/>
                <w:szCs w:val="20"/>
              </w:rPr>
            </w:pPr>
            <w:proofErr w:type="spellStart"/>
            <w:r>
              <w:rPr>
                <w:spacing w:val="-1"/>
                <w:sz w:val="20"/>
                <w:szCs w:val="20"/>
              </w:rPr>
              <w:t>Person</w:t>
            </w:r>
            <w:r w:rsidR="00F64B9B">
              <w:rPr>
                <w:spacing w:val="-1"/>
                <w:sz w:val="20"/>
                <w:szCs w:val="20"/>
              </w:rPr>
              <w:t>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238420EB" w14:textId="51920695" w:rsidR="00F64B9B" w:rsidRPr="00A63DCF" w:rsidRDefault="00F64B9B" w:rsidP="001C0FC1">
            <w:pPr>
              <w:spacing w:line="226" w:lineRule="exact"/>
              <w:ind w:left="102"/>
              <w:rPr>
                <w:spacing w:val="-1"/>
                <w:sz w:val="20"/>
                <w:szCs w:val="20"/>
              </w:rPr>
            </w:pPr>
            <w:r w:rsidRPr="0041336D">
              <w:rPr>
                <w:spacing w:val="-1"/>
                <w:sz w:val="20"/>
                <w:szCs w:val="20"/>
              </w:rPr>
              <w:t>Id för patienten.</w:t>
            </w:r>
            <w:r w:rsidR="00A01EF9">
              <w:rPr>
                <w:spacing w:val="-1"/>
                <w:sz w:val="20"/>
                <w:szCs w:val="20"/>
              </w:rPr>
              <w:t xml:space="preserve"> </w:t>
            </w:r>
            <w:r w:rsidRPr="0041336D">
              <w:rPr>
                <w:spacing w:val="-1"/>
                <w:sz w:val="20"/>
                <w:szCs w:val="20"/>
              </w:rPr>
              <w:br/>
            </w:r>
            <w:proofErr w:type="spellStart"/>
            <w:proofErr w:type="gramStart"/>
            <w:r w:rsidRPr="0041336D">
              <w:rPr>
                <w:spacing w:val="-1"/>
                <w:sz w:val="20"/>
                <w:szCs w:val="20"/>
              </w:rPr>
              <w:t>value</w:t>
            </w:r>
            <w:proofErr w:type="spellEnd"/>
            <w:r w:rsidRPr="0041336D">
              <w:rPr>
                <w:spacing w:val="-1"/>
                <w:sz w:val="20"/>
                <w:szCs w:val="20"/>
              </w:rPr>
              <w:t xml:space="preserve"> sätts till patientens identifierare.</w:t>
            </w:r>
            <w:proofErr w:type="gramEnd"/>
            <w:r w:rsidR="001C0FC1">
              <w:rPr>
                <w:spacing w:val="-1"/>
                <w:sz w:val="20"/>
                <w:szCs w:val="20"/>
              </w:rPr>
              <w:t xml:space="preserve"> Anges med 12 tecken utan avskiljare.</w:t>
            </w:r>
            <w:r w:rsidRPr="0041336D">
              <w:rPr>
                <w:spacing w:val="-1"/>
                <w:sz w:val="20"/>
                <w:szCs w:val="20"/>
              </w:rPr>
              <w:br/>
            </w:r>
            <w:proofErr w:type="spellStart"/>
            <w:r w:rsidRPr="0041336D">
              <w:rPr>
                <w:spacing w:val="-1"/>
                <w:sz w:val="20"/>
                <w:szCs w:val="20"/>
              </w:rPr>
              <w:t>Type</w:t>
            </w:r>
            <w:proofErr w:type="spellEnd"/>
            <w:r w:rsidRPr="0041336D">
              <w:rPr>
                <w:spacing w:val="-1"/>
                <w:sz w:val="20"/>
                <w:szCs w:val="20"/>
              </w:rPr>
              <w:t xml:space="preserve"> sätts till OID för typ av identifierare. </w:t>
            </w:r>
            <w:r w:rsidRPr="0041336D">
              <w:rPr>
                <w:spacing w:val="-1"/>
                <w:sz w:val="20"/>
                <w:szCs w:val="20"/>
              </w:rPr>
              <w:br/>
              <w:t>För personnummer ska Skatteverkets personnummer (1.2.752.129.2.1.3.1).</w:t>
            </w:r>
            <w:r w:rsidRPr="0041336D">
              <w:rPr>
                <w:spacing w:val="-1"/>
                <w:sz w:val="20"/>
                <w:szCs w:val="20"/>
              </w:rPr>
              <w:br/>
              <w:t>För samordningsnummer ska Skatteverkets samordningsnummer (1.2.752.129.2.1.3.3).</w:t>
            </w:r>
            <w:r w:rsidRPr="0041336D">
              <w:rPr>
                <w:spacing w:val="-1"/>
                <w:sz w:val="20"/>
                <w:szCs w:val="20"/>
              </w:rPr>
              <w:br/>
              <w:t>För reservnummer används lokalt definierade reservnummet, exempelvis SLL reservnummer (1.2.752.</w:t>
            </w:r>
            <w:proofErr w:type="gramStart"/>
            <w:r w:rsidRPr="0041336D">
              <w:rPr>
                <w:spacing w:val="-1"/>
                <w:sz w:val="20"/>
                <w:szCs w:val="20"/>
              </w:rPr>
              <w:t>97.3.1</w:t>
            </w:r>
            <w:proofErr w:type="gramEnd"/>
            <w:r w:rsidRPr="0041336D">
              <w:rPr>
                <w:spacing w:val="-1"/>
                <w:sz w:val="20"/>
                <w:szCs w:val="20"/>
              </w:rPr>
              <w:t>.3)</w:t>
            </w:r>
          </w:p>
        </w:tc>
        <w:tc>
          <w:tcPr>
            <w:tcW w:w="851" w:type="dxa"/>
            <w:tcBorders>
              <w:top w:val="single" w:sz="5" w:space="0" w:color="000000"/>
              <w:left w:val="single" w:sz="5" w:space="0" w:color="000000"/>
              <w:bottom w:val="single" w:sz="5" w:space="0" w:color="000000"/>
              <w:right w:val="single" w:sz="5" w:space="0" w:color="000000"/>
            </w:tcBorders>
          </w:tcPr>
          <w:p w14:paraId="1EEF8D3F" w14:textId="77777777" w:rsidR="00F64B9B" w:rsidRPr="00907C9B" w:rsidRDefault="00F64B9B" w:rsidP="00AC334A">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F64B9B" w:rsidRPr="00907C9B" w14:paraId="435CEC61" w14:textId="77777777" w:rsidTr="00907173">
        <w:trPr>
          <w:gridAfter w:val="1"/>
          <w:wAfter w:w="445" w:type="dxa"/>
          <w:trHeight w:val="1582"/>
        </w:trPr>
        <w:tc>
          <w:tcPr>
            <w:tcW w:w="2922" w:type="dxa"/>
            <w:tcBorders>
              <w:top w:val="single" w:sz="5" w:space="0" w:color="000000"/>
              <w:left w:val="single" w:sz="5" w:space="0" w:color="000000"/>
              <w:bottom w:val="single" w:sz="5" w:space="0" w:color="000000"/>
              <w:right w:val="single" w:sz="5" w:space="0" w:color="000000"/>
            </w:tcBorders>
          </w:tcPr>
          <w:p w14:paraId="171F02C2" w14:textId="77777777" w:rsidR="00F64B9B" w:rsidRPr="00907C9B" w:rsidRDefault="00F64B9B" w:rsidP="00AC334A">
            <w:pPr>
              <w:spacing w:line="226" w:lineRule="exact"/>
              <w:ind w:left="102"/>
            </w:pPr>
            <w:proofErr w:type="spellStart"/>
            <w:r w:rsidRPr="00907C9B">
              <w:rPr>
                <w:sz w:val="20"/>
                <w:szCs w:val="20"/>
              </w:rPr>
              <w:t>timePeriod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1BB98054" w14:textId="77777777" w:rsidR="00F64B9B" w:rsidRPr="00907C9B" w:rsidRDefault="00F64B9B" w:rsidP="00AC334A">
            <w:pPr>
              <w:spacing w:line="226" w:lineRule="exact"/>
              <w:ind w:left="102"/>
            </w:pPr>
            <w:proofErr w:type="spellStart"/>
            <w:r>
              <w:rPr>
                <w:spacing w:val="-1"/>
                <w:sz w:val="20"/>
                <w:szCs w:val="20"/>
              </w:rPr>
              <w:t>DatePeriodType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367CE4AB" w14:textId="77777777" w:rsidR="00F64B9B" w:rsidRPr="005F1D2D" w:rsidRDefault="00F64B9B" w:rsidP="00AC334A">
            <w:pPr>
              <w:spacing w:line="226" w:lineRule="exact"/>
              <w:ind w:left="102"/>
              <w:rPr>
                <w:spacing w:val="-1"/>
                <w:sz w:val="20"/>
                <w:szCs w:val="20"/>
              </w:rPr>
            </w:pPr>
            <w:r w:rsidRPr="005F1D2D">
              <w:rPr>
                <w:spacing w:val="-1"/>
                <w:sz w:val="20"/>
                <w:szCs w:val="20"/>
              </w:rPr>
              <w:t>Begränsning av sökningen i tid. Begränsningen sker genom att resultatet innehåller de poster som i något av de tidsfält som ingår i svarsmeddelandet anger en tidpunkt som ligger inom det sökta tidsintervallet (start- och slutpunkt inkluderas i intervallet).</w:t>
            </w:r>
          </w:p>
        </w:tc>
        <w:tc>
          <w:tcPr>
            <w:tcW w:w="851" w:type="dxa"/>
            <w:tcBorders>
              <w:top w:val="single" w:sz="5" w:space="0" w:color="000000"/>
              <w:left w:val="single" w:sz="5" w:space="0" w:color="000000"/>
              <w:bottom w:val="single" w:sz="5" w:space="0" w:color="000000"/>
              <w:right w:val="single" w:sz="5" w:space="0" w:color="000000"/>
            </w:tcBorders>
          </w:tcPr>
          <w:p w14:paraId="705D38E7" w14:textId="77777777" w:rsidR="00F64B9B" w:rsidRPr="00907C9B" w:rsidRDefault="00F64B9B" w:rsidP="00AC334A">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3C6E7D" w:rsidRPr="00907C9B" w14:paraId="55195EAC" w14:textId="77777777" w:rsidTr="003C6E7D">
        <w:trPr>
          <w:gridAfter w:val="1"/>
          <w:wAfter w:w="445" w:type="dxa"/>
          <w:trHeight w:val="284"/>
        </w:trPr>
        <w:tc>
          <w:tcPr>
            <w:tcW w:w="2922" w:type="dxa"/>
            <w:tcBorders>
              <w:top w:val="single" w:sz="5" w:space="0" w:color="000000"/>
              <w:left w:val="single" w:sz="5" w:space="0" w:color="000000"/>
              <w:bottom w:val="single" w:sz="5" w:space="0" w:color="000000"/>
              <w:right w:val="single" w:sz="5" w:space="0" w:color="000000"/>
            </w:tcBorders>
          </w:tcPr>
          <w:p w14:paraId="6FEE3913" w14:textId="26B7A35A" w:rsidR="003C6E7D" w:rsidRPr="00907C9B" w:rsidRDefault="003C6E7D" w:rsidP="00AC334A">
            <w:pPr>
              <w:spacing w:line="226" w:lineRule="exact"/>
              <w:ind w:left="102"/>
              <w:rPr>
                <w:sz w:val="20"/>
                <w:szCs w:val="20"/>
              </w:rPr>
            </w:pPr>
            <w:r>
              <w:rPr>
                <w:sz w:val="20"/>
                <w:szCs w:val="20"/>
              </w:rPr>
              <w:t>.start</w:t>
            </w:r>
          </w:p>
        </w:tc>
        <w:tc>
          <w:tcPr>
            <w:tcW w:w="1559" w:type="dxa"/>
            <w:tcBorders>
              <w:top w:val="single" w:sz="5" w:space="0" w:color="000000"/>
              <w:left w:val="single" w:sz="5" w:space="0" w:color="000000"/>
              <w:bottom w:val="single" w:sz="5" w:space="0" w:color="000000"/>
              <w:right w:val="single" w:sz="5" w:space="0" w:color="000000"/>
            </w:tcBorders>
          </w:tcPr>
          <w:p w14:paraId="2110747B" w14:textId="6E02866A" w:rsidR="003C6E7D" w:rsidRDefault="003C6E7D" w:rsidP="00AC334A">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F515FCA" w14:textId="60473D25" w:rsidR="003C6E7D" w:rsidRPr="005F1D2D" w:rsidRDefault="003C6E7D" w:rsidP="00377D00">
            <w:pPr>
              <w:spacing w:line="226" w:lineRule="exact"/>
              <w:ind w:left="102"/>
              <w:rPr>
                <w:spacing w:val="-1"/>
                <w:sz w:val="20"/>
                <w:szCs w:val="20"/>
              </w:rPr>
            </w:pPr>
            <w:r>
              <w:rPr>
                <w:spacing w:val="-1"/>
                <w:sz w:val="20"/>
                <w:szCs w:val="20"/>
              </w:rPr>
              <w:t xml:space="preserve">Startdatum. Format </w:t>
            </w:r>
            <w:r w:rsidR="00377D00">
              <w:rPr>
                <w:spacing w:val="-1"/>
                <w:sz w:val="20"/>
                <w:szCs w:val="20"/>
              </w:rPr>
              <w:t>ÅÅÅÅ</w:t>
            </w:r>
            <w:r w:rsidRPr="00A63DCF">
              <w:rPr>
                <w:spacing w:val="-1"/>
                <w:sz w:val="20"/>
                <w:szCs w:val="20"/>
              </w:rPr>
              <w:t>MMDD.</w:t>
            </w:r>
          </w:p>
        </w:tc>
        <w:tc>
          <w:tcPr>
            <w:tcW w:w="851" w:type="dxa"/>
            <w:tcBorders>
              <w:top w:val="single" w:sz="5" w:space="0" w:color="000000"/>
              <w:left w:val="single" w:sz="5" w:space="0" w:color="000000"/>
              <w:bottom w:val="single" w:sz="5" w:space="0" w:color="000000"/>
              <w:right w:val="single" w:sz="5" w:space="0" w:color="000000"/>
            </w:tcBorders>
          </w:tcPr>
          <w:p w14:paraId="3FD47856" w14:textId="726986E6" w:rsidR="003C6E7D" w:rsidRPr="00907C9B" w:rsidRDefault="003C6E7D" w:rsidP="00AC334A">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3C6E7D" w:rsidRPr="00907C9B" w14:paraId="588E94C8" w14:textId="77777777" w:rsidTr="003C6E7D">
        <w:trPr>
          <w:gridAfter w:val="1"/>
          <w:wAfter w:w="445" w:type="dxa"/>
          <w:trHeight w:val="284"/>
        </w:trPr>
        <w:tc>
          <w:tcPr>
            <w:tcW w:w="2922" w:type="dxa"/>
            <w:tcBorders>
              <w:top w:val="single" w:sz="5" w:space="0" w:color="000000"/>
              <w:left w:val="single" w:sz="5" w:space="0" w:color="000000"/>
              <w:bottom w:val="single" w:sz="5" w:space="0" w:color="000000"/>
              <w:right w:val="single" w:sz="5" w:space="0" w:color="000000"/>
            </w:tcBorders>
          </w:tcPr>
          <w:p w14:paraId="1CB29979" w14:textId="556923F5" w:rsidR="003C6E7D" w:rsidRPr="00907C9B" w:rsidRDefault="003C6E7D" w:rsidP="00AC334A">
            <w:pPr>
              <w:spacing w:line="226" w:lineRule="exact"/>
              <w:ind w:left="102"/>
              <w:rPr>
                <w:sz w:val="20"/>
                <w:szCs w:val="20"/>
              </w:rPr>
            </w:pPr>
            <w:r>
              <w:rPr>
                <w:sz w:val="20"/>
                <w:szCs w:val="20"/>
              </w:rPr>
              <w:t>.end</w:t>
            </w:r>
          </w:p>
        </w:tc>
        <w:tc>
          <w:tcPr>
            <w:tcW w:w="1559" w:type="dxa"/>
            <w:tcBorders>
              <w:top w:val="single" w:sz="5" w:space="0" w:color="000000"/>
              <w:left w:val="single" w:sz="5" w:space="0" w:color="000000"/>
              <w:bottom w:val="single" w:sz="5" w:space="0" w:color="000000"/>
              <w:right w:val="single" w:sz="5" w:space="0" w:color="000000"/>
            </w:tcBorders>
          </w:tcPr>
          <w:p w14:paraId="0AB67B12" w14:textId="3D955854" w:rsidR="003C6E7D" w:rsidRDefault="003C6E7D" w:rsidP="00AC334A">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159C194A" w14:textId="63E0B698" w:rsidR="003C6E7D" w:rsidRPr="005F1D2D" w:rsidRDefault="003C6E7D" w:rsidP="00377D00">
            <w:pPr>
              <w:spacing w:line="226" w:lineRule="exact"/>
              <w:ind w:left="102"/>
              <w:rPr>
                <w:spacing w:val="-1"/>
                <w:sz w:val="20"/>
                <w:szCs w:val="20"/>
              </w:rPr>
            </w:pPr>
            <w:r>
              <w:rPr>
                <w:spacing w:val="-1"/>
                <w:sz w:val="20"/>
                <w:szCs w:val="20"/>
              </w:rPr>
              <w:t xml:space="preserve">Slutdatum. Format </w:t>
            </w:r>
            <w:r w:rsidR="00377D00">
              <w:rPr>
                <w:spacing w:val="-1"/>
                <w:sz w:val="20"/>
                <w:szCs w:val="20"/>
              </w:rPr>
              <w:t>ÅÅÅÅ</w:t>
            </w:r>
            <w:r w:rsidRPr="00A63DCF">
              <w:rPr>
                <w:spacing w:val="-1"/>
                <w:sz w:val="20"/>
                <w:szCs w:val="20"/>
              </w:rPr>
              <w:t>MMDD.</w:t>
            </w:r>
          </w:p>
        </w:tc>
        <w:tc>
          <w:tcPr>
            <w:tcW w:w="851" w:type="dxa"/>
            <w:tcBorders>
              <w:top w:val="single" w:sz="5" w:space="0" w:color="000000"/>
              <w:left w:val="single" w:sz="5" w:space="0" w:color="000000"/>
              <w:bottom w:val="single" w:sz="5" w:space="0" w:color="000000"/>
              <w:right w:val="single" w:sz="5" w:space="0" w:color="000000"/>
            </w:tcBorders>
          </w:tcPr>
          <w:p w14:paraId="2082E4C1" w14:textId="7CBF6D69" w:rsidR="003C6E7D" w:rsidRPr="00907C9B" w:rsidRDefault="003C6E7D" w:rsidP="00AC334A">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F64B9B" w:rsidRPr="00907C9B" w14:paraId="165AE6C9" w14:textId="77777777" w:rsidTr="00907173">
        <w:trPr>
          <w:gridAfter w:val="1"/>
          <w:wAfter w:w="445" w:type="dxa"/>
          <w:trHeight w:val="1582"/>
        </w:trPr>
        <w:tc>
          <w:tcPr>
            <w:tcW w:w="2922" w:type="dxa"/>
            <w:tcBorders>
              <w:top w:val="single" w:sz="5" w:space="0" w:color="000000"/>
              <w:left w:val="single" w:sz="5" w:space="0" w:color="000000"/>
              <w:bottom w:val="single" w:sz="5" w:space="0" w:color="000000"/>
              <w:right w:val="single" w:sz="5" w:space="0" w:color="000000"/>
            </w:tcBorders>
          </w:tcPr>
          <w:p w14:paraId="138F737C" w14:textId="37AD5B4B" w:rsidR="00F64B9B" w:rsidRPr="005F1D2D" w:rsidRDefault="00BC1E16" w:rsidP="00AC334A">
            <w:pPr>
              <w:spacing w:line="226" w:lineRule="exact"/>
              <w:ind w:left="102"/>
              <w:rPr>
                <w:sz w:val="20"/>
                <w:szCs w:val="20"/>
              </w:rPr>
            </w:pPr>
            <w:proofErr w:type="spellStart"/>
            <w:r>
              <w:rPr>
                <w:sz w:val="20"/>
                <w:szCs w:val="20"/>
              </w:rPr>
              <w:t>sourceSystemHSAI</w:t>
            </w:r>
            <w:r w:rsidR="004D25DE" w:rsidRPr="00D6731C">
              <w:rPr>
                <w:sz w:val="20"/>
                <w:szCs w:val="20"/>
              </w:rPr>
              <w:t>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014E1C1D" w14:textId="367ACA4B" w:rsidR="00F64B9B" w:rsidRPr="005F1D2D" w:rsidRDefault="00F64B9B" w:rsidP="00AC334A">
            <w:pPr>
              <w:spacing w:line="226" w:lineRule="exact"/>
              <w:ind w:left="102"/>
              <w:rPr>
                <w:spacing w:val="-1"/>
                <w:sz w:val="20"/>
                <w:szCs w:val="20"/>
              </w:rPr>
            </w:pPr>
            <w:proofErr w:type="spellStart"/>
            <w:r w:rsidRPr="005F1D2D">
              <w:rPr>
                <w:spacing w:val="-1"/>
                <w:sz w:val="20"/>
                <w:szCs w:val="20"/>
              </w:rPr>
              <w:t>HSAIdType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50565E25" w14:textId="0E32DE2E" w:rsidR="00F64B9B" w:rsidRPr="005F1D2D" w:rsidRDefault="00907173" w:rsidP="00AC334A">
            <w:pPr>
              <w:spacing w:line="226" w:lineRule="exact"/>
              <w:ind w:left="102"/>
              <w:rPr>
                <w:sz w:val="20"/>
                <w:szCs w:val="20"/>
              </w:rPr>
            </w:pPr>
            <w:r w:rsidRPr="005F1D2D">
              <w:rPr>
                <w:sz w:val="20"/>
                <w:szCs w:val="20"/>
              </w:rPr>
              <w:t xml:space="preserve">Begränsar sökningen </w:t>
            </w:r>
            <w:r w:rsidR="00D92FC0" w:rsidRPr="005F1D2D">
              <w:rPr>
                <w:sz w:val="20"/>
                <w:szCs w:val="20"/>
              </w:rPr>
              <w:t xml:space="preserve">till </w:t>
            </w:r>
            <w:r w:rsidR="00970417" w:rsidRPr="005F1D2D">
              <w:rPr>
                <w:sz w:val="20"/>
                <w:szCs w:val="20"/>
              </w:rPr>
              <w:t xml:space="preserve">dokument som är skapade i angivet system. </w:t>
            </w:r>
          </w:p>
          <w:p w14:paraId="1C668A9C" w14:textId="77777777" w:rsidR="000F4582" w:rsidRPr="005F1D2D" w:rsidRDefault="000F4582" w:rsidP="00AC334A">
            <w:pPr>
              <w:spacing w:line="226" w:lineRule="exact"/>
              <w:ind w:left="102"/>
              <w:rPr>
                <w:sz w:val="20"/>
                <w:szCs w:val="20"/>
              </w:rPr>
            </w:pPr>
          </w:p>
          <w:p w14:paraId="7335DB18" w14:textId="77777777" w:rsidR="000F4582" w:rsidRPr="005F1D2D" w:rsidRDefault="000F4582" w:rsidP="00AC334A">
            <w:pPr>
              <w:spacing w:line="226" w:lineRule="exact"/>
              <w:ind w:left="102"/>
              <w:rPr>
                <w:sz w:val="20"/>
                <w:szCs w:val="20"/>
              </w:rPr>
            </w:pPr>
            <w:r w:rsidRPr="005F1D2D">
              <w:rPr>
                <w:sz w:val="20"/>
                <w:szCs w:val="20"/>
              </w:rPr>
              <w:t xml:space="preserve">Värdet på detta fält måste överensstämma med värdet på </w:t>
            </w:r>
            <w:proofErr w:type="spellStart"/>
            <w:r w:rsidRPr="005F1D2D">
              <w:rPr>
                <w:sz w:val="20"/>
                <w:szCs w:val="20"/>
              </w:rPr>
              <w:t>logicalAddress</w:t>
            </w:r>
            <w:proofErr w:type="spellEnd"/>
            <w:r w:rsidRPr="005F1D2D">
              <w:rPr>
                <w:sz w:val="20"/>
                <w:szCs w:val="20"/>
              </w:rPr>
              <w:t xml:space="preserve"> i anropets tekniska </w:t>
            </w:r>
            <w:proofErr w:type="spellStart"/>
            <w:r w:rsidRPr="005F1D2D">
              <w:rPr>
                <w:sz w:val="20"/>
                <w:szCs w:val="20"/>
              </w:rPr>
              <w:t>kuvertering</w:t>
            </w:r>
            <w:proofErr w:type="spellEnd"/>
            <w:r w:rsidRPr="005F1D2D">
              <w:rPr>
                <w:sz w:val="20"/>
                <w:szCs w:val="20"/>
              </w:rPr>
              <w:t xml:space="preserve"> (ex. </w:t>
            </w:r>
            <w:proofErr w:type="spellStart"/>
            <w:r w:rsidRPr="005F1D2D">
              <w:rPr>
                <w:sz w:val="20"/>
                <w:szCs w:val="20"/>
              </w:rPr>
              <w:t>SOAP</w:t>
            </w:r>
            <w:proofErr w:type="spellEnd"/>
            <w:r w:rsidRPr="005F1D2D">
              <w:rPr>
                <w:sz w:val="20"/>
                <w:szCs w:val="20"/>
              </w:rPr>
              <w:t>-header).</w:t>
            </w:r>
          </w:p>
          <w:p w14:paraId="76AF3C8E" w14:textId="77777777" w:rsidR="00907173" w:rsidRPr="005F1D2D" w:rsidRDefault="00907173" w:rsidP="00AC334A">
            <w:pPr>
              <w:spacing w:line="226" w:lineRule="exact"/>
              <w:ind w:left="102"/>
              <w:rPr>
                <w:spacing w:val="-1"/>
                <w:sz w:val="20"/>
                <w:szCs w:val="20"/>
              </w:rPr>
            </w:pPr>
          </w:p>
          <w:p w14:paraId="47F0C266" w14:textId="257140B8" w:rsidR="00A7222C" w:rsidRPr="005F1D2D" w:rsidRDefault="00A12B2A" w:rsidP="00AC334A">
            <w:pPr>
              <w:spacing w:line="226" w:lineRule="exact"/>
              <w:ind w:left="102"/>
              <w:rPr>
                <w:sz w:val="20"/>
                <w:szCs w:val="20"/>
              </w:rPr>
            </w:pPr>
            <w:r w:rsidRPr="005F1D2D">
              <w:rPr>
                <w:sz w:val="20"/>
                <w:szCs w:val="20"/>
              </w:rPr>
              <w:t>Det i</w:t>
            </w:r>
            <w:r w:rsidR="00A7222C" w:rsidRPr="005F1D2D">
              <w:rPr>
                <w:sz w:val="20"/>
                <w:szCs w:val="20"/>
              </w:rPr>
              <w:t>nnebär i praktiken att aggregerande tjänst</w:t>
            </w:r>
            <w:r w:rsidR="00FE1E6F" w:rsidRPr="005F1D2D">
              <w:rPr>
                <w:sz w:val="20"/>
                <w:szCs w:val="20"/>
              </w:rPr>
              <w:t>er</w:t>
            </w:r>
            <w:r w:rsidR="00A7222C" w:rsidRPr="005F1D2D">
              <w:rPr>
                <w:sz w:val="20"/>
                <w:szCs w:val="20"/>
              </w:rPr>
              <w:t xml:space="preserve"> inte används</w:t>
            </w:r>
            <w:r w:rsidR="00B242CB" w:rsidRPr="005F1D2D">
              <w:rPr>
                <w:sz w:val="20"/>
                <w:szCs w:val="20"/>
              </w:rPr>
              <w:t xml:space="preserve"> när detta fält anges.</w:t>
            </w:r>
          </w:p>
          <w:p w14:paraId="7A5E9087" w14:textId="77777777" w:rsidR="003A4762" w:rsidRPr="005F1D2D" w:rsidRDefault="003A4762" w:rsidP="00AC334A">
            <w:pPr>
              <w:spacing w:line="226" w:lineRule="exact"/>
              <w:ind w:left="102"/>
              <w:rPr>
                <w:sz w:val="20"/>
                <w:szCs w:val="20"/>
              </w:rPr>
            </w:pPr>
          </w:p>
          <w:p w14:paraId="2C9943A0" w14:textId="417B9268" w:rsidR="003A4762" w:rsidRPr="005F1D2D" w:rsidRDefault="003A4762" w:rsidP="00CD4077">
            <w:pPr>
              <w:spacing w:line="226" w:lineRule="exact"/>
              <w:ind w:left="102"/>
              <w:rPr>
                <w:spacing w:val="-1"/>
                <w:sz w:val="20"/>
                <w:szCs w:val="20"/>
              </w:rPr>
            </w:pPr>
            <w:r w:rsidRPr="005F1D2D">
              <w:rPr>
                <w:sz w:val="20"/>
                <w:szCs w:val="20"/>
              </w:rPr>
              <w:t xml:space="preserve">Fältet är tvingande om </w:t>
            </w:r>
            <w:proofErr w:type="spellStart"/>
            <w:r w:rsidRPr="005F1D2D">
              <w:rPr>
                <w:sz w:val="20"/>
                <w:szCs w:val="20"/>
              </w:rPr>
              <w:t>careContactId</w:t>
            </w:r>
            <w:proofErr w:type="spellEnd"/>
            <w:r w:rsidRPr="005F1D2D">
              <w:rPr>
                <w:sz w:val="20"/>
                <w:szCs w:val="20"/>
              </w:rPr>
              <w:t xml:space="preserve"> </w:t>
            </w:r>
            <w:r w:rsidR="00CD4077" w:rsidRPr="005F1D2D">
              <w:rPr>
                <w:sz w:val="20"/>
                <w:szCs w:val="20"/>
              </w:rPr>
              <w:t>angivits</w:t>
            </w:r>
            <w:r w:rsidRPr="005F1D2D">
              <w:rPr>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74230CDE" w14:textId="77777777" w:rsidR="00F64B9B" w:rsidRPr="005F1D2D" w:rsidRDefault="00B844DD" w:rsidP="00AC334A">
            <w:pPr>
              <w:spacing w:line="229" w:lineRule="exact"/>
              <w:ind w:left="102"/>
              <w:rPr>
                <w:sz w:val="20"/>
                <w:szCs w:val="20"/>
              </w:rPr>
            </w:pPr>
            <w:r w:rsidRPr="005F1D2D">
              <w:rPr>
                <w:sz w:val="20"/>
                <w:szCs w:val="20"/>
              </w:rPr>
              <w:t>0</w:t>
            </w:r>
            <w:proofErr w:type="gramStart"/>
            <w:r w:rsidRPr="005F1D2D">
              <w:rPr>
                <w:sz w:val="20"/>
                <w:szCs w:val="20"/>
              </w:rPr>
              <w:t>..</w:t>
            </w:r>
            <w:proofErr w:type="gramEnd"/>
            <w:r w:rsidRPr="005F1D2D">
              <w:rPr>
                <w:sz w:val="20"/>
                <w:szCs w:val="20"/>
              </w:rPr>
              <w:t>1</w:t>
            </w:r>
          </w:p>
          <w:p w14:paraId="7FB1A93D" w14:textId="77777777" w:rsidR="00907173" w:rsidRPr="005F1D2D" w:rsidRDefault="00907173" w:rsidP="00AC334A">
            <w:pPr>
              <w:spacing w:line="229" w:lineRule="exact"/>
              <w:ind w:left="102"/>
              <w:rPr>
                <w:sz w:val="20"/>
                <w:szCs w:val="20"/>
              </w:rPr>
            </w:pPr>
          </w:p>
          <w:p w14:paraId="5DB68E75" w14:textId="77777777" w:rsidR="00907173" w:rsidRPr="005F1D2D" w:rsidRDefault="00907173" w:rsidP="00AC334A">
            <w:pPr>
              <w:spacing w:line="229" w:lineRule="exact"/>
              <w:ind w:left="102"/>
              <w:rPr>
                <w:sz w:val="20"/>
                <w:szCs w:val="20"/>
              </w:rPr>
            </w:pPr>
          </w:p>
          <w:p w14:paraId="0EC428B8" w14:textId="0DFCE5BC" w:rsidR="00907173" w:rsidRPr="005F1D2D" w:rsidRDefault="00907173" w:rsidP="00907173">
            <w:pPr>
              <w:spacing w:line="229" w:lineRule="exact"/>
              <w:rPr>
                <w:sz w:val="20"/>
                <w:szCs w:val="20"/>
              </w:rPr>
            </w:pPr>
          </w:p>
        </w:tc>
      </w:tr>
      <w:tr w:rsidR="00F64B9B" w:rsidRPr="00907C9B" w14:paraId="62E7C90F" w14:textId="77777777" w:rsidTr="007F50D5">
        <w:trPr>
          <w:gridAfter w:val="1"/>
          <w:wAfter w:w="445" w:type="dxa"/>
          <w:trHeight w:val="1305"/>
        </w:trPr>
        <w:tc>
          <w:tcPr>
            <w:tcW w:w="2922" w:type="dxa"/>
            <w:tcBorders>
              <w:top w:val="single" w:sz="5" w:space="0" w:color="000000"/>
              <w:left w:val="single" w:sz="5" w:space="0" w:color="000000"/>
              <w:bottom w:val="single" w:sz="5" w:space="0" w:color="000000"/>
              <w:right w:val="single" w:sz="5" w:space="0" w:color="000000"/>
            </w:tcBorders>
          </w:tcPr>
          <w:p w14:paraId="6BF64EED" w14:textId="736C914D" w:rsidR="00F64B9B" w:rsidRPr="005F1D2D" w:rsidRDefault="00F64B9B" w:rsidP="00AC334A">
            <w:pPr>
              <w:spacing w:line="226" w:lineRule="exact"/>
              <w:ind w:left="102"/>
              <w:rPr>
                <w:sz w:val="20"/>
                <w:szCs w:val="20"/>
              </w:rPr>
            </w:pPr>
            <w:proofErr w:type="spellStart"/>
            <w:r w:rsidRPr="005F1D2D">
              <w:rPr>
                <w:sz w:val="20"/>
                <w:szCs w:val="20"/>
              </w:rPr>
              <w:t>careContactId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633EB895" w14:textId="270F2797" w:rsidR="00F64B9B" w:rsidRPr="005F1D2D" w:rsidRDefault="00F64B9B" w:rsidP="00AC334A">
            <w:pPr>
              <w:spacing w:line="226" w:lineRule="exact"/>
              <w:ind w:left="102"/>
              <w:rPr>
                <w:spacing w:val="-1"/>
                <w:sz w:val="20"/>
                <w:szCs w:val="20"/>
              </w:rPr>
            </w:pPr>
            <w:r w:rsidRPr="005F1D2D">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783C1374" w14:textId="72235BB8" w:rsidR="00F64B9B" w:rsidRPr="005F1D2D" w:rsidRDefault="00970417" w:rsidP="00C42D1D">
            <w:pPr>
              <w:spacing w:line="226" w:lineRule="exact"/>
              <w:ind w:left="102"/>
              <w:rPr>
                <w:spacing w:val="-1"/>
                <w:sz w:val="20"/>
                <w:szCs w:val="20"/>
              </w:rPr>
            </w:pPr>
            <w:r w:rsidRPr="005F1D2D">
              <w:rPr>
                <w:spacing w:val="-1"/>
                <w:sz w:val="20"/>
                <w:szCs w:val="20"/>
              </w:rPr>
              <w:t xml:space="preserve">Begränsar sökningen </w:t>
            </w:r>
            <w:r w:rsidR="00B4088B" w:rsidRPr="005F1D2D">
              <w:rPr>
                <w:spacing w:val="-1"/>
                <w:sz w:val="20"/>
                <w:szCs w:val="20"/>
              </w:rPr>
              <w:t xml:space="preserve">till </w:t>
            </w:r>
            <w:r w:rsidR="00F64B9B" w:rsidRPr="005F1D2D">
              <w:rPr>
                <w:spacing w:val="-1"/>
                <w:sz w:val="20"/>
                <w:szCs w:val="20"/>
              </w:rPr>
              <w:t>den vård- och omsorgskontakt som föranlett den information som omfattas av dokumentet. Identiteten är unik inom källsystemet</w:t>
            </w:r>
            <w:r w:rsidR="00C42D1D">
              <w:rPr>
                <w:spacing w:val="-1"/>
                <w:sz w:val="20"/>
                <w:szCs w:val="20"/>
              </w:rPr>
              <w:t xml:space="preserve">. </w:t>
            </w:r>
            <w:proofErr w:type="spellStart"/>
            <w:r w:rsidR="00C42D1D" w:rsidRPr="00D6731C">
              <w:rPr>
                <w:sz w:val="20"/>
                <w:szCs w:val="20"/>
              </w:rPr>
              <w:t>sourceSystemHSAid</w:t>
            </w:r>
            <w:proofErr w:type="spellEnd"/>
            <w:r w:rsidR="00C42D1D">
              <w:rPr>
                <w:sz w:val="20"/>
                <w:szCs w:val="20"/>
              </w:rPr>
              <w:t xml:space="preserve"> måste anges om denna parameter anges.</w:t>
            </w:r>
          </w:p>
        </w:tc>
        <w:tc>
          <w:tcPr>
            <w:tcW w:w="851" w:type="dxa"/>
            <w:tcBorders>
              <w:top w:val="single" w:sz="5" w:space="0" w:color="000000"/>
              <w:left w:val="single" w:sz="5" w:space="0" w:color="000000"/>
              <w:bottom w:val="single" w:sz="5" w:space="0" w:color="000000"/>
              <w:right w:val="single" w:sz="5" w:space="0" w:color="000000"/>
            </w:tcBorders>
          </w:tcPr>
          <w:p w14:paraId="33C3357D" w14:textId="48D7B412" w:rsidR="00F64B9B" w:rsidRPr="005F1D2D" w:rsidRDefault="00CA1C03" w:rsidP="00AC334A">
            <w:pPr>
              <w:spacing w:line="229" w:lineRule="exact"/>
              <w:ind w:left="102"/>
              <w:rPr>
                <w:sz w:val="20"/>
                <w:szCs w:val="20"/>
              </w:rPr>
            </w:pPr>
            <w:r w:rsidRPr="005F1D2D">
              <w:rPr>
                <w:sz w:val="20"/>
                <w:szCs w:val="20"/>
              </w:rPr>
              <w:t>0</w:t>
            </w:r>
            <w:proofErr w:type="gramStart"/>
            <w:r w:rsidRPr="005F1D2D">
              <w:rPr>
                <w:sz w:val="20"/>
                <w:szCs w:val="20"/>
              </w:rPr>
              <w:t>..</w:t>
            </w:r>
            <w:proofErr w:type="gramEnd"/>
            <w:r w:rsidRPr="005F1D2D">
              <w:rPr>
                <w:sz w:val="20"/>
                <w:szCs w:val="20"/>
              </w:rPr>
              <w:t>*</w:t>
            </w:r>
          </w:p>
        </w:tc>
      </w:tr>
      <w:tr w:rsidR="00A01EF9" w:rsidRPr="00907C9B" w14:paraId="0E917B4B" w14:textId="77777777" w:rsidTr="00AC334A">
        <w:trPr>
          <w:gridAfter w:val="1"/>
          <w:wAfter w:w="445" w:type="dxa"/>
          <w:trHeight w:hRule="exact" w:val="285"/>
        </w:trPr>
        <w:tc>
          <w:tcPr>
            <w:tcW w:w="2922" w:type="dxa"/>
            <w:tcBorders>
              <w:top w:val="single" w:sz="5" w:space="0" w:color="000000"/>
              <w:left w:val="single" w:sz="5" w:space="0" w:color="000000"/>
              <w:bottom w:val="single" w:sz="5" w:space="0" w:color="000000"/>
              <w:right w:val="single" w:sz="5" w:space="0" w:color="000000"/>
            </w:tcBorders>
          </w:tcPr>
          <w:p w14:paraId="7E7C940A" w14:textId="77777777" w:rsidR="00A01EF9" w:rsidRPr="00907C9B" w:rsidRDefault="00A01EF9" w:rsidP="00AC334A">
            <w:pPr>
              <w:spacing w:line="226" w:lineRule="exact"/>
              <w:ind w:left="102"/>
              <w:rPr>
                <w:b/>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0C483EE5" w14:textId="77777777" w:rsidR="00A01EF9" w:rsidRPr="00907C9B" w:rsidRDefault="00A01EF9" w:rsidP="00AC334A"/>
        </w:tc>
        <w:tc>
          <w:tcPr>
            <w:tcW w:w="3969" w:type="dxa"/>
            <w:tcBorders>
              <w:top w:val="single" w:sz="5" w:space="0" w:color="000000"/>
              <w:left w:val="single" w:sz="5" w:space="0" w:color="000000"/>
              <w:bottom w:val="single" w:sz="5" w:space="0" w:color="000000"/>
              <w:right w:val="single" w:sz="5" w:space="0" w:color="000000"/>
            </w:tcBorders>
          </w:tcPr>
          <w:p w14:paraId="4AA18306" w14:textId="77777777" w:rsidR="00A01EF9" w:rsidRPr="00907C9B" w:rsidRDefault="00A01EF9" w:rsidP="00AC334A"/>
        </w:tc>
        <w:tc>
          <w:tcPr>
            <w:tcW w:w="851" w:type="dxa"/>
            <w:tcBorders>
              <w:top w:val="single" w:sz="5" w:space="0" w:color="000000"/>
              <w:left w:val="single" w:sz="5" w:space="0" w:color="000000"/>
              <w:bottom w:val="single" w:sz="5" w:space="0" w:color="000000"/>
              <w:right w:val="single" w:sz="5" w:space="0" w:color="000000"/>
            </w:tcBorders>
          </w:tcPr>
          <w:p w14:paraId="312C60FC" w14:textId="77777777" w:rsidR="00A01EF9" w:rsidRPr="00907C9B" w:rsidRDefault="00A01EF9" w:rsidP="00AC334A"/>
        </w:tc>
      </w:tr>
      <w:tr w:rsidR="00F64B9B" w:rsidRPr="00907C9B" w14:paraId="4D6F088C" w14:textId="77777777" w:rsidTr="00AC334A">
        <w:trPr>
          <w:gridAfter w:val="1"/>
          <w:wAfter w:w="445" w:type="dxa"/>
          <w:trHeight w:hRule="exact" w:val="285"/>
        </w:trPr>
        <w:tc>
          <w:tcPr>
            <w:tcW w:w="2922" w:type="dxa"/>
            <w:tcBorders>
              <w:top w:val="single" w:sz="5" w:space="0" w:color="000000"/>
              <w:left w:val="single" w:sz="5" w:space="0" w:color="000000"/>
              <w:bottom w:val="single" w:sz="5" w:space="0" w:color="000000"/>
              <w:right w:val="single" w:sz="5" w:space="0" w:color="000000"/>
            </w:tcBorders>
          </w:tcPr>
          <w:p w14:paraId="11478DCE" w14:textId="77777777" w:rsidR="00F64B9B" w:rsidRPr="00907C9B" w:rsidRDefault="00F64B9B" w:rsidP="00AC334A">
            <w:pPr>
              <w:spacing w:line="226" w:lineRule="exact"/>
              <w:ind w:left="102"/>
              <w:rPr>
                <w:b/>
                <w:sz w:val="20"/>
                <w:szCs w:val="20"/>
              </w:rPr>
            </w:pPr>
            <w:r w:rsidRPr="00907C9B">
              <w:rPr>
                <w:b/>
                <w:sz w:val="20"/>
                <w:szCs w:val="20"/>
              </w:rPr>
              <w:t>Sv</w:t>
            </w:r>
            <w:r w:rsidRPr="00907C9B">
              <w:rPr>
                <w:b/>
                <w:spacing w:val="-1"/>
                <w:sz w:val="20"/>
                <w:szCs w:val="20"/>
              </w:rPr>
              <w:t>a</w:t>
            </w:r>
            <w:r w:rsidRPr="00907C9B">
              <w:rPr>
                <w:b/>
                <w:sz w:val="20"/>
                <w:szCs w:val="20"/>
              </w:rPr>
              <w:t>r</w:t>
            </w:r>
          </w:p>
        </w:tc>
        <w:tc>
          <w:tcPr>
            <w:tcW w:w="1559" w:type="dxa"/>
            <w:tcBorders>
              <w:top w:val="single" w:sz="5" w:space="0" w:color="000000"/>
              <w:left w:val="single" w:sz="5" w:space="0" w:color="000000"/>
              <w:bottom w:val="single" w:sz="5" w:space="0" w:color="000000"/>
              <w:right w:val="single" w:sz="5" w:space="0" w:color="000000"/>
            </w:tcBorders>
          </w:tcPr>
          <w:p w14:paraId="0117C2C6" w14:textId="77777777" w:rsidR="00F64B9B" w:rsidRPr="00907C9B" w:rsidRDefault="00F64B9B" w:rsidP="00AC334A"/>
        </w:tc>
        <w:tc>
          <w:tcPr>
            <w:tcW w:w="3969" w:type="dxa"/>
            <w:tcBorders>
              <w:top w:val="single" w:sz="5" w:space="0" w:color="000000"/>
              <w:left w:val="single" w:sz="5" w:space="0" w:color="000000"/>
              <w:bottom w:val="single" w:sz="5" w:space="0" w:color="000000"/>
              <w:right w:val="single" w:sz="5" w:space="0" w:color="000000"/>
            </w:tcBorders>
          </w:tcPr>
          <w:p w14:paraId="0797DC7B" w14:textId="77777777" w:rsidR="00F64B9B" w:rsidRPr="00907C9B" w:rsidRDefault="00F64B9B" w:rsidP="00AC334A"/>
        </w:tc>
        <w:tc>
          <w:tcPr>
            <w:tcW w:w="851" w:type="dxa"/>
            <w:tcBorders>
              <w:top w:val="single" w:sz="5" w:space="0" w:color="000000"/>
              <w:left w:val="single" w:sz="5" w:space="0" w:color="000000"/>
              <w:bottom w:val="single" w:sz="5" w:space="0" w:color="000000"/>
              <w:right w:val="single" w:sz="5" w:space="0" w:color="000000"/>
            </w:tcBorders>
          </w:tcPr>
          <w:p w14:paraId="67F21726" w14:textId="77777777" w:rsidR="00F64B9B" w:rsidRPr="00907C9B" w:rsidRDefault="00F64B9B" w:rsidP="00AC334A"/>
        </w:tc>
      </w:tr>
      <w:tr w:rsidR="00F64B9B" w:rsidRPr="00907C9B" w14:paraId="10C122CD" w14:textId="77777777" w:rsidTr="00AC334A">
        <w:trPr>
          <w:gridAfter w:val="1"/>
          <w:wAfter w:w="445" w:type="dxa"/>
          <w:trHeight w:hRule="exact" w:val="552"/>
        </w:trPr>
        <w:tc>
          <w:tcPr>
            <w:tcW w:w="2922" w:type="dxa"/>
            <w:tcBorders>
              <w:top w:val="single" w:sz="5" w:space="0" w:color="000000"/>
              <w:left w:val="single" w:sz="5" w:space="0" w:color="000000"/>
              <w:bottom w:val="single" w:sz="5" w:space="0" w:color="000000"/>
              <w:right w:val="single" w:sz="5" w:space="0" w:color="000000"/>
            </w:tcBorders>
          </w:tcPr>
          <w:p w14:paraId="37A7CF0F" w14:textId="77777777" w:rsidR="00F64B9B" w:rsidRPr="00907C9B" w:rsidRDefault="00F64B9B" w:rsidP="00AC334A">
            <w:pPr>
              <w:spacing w:line="229" w:lineRule="exact"/>
              <w:rPr>
                <w:sz w:val="20"/>
                <w:szCs w:val="20"/>
              </w:rPr>
            </w:pPr>
            <w:r w:rsidRPr="00907C9B">
              <w:rPr>
                <w:sz w:val="20"/>
                <w:szCs w:val="20"/>
              </w:rPr>
              <w:t xml:space="preserve"> </w:t>
            </w:r>
            <w:proofErr w:type="spellStart"/>
            <w:r w:rsidRPr="00907C9B">
              <w:rPr>
                <w:sz w:val="20"/>
                <w:szCs w:val="20"/>
              </w:rPr>
              <w:t>careDocumentation</w:t>
            </w:r>
            <w:proofErr w:type="spellEnd"/>
          </w:p>
          <w:p w14:paraId="3BBF3104" w14:textId="77777777" w:rsidR="00F64B9B" w:rsidRPr="00907C9B" w:rsidRDefault="00F64B9B" w:rsidP="00AC334A">
            <w:pPr>
              <w:spacing w:line="226"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0C833A1" w14:textId="77777777" w:rsidR="00F64B9B" w:rsidRPr="00907C9B" w:rsidRDefault="00F64B9B" w:rsidP="00AC334A">
            <w:pPr>
              <w:spacing w:line="229" w:lineRule="exact"/>
              <w:ind w:left="102"/>
              <w:rPr>
                <w:sz w:val="20"/>
                <w:szCs w:val="20"/>
              </w:rPr>
            </w:pPr>
            <w:proofErr w:type="spellStart"/>
            <w:r>
              <w:rPr>
                <w:sz w:val="20"/>
                <w:szCs w:val="20"/>
              </w:rPr>
              <w:t>CareDocumentation</w:t>
            </w:r>
            <w:r w:rsidRPr="00907C9B">
              <w:rPr>
                <w:sz w:val="20"/>
                <w:szCs w:val="20"/>
              </w:rPr>
              <w:t>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0B7184C7" w14:textId="77777777" w:rsidR="00F64B9B" w:rsidRPr="00907C9B" w:rsidRDefault="00F64B9B" w:rsidP="00AC334A">
            <w:pPr>
              <w:spacing w:line="229" w:lineRule="exact"/>
              <w:ind w:left="102"/>
              <w:rPr>
                <w:sz w:val="20"/>
                <w:szCs w:val="20"/>
              </w:rPr>
            </w:pPr>
            <w:r w:rsidRPr="00907C9B">
              <w:rPr>
                <w:sz w:val="20"/>
                <w:szCs w:val="20"/>
              </w:rPr>
              <w:t>De vård- och omsorgsdokument som matchar begäran.</w:t>
            </w:r>
          </w:p>
        </w:tc>
        <w:tc>
          <w:tcPr>
            <w:tcW w:w="851" w:type="dxa"/>
            <w:tcBorders>
              <w:top w:val="single" w:sz="5" w:space="0" w:color="000000"/>
              <w:left w:val="single" w:sz="5" w:space="0" w:color="000000"/>
              <w:bottom w:val="single" w:sz="5" w:space="0" w:color="000000"/>
              <w:right w:val="single" w:sz="5" w:space="0" w:color="000000"/>
            </w:tcBorders>
          </w:tcPr>
          <w:p w14:paraId="1CFF7F3E" w14:textId="77777777" w:rsidR="00F64B9B" w:rsidRPr="00907C9B" w:rsidRDefault="00F64B9B" w:rsidP="00AC334A">
            <w:pPr>
              <w:spacing w:line="229" w:lineRule="exact"/>
              <w:ind w:left="102"/>
              <w:rPr>
                <w:sz w:val="20"/>
                <w:szCs w:val="20"/>
              </w:rPr>
            </w:pPr>
            <w:r w:rsidRPr="00907C9B">
              <w:rPr>
                <w:sz w:val="20"/>
                <w:szCs w:val="20"/>
              </w:rPr>
              <w:t>0</w:t>
            </w:r>
            <w:proofErr w:type="gramStart"/>
            <w:r w:rsidRPr="00907C9B">
              <w:rPr>
                <w:sz w:val="20"/>
                <w:szCs w:val="20"/>
              </w:rPr>
              <w:t>.</w:t>
            </w:r>
            <w:r w:rsidRPr="00907C9B">
              <w:rPr>
                <w:spacing w:val="-1"/>
                <w:sz w:val="20"/>
                <w:szCs w:val="20"/>
              </w:rPr>
              <w:t>.</w:t>
            </w:r>
            <w:proofErr w:type="gramEnd"/>
            <w:r w:rsidRPr="00907C9B">
              <w:rPr>
                <w:sz w:val="20"/>
                <w:szCs w:val="20"/>
              </w:rPr>
              <w:t>*</w:t>
            </w:r>
          </w:p>
        </w:tc>
      </w:tr>
      <w:tr w:rsidR="00F64B9B" w:rsidRPr="00907C9B" w14:paraId="6BF9C7C2" w14:textId="77777777" w:rsidTr="00AC334A">
        <w:trPr>
          <w:gridAfter w:val="1"/>
          <w:wAfter w:w="445" w:type="dxa"/>
          <w:trHeight w:hRule="exact" w:val="560"/>
        </w:trPr>
        <w:tc>
          <w:tcPr>
            <w:tcW w:w="2922" w:type="dxa"/>
            <w:tcBorders>
              <w:top w:val="single" w:sz="5" w:space="0" w:color="000000"/>
              <w:left w:val="single" w:sz="5" w:space="0" w:color="000000"/>
              <w:bottom w:val="single" w:sz="5" w:space="0" w:color="000000"/>
              <w:right w:val="single" w:sz="5" w:space="0" w:color="000000"/>
            </w:tcBorders>
          </w:tcPr>
          <w:p w14:paraId="5C60CB91" w14:textId="77777777" w:rsidR="00F64B9B" w:rsidRPr="00907C9B" w:rsidRDefault="00F64B9B" w:rsidP="00AC334A">
            <w:pPr>
              <w:spacing w:line="229" w:lineRule="exact"/>
              <w:rPr>
                <w:sz w:val="20"/>
                <w:szCs w:val="20"/>
              </w:rPr>
            </w:pPr>
            <w:r w:rsidRPr="00907C9B">
              <w:rPr>
                <w:sz w:val="20"/>
                <w:szCs w:val="20"/>
              </w:rPr>
              <w:t xml:space="preserve"> .</w:t>
            </w:r>
            <w:proofErr w:type="spellStart"/>
            <w:r w:rsidRPr="00907C9B">
              <w:rPr>
                <w:sz w:val="20"/>
                <w:szCs w:val="20"/>
              </w:rPr>
              <w:t>careDocumentationHeader</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086E6341" w14:textId="77777777" w:rsidR="00F64B9B" w:rsidRPr="00907C9B" w:rsidRDefault="00F64B9B" w:rsidP="00AC334A">
            <w:pPr>
              <w:spacing w:line="229" w:lineRule="exact"/>
              <w:ind w:left="102"/>
              <w:rPr>
                <w:sz w:val="20"/>
                <w:szCs w:val="20"/>
              </w:rPr>
            </w:pPr>
            <w:proofErr w:type="spellStart"/>
            <w:r>
              <w:rPr>
                <w:sz w:val="20"/>
                <w:szCs w:val="20"/>
              </w:rPr>
              <w:t>P</w:t>
            </w:r>
            <w:r w:rsidRPr="00907C9B">
              <w:rPr>
                <w:sz w:val="20"/>
                <w:szCs w:val="20"/>
              </w:rPr>
              <w:t>atient</w:t>
            </w:r>
            <w:r>
              <w:rPr>
                <w:sz w:val="20"/>
                <w:szCs w:val="20"/>
              </w:rPr>
              <w:t>Summary</w:t>
            </w:r>
            <w:r w:rsidRPr="00907C9B">
              <w:rPr>
                <w:sz w:val="20"/>
                <w:szCs w:val="20"/>
              </w:rPr>
              <w:t>HeaderType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0DE26578" w14:textId="77777777" w:rsidR="00F64B9B" w:rsidRPr="00907C9B" w:rsidRDefault="00F64B9B" w:rsidP="00AC334A">
            <w:pPr>
              <w:spacing w:line="229" w:lineRule="exact"/>
              <w:ind w:left="102"/>
              <w:rPr>
                <w:sz w:val="20"/>
                <w:szCs w:val="20"/>
              </w:rPr>
            </w:pPr>
            <w:r w:rsidRPr="00907C9B">
              <w:rPr>
                <w:sz w:val="20"/>
                <w:szCs w:val="20"/>
              </w:rPr>
              <w:t>Innehåller basinformation om dokumentet</w:t>
            </w:r>
          </w:p>
        </w:tc>
        <w:tc>
          <w:tcPr>
            <w:tcW w:w="851" w:type="dxa"/>
            <w:tcBorders>
              <w:top w:val="single" w:sz="5" w:space="0" w:color="000000"/>
              <w:left w:val="single" w:sz="5" w:space="0" w:color="000000"/>
              <w:bottom w:val="single" w:sz="5" w:space="0" w:color="000000"/>
              <w:right w:val="single" w:sz="5" w:space="0" w:color="000000"/>
            </w:tcBorders>
          </w:tcPr>
          <w:p w14:paraId="415B708E" w14:textId="77777777" w:rsidR="00F64B9B" w:rsidRPr="00907C9B" w:rsidRDefault="00F64B9B" w:rsidP="00AC334A">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F64B9B" w:rsidRPr="00907C9B" w14:paraId="5C2E0F7C" w14:textId="77777777" w:rsidTr="00100BA1">
        <w:trPr>
          <w:gridAfter w:val="1"/>
          <w:wAfter w:w="445" w:type="dxa"/>
          <w:trHeight w:hRule="exact" w:val="1532"/>
        </w:trPr>
        <w:tc>
          <w:tcPr>
            <w:tcW w:w="2922" w:type="dxa"/>
            <w:tcBorders>
              <w:top w:val="single" w:sz="5" w:space="0" w:color="000000"/>
              <w:left w:val="single" w:sz="5" w:space="0" w:color="000000"/>
              <w:bottom w:val="single" w:sz="5" w:space="0" w:color="000000"/>
              <w:right w:val="single" w:sz="5" w:space="0" w:color="000000"/>
            </w:tcBorders>
            <w:shd w:val="clear" w:color="auto" w:fill="auto"/>
          </w:tcPr>
          <w:p w14:paraId="687144F3" w14:textId="77777777" w:rsidR="00F64B9B" w:rsidRPr="00907C9B" w:rsidRDefault="00F64B9B" w:rsidP="00AC334A">
            <w:pPr>
              <w:spacing w:line="229" w:lineRule="exact"/>
              <w:ind w:left="102"/>
              <w:rPr>
                <w:sz w:val="20"/>
                <w:szCs w:val="20"/>
              </w:rPr>
            </w:pPr>
            <w:proofErr w:type="gramStart"/>
            <w:r w:rsidRPr="00907C9B">
              <w:rPr>
                <w:sz w:val="20"/>
                <w:szCs w:val="20"/>
              </w:rPr>
              <w:lastRenderedPageBreak/>
              <w:t>..</w:t>
            </w:r>
            <w:proofErr w:type="spellStart"/>
            <w:proofErr w:type="gramEnd"/>
            <w:r w:rsidRPr="00907C9B">
              <w:rPr>
                <w:sz w:val="20"/>
                <w:szCs w:val="20"/>
              </w:rPr>
              <w:t>document</w:t>
            </w:r>
            <w:r>
              <w:rPr>
                <w:sz w:val="20"/>
                <w:szCs w:val="20"/>
              </w:rPr>
              <w:t>Id</w:t>
            </w:r>
            <w:proofErr w:type="spellEnd"/>
          </w:p>
        </w:tc>
        <w:tc>
          <w:tcPr>
            <w:tcW w:w="1559" w:type="dxa"/>
            <w:tcBorders>
              <w:top w:val="single" w:sz="5" w:space="0" w:color="000000"/>
              <w:left w:val="single" w:sz="5" w:space="0" w:color="000000"/>
              <w:bottom w:val="single" w:sz="5" w:space="0" w:color="000000"/>
              <w:right w:val="single" w:sz="5" w:space="0" w:color="000000"/>
            </w:tcBorders>
            <w:shd w:val="clear" w:color="auto" w:fill="auto"/>
          </w:tcPr>
          <w:p w14:paraId="5C6F18A2" w14:textId="477DE691" w:rsidR="00F64B9B" w:rsidRPr="00907C9B" w:rsidRDefault="00653F4E" w:rsidP="00AC334A">
            <w:pPr>
              <w:spacing w:line="229" w:lineRule="exact"/>
              <w:ind w:left="102"/>
              <w:rPr>
                <w:sz w:val="20"/>
                <w:szCs w:val="20"/>
              </w:rPr>
            </w:pPr>
            <w:r>
              <w:rPr>
                <w:sz w:val="20"/>
                <w:szCs w:val="20"/>
              </w:rPr>
              <w:t>s</w:t>
            </w:r>
            <w:r w:rsidR="00F64B9B">
              <w:rPr>
                <w:sz w:val="20"/>
                <w:szCs w:val="20"/>
              </w:rPr>
              <w:t>tring</w:t>
            </w:r>
          </w:p>
        </w:tc>
        <w:tc>
          <w:tcPr>
            <w:tcW w:w="3969" w:type="dxa"/>
            <w:tcBorders>
              <w:top w:val="single" w:sz="5" w:space="0" w:color="000000"/>
              <w:left w:val="single" w:sz="5" w:space="0" w:color="000000"/>
              <w:bottom w:val="single" w:sz="5" w:space="0" w:color="000000"/>
              <w:right w:val="single" w:sz="5" w:space="0" w:color="000000"/>
            </w:tcBorders>
            <w:shd w:val="clear" w:color="auto" w:fill="auto"/>
          </w:tcPr>
          <w:p w14:paraId="5F56BCF8" w14:textId="77777777" w:rsidR="00100BA1" w:rsidRPr="00100BA1" w:rsidRDefault="00100BA1" w:rsidP="00100BA1">
            <w:pPr>
              <w:pStyle w:val="TableParagraph"/>
              <w:rPr>
                <w:rFonts w:ascii="Times New Roman" w:hAnsi="Times New Roman" w:cs="Times New Roman"/>
                <w:sz w:val="20"/>
                <w:szCs w:val="20"/>
              </w:rPr>
            </w:pPr>
            <w:r w:rsidRPr="00100BA1">
              <w:rPr>
                <w:rFonts w:ascii="Times New Roman" w:hAnsi="Times New Roman" w:cs="Times New Roman"/>
                <w:sz w:val="20"/>
                <w:szCs w:val="20"/>
              </w:rPr>
              <w:t xml:space="preserve">Dokumentets identitet som är globalt unik. </w:t>
            </w:r>
          </w:p>
          <w:p w14:paraId="7DE506F9" w14:textId="1D9C672A" w:rsidR="00F64B9B" w:rsidRPr="00100BA1" w:rsidRDefault="00100BA1" w:rsidP="00100BA1">
            <w:pPr>
              <w:spacing w:line="229" w:lineRule="exact"/>
              <w:ind w:left="102"/>
              <w:rPr>
                <w:sz w:val="20"/>
                <w:szCs w:val="20"/>
              </w:rPr>
            </w:pPr>
            <w:r w:rsidRPr="00100BA1">
              <w:rPr>
                <w:sz w:val="20"/>
                <w:szCs w:val="20"/>
              </w:rPr>
              <w:t xml:space="preserve">I fall där dokumentets identitet som det anges i det lokala systemet inte är globalt unik, kan identiteten som anges i </w:t>
            </w:r>
            <w:proofErr w:type="spellStart"/>
            <w:r w:rsidRPr="00100BA1">
              <w:rPr>
                <w:sz w:val="20"/>
                <w:szCs w:val="20"/>
              </w:rPr>
              <w:t>documentID</w:t>
            </w:r>
            <w:proofErr w:type="spellEnd"/>
            <w:r w:rsidRPr="00100BA1">
              <w:rPr>
                <w:sz w:val="20"/>
                <w:szCs w:val="20"/>
              </w:rPr>
              <w:t xml:space="preserve"> bestå av en sträng bestående av källsystemets </w:t>
            </w:r>
            <w:proofErr w:type="spellStart"/>
            <w:r w:rsidRPr="00100BA1">
              <w:rPr>
                <w:sz w:val="20"/>
                <w:szCs w:val="20"/>
              </w:rPr>
              <w:t>HSAId</w:t>
            </w:r>
            <w:proofErr w:type="spellEnd"/>
            <w:r w:rsidRPr="00100BA1">
              <w:rPr>
                <w:sz w:val="20"/>
                <w:szCs w:val="20"/>
              </w:rPr>
              <w:t xml:space="preserve"> konkatenerat med dokumentets identitet.</w:t>
            </w:r>
          </w:p>
        </w:tc>
        <w:tc>
          <w:tcPr>
            <w:tcW w:w="851" w:type="dxa"/>
            <w:tcBorders>
              <w:top w:val="single" w:sz="5" w:space="0" w:color="000000"/>
              <w:left w:val="single" w:sz="5" w:space="0" w:color="000000"/>
              <w:bottom w:val="single" w:sz="5" w:space="0" w:color="000000"/>
              <w:right w:val="single" w:sz="5" w:space="0" w:color="000000"/>
            </w:tcBorders>
            <w:shd w:val="clear" w:color="auto" w:fill="auto"/>
          </w:tcPr>
          <w:p w14:paraId="56497C30" w14:textId="77777777" w:rsidR="00F64B9B" w:rsidRPr="00907C9B" w:rsidRDefault="00F64B9B" w:rsidP="00AC334A">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F64B9B" w:rsidRPr="00907C9B" w14:paraId="6B1CE15B" w14:textId="77777777" w:rsidTr="00AC334A">
        <w:trPr>
          <w:gridAfter w:val="1"/>
          <w:wAfter w:w="445" w:type="dxa"/>
          <w:trHeight w:hRule="exact" w:val="568"/>
        </w:trPr>
        <w:tc>
          <w:tcPr>
            <w:tcW w:w="2922" w:type="dxa"/>
            <w:tcBorders>
              <w:top w:val="single" w:sz="5" w:space="0" w:color="000000"/>
              <w:left w:val="single" w:sz="5" w:space="0" w:color="000000"/>
              <w:bottom w:val="single" w:sz="5" w:space="0" w:color="000000"/>
              <w:right w:val="single" w:sz="5" w:space="0" w:color="000000"/>
            </w:tcBorders>
            <w:shd w:val="clear" w:color="auto" w:fill="auto"/>
          </w:tcPr>
          <w:p w14:paraId="6E14DDEA" w14:textId="367F35B0" w:rsidR="00F64B9B" w:rsidRPr="00907C9B" w:rsidRDefault="00F64B9B" w:rsidP="00AC334A">
            <w:pPr>
              <w:spacing w:line="229" w:lineRule="exact"/>
              <w:ind w:left="102"/>
              <w:rPr>
                <w:sz w:val="20"/>
                <w:szCs w:val="20"/>
              </w:rPr>
            </w:pPr>
            <w:proofErr w:type="gramStart"/>
            <w:r>
              <w:rPr>
                <w:sz w:val="20"/>
                <w:szCs w:val="20"/>
              </w:rPr>
              <w:t>..</w:t>
            </w:r>
            <w:proofErr w:type="spellStart"/>
            <w:proofErr w:type="gramEnd"/>
            <w:r w:rsidR="00BC1E16">
              <w:rPr>
                <w:sz w:val="20"/>
                <w:szCs w:val="20"/>
              </w:rPr>
              <w:t>sourceSystemHSAI</w:t>
            </w:r>
            <w:r w:rsidR="004D25DE" w:rsidRPr="00D6731C">
              <w:rPr>
                <w:sz w:val="20"/>
                <w:szCs w:val="20"/>
              </w:rPr>
              <w:t>d</w:t>
            </w:r>
            <w:proofErr w:type="spellEnd"/>
          </w:p>
        </w:tc>
        <w:tc>
          <w:tcPr>
            <w:tcW w:w="1559" w:type="dxa"/>
            <w:tcBorders>
              <w:top w:val="single" w:sz="5" w:space="0" w:color="000000"/>
              <w:left w:val="single" w:sz="5" w:space="0" w:color="000000"/>
              <w:bottom w:val="single" w:sz="5" w:space="0" w:color="000000"/>
              <w:right w:val="single" w:sz="5" w:space="0" w:color="000000"/>
            </w:tcBorders>
            <w:shd w:val="clear" w:color="auto" w:fill="auto"/>
          </w:tcPr>
          <w:p w14:paraId="319239FE" w14:textId="44BDE2CE" w:rsidR="00F64B9B" w:rsidRDefault="00BC1E16" w:rsidP="00AC334A">
            <w:pPr>
              <w:spacing w:line="229" w:lineRule="exact"/>
              <w:ind w:left="102"/>
              <w:rPr>
                <w:sz w:val="20"/>
                <w:szCs w:val="20"/>
              </w:rPr>
            </w:pPr>
            <w:proofErr w:type="spellStart"/>
            <w:r>
              <w:rPr>
                <w:sz w:val="20"/>
                <w:szCs w:val="20"/>
              </w:rPr>
              <w:t>HSAI</w:t>
            </w:r>
            <w:r w:rsidR="00F64B9B" w:rsidRPr="007D6475">
              <w:rPr>
                <w:sz w:val="20"/>
                <w:szCs w:val="20"/>
              </w:rPr>
              <w:t>dType</w:t>
            </w:r>
            <w:proofErr w:type="spellEnd"/>
          </w:p>
        </w:tc>
        <w:tc>
          <w:tcPr>
            <w:tcW w:w="3969" w:type="dxa"/>
            <w:tcBorders>
              <w:top w:val="single" w:sz="5" w:space="0" w:color="000000"/>
              <w:left w:val="single" w:sz="5" w:space="0" w:color="000000"/>
              <w:bottom w:val="single" w:sz="5" w:space="0" w:color="000000"/>
              <w:right w:val="single" w:sz="5" w:space="0" w:color="000000"/>
            </w:tcBorders>
            <w:shd w:val="clear" w:color="auto" w:fill="auto"/>
          </w:tcPr>
          <w:p w14:paraId="51C792F9" w14:textId="132B5393" w:rsidR="00F64B9B" w:rsidRPr="00102291" w:rsidRDefault="00F64B9B" w:rsidP="00AC334A">
            <w:pPr>
              <w:spacing w:line="229" w:lineRule="exact"/>
              <w:ind w:left="102"/>
              <w:rPr>
                <w:sz w:val="20"/>
                <w:szCs w:val="20"/>
              </w:rPr>
            </w:pPr>
            <w:r w:rsidRPr="007D6475">
              <w:rPr>
                <w:sz w:val="20"/>
                <w:szCs w:val="20"/>
              </w:rPr>
              <w:t>HSA</w:t>
            </w:r>
            <w:r w:rsidR="00804E0B">
              <w:rPr>
                <w:sz w:val="20"/>
                <w:szCs w:val="20"/>
              </w:rPr>
              <w:t>-</w:t>
            </w:r>
            <w:r w:rsidRPr="007D6475">
              <w:rPr>
                <w:sz w:val="20"/>
                <w:szCs w:val="20"/>
              </w:rPr>
              <w:t>id för det system som dokumentet är skapat i.</w:t>
            </w:r>
          </w:p>
        </w:tc>
        <w:tc>
          <w:tcPr>
            <w:tcW w:w="851" w:type="dxa"/>
            <w:tcBorders>
              <w:top w:val="single" w:sz="5" w:space="0" w:color="000000"/>
              <w:left w:val="single" w:sz="5" w:space="0" w:color="000000"/>
              <w:bottom w:val="single" w:sz="5" w:space="0" w:color="000000"/>
              <w:right w:val="single" w:sz="5" w:space="0" w:color="000000"/>
            </w:tcBorders>
            <w:shd w:val="clear" w:color="auto" w:fill="auto"/>
          </w:tcPr>
          <w:p w14:paraId="705E4228" w14:textId="77777777" w:rsidR="00F64B9B" w:rsidRPr="00907C9B" w:rsidRDefault="00F64B9B" w:rsidP="00AC334A">
            <w:pPr>
              <w:spacing w:line="229" w:lineRule="exact"/>
              <w:ind w:left="102"/>
              <w:rPr>
                <w:sz w:val="20"/>
                <w:szCs w:val="20"/>
              </w:rPr>
            </w:pPr>
            <w:r w:rsidRPr="007D6475">
              <w:rPr>
                <w:sz w:val="20"/>
                <w:szCs w:val="20"/>
              </w:rPr>
              <w:t>1</w:t>
            </w:r>
            <w:proofErr w:type="gramStart"/>
            <w:r w:rsidRPr="007D6475">
              <w:rPr>
                <w:sz w:val="20"/>
                <w:szCs w:val="20"/>
              </w:rPr>
              <w:t>..</w:t>
            </w:r>
            <w:proofErr w:type="gramEnd"/>
            <w:r w:rsidRPr="007D6475">
              <w:rPr>
                <w:sz w:val="20"/>
                <w:szCs w:val="20"/>
              </w:rPr>
              <w:t>1</w:t>
            </w:r>
          </w:p>
        </w:tc>
      </w:tr>
      <w:tr w:rsidR="00F64B9B" w:rsidRPr="00907C9B" w14:paraId="5672DBE1" w14:textId="77777777" w:rsidTr="00AC334A">
        <w:trPr>
          <w:gridAfter w:val="1"/>
          <w:wAfter w:w="445" w:type="dxa"/>
          <w:trHeight w:hRule="exact" w:val="624"/>
        </w:trPr>
        <w:tc>
          <w:tcPr>
            <w:tcW w:w="2922" w:type="dxa"/>
            <w:tcBorders>
              <w:top w:val="single" w:sz="5" w:space="0" w:color="000000"/>
              <w:left w:val="single" w:sz="5" w:space="0" w:color="000000"/>
              <w:bottom w:val="single" w:sz="5" w:space="0" w:color="000000"/>
              <w:right w:val="single" w:sz="5" w:space="0" w:color="000000"/>
            </w:tcBorders>
          </w:tcPr>
          <w:p w14:paraId="4DFE3E65" w14:textId="77777777" w:rsidR="00F64B9B" w:rsidRPr="00907C9B" w:rsidRDefault="00F64B9B" w:rsidP="00AC334A">
            <w:pPr>
              <w:spacing w:line="229" w:lineRule="exact"/>
              <w:ind w:left="102"/>
              <w:rPr>
                <w:sz w:val="20"/>
                <w:szCs w:val="20"/>
              </w:rPr>
            </w:pPr>
            <w:proofErr w:type="gramStart"/>
            <w:r w:rsidRPr="00907C9B">
              <w:rPr>
                <w:sz w:val="20"/>
                <w:szCs w:val="20"/>
              </w:rPr>
              <w:t>..</w:t>
            </w:r>
            <w:proofErr w:type="spellStart"/>
            <w:proofErr w:type="gramEnd"/>
            <w:r w:rsidRPr="00907C9B">
              <w:rPr>
                <w:sz w:val="20"/>
                <w:szCs w:val="20"/>
              </w:rPr>
              <w:t>documentTitle</w:t>
            </w:r>
            <w:proofErr w:type="spellEnd"/>
          </w:p>
          <w:p w14:paraId="2DAC768B" w14:textId="77777777" w:rsidR="00F64B9B" w:rsidRPr="00907C9B" w:rsidRDefault="00F64B9B" w:rsidP="00E9381E">
            <w:pPr>
              <w:spacing w:line="229" w:lineRule="exact"/>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C4C81C5" w14:textId="77777777" w:rsidR="00F64B9B" w:rsidRPr="00907C9B" w:rsidRDefault="00F64B9B" w:rsidP="00AC334A">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2E1B4327" w14:textId="77777777" w:rsidR="00F64B9B" w:rsidRPr="0041336D" w:rsidRDefault="00F64B9B" w:rsidP="00AC334A">
            <w:pPr>
              <w:spacing w:line="229" w:lineRule="exact"/>
              <w:ind w:left="102"/>
              <w:rPr>
                <w:sz w:val="20"/>
                <w:szCs w:val="20"/>
              </w:rPr>
            </w:pPr>
            <w:r w:rsidRPr="0041336D">
              <w:rPr>
                <w:sz w:val="20"/>
                <w:szCs w:val="20"/>
              </w:rPr>
              <w:t>Titel som beskriver den information som sänds i dokumentet.</w:t>
            </w:r>
          </w:p>
          <w:p w14:paraId="66EBE7D0" w14:textId="77777777" w:rsidR="00F64B9B" w:rsidRPr="00907C9B" w:rsidRDefault="00F64B9B" w:rsidP="00AC334A">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0328FCB2" w14:textId="77777777" w:rsidR="00F64B9B" w:rsidRPr="00907C9B" w:rsidRDefault="00F64B9B" w:rsidP="00AC334A">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F64B9B" w:rsidRPr="00907C9B" w14:paraId="772DF0BA" w14:textId="77777777" w:rsidTr="00DF4AA9">
        <w:trPr>
          <w:gridAfter w:val="1"/>
          <w:wAfter w:w="445" w:type="dxa"/>
          <w:trHeight w:val="458"/>
        </w:trPr>
        <w:tc>
          <w:tcPr>
            <w:tcW w:w="2922" w:type="dxa"/>
            <w:tcBorders>
              <w:top w:val="single" w:sz="5" w:space="0" w:color="000000"/>
              <w:left w:val="single" w:sz="5" w:space="0" w:color="000000"/>
              <w:bottom w:val="single" w:sz="5" w:space="0" w:color="000000"/>
              <w:right w:val="single" w:sz="5" w:space="0" w:color="000000"/>
            </w:tcBorders>
          </w:tcPr>
          <w:p w14:paraId="0F6A2ED2" w14:textId="77777777" w:rsidR="00F64B9B" w:rsidRPr="00907C9B" w:rsidRDefault="00F64B9B" w:rsidP="00AC334A">
            <w:pPr>
              <w:spacing w:line="229" w:lineRule="exact"/>
              <w:ind w:left="102"/>
              <w:rPr>
                <w:sz w:val="20"/>
                <w:szCs w:val="20"/>
              </w:rPr>
            </w:pPr>
            <w:proofErr w:type="gramStart"/>
            <w:r w:rsidRPr="00907C9B">
              <w:rPr>
                <w:sz w:val="20"/>
                <w:szCs w:val="20"/>
              </w:rPr>
              <w:t>.</w:t>
            </w:r>
            <w:r>
              <w:rPr>
                <w:sz w:val="20"/>
                <w:szCs w:val="20"/>
              </w:rPr>
              <w:t>.</w:t>
            </w:r>
            <w:proofErr w:type="spellStart"/>
            <w:proofErr w:type="gramEnd"/>
            <w:r w:rsidRPr="00907C9B">
              <w:rPr>
                <w:sz w:val="20"/>
                <w:szCs w:val="20"/>
              </w:rPr>
              <w:t>documentTime</w:t>
            </w:r>
            <w:proofErr w:type="spellEnd"/>
          </w:p>
          <w:p w14:paraId="7792DDDE" w14:textId="77777777" w:rsidR="00F64B9B" w:rsidRPr="00907C9B" w:rsidRDefault="00F64B9B" w:rsidP="00AC334A">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58567499" w14:textId="77777777" w:rsidR="00F64B9B" w:rsidRPr="00171EC2" w:rsidRDefault="00F64B9B" w:rsidP="00AC334A">
            <w:pPr>
              <w:spacing w:line="229" w:lineRule="exact"/>
              <w:ind w:left="102"/>
              <w:rPr>
                <w:sz w:val="20"/>
                <w:szCs w:val="20"/>
              </w:rPr>
            </w:pPr>
            <w:proofErr w:type="spellStart"/>
            <w:r>
              <w:rPr>
                <w:sz w:val="20"/>
                <w:szCs w:val="20"/>
              </w:rPr>
              <w:t>TimeStampType</w:t>
            </w:r>
            <w:proofErr w:type="spellEnd"/>
          </w:p>
          <w:p w14:paraId="07C4019B" w14:textId="77777777" w:rsidR="00F64B9B" w:rsidRPr="00907C9B" w:rsidRDefault="00F64B9B" w:rsidP="00AC334A">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057E39A1" w14:textId="341E54CC" w:rsidR="00F64B9B" w:rsidRPr="00907C9B" w:rsidRDefault="00912F28" w:rsidP="00AC334A">
            <w:pPr>
              <w:spacing w:line="229" w:lineRule="exact"/>
              <w:ind w:left="102"/>
              <w:rPr>
                <w:sz w:val="20"/>
                <w:szCs w:val="20"/>
              </w:rPr>
            </w:pPr>
            <w:r>
              <w:rPr>
                <w:sz w:val="20"/>
                <w:szCs w:val="20"/>
              </w:rPr>
              <w:t>Händelsetidpunkt</w:t>
            </w:r>
            <w:r w:rsidR="00AC334A" w:rsidRPr="00E94C29">
              <w:rPr>
                <w:sz w:val="20"/>
                <w:szCs w:val="20"/>
              </w:rPr>
              <w:t>. Tidsangivelse för den händelse dokumentet gäller.</w:t>
            </w:r>
          </w:p>
        </w:tc>
        <w:tc>
          <w:tcPr>
            <w:tcW w:w="851" w:type="dxa"/>
            <w:tcBorders>
              <w:top w:val="single" w:sz="5" w:space="0" w:color="000000"/>
              <w:left w:val="single" w:sz="5" w:space="0" w:color="000000"/>
              <w:bottom w:val="single" w:sz="5" w:space="0" w:color="000000"/>
              <w:right w:val="single" w:sz="5" w:space="0" w:color="000000"/>
            </w:tcBorders>
          </w:tcPr>
          <w:p w14:paraId="5675904E" w14:textId="77777777" w:rsidR="00F64B9B" w:rsidRPr="00907C9B" w:rsidRDefault="00F64B9B" w:rsidP="00AC334A">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F64B9B" w:rsidRPr="00907C9B" w14:paraId="3A26F7B5" w14:textId="77777777" w:rsidTr="00DD03E5">
        <w:trPr>
          <w:gridAfter w:val="1"/>
          <w:wAfter w:w="445" w:type="dxa"/>
          <w:trHeight w:val="452"/>
        </w:trPr>
        <w:tc>
          <w:tcPr>
            <w:tcW w:w="2922" w:type="dxa"/>
            <w:tcBorders>
              <w:top w:val="single" w:sz="5" w:space="0" w:color="000000"/>
              <w:left w:val="single" w:sz="5" w:space="0" w:color="000000"/>
              <w:bottom w:val="single" w:sz="5" w:space="0" w:color="000000"/>
              <w:right w:val="single" w:sz="5" w:space="0" w:color="000000"/>
            </w:tcBorders>
          </w:tcPr>
          <w:p w14:paraId="3878FB18" w14:textId="77777777" w:rsidR="00F64B9B" w:rsidRPr="00F82472" w:rsidRDefault="00F64B9B" w:rsidP="00AC334A">
            <w:pPr>
              <w:spacing w:line="229" w:lineRule="exact"/>
              <w:rPr>
                <w:sz w:val="20"/>
                <w:szCs w:val="20"/>
              </w:rPr>
            </w:pPr>
            <w:r>
              <w:rPr>
                <w:sz w:val="20"/>
                <w:szCs w:val="20"/>
              </w:rPr>
              <w:t xml:space="preserve">  </w:t>
            </w:r>
            <w:proofErr w:type="gramStart"/>
            <w:r>
              <w:rPr>
                <w:sz w:val="20"/>
                <w:szCs w:val="20"/>
              </w:rPr>
              <w:t>..</w:t>
            </w:r>
            <w:proofErr w:type="spellStart"/>
            <w:proofErr w:type="gramEnd"/>
            <w:r w:rsidRPr="00907C9B">
              <w:rPr>
                <w:sz w:val="20"/>
                <w:szCs w:val="20"/>
              </w:rPr>
              <w:t>patient</w:t>
            </w:r>
            <w:r>
              <w:rPr>
                <w:sz w:val="20"/>
                <w:szCs w:val="20"/>
              </w:rPr>
              <w: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14459460" w14:textId="430A41FA" w:rsidR="00F64B9B" w:rsidRPr="000A6DF8" w:rsidRDefault="009F5C44" w:rsidP="00AC334A">
            <w:pPr>
              <w:spacing w:line="226" w:lineRule="exact"/>
              <w:ind w:left="102"/>
              <w:rPr>
                <w:spacing w:val="-1"/>
                <w:sz w:val="20"/>
                <w:szCs w:val="20"/>
              </w:rPr>
            </w:pPr>
            <w:proofErr w:type="spellStart"/>
            <w:r>
              <w:rPr>
                <w:spacing w:val="-1"/>
                <w:sz w:val="20"/>
                <w:szCs w:val="20"/>
              </w:rPr>
              <w:t>Person</w:t>
            </w:r>
            <w:r w:rsidR="00F64B9B">
              <w:rPr>
                <w:spacing w:val="-1"/>
                <w:sz w:val="20"/>
                <w:szCs w:val="20"/>
              </w:rPr>
              <w:t>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4C59D362" w14:textId="0428B2CD" w:rsidR="00F64B9B" w:rsidRPr="00F82472" w:rsidRDefault="00F64B9B" w:rsidP="00F17E75">
            <w:pPr>
              <w:spacing w:line="229" w:lineRule="exact"/>
              <w:ind w:left="102"/>
              <w:rPr>
                <w:sz w:val="20"/>
                <w:szCs w:val="20"/>
              </w:rPr>
            </w:pPr>
            <w:r w:rsidRPr="00041CC6">
              <w:rPr>
                <w:sz w:val="20"/>
                <w:szCs w:val="20"/>
              </w:rPr>
              <w:t>Id</w:t>
            </w:r>
            <w:r>
              <w:rPr>
                <w:sz w:val="20"/>
                <w:szCs w:val="20"/>
              </w:rPr>
              <w:t>entifierare för patient.</w:t>
            </w:r>
            <w:r w:rsidR="00831AEC">
              <w:rPr>
                <w:sz w:val="20"/>
                <w:szCs w:val="20"/>
              </w:rPr>
              <w:t xml:space="preserve"> </w:t>
            </w:r>
          </w:p>
        </w:tc>
        <w:tc>
          <w:tcPr>
            <w:tcW w:w="851" w:type="dxa"/>
            <w:tcBorders>
              <w:top w:val="single" w:sz="5" w:space="0" w:color="000000"/>
              <w:left w:val="single" w:sz="5" w:space="0" w:color="000000"/>
              <w:bottom w:val="single" w:sz="5" w:space="0" w:color="000000"/>
              <w:right w:val="single" w:sz="5" w:space="0" w:color="000000"/>
            </w:tcBorders>
          </w:tcPr>
          <w:p w14:paraId="2D0F2C65" w14:textId="77777777" w:rsidR="00F64B9B" w:rsidRPr="00907C9B" w:rsidRDefault="00F64B9B" w:rsidP="00AC334A">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F64B9B" w:rsidRPr="00907C9B" w14:paraId="29FF0AF1" w14:textId="77777777" w:rsidTr="00DD03E5">
        <w:trPr>
          <w:gridAfter w:val="1"/>
          <w:wAfter w:w="445" w:type="dxa"/>
          <w:trHeight w:val="452"/>
        </w:trPr>
        <w:tc>
          <w:tcPr>
            <w:tcW w:w="2922" w:type="dxa"/>
            <w:tcBorders>
              <w:top w:val="single" w:sz="5" w:space="0" w:color="000000"/>
              <w:left w:val="single" w:sz="5" w:space="0" w:color="000000"/>
              <w:bottom w:val="single" w:sz="5" w:space="0" w:color="000000"/>
              <w:right w:val="single" w:sz="5" w:space="0" w:color="000000"/>
            </w:tcBorders>
          </w:tcPr>
          <w:p w14:paraId="03F9AC81" w14:textId="77777777" w:rsidR="00F64B9B" w:rsidRPr="00F82472" w:rsidRDefault="00F64B9B" w:rsidP="00AC334A">
            <w:pPr>
              <w:spacing w:line="229" w:lineRule="exact"/>
              <w:ind w:left="102"/>
              <w:rPr>
                <w:sz w:val="20"/>
                <w:szCs w:val="20"/>
              </w:rPr>
            </w:pPr>
            <w:proofErr w:type="gramStart"/>
            <w:r w:rsidRPr="00907C9B">
              <w:rPr>
                <w:sz w:val="20"/>
                <w:szCs w:val="20"/>
              </w:rPr>
              <w:t>...</w:t>
            </w:r>
            <w:r>
              <w:rPr>
                <w:sz w:val="20"/>
                <w:szCs w:val="20"/>
              </w:rPr>
              <w:t>id</w:t>
            </w:r>
            <w:proofErr w:type="gramEnd"/>
          </w:p>
        </w:tc>
        <w:tc>
          <w:tcPr>
            <w:tcW w:w="1559" w:type="dxa"/>
            <w:tcBorders>
              <w:top w:val="single" w:sz="5" w:space="0" w:color="000000"/>
              <w:left w:val="single" w:sz="5" w:space="0" w:color="000000"/>
              <w:bottom w:val="single" w:sz="5" w:space="0" w:color="000000"/>
              <w:right w:val="single" w:sz="5" w:space="0" w:color="000000"/>
            </w:tcBorders>
          </w:tcPr>
          <w:p w14:paraId="1C5B8ADC" w14:textId="77777777" w:rsidR="00F64B9B" w:rsidRPr="00F82472" w:rsidRDefault="00F64B9B" w:rsidP="00AC334A">
            <w:pPr>
              <w:spacing w:line="226" w:lineRule="exact"/>
              <w:ind w:left="102"/>
              <w:rPr>
                <w:spacing w:val="-1"/>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7EEAE406" w14:textId="08F4BFED" w:rsidR="00F64B9B" w:rsidRPr="00F82472" w:rsidRDefault="00F64B9B" w:rsidP="00AC334A">
            <w:pPr>
              <w:spacing w:line="226" w:lineRule="exact"/>
              <w:ind w:left="142"/>
              <w:rPr>
                <w:spacing w:val="-1"/>
                <w:sz w:val="20"/>
                <w:szCs w:val="20"/>
              </w:rPr>
            </w:pPr>
            <w:r>
              <w:rPr>
                <w:sz w:val="20"/>
                <w:szCs w:val="20"/>
              </w:rPr>
              <w:t>S</w:t>
            </w:r>
            <w:r w:rsidRPr="00041CC6">
              <w:rPr>
                <w:sz w:val="20"/>
                <w:szCs w:val="20"/>
              </w:rPr>
              <w:t>ätts till patientens identifierare.</w:t>
            </w:r>
            <w:r w:rsidR="00F17E75">
              <w:rPr>
                <w:sz w:val="20"/>
                <w:szCs w:val="20"/>
              </w:rPr>
              <w:t xml:space="preserve"> Anges med 12 tecken utan avskiljare.</w:t>
            </w:r>
          </w:p>
        </w:tc>
        <w:tc>
          <w:tcPr>
            <w:tcW w:w="851" w:type="dxa"/>
            <w:tcBorders>
              <w:top w:val="single" w:sz="5" w:space="0" w:color="000000"/>
              <w:left w:val="single" w:sz="5" w:space="0" w:color="000000"/>
              <w:bottom w:val="single" w:sz="5" w:space="0" w:color="000000"/>
              <w:right w:val="single" w:sz="5" w:space="0" w:color="000000"/>
            </w:tcBorders>
          </w:tcPr>
          <w:p w14:paraId="143AACAC" w14:textId="77777777" w:rsidR="00F64B9B" w:rsidRPr="00907C9B" w:rsidRDefault="00F64B9B" w:rsidP="00AC334A">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F64B9B" w:rsidRPr="00907C9B" w14:paraId="5D111884" w14:textId="77777777" w:rsidTr="00AC334A">
        <w:trPr>
          <w:gridAfter w:val="1"/>
          <w:wAfter w:w="445" w:type="dxa"/>
          <w:trHeight w:hRule="exact" w:val="1846"/>
        </w:trPr>
        <w:tc>
          <w:tcPr>
            <w:tcW w:w="2922" w:type="dxa"/>
            <w:tcBorders>
              <w:top w:val="single" w:sz="5" w:space="0" w:color="000000"/>
              <w:left w:val="single" w:sz="5" w:space="0" w:color="000000"/>
              <w:bottom w:val="single" w:sz="5" w:space="0" w:color="000000"/>
              <w:right w:val="single" w:sz="5" w:space="0" w:color="000000"/>
            </w:tcBorders>
          </w:tcPr>
          <w:p w14:paraId="38538BD4" w14:textId="77777777" w:rsidR="00F64B9B" w:rsidRPr="00F82472" w:rsidRDefault="00F64B9B" w:rsidP="00AC334A">
            <w:pPr>
              <w:spacing w:line="229" w:lineRule="exact"/>
              <w:ind w:left="102"/>
              <w:rPr>
                <w:sz w:val="20"/>
                <w:szCs w:val="20"/>
              </w:rPr>
            </w:pPr>
            <w:proofErr w:type="gramStart"/>
            <w:r w:rsidRPr="00907C9B">
              <w:rPr>
                <w:sz w:val="20"/>
                <w:szCs w:val="20"/>
              </w:rPr>
              <w:t>...</w:t>
            </w:r>
            <w:proofErr w:type="spellStart"/>
            <w:r>
              <w:rPr>
                <w:sz w:val="20"/>
                <w:szCs w:val="20"/>
              </w:rPr>
              <w:t>type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78281A68" w14:textId="77777777" w:rsidR="00F64B9B" w:rsidRPr="00F82472" w:rsidRDefault="00F64B9B" w:rsidP="00AC334A">
            <w:pPr>
              <w:spacing w:line="226" w:lineRule="exact"/>
              <w:ind w:left="102"/>
              <w:rPr>
                <w:spacing w:val="-1"/>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589F22E" w14:textId="28B5B8C5" w:rsidR="00F64B9B" w:rsidRDefault="00100BA1" w:rsidP="00AC334A">
            <w:pPr>
              <w:spacing w:line="226" w:lineRule="exact"/>
              <w:ind w:left="102"/>
              <w:rPr>
                <w:sz w:val="20"/>
                <w:szCs w:val="20"/>
              </w:rPr>
            </w:pPr>
            <w:r>
              <w:rPr>
                <w:sz w:val="20"/>
                <w:szCs w:val="20"/>
              </w:rPr>
              <w:t>S</w:t>
            </w:r>
            <w:r w:rsidR="00F64B9B" w:rsidRPr="00041CC6">
              <w:rPr>
                <w:sz w:val="20"/>
                <w:szCs w:val="20"/>
              </w:rPr>
              <w:t xml:space="preserve">ätts till OID för typ av identifierare. </w:t>
            </w:r>
            <w:r w:rsidR="00F64B9B" w:rsidRPr="00041CC6">
              <w:rPr>
                <w:sz w:val="20"/>
                <w:szCs w:val="20"/>
              </w:rPr>
              <w:br/>
              <w:t>För personnummer ska Skatteverkets personnummer (1.2.752.129.2.1.3.1).</w:t>
            </w:r>
            <w:r w:rsidR="00F64B9B" w:rsidRPr="00041CC6">
              <w:rPr>
                <w:sz w:val="20"/>
                <w:szCs w:val="20"/>
              </w:rPr>
              <w:br/>
              <w:t>För samordningsnummer ska Skatteverkets samordningsnummer (1.2.752.129.2.1.3.3).</w:t>
            </w:r>
            <w:r w:rsidR="00F64B9B" w:rsidRPr="00041CC6">
              <w:rPr>
                <w:sz w:val="20"/>
                <w:szCs w:val="20"/>
              </w:rPr>
              <w:br/>
              <w:t>För reservnummer används lokalt definierade reservnummet, exempelvis SLL reservnummer (1.2.752.</w:t>
            </w:r>
            <w:proofErr w:type="gramStart"/>
            <w:r w:rsidR="00F64B9B" w:rsidRPr="00041CC6">
              <w:rPr>
                <w:sz w:val="20"/>
                <w:szCs w:val="20"/>
              </w:rPr>
              <w:t>97.3.1</w:t>
            </w:r>
            <w:proofErr w:type="gramEnd"/>
            <w:r w:rsidR="00F64B9B" w:rsidRPr="00041CC6">
              <w:rPr>
                <w:sz w:val="20"/>
                <w:szCs w:val="20"/>
              </w:rPr>
              <w:t>.3)</w:t>
            </w:r>
          </w:p>
          <w:p w14:paraId="081CA5DB" w14:textId="77777777" w:rsidR="00F64B9B" w:rsidRPr="00F82472" w:rsidRDefault="00F64B9B" w:rsidP="00AC334A">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E137F8D" w14:textId="77777777" w:rsidR="00F64B9B" w:rsidRPr="00907C9B" w:rsidRDefault="00F64B9B" w:rsidP="00AC334A">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F64B9B" w:rsidRPr="00907C9B" w14:paraId="0848026F" w14:textId="77777777" w:rsidTr="00AC334A">
        <w:trPr>
          <w:gridAfter w:val="1"/>
          <w:wAfter w:w="445" w:type="dxa"/>
          <w:trHeight w:hRule="exact" w:val="680"/>
        </w:trPr>
        <w:tc>
          <w:tcPr>
            <w:tcW w:w="2922" w:type="dxa"/>
            <w:tcBorders>
              <w:top w:val="single" w:sz="5" w:space="0" w:color="000000"/>
              <w:left w:val="single" w:sz="5" w:space="0" w:color="000000"/>
              <w:bottom w:val="single" w:sz="5" w:space="0" w:color="000000"/>
              <w:right w:val="single" w:sz="5" w:space="0" w:color="000000"/>
            </w:tcBorders>
          </w:tcPr>
          <w:p w14:paraId="73E6670D" w14:textId="0F6DCE79" w:rsidR="00F64B9B" w:rsidRPr="00907C9B" w:rsidRDefault="00F64B9B" w:rsidP="00AC334A">
            <w:pPr>
              <w:spacing w:line="229" w:lineRule="exact"/>
              <w:ind w:left="102"/>
              <w:rPr>
                <w:sz w:val="20"/>
                <w:szCs w:val="20"/>
              </w:rPr>
            </w:pPr>
            <w:proofErr w:type="gramStart"/>
            <w:r w:rsidRPr="00907C9B">
              <w:rPr>
                <w:sz w:val="20"/>
                <w:szCs w:val="20"/>
              </w:rPr>
              <w:t>..</w:t>
            </w:r>
            <w:proofErr w:type="spellStart"/>
            <w:proofErr w:type="gramEnd"/>
            <w:r w:rsidR="00100BA1" w:rsidRPr="00100BA1">
              <w:rPr>
                <w:sz w:val="20"/>
                <w:szCs w:val="20"/>
              </w:rPr>
              <w:t>accountableHealthcareProfessional</w:t>
            </w:r>
            <w:proofErr w:type="spellEnd"/>
          </w:p>
          <w:p w14:paraId="690C5B86" w14:textId="77777777" w:rsidR="00F64B9B" w:rsidRPr="00907C9B" w:rsidRDefault="00F64B9B" w:rsidP="00AC334A">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A2022FC" w14:textId="6A5B0610" w:rsidR="00F64B9B" w:rsidRPr="00907C9B" w:rsidRDefault="00100BA1" w:rsidP="00AC334A">
            <w:pPr>
              <w:spacing w:line="229" w:lineRule="exact"/>
              <w:ind w:left="102"/>
              <w:rPr>
                <w:sz w:val="20"/>
                <w:szCs w:val="20"/>
              </w:rPr>
            </w:pPr>
            <w:proofErr w:type="spellStart"/>
            <w:r>
              <w:rPr>
                <w:sz w:val="20"/>
                <w:szCs w:val="20"/>
              </w:rPr>
              <w:t>HealthcareProfessionalType</w:t>
            </w:r>
            <w:proofErr w:type="spellEnd"/>
          </w:p>
          <w:p w14:paraId="5DEAE853" w14:textId="77777777" w:rsidR="00F64B9B" w:rsidRPr="00907C9B" w:rsidRDefault="00F64B9B" w:rsidP="00AC334A">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7DF9CA2" w14:textId="77777777" w:rsidR="00F64B9B" w:rsidRPr="00D12DAD" w:rsidRDefault="00F64B9B" w:rsidP="00AC334A">
            <w:pPr>
              <w:spacing w:line="226" w:lineRule="exact"/>
              <w:ind w:left="102"/>
              <w:rPr>
                <w:spacing w:val="-1"/>
                <w:sz w:val="20"/>
                <w:szCs w:val="20"/>
              </w:rPr>
            </w:pPr>
            <w:r w:rsidRPr="00D12DAD">
              <w:rPr>
                <w:spacing w:val="-1"/>
                <w:sz w:val="20"/>
                <w:szCs w:val="20"/>
              </w:rPr>
              <w:t xml:space="preserve">Information om den hälso- och sjukvårdsperson som </w:t>
            </w:r>
            <w:r>
              <w:rPr>
                <w:spacing w:val="-1"/>
                <w:sz w:val="20"/>
                <w:szCs w:val="20"/>
              </w:rPr>
              <w:t>ansvarar för</w:t>
            </w:r>
            <w:r w:rsidRPr="00D12DAD">
              <w:rPr>
                <w:spacing w:val="-1"/>
                <w:sz w:val="20"/>
                <w:szCs w:val="20"/>
              </w:rPr>
              <w:t xml:space="preserve"> informationen i dokumentet, nedan kallas författare.</w:t>
            </w:r>
          </w:p>
          <w:p w14:paraId="7888BC94" w14:textId="77777777" w:rsidR="00F64B9B" w:rsidRPr="00907C9B" w:rsidRDefault="00F64B9B" w:rsidP="00AC334A">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0B76FC7" w14:textId="77777777" w:rsidR="00F64B9B" w:rsidRPr="00907C9B" w:rsidRDefault="00F64B9B" w:rsidP="00AC334A">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F64B9B" w:rsidRPr="00907C9B" w14:paraId="636067E9" w14:textId="77777777" w:rsidTr="00AC334A">
        <w:trPr>
          <w:gridAfter w:val="1"/>
          <w:wAfter w:w="445" w:type="dxa"/>
          <w:trHeight w:hRule="exact" w:val="1363"/>
        </w:trPr>
        <w:tc>
          <w:tcPr>
            <w:tcW w:w="2922" w:type="dxa"/>
            <w:tcBorders>
              <w:top w:val="single" w:sz="5" w:space="0" w:color="000000"/>
              <w:left w:val="single" w:sz="5" w:space="0" w:color="000000"/>
              <w:bottom w:val="single" w:sz="5" w:space="0" w:color="000000"/>
              <w:right w:val="single" w:sz="5" w:space="0" w:color="000000"/>
            </w:tcBorders>
          </w:tcPr>
          <w:p w14:paraId="4D920755" w14:textId="77777777" w:rsidR="00F64B9B" w:rsidRPr="00907C9B" w:rsidRDefault="00F64B9B" w:rsidP="00AC334A">
            <w:pPr>
              <w:spacing w:line="229" w:lineRule="exact"/>
              <w:ind w:left="102"/>
              <w:rPr>
                <w:sz w:val="20"/>
                <w:szCs w:val="20"/>
              </w:rPr>
            </w:pPr>
            <w:proofErr w:type="gramStart"/>
            <w:r w:rsidRPr="00907C9B">
              <w:rPr>
                <w:sz w:val="20"/>
                <w:szCs w:val="20"/>
              </w:rPr>
              <w:t>...</w:t>
            </w:r>
            <w:proofErr w:type="spellStart"/>
            <w:r w:rsidRPr="00907C9B">
              <w:rPr>
                <w:sz w:val="20"/>
                <w:szCs w:val="20"/>
              </w:rPr>
              <w:t>a</w:t>
            </w:r>
            <w:r w:rsidRPr="00907C9B">
              <w:rPr>
                <w:spacing w:val="-1"/>
                <w:sz w:val="20"/>
                <w:szCs w:val="20"/>
              </w:rPr>
              <w:t>uthorTime</w:t>
            </w:r>
            <w:proofErr w:type="spellEnd"/>
            <w:proofErr w:type="gramEnd"/>
          </w:p>
          <w:p w14:paraId="76302BC1" w14:textId="77777777" w:rsidR="00F64B9B" w:rsidRPr="00907C9B" w:rsidRDefault="00F64B9B" w:rsidP="00AC334A">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10B9030" w14:textId="77777777" w:rsidR="00F64B9B" w:rsidRPr="00DB2312" w:rsidRDefault="00F64B9B" w:rsidP="00AC334A">
            <w:pPr>
              <w:spacing w:line="229" w:lineRule="exact"/>
              <w:ind w:left="102"/>
              <w:rPr>
                <w:rFonts w:ascii="Arial" w:hAnsi="Arial" w:cs="Arial"/>
                <w:color w:val="FF0000"/>
                <w:sz w:val="20"/>
                <w:szCs w:val="20"/>
              </w:rPr>
            </w:pPr>
            <w:proofErr w:type="spellStart"/>
            <w:r w:rsidRPr="00DB2312">
              <w:rPr>
                <w:sz w:val="20"/>
                <w:szCs w:val="20"/>
              </w:rPr>
              <w:t>TimeStampType</w:t>
            </w:r>
            <w:proofErr w:type="spellEnd"/>
          </w:p>
          <w:p w14:paraId="23A74BB2" w14:textId="77777777" w:rsidR="00F64B9B" w:rsidRPr="00DB2312" w:rsidRDefault="00F64B9B" w:rsidP="00AC334A">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640F9F5D" w14:textId="3580685D" w:rsidR="00F64B9B" w:rsidRPr="00DB2312" w:rsidRDefault="00F64B9B" w:rsidP="00AC334A">
            <w:pPr>
              <w:spacing w:line="226" w:lineRule="exact"/>
              <w:ind w:left="102"/>
              <w:rPr>
                <w:sz w:val="20"/>
                <w:szCs w:val="20"/>
              </w:rPr>
            </w:pPr>
            <w:r w:rsidRPr="00DB2312">
              <w:rPr>
                <w:spacing w:val="-1"/>
                <w:sz w:val="20"/>
                <w:szCs w:val="20"/>
              </w:rPr>
              <w:t>Tidpunkt då dokumentet skapades</w:t>
            </w:r>
            <w:r w:rsidR="00AC334A" w:rsidRPr="00DB2312">
              <w:rPr>
                <w:spacing w:val="-1"/>
                <w:sz w:val="20"/>
                <w:szCs w:val="20"/>
              </w:rPr>
              <w:t>.</w:t>
            </w:r>
            <w:r w:rsidR="00AC334A" w:rsidRPr="00DB2312">
              <w:rPr>
                <w:sz w:val="20"/>
                <w:szCs w:val="20"/>
              </w:rPr>
              <w:t xml:space="preserve"> </w:t>
            </w:r>
            <w:r w:rsidR="00AC334A" w:rsidRPr="00DB2312">
              <w:rPr>
                <w:spacing w:val="-1"/>
                <w:sz w:val="20"/>
                <w:szCs w:val="20"/>
              </w:rPr>
              <w:t>Det är den senaste tidpunkten då informationen uppdaterats i systemet som ska finnas här i de fall informationen har ändrats efter det att den skapades.</w:t>
            </w:r>
          </w:p>
          <w:p w14:paraId="4661995D" w14:textId="77777777" w:rsidR="00F64B9B" w:rsidRPr="00DB2312" w:rsidRDefault="00F64B9B" w:rsidP="00AC334A">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94551D0" w14:textId="77777777" w:rsidR="00F64B9B" w:rsidRPr="00DB2312" w:rsidRDefault="00F64B9B" w:rsidP="00AC334A">
            <w:pPr>
              <w:spacing w:line="226" w:lineRule="exact"/>
              <w:ind w:left="102"/>
              <w:rPr>
                <w:spacing w:val="-1"/>
                <w:sz w:val="20"/>
                <w:szCs w:val="20"/>
              </w:rPr>
            </w:pPr>
            <w:r w:rsidRPr="00DB2312">
              <w:rPr>
                <w:spacing w:val="-1"/>
                <w:sz w:val="20"/>
                <w:szCs w:val="20"/>
              </w:rPr>
              <w:t>1</w:t>
            </w:r>
            <w:proofErr w:type="gramStart"/>
            <w:r w:rsidRPr="00DB2312">
              <w:rPr>
                <w:spacing w:val="-1"/>
                <w:sz w:val="20"/>
                <w:szCs w:val="20"/>
              </w:rPr>
              <w:t>..</w:t>
            </w:r>
            <w:proofErr w:type="gramEnd"/>
            <w:r w:rsidRPr="00DB2312">
              <w:rPr>
                <w:spacing w:val="-1"/>
                <w:sz w:val="20"/>
                <w:szCs w:val="20"/>
              </w:rPr>
              <w:t>1</w:t>
            </w:r>
          </w:p>
        </w:tc>
      </w:tr>
      <w:tr w:rsidR="00F64B9B" w:rsidRPr="00907C9B" w14:paraId="3D875AB6" w14:textId="77777777" w:rsidTr="00AC334A">
        <w:trPr>
          <w:gridAfter w:val="1"/>
          <w:wAfter w:w="445" w:type="dxa"/>
          <w:trHeight w:hRule="exact" w:val="285"/>
        </w:trPr>
        <w:tc>
          <w:tcPr>
            <w:tcW w:w="2922" w:type="dxa"/>
            <w:tcBorders>
              <w:top w:val="single" w:sz="5" w:space="0" w:color="000000"/>
              <w:left w:val="single" w:sz="5" w:space="0" w:color="000000"/>
              <w:bottom w:val="single" w:sz="5" w:space="0" w:color="000000"/>
              <w:right w:val="single" w:sz="5" w:space="0" w:color="000000"/>
            </w:tcBorders>
          </w:tcPr>
          <w:p w14:paraId="047F3D33" w14:textId="3BC8055C" w:rsidR="00F64B9B" w:rsidRPr="00907C9B" w:rsidRDefault="00F64B9B" w:rsidP="00AC334A">
            <w:pPr>
              <w:spacing w:line="229" w:lineRule="exact"/>
              <w:ind w:left="102"/>
              <w:rPr>
                <w:sz w:val="20"/>
                <w:szCs w:val="20"/>
              </w:rPr>
            </w:pPr>
            <w:proofErr w:type="gramStart"/>
            <w:r w:rsidRPr="00907C9B">
              <w:rPr>
                <w:sz w:val="20"/>
                <w:szCs w:val="20"/>
              </w:rPr>
              <w:t>...</w:t>
            </w:r>
            <w:proofErr w:type="spellStart"/>
            <w:r w:rsidR="002D6889">
              <w:rPr>
                <w:spacing w:val="-1"/>
                <w:sz w:val="20"/>
                <w:szCs w:val="20"/>
              </w:rPr>
              <w:t>h</w:t>
            </w:r>
            <w:r w:rsidR="00100BA1">
              <w:rPr>
                <w:spacing w:val="-1"/>
                <w:sz w:val="20"/>
                <w:szCs w:val="20"/>
              </w:rPr>
              <w:t>ealthcareProfessional</w:t>
            </w:r>
            <w:r>
              <w:rPr>
                <w:spacing w:val="-1"/>
                <w:sz w:val="20"/>
                <w:szCs w:val="20"/>
              </w:rPr>
              <w:t>HSA</w:t>
            </w:r>
            <w:r w:rsidR="00BC1E16">
              <w:rPr>
                <w:spacing w:val="-1"/>
                <w:sz w:val="20"/>
                <w:szCs w:val="20"/>
              </w:rPr>
              <w:t>I</w:t>
            </w:r>
            <w:r>
              <w:rPr>
                <w:spacing w:val="-1"/>
                <w:sz w:val="20"/>
                <w:szCs w:val="20"/>
              </w:rPr>
              <w:t>d</w:t>
            </w:r>
            <w:proofErr w:type="spellEnd"/>
            <w:proofErr w:type="gramEnd"/>
          </w:p>
          <w:p w14:paraId="205B820E" w14:textId="77777777" w:rsidR="00F64B9B" w:rsidRPr="00907C9B" w:rsidRDefault="00F64B9B" w:rsidP="00AC334A">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71991339" w14:textId="77777777" w:rsidR="00F64B9B" w:rsidRPr="00DB2312" w:rsidRDefault="00F64B9B" w:rsidP="00AC334A">
            <w:pPr>
              <w:spacing w:line="229" w:lineRule="exact"/>
              <w:ind w:left="102"/>
              <w:rPr>
                <w:rFonts w:ascii="Arial" w:hAnsi="Arial" w:cs="Arial"/>
                <w:sz w:val="20"/>
                <w:szCs w:val="20"/>
              </w:rPr>
            </w:pPr>
            <w:proofErr w:type="spellStart"/>
            <w:r w:rsidRPr="00DB2312">
              <w:rPr>
                <w:sz w:val="20"/>
                <w:szCs w:val="20"/>
              </w:rPr>
              <w:t>HSAIdType</w:t>
            </w:r>
            <w:proofErr w:type="spellEnd"/>
          </w:p>
          <w:p w14:paraId="18835E22" w14:textId="77777777" w:rsidR="00F64B9B" w:rsidRPr="00DB2312" w:rsidRDefault="00F64B9B" w:rsidP="00AC334A">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02BEEB8A" w14:textId="77777777" w:rsidR="00F64B9B" w:rsidRPr="00DB2312" w:rsidRDefault="00F64B9B" w:rsidP="00AC334A">
            <w:pPr>
              <w:spacing w:line="226" w:lineRule="exact"/>
              <w:ind w:left="102"/>
              <w:rPr>
                <w:spacing w:val="-1"/>
                <w:sz w:val="20"/>
                <w:szCs w:val="20"/>
              </w:rPr>
            </w:pPr>
            <w:r w:rsidRPr="00DB2312">
              <w:rPr>
                <w:spacing w:val="-1"/>
                <w:sz w:val="20"/>
                <w:szCs w:val="20"/>
              </w:rPr>
              <w:t>Författarens HSA-id</w:t>
            </w:r>
          </w:p>
          <w:p w14:paraId="715EAE8C" w14:textId="77777777" w:rsidR="00F64B9B" w:rsidRPr="00DB2312" w:rsidRDefault="00F64B9B" w:rsidP="00AC334A">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85B3183" w14:textId="77777777" w:rsidR="00F64B9B" w:rsidRPr="00DB2312" w:rsidRDefault="00F64B9B" w:rsidP="00AC334A">
            <w:pPr>
              <w:spacing w:line="226" w:lineRule="exact"/>
              <w:ind w:left="102"/>
              <w:rPr>
                <w:spacing w:val="-1"/>
                <w:sz w:val="20"/>
                <w:szCs w:val="20"/>
              </w:rPr>
            </w:pPr>
            <w:r w:rsidRPr="00DB2312">
              <w:rPr>
                <w:spacing w:val="-1"/>
                <w:sz w:val="20"/>
                <w:szCs w:val="20"/>
              </w:rPr>
              <w:t>1</w:t>
            </w:r>
            <w:proofErr w:type="gramStart"/>
            <w:r w:rsidRPr="00DB2312">
              <w:rPr>
                <w:spacing w:val="-1"/>
                <w:sz w:val="20"/>
                <w:szCs w:val="20"/>
              </w:rPr>
              <w:t>..</w:t>
            </w:r>
            <w:proofErr w:type="gramEnd"/>
            <w:r w:rsidRPr="00DB2312">
              <w:rPr>
                <w:spacing w:val="-1"/>
                <w:sz w:val="20"/>
                <w:szCs w:val="20"/>
              </w:rPr>
              <w:t>1</w:t>
            </w:r>
          </w:p>
        </w:tc>
      </w:tr>
      <w:tr w:rsidR="00DB2312" w:rsidRPr="002D6889" w14:paraId="74B1ACF5" w14:textId="77777777" w:rsidTr="00DB2312">
        <w:trPr>
          <w:gridAfter w:val="1"/>
          <w:wAfter w:w="445" w:type="dxa"/>
          <w:trHeight w:hRule="exact" w:val="586"/>
        </w:trPr>
        <w:tc>
          <w:tcPr>
            <w:tcW w:w="2922" w:type="dxa"/>
            <w:tcBorders>
              <w:top w:val="single" w:sz="5" w:space="0" w:color="000000"/>
              <w:left w:val="single" w:sz="5" w:space="0" w:color="000000"/>
              <w:bottom w:val="single" w:sz="5" w:space="0" w:color="000000"/>
              <w:right w:val="single" w:sz="5" w:space="0" w:color="000000"/>
            </w:tcBorders>
          </w:tcPr>
          <w:p w14:paraId="17ACE05E" w14:textId="66DC3FDC" w:rsidR="00DB2312" w:rsidRPr="00907C9B" w:rsidRDefault="00DB2312" w:rsidP="00DB2312">
            <w:pPr>
              <w:spacing w:line="229" w:lineRule="exact"/>
              <w:ind w:left="102"/>
              <w:rPr>
                <w:sz w:val="20"/>
                <w:szCs w:val="20"/>
              </w:rPr>
            </w:pPr>
            <w:proofErr w:type="gramStart"/>
            <w:r w:rsidRPr="00907C9B">
              <w:rPr>
                <w:sz w:val="20"/>
                <w:szCs w:val="20"/>
              </w:rPr>
              <w:t>...</w:t>
            </w:r>
            <w:proofErr w:type="spellStart"/>
            <w:r>
              <w:rPr>
                <w:spacing w:val="-1"/>
                <w:sz w:val="20"/>
                <w:szCs w:val="20"/>
              </w:rPr>
              <w:t>healthcareProfessionalName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5E282FFE" w14:textId="23259F2C" w:rsidR="00DB2312" w:rsidRPr="00DB2312" w:rsidRDefault="00DB2312" w:rsidP="00AC334A">
            <w:pPr>
              <w:spacing w:line="229" w:lineRule="exact"/>
              <w:ind w:left="102"/>
              <w:rPr>
                <w:spacing w:val="-1"/>
                <w:sz w:val="20"/>
                <w:szCs w:val="20"/>
              </w:rPr>
            </w:pPr>
            <w:r w:rsidRPr="00DB2312">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46C605CE" w14:textId="213EBF4D" w:rsidR="00DB2312" w:rsidRPr="00DB2312" w:rsidRDefault="00DB2312" w:rsidP="00DB2312">
            <w:pPr>
              <w:spacing w:line="226" w:lineRule="exact"/>
              <w:ind w:left="102"/>
              <w:rPr>
                <w:spacing w:val="-1"/>
                <w:sz w:val="20"/>
                <w:szCs w:val="20"/>
              </w:rPr>
            </w:pPr>
            <w:r w:rsidRPr="00DB2312">
              <w:rPr>
                <w:sz w:val="20"/>
                <w:szCs w:val="20"/>
              </w:rPr>
              <w:t xml:space="preserve">Namn på </w:t>
            </w:r>
            <w:r>
              <w:rPr>
                <w:spacing w:val="-1"/>
                <w:sz w:val="20"/>
                <w:szCs w:val="20"/>
              </w:rPr>
              <w:t>författaren</w:t>
            </w:r>
            <w:r w:rsidRPr="00DB2312">
              <w:rPr>
                <w:spacing w:val="-1"/>
                <w:sz w:val="20"/>
                <w:szCs w:val="20"/>
              </w:rPr>
              <w:t>. Om tillgängligt skall detta anges.</w:t>
            </w:r>
          </w:p>
        </w:tc>
        <w:tc>
          <w:tcPr>
            <w:tcW w:w="851" w:type="dxa"/>
            <w:tcBorders>
              <w:top w:val="single" w:sz="5" w:space="0" w:color="000000"/>
              <w:left w:val="single" w:sz="5" w:space="0" w:color="000000"/>
              <w:bottom w:val="single" w:sz="5" w:space="0" w:color="000000"/>
              <w:right w:val="single" w:sz="5" w:space="0" w:color="000000"/>
            </w:tcBorders>
          </w:tcPr>
          <w:p w14:paraId="35D98435" w14:textId="5096BADD" w:rsidR="00DB2312" w:rsidRPr="00DB2312" w:rsidRDefault="00DB2312" w:rsidP="00AC334A">
            <w:pPr>
              <w:spacing w:line="226" w:lineRule="exact"/>
              <w:ind w:left="102"/>
              <w:rPr>
                <w:spacing w:val="-1"/>
                <w:sz w:val="20"/>
                <w:szCs w:val="20"/>
                <w:lang w:val="en-US"/>
              </w:rPr>
            </w:pPr>
            <w:r w:rsidRPr="00DB2312">
              <w:rPr>
                <w:spacing w:val="-1"/>
                <w:sz w:val="20"/>
                <w:szCs w:val="20"/>
              </w:rPr>
              <w:t>0</w:t>
            </w:r>
            <w:proofErr w:type="gramStart"/>
            <w:r w:rsidRPr="00DB2312">
              <w:rPr>
                <w:spacing w:val="-1"/>
                <w:sz w:val="20"/>
                <w:szCs w:val="20"/>
              </w:rPr>
              <w:t>..</w:t>
            </w:r>
            <w:proofErr w:type="gramEnd"/>
            <w:r w:rsidRPr="00DB2312">
              <w:rPr>
                <w:spacing w:val="-1"/>
                <w:sz w:val="20"/>
                <w:szCs w:val="20"/>
              </w:rPr>
              <w:t>1</w:t>
            </w:r>
          </w:p>
        </w:tc>
      </w:tr>
      <w:tr w:rsidR="00DB2312" w:rsidRPr="002D6889" w14:paraId="26E6E664" w14:textId="77777777" w:rsidTr="00DB2312">
        <w:trPr>
          <w:gridAfter w:val="1"/>
          <w:wAfter w:w="445" w:type="dxa"/>
          <w:trHeight w:hRule="exact" w:val="1416"/>
        </w:trPr>
        <w:tc>
          <w:tcPr>
            <w:tcW w:w="2922" w:type="dxa"/>
            <w:tcBorders>
              <w:top w:val="single" w:sz="5" w:space="0" w:color="000000"/>
              <w:left w:val="single" w:sz="5" w:space="0" w:color="000000"/>
              <w:bottom w:val="single" w:sz="5" w:space="0" w:color="000000"/>
              <w:right w:val="single" w:sz="5" w:space="0" w:color="000000"/>
            </w:tcBorders>
          </w:tcPr>
          <w:p w14:paraId="0CAFD615" w14:textId="27DDBE91" w:rsidR="00DB2312" w:rsidRPr="00907C9B" w:rsidRDefault="00DB2312" w:rsidP="00AC334A">
            <w:pPr>
              <w:spacing w:line="229" w:lineRule="exact"/>
              <w:ind w:left="102"/>
              <w:rPr>
                <w:sz w:val="20"/>
                <w:szCs w:val="20"/>
              </w:rPr>
            </w:pPr>
            <w:proofErr w:type="gramStart"/>
            <w:r w:rsidRPr="00907C9B">
              <w:rPr>
                <w:sz w:val="20"/>
                <w:szCs w:val="20"/>
              </w:rPr>
              <w:t>...</w:t>
            </w:r>
            <w:proofErr w:type="spellStart"/>
            <w:r w:rsidR="00974712">
              <w:rPr>
                <w:spacing w:val="-1"/>
                <w:sz w:val="20"/>
                <w:szCs w:val="20"/>
              </w:rPr>
              <w:t>h</w:t>
            </w:r>
            <w:r>
              <w:rPr>
                <w:spacing w:val="-1"/>
                <w:sz w:val="20"/>
                <w:szCs w:val="20"/>
              </w:rPr>
              <w:t>ealthcareProfessional</w:t>
            </w:r>
            <w:r w:rsidRPr="00907C9B">
              <w:rPr>
                <w:spacing w:val="-1"/>
                <w:sz w:val="20"/>
                <w:szCs w:val="20"/>
              </w:rPr>
              <w:t>RoleCode</w:t>
            </w:r>
            <w:proofErr w:type="spellEnd"/>
            <w:proofErr w:type="gramEnd"/>
          </w:p>
          <w:p w14:paraId="50B48E90" w14:textId="77777777" w:rsidR="00DB2312" w:rsidRPr="00907C9B" w:rsidRDefault="00DB2312" w:rsidP="00AC334A">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2FF7F88A" w14:textId="37449DAC" w:rsidR="00DB2312" w:rsidRPr="00DB2312" w:rsidRDefault="00DB2312" w:rsidP="00AC334A">
            <w:pPr>
              <w:spacing w:line="226" w:lineRule="exact"/>
              <w:ind w:left="102"/>
              <w:rPr>
                <w:spacing w:val="-1"/>
                <w:sz w:val="20"/>
                <w:szCs w:val="20"/>
              </w:rPr>
            </w:pPr>
            <w:proofErr w:type="spellStart"/>
            <w:r w:rsidRPr="00DB2312">
              <w:rPr>
                <w:spacing w:val="-1"/>
                <w:sz w:val="20"/>
                <w:szCs w:val="20"/>
              </w:rPr>
              <w:t>CVType</w:t>
            </w:r>
            <w:proofErr w:type="spellEnd"/>
            <w:r w:rsidRPr="00DB2312">
              <w:rPr>
                <w:spacing w:val="-1"/>
                <w:sz w:val="20"/>
                <w:szCs w:val="20"/>
              </w:rPr>
              <w:t xml:space="preserve"> </w:t>
            </w:r>
          </w:p>
          <w:p w14:paraId="57069003" w14:textId="77777777" w:rsidR="00DB2312" w:rsidRPr="00DB2312" w:rsidRDefault="00DB2312" w:rsidP="00AC334A">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48466C36" w14:textId="77777777" w:rsidR="00DB2312" w:rsidRPr="00DB2312" w:rsidRDefault="00DB2312" w:rsidP="00DB2312">
            <w:pPr>
              <w:spacing w:line="226" w:lineRule="exact"/>
              <w:ind w:left="102"/>
              <w:rPr>
                <w:sz w:val="20"/>
                <w:szCs w:val="20"/>
              </w:rPr>
            </w:pPr>
            <w:r w:rsidRPr="00DB2312">
              <w:rPr>
                <w:sz w:val="20"/>
                <w:szCs w:val="20"/>
              </w:rPr>
              <w:t xml:space="preserve">Information om personens befattning. Om möjligt skall KV Befattning (OID 1.2.752.129.2.2.1.4), se </w:t>
            </w:r>
          </w:p>
          <w:p w14:paraId="50B223DD" w14:textId="77777777" w:rsidR="00DB2312" w:rsidRDefault="00F61497" w:rsidP="00DB2312">
            <w:pPr>
              <w:spacing w:line="226" w:lineRule="exact"/>
              <w:ind w:left="102"/>
              <w:rPr>
                <w:spacing w:val="-1"/>
                <w:sz w:val="20"/>
                <w:szCs w:val="20"/>
              </w:rPr>
            </w:pPr>
            <w:hyperlink r:id="rId21" w:history="1">
              <w:r w:rsidR="00DB2312" w:rsidRPr="00DB2312">
                <w:rPr>
                  <w:rStyle w:val="Hyperlnk"/>
                  <w:sz w:val="20"/>
                  <w:szCs w:val="20"/>
                </w:rPr>
                <w:t>http://www.inera.se/Documents/TJANSTER_PROJEKT/Katalogtjanst_HSA/Innehall/hsa_innehall_befattning.pdf</w:t>
              </w:r>
            </w:hyperlink>
          </w:p>
          <w:p w14:paraId="0553E1AC" w14:textId="789447AD" w:rsidR="00DB2312" w:rsidRPr="00DB2312" w:rsidRDefault="00DB2312" w:rsidP="00DB2312">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E052845" w14:textId="77777777" w:rsidR="00DB2312" w:rsidRPr="002D6889" w:rsidRDefault="00DB2312" w:rsidP="00AC334A">
            <w:pPr>
              <w:spacing w:line="226" w:lineRule="exact"/>
              <w:ind w:left="102"/>
              <w:rPr>
                <w:spacing w:val="-1"/>
                <w:sz w:val="20"/>
                <w:szCs w:val="20"/>
                <w:lang w:val="en-US"/>
              </w:rPr>
            </w:pPr>
            <w:r w:rsidRPr="002D6889">
              <w:rPr>
                <w:spacing w:val="-1"/>
                <w:sz w:val="20"/>
                <w:szCs w:val="20"/>
                <w:lang w:val="en-US"/>
              </w:rPr>
              <w:t>0..1</w:t>
            </w:r>
          </w:p>
        </w:tc>
      </w:tr>
      <w:tr w:rsidR="00DB2312" w:rsidRPr="00907C9B" w14:paraId="201E3AD2" w14:textId="77777777" w:rsidTr="00DB2312">
        <w:trPr>
          <w:gridAfter w:val="1"/>
          <w:wAfter w:w="445" w:type="dxa"/>
          <w:trHeight w:val="279"/>
        </w:trPr>
        <w:tc>
          <w:tcPr>
            <w:tcW w:w="2922" w:type="dxa"/>
            <w:tcBorders>
              <w:top w:val="single" w:sz="5" w:space="0" w:color="000000"/>
              <w:left w:val="single" w:sz="5" w:space="0" w:color="000000"/>
              <w:bottom w:val="single" w:sz="5" w:space="0" w:color="000000"/>
              <w:right w:val="single" w:sz="5" w:space="0" w:color="000000"/>
            </w:tcBorders>
          </w:tcPr>
          <w:p w14:paraId="038A44BA" w14:textId="1AFA162C" w:rsidR="00DB2312" w:rsidRPr="00DB2312" w:rsidRDefault="00DB2312" w:rsidP="00DB2312">
            <w:pPr>
              <w:spacing w:line="229" w:lineRule="exact"/>
              <w:ind w:left="102"/>
              <w:rPr>
                <w:sz w:val="20"/>
                <w:szCs w:val="20"/>
              </w:rPr>
            </w:pPr>
            <w:proofErr w:type="gramStart"/>
            <w:r w:rsidRPr="00907C9B">
              <w:rPr>
                <w:sz w:val="20"/>
                <w:szCs w:val="20"/>
              </w:rPr>
              <w:t>...</w:t>
            </w:r>
            <w:r>
              <w:rPr>
                <w:spacing w:val="-1"/>
                <w:sz w:val="20"/>
                <w:szCs w:val="20"/>
              </w:rPr>
              <w:t>.</w:t>
            </w:r>
            <w:proofErr w:type="spellStart"/>
            <w:proofErr w:type="gramEnd"/>
            <w:r>
              <w:rPr>
                <w:spacing w:val="-1"/>
                <w:sz w:val="20"/>
                <w:szCs w:val="20"/>
              </w:rPr>
              <w:t>code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6A7B5162" w14:textId="564B58A8" w:rsidR="00DB2312" w:rsidRPr="002D6889" w:rsidRDefault="00DB2312" w:rsidP="00AC334A">
            <w:pPr>
              <w:spacing w:line="226" w:lineRule="exact"/>
              <w:ind w:left="102"/>
              <w:rPr>
                <w:spacing w:val="-1"/>
                <w:sz w:val="20"/>
                <w:szCs w:val="20"/>
                <w:lang w:val="en-US"/>
              </w:rPr>
            </w:pPr>
            <w:r>
              <w:rPr>
                <w:spacing w:val="-1"/>
                <w:sz w:val="20"/>
                <w:szCs w:val="20"/>
                <w:lang w:val="en-US"/>
              </w:rPr>
              <w:t>string</w:t>
            </w:r>
          </w:p>
        </w:tc>
        <w:tc>
          <w:tcPr>
            <w:tcW w:w="3969" w:type="dxa"/>
            <w:tcBorders>
              <w:top w:val="single" w:sz="5" w:space="0" w:color="000000"/>
              <w:left w:val="single" w:sz="5" w:space="0" w:color="000000"/>
              <w:bottom w:val="single" w:sz="5" w:space="0" w:color="000000"/>
              <w:right w:val="single" w:sz="5" w:space="0" w:color="000000"/>
            </w:tcBorders>
          </w:tcPr>
          <w:p w14:paraId="17EE1730" w14:textId="52303BC4" w:rsidR="00DB2312" w:rsidRPr="00974712" w:rsidRDefault="00DB2312" w:rsidP="00FA0534">
            <w:pPr>
              <w:spacing w:line="229" w:lineRule="exact"/>
              <w:ind w:left="102"/>
              <w:rPr>
                <w:sz w:val="20"/>
                <w:szCs w:val="20"/>
              </w:rPr>
            </w:pPr>
            <w:r w:rsidRPr="00974712">
              <w:rPr>
                <w:sz w:val="20"/>
                <w:szCs w:val="20"/>
              </w:rPr>
              <w:t>Befattningskod.</w:t>
            </w:r>
            <w:r w:rsidR="00974712" w:rsidRPr="00974712">
              <w:rPr>
                <w:sz w:val="20"/>
                <w:szCs w:val="20"/>
              </w:rPr>
              <w:t xml:space="preserve"> Om </w:t>
            </w:r>
            <w:proofErr w:type="spellStart"/>
            <w:r w:rsidR="00974712" w:rsidRPr="00974712">
              <w:rPr>
                <w:sz w:val="20"/>
                <w:szCs w:val="20"/>
              </w:rPr>
              <w:t>code</w:t>
            </w:r>
            <w:proofErr w:type="spellEnd"/>
            <w:r w:rsidR="00974712" w:rsidRPr="00974712">
              <w:rPr>
                <w:sz w:val="20"/>
                <w:szCs w:val="20"/>
              </w:rPr>
              <w:t xml:space="preserve"> anges skall också </w:t>
            </w:r>
            <w:proofErr w:type="spellStart"/>
            <w:proofErr w:type="gramStart"/>
            <w:r w:rsidR="00974712" w:rsidRPr="00974712">
              <w:rPr>
                <w:sz w:val="20"/>
                <w:szCs w:val="20"/>
              </w:rPr>
              <w:t>codeSystem</w:t>
            </w:r>
            <w:proofErr w:type="spellEnd"/>
            <w:r w:rsidR="00974712" w:rsidRPr="00974712">
              <w:rPr>
                <w:sz w:val="20"/>
                <w:szCs w:val="20"/>
              </w:rPr>
              <w:t xml:space="preserve">  samt</w:t>
            </w:r>
            <w:proofErr w:type="gramEnd"/>
            <w:r w:rsidR="00974712" w:rsidRPr="00974712">
              <w:rPr>
                <w:sz w:val="20"/>
                <w:szCs w:val="20"/>
              </w:rPr>
              <w:t xml:space="preserve"> </w:t>
            </w:r>
            <w:proofErr w:type="spellStart"/>
            <w:r w:rsidR="00974712" w:rsidRPr="00974712">
              <w:rPr>
                <w:sz w:val="20"/>
                <w:szCs w:val="20"/>
              </w:rPr>
              <w:t>displayName</w:t>
            </w:r>
            <w:proofErr w:type="spellEnd"/>
            <w:r w:rsidR="00974712" w:rsidRPr="00974712">
              <w:rPr>
                <w:sz w:val="20"/>
                <w:szCs w:val="20"/>
              </w:rPr>
              <w:t xml:space="preserve"> anges.</w:t>
            </w:r>
          </w:p>
        </w:tc>
        <w:tc>
          <w:tcPr>
            <w:tcW w:w="851" w:type="dxa"/>
            <w:tcBorders>
              <w:top w:val="single" w:sz="5" w:space="0" w:color="000000"/>
              <w:left w:val="single" w:sz="5" w:space="0" w:color="000000"/>
              <w:bottom w:val="single" w:sz="5" w:space="0" w:color="000000"/>
              <w:right w:val="single" w:sz="5" w:space="0" w:color="000000"/>
            </w:tcBorders>
          </w:tcPr>
          <w:p w14:paraId="23FC4636" w14:textId="00856B55" w:rsidR="00DB2312" w:rsidRDefault="00DB2312" w:rsidP="00AC334A">
            <w:pPr>
              <w:spacing w:line="226" w:lineRule="exact"/>
              <w:ind w:left="102"/>
              <w:rPr>
                <w:spacing w:val="-1"/>
                <w:sz w:val="20"/>
                <w:szCs w:val="20"/>
              </w:rPr>
            </w:pPr>
            <w:r w:rsidRPr="004149A9">
              <w:rPr>
                <w:spacing w:val="-1"/>
                <w:sz w:val="20"/>
                <w:szCs w:val="20"/>
                <w:lang w:val="en-US"/>
              </w:rPr>
              <w:t>0..1</w:t>
            </w:r>
          </w:p>
        </w:tc>
      </w:tr>
      <w:tr w:rsidR="00DB2312" w:rsidRPr="00907C9B" w14:paraId="32C47313" w14:textId="77777777" w:rsidTr="00DB2312">
        <w:trPr>
          <w:gridAfter w:val="1"/>
          <w:wAfter w:w="445" w:type="dxa"/>
          <w:trHeight w:val="254"/>
        </w:trPr>
        <w:tc>
          <w:tcPr>
            <w:tcW w:w="2922" w:type="dxa"/>
            <w:tcBorders>
              <w:top w:val="single" w:sz="5" w:space="0" w:color="000000"/>
              <w:left w:val="single" w:sz="5" w:space="0" w:color="000000"/>
              <w:bottom w:val="single" w:sz="5" w:space="0" w:color="000000"/>
              <w:right w:val="single" w:sz="5" w:space="0" w:color="000000"/>
            </w:tcBorders>
          </w:tcPr>
          <w:p w14:paraId="42C33C6B" w14:textId="242E3027" w:rsidR="00DB2312" w:rsidRPr="00DB2312" w:rsidRDefault="00DB2312" w:rsidP="00DB2312">
            <w:pPr>
              <w:spacing w:line="229" w:lineRule="exact"/>
              <w:ind w:left="102"/>
              <w:rPr>
                <w:sz w:val="20"/>
                <w:szCs w:val="20"/>
              </w:rPr>
            </w:pPr>
            <w:proofErr w:type="gramStart"/>
            <w:r w:rsidRPr="00907C9B">
              <w:rPr>
                <w:sz w:val="20"/>
                <w:szCs w:val="20"/>
              </w:rPr>
              <w:t>...</w:t>
            </w:r>
            <w:r>
              <w:rPr>
                <w:spacing w:val="-1"/>
                <w:sz w:val="20"/>
                <w:szCs w:val="20"/>
              </w:rPr>
              <w:t>.</w:t>
            </w:r>
            <w:proofErr w:type="spellStart"/>
            <w:proofErr w:type="gramEnd"/>
            <w:r>
              <w:rPr>
                <w:spacing w:val="-1"/>
                <w:sz w:val="20"/>
                <w:szCs w:val="20"/>
              </w:rPr>
              <w:t>code</w:t>
            </w:r>
            <w:proofErr w:type="spellEnd"/>
            <w:r>
              <w:rPr>
                <w:sz w:val="20"/>
                <w:szCs w:val="20"/>
                <w:lang w:val="en-US"/>
              </w:rPr>
              <w:t>System</w:t>
            </w:r>
          </w:p>
        </w:tc>
        <w:tc>
          <w:tcPr>
            <w:tcW w:w="1559" w:type="dxa"/>
            <w:tcBorders>
              <w:top w:val="single" w:sz="5" w:space="0" w:color="000000"/>
              <w:left w:val="single" w:sz="5" w:space="0" w:color="000000"/>
              <w:bottom w:val="single" w:sz="5" w:space="0" w:color="000000"/>
              <w:right w:val="single" w:sz="5" w:space="0" w:color="000000"/>
            </w:tcBorders>
          </w:tcPr>
          <w:p w14:paraId="56F19C34" w14:textId="2211A4B3" w:rsidR="00DB2312" w:rsidRPr="002D6889" w:rsidRDefault="00DB2312" w:rsidP="00AC334A">
            <w:pPr>
              <w:spacing w:line="226" w:lineRule="exact"/>
              <w:ind w:left="102"/>
              <w:rPr>
                <w:spacing w:val="-1"/>
                <w:sz w:val="20"/>
                <w:szCs w:val="20"/>
                <w:lang w:val="en-US"/>
              </w:rPr>
            </w:pPr>
            <w:r w:rsidRPr="00A10342">
              <w:rPr>
                <w:spacing w:val="-1"/>
                <w:sz w:val="20"/>
                <w:szCs w:val="20"/>
                <w:lang w:val="en-US"/>
              </w:rPr>
              <w:t>string</w:t>
            </w:r>
          </w:p>
        </w:tc>
        <w:tc>
          <w:tcPr>
            <w:tcW w:w="3969" w:type="dxa"/>
            <w:tcBorders>
              <w:top w:val="single" w:sz="5" w:space="0" w:color="000000"/>
              <w:left w:val="single" w:sz="5" w:space="0" w:color="000000"/>
              <w:bottom w:val="single" w:sz="5" w:space="0" w:color="000000"/>
              <w:right w:val="single" w:sz="5" w:space="0" w:color="000000"/>
            </w:tcBorders>
          </w:tcPr>
          <w:p w14:paraId="0E024DBC" w14:textId="648C1A24" w:rsidR="00DB2312" w:rsidRPr="00DB2312" w:rsidRDefault="00DB2312" w:rsidP="00DB2312">
            <w:pPr>
              <w:spacing w:line="229" w:lineRule="exact"/>
              <w:ind w:left="102"/>
              <w:rPr>
                <w:sz w:val="20"/>
                <w:szCs w:val="20"/>
              </w:rPr>
            </w:pPr>
            <w:r w:rsidRPr="00DB2312">
              <w:rPr>
                <w:sz w:val="20"/>
                <w:szCs w:val="20"/>
              </w:rPr>
              <w:t xml:space="preserve">Kodsystem för </w:t>
            </w:r>
            <w:r w:rsidRPr="00974712">
              <w:rPr>
                <w:sz w:val="20"/>
                <w:szCs w:val="20"/>
              </w:rPr>
              <w:t xml:space="preserve">befattningskod. </w:t>
            </w:r>
            <w:r w:rsidR="00974712" w:rsidRPr="00974712">
              <w:rPr>
                <w:sz w:val="20"/>
                <w:szCs w:val="20"/>
              </w:rPr>
              <w:t xml:space="preserve">Om </w:t>
            </w:r>
            <w:proofErr w:type="spellStart"/>
            <w:r w:rsidR="00974712" w:rsidRPr="00974712">
              <w:rPr>
                <w:sz w:val="20"/>
                <w:szCs w:val="20"/>
              </w:rPr>
              <w:t>codeSystem</w:t>
            </w:r>
            <w:proofErr w:type="spellEnd"/>
            <w:r w:rsidR="00974712" w:rsidRPr="00974712">
              <w:rPr>
                <w:sz w:val="20"/>
                <w:szCs w:val="20"/>
              </w:rPr>
              <w:t xml:space="preserve"> anges skall också </w:t>
            </w:r>
            <w:proofErr w:type="spellStart"/>
            <w:r w:rsidR="00974712" w:rsidRPr="00974712">
              <w:rPr>
                <w:sz w:val="20"/>
                <w:szCs w:val="20"/>
              </w:rPr>
              <w:t>code</w:t>
            </w:r>
            <w:proofErr w:type="spellEnd"/>
            <w:r w:rsidR="00974712" w:rsidRPr="00974712">
              <w:rPr>
                <w:sz w:val="20"/>
                <w:szCs w:val="20"/>
              </w:rPr>
              <w:t xml:space="preserve"> samt </w:t>
            </w:r>
            <w:proofErr w:type="spellStart"/>
            <w:r w:rsidR="00974712" w:rsidRPr="00974712">
              <w:rPr>
                <w:sz w:val="20"/>
                <w:szCs w:val="20"/>
              </w:rPr>
              <w:t>displayName</w:t>
            </w:r>
            <w:proofErr w:type="spellEnd"/>
            <w:r w:rsidR="00974712" w:rsidRPr="00974712">
              <w:rPr>
                <w:sz w:val="20"/>
                <w:szCs w:val="20"/>
              </w:rPr>
              <w:t xml:space="preserve"> anges.</w:t>
            </w:r>
          </w:p>
        </w:tc>
        <w:tc>
          <w:tcPr>
            <w:tcW w:w="851" w:type="dxa"/>
            <w:tcBorders>
              <w:top w:val="single" w:sz="5" w:space="0" w:color="000000"/>
              <w:left w:val="single" w:sz="5" w:space="0" w:color="000000"/>
              <w:bottom w:val="single" w:sz="5" w:space="0" w:color="000000"/>
              <w:right w:val="single" w:sz="5" w:space="0" w:color="000000"/>
            </w:tcBorders>
          </w:tcPr>
          <w:p w14:paraId="096CECC8" w14:textId="19733B47" w:rsidR="00DB2312" w:rsidRDefault="00DB2312" w:rsidP="00AC334A">
            <w:pPr>
              <w:spacing w:line="226" w:lineRule="exact"/>
              <w:ind w:left="102"/>
              <w:rPr>
                <w:spacing w:val="-1"/>
                <w:sz w:val="20"/>
                <w:szCs w:val="20"/>
              </w:rPr>
            </w:pPr>
            <w:r w:rsidRPr="00DB2312">
              <w:rPr>
                <w:spacing w:val="-1"/>
                <w:sz w:val="20"/>
                <w:szCs w:val="20"/>
              </w:rPr>
              <w:t>0</w:t>
            </w:r>
            <w:proofErr w:type="gramStart"/>
            <w:r w:rsidRPr="00DB2312">
              <w:rPr>
                <w:spacing w:val="-1"/>
                <w:sz w:val="20"/>
                <w:szCs w:val="20"/>
              </w:rPr>
              <w:t>..</w:t>
            </w:r>
            <w:proofErr w:type="gramEnd"/>
            <w:r w:rsidRPr="00DB2312">
              <w:rPr>
                <w:spacing w:val="-1"/>
                <w:sz w:val="20"/>
                <w:szCs w:val="20"/>
              </w:rPr>
              <w:t>1</w:t>
            </w:r>
          </w:p>
        </w:tc>
      </w:tr>
      <w:tr w:rsidR="00DB2312" w:rsidRPr="00907C9B" w14:paraId="4D1D3C90" w14:textId="77777777" w:rsidTr="00DB2312">
        <w:trPr>
          <w:gridAfter w:val="1"/>
          <w:wAfter w:w="445" w:type="dxa"/>
          <w:trHeight w:val="287"/>
        </w:trPr>
        <w:tc>
          <w:tcPr>
            <w:tcW w:w="2922" w:type="dxa"/>
            <w:tcBorders>
              <w:top w:val="single" w:sz="5" w:space="0" w:color="000000"/>
              <w:left w:val="single" w:sz="5" w:space="0" w:color="000000"/>
              <w:bottom w:val="single" w:sz="5" w:space="0" w:color="000000"/>
              <w:right w:val="single" w:sz="5" w:space="0" w:color="000000"/>
            </w:tcBorders>
          </w:tcPr>
          <w:p w14:paraId="357F5F25" w14:textId="5E2DF59A" w:rsidR="00DB2312" w:rsidRPr="00DB2312" w:rsidRDefault="00DB2312" w:rsidP="00AC334A">
            <w:pPr>
              <w:spacing w:line="226" w:lineRule="exact"/>
              <w:ind w:left="102"/>
              <w:rPr>
                <w:sz w:val="20"/>
                <w:szCs w:val="20"/>
              </w:rPr>
            </w:pPr>
            <w:proofErr w:type="gramStart"/>
            <w:r w:rsidRPr="00907C9B">
              <w:rPr>
                <w:sz w:val="20"/>
                <w:szCs w:val="20"/>
              </w:rPr>
              <w:t>...</w:t>
            </w:r>
            <w:r>
              <w:rPr>
                <w:spacing w:val="-1"/>
                <w:sz w:val="20"/>
                <w:szCs w:val="20"/>
              </w:rPr>
              <w:t>.</w:t>
            </w:r>
            <w:proofErr w:type="spellStart"/>
            <w:proofErr w:type="gramEnd"/>
            <w:r>
              <w:rPr>
                <w:spacing w:val="-1"/>
                <w:sz w:val="20"/>
                <w:szCs w:val="20"/>
              </w:rPr>
              <w:t>code</w:t>
            </w:r>
            <w:r w:rsidRPr="00DB2312">
              <w:rPr>
                <w:sz w:val="20"/>
                <w:szCs w:val="20"/>
              </w:rPr>
              <w:t>SystemName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7271CD9A" w14:textId="19E8357B" w:rsidR="00DB2312" w:rsidRPr="00DB2312" w:rsidRDefault="00DB2312" w:rsidP="00AC334A">
            <w:pPr>
              <w:spacing w:line="226" w:lineRule="exact"/>
              <w:ind w:left="102"/>
              <w:rPr>
                <w:spacing w:val="-1"/>
                <w:sz w:val="20"/>
                <w:szCs w:val="20"/>
              </w:rPr>
            </w:pPr>
            <w:r w:rsidRPr="00DB2312">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12E991DF" w14:textId="5316824C" w:rsidR="00DB2312" w:rsidRPr="00DB2312" w:rsidRDefault="00DB2312" w:rsidP="00FA0534">
            <w:pPr>
              <w:spacing w:line="229" w:lineRule="exact"/>
              <w:ind w:left="102"/>
              <w:rPr>
                <w:sz w:val="20"/>
                <w:szCs w:val="20"/>
              </w:rPr>
            </w:pPr>
            <w:r>
              <w:rPr>
                <w:sz w:val="20"/>
                <w:szCs w:val="20"/>
              </w:rPr>
              <w:t>Namn på kodsystem för befattningskod.</w:t>
            </w:r>
          </w:p>
        </w:tc>
        <w:tc>
          <w:tcPr>
            <w:tcW w:w="851" w:type="dxa"/>
            <w:tcBorders>
              <w:top w:val="single" w:sz="5" w:space="0" w:color="000000"/>
              <w:left w:val="single" w:sz="5" w:space="0" w:color="000000"/>
              <w:bottom w:val="single" w:sz="5" w:space="0" w:color="000000"/>
              <w:right w:val="single" w:sz="5" w:space="0" w:color="000000"/>
            </w:tcBorders>
          </w:tcPr>
          <w:p w14:paraId="258DD47B" w14:textId="74B5CA63" w:rsidR="00DB2312" w:rsidRDefault="00DB2312" w:rsidP="00AC334A">
            <w:pPr>
              <w:spacing w:line="226" w:lineRule="exact"/>
              <w:ind w:left="102"/>
              <w:rPr>
                <w:spacing w:val="-1"/>
                <w:sz w:val="20"/>
                <w:szCs w:val="20"/>
              </w:rPr>
            </w:pPr>
            <w:r w:rsidRPr="00DB2312">
              <w:rPr>
                <w:spacing w:val="-1"/>
                <w:sz w:val="20"/>
                <w:szCs w:val="20"/>
              </w:rPr>
              <w:t>0</w:t>
            </w:r>
            <w:proofErr w:type="gramStart"/>
            <w:r w:rsidRPr="00DB2312">
              <w:rPr>
                <w:spacing w:val="-1"/>
                <w:sz w:val="20"/>
                <w:szCs w:val="20"/>
              </w:rPr>
              <w:t>..</w:t>
            </w:r>
            <w:proofErr w:type="gramEnd"/>
            <w:r w:rsidRPr="00DB2312">
              <w:rPr>
                <w:spacing w:val="-1"/>
                <w:sz w:val="20"/>
                <w:szCs w:val="20"/>
              </w:rPr>
              <w:t>1</w:t>
            </w:r>
          </w:p>
        </w:tc>
      </w:tr>
      <w:tr w:rsidR="00DB2312" w:rsidRPr="00907C9B" w14:paraId="11AF69DC" w14:textId="77777777" w:rsidTr="00DB2312">
        <w:trPr>
          <w:gridAfter w:val="1"/>
          <w:wAfter w:w="445" w:type="dxa"/>
          <w:trHeight w:val="277"/>
        </w:trPr>
        <w:tc>
          <w:tcPr>
            <w:tcW w:w="2922" w:type="dxa"/>
            <w:tcBorders>
              <w:top w:val="single" w:sz="5" w:space="0" w:color="000000"/>
              <w:left w:val="single" w:sz="5" w:space="0" w:color="000000"/>
              <w:bottom w:val="single" w:sz="5" w:space="0" w:color="000000"/>
              <w:right w:val="single" w:sz="5" w:space="0" w:color="000000"/>
            </w:tcBorders>
          </w:tcPr>
          <w:p w14:paraId="75A93DE5" w14:textId="78259DA3" w:rsidR="00DB2312" w:rsidRPr="00DB2312" w:rsidRDefault="00DB2312" w:rsidP="00AC334A">
            <w:pPr>
              <w:spacing w:line="226" w:lineRule="exact"/>
              <w:ind w:left="102"/>
              <w:rPr>
                <w:sz w:val="20"/>
                <w:szCs w:val="20"/>
              </w:rPr>
            </w:pPr>
            <w:proofErr w:type="gramStart"/>
            <w:r w:rsidRPr="00907C9B">
              <w:rPr>
                <w:sz w:val="20"/>
                <w:szCs w:val="20"/>
              </w:rPr>
              <w:t>...</w:t>
            </w:r>
            <w:r>
              <w:rPr>
                <w:spacing w:val="-1"/>
                <w:sz w:val="20"/>
                <w:szCs w:val="20"/>
              </w:rPr>
              <w:t>.</w:t>
            </w:r>
            <w:proofErr w:type="spellStart"/>
            <w:proofErr w:type="gramEnd"/>
            <w:r>
              <w:rPr>
                <w:spacing w:val="-1"/>
                <w:sz w:val="20"/>
                <w:szCs w:val="20"/>
              </w:rPr>
              <w:t>code</w:t>
            </w:r>
            <w:r w:rsidRPr="00DB2312">
              <w:rPr>
                <w:sz w:val="20"/>
                <w:szCs w:val="20"/>
              </w:rPr>
              <w:t>SystemVersion</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78B8755F" w14:textId="7C5869F9" w:rsidR="00DB2312" w:rsidRPr="00DB2312" w:rsidRDefault="00DB2312" w:rsidP="00AC334A">
            <w:pPr>
              <w:spacing w:line="226" w:lineRule="exact"/>
              <w:ind w:left="102"/>
              <w:rPr>
                <w:spacing w:val="-1"/>
                <w:sz w:val="20"/>
                <w:szCs w:val="20"/>
              </w:rPr>
            </w:pPr>
            <w:r w:rsidRPr="00DB2312">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577BAF07" w14:textId="219174E7" w:rsidR="00DB2312" w:rsidRPr="00DB2312" w:rsidRDefault="00DB2312" w:rsidP="00FA0534">
            <w:pPr>
              <w:spacing w:line="229" w:lineRule="exact"/>
              <w:ind w:left="102"/>
              <w:rPr>
                <w:sz w:val="20"/>
                <w:szCs w:val="20"/>
              </w:rPr>
            </w:pPr>
            <w:r>
              <w:rPr>
                <w:sz w:val="20"/>
                <w:szCs w:val="20"/>
              </w:rPr>
              <w:t>Version på kodsystem för befattningskod.</w:t>
            </w:r>
          </w:p>
        </w:tc>
        <w:tc>
          <w:tcPr>
            <w:tcW w:w="851" w:type="dxa"/>
            <w:tcBorders>
              <w:top w:val="single" w:sz="5" w:space="0" w:color="000000"/>
              <w:left w:val="single" w:sz="5" w:space="0" w:color="000000"/>
              <w:bottom w:val="single" w:sz="5" w:space="0" w:color="000000"/>
              <w:right w:val="single" w:sz="5" w:space="0" w:color="000000"/>
            </w:tcBorders>
          </w:tcPr>
          <w:p w14:paraId="3EF68093" w14:textId="7D223B20" w:rsidR="00DB2312" w:rsidRDefault="00DB2312" w:rsidP="00AC334A">
            <w:pPr>
              <w:spacing w:line="226" w:lineRule="exact"/>
              <w:ind w:left="102"/>
              <w:rPr>
                <w:spacing w:val="-1"/>
                <w:sz w:val="20"/>
                <w:szCs w:val="20"/>
              </w:rPr>
            </w:pPr>
            <w:r w:rsidRPr="00DB2312">
              <w:rPr>
                <w:spacing w:val="-1"/>
                <w:sz w:val="20"/>
                <w:szCs w:val="20"/>
              </w:rPr>
              <w:t>0</w:t>
            </w:r>
            <w:proofErr w:type="gramStart"/>
            <w:r w:rsidRPr="00DB2312">
              <w:rPr>
                <w:spacing w:val="-1"/>
                <w:sz w:val="20"/>
                <w:szCs w:val="20"/>
              </w:rPr>
              <w:t>..</w:t>
            </w:r>
            <w:proofErr w:type="gramEnd"/>
            <w:r w:rsidRPr="00DB2312">
              <w:rPr>
                <w:spacing w:val="-1"/>
                <w:sz w:val="20"/>
                <w:szCs w:val="20"/>
              </w:rPr>
              <w:t>1</w:t>
            </w:r>
          </w:p>
        </w:tc>
      </w:tr>
      <w:tr w:rsidR="00DB2312" w:rsidRPr="00907C9B" w14:paraId="6436A007" w14:textId="77777777" w:rsidTr="00DB2312">
        <w:trPr>
          <w:gridAfter w:val="1"/>
          <w:wAfter w:w="445" w:type="dxa"/>
          <w:trHeight w:val="253"/>
        </w:trPr>
        <w:tc>
          <w:tcPr>
            <w:tcW w:w="2922" w:type="dxa"/>
            <w:tcBorders>
              <w:top w:val="single" w:sz="5" w:space="0" w:color="000000"/>
              <w:left w:val="single" w:sz="5" w:space="0" w:color="000000"/>
              <w:bottom w:val="single" w:sz="5" w:space="0" w:color="000000"/>
              <w:right w:val="single" w:sz="5" w:space="0" w:color="000000"/>
            </w:tcBorders>
          </w:tcPr>
          <w:p w14:paraId="117CEA53" w14:textId="796AE37E" w:rsidR="00DB2312" w:rsidRPr="00DB2312" w:rsidRDefault="00DB2312" w:rsidP="00DB2312">
            <w:pPr>
              <w:spacing w:line="226" w:lineRule="exact"/>
              <w:ind w:left="102"/>
              <w:rPr>
                <w:sz w:val="20"/>
                <w:szCs w:val="20"/>
              </w:rPr>
            </w:pPr>
            <w:proofErr w:type="gramStart"/>
            <w:r w:rsidRPr="00907C9B">
              <w:rPr>
                <w:sz w:val="20"/>
                <w:szCs w:val="20"/>
              </w:rPr>
              <w:t>...</w:t>
            </w:r>
            <w:r>
              <w:rPr>
                <w:spacing w:val="-1"/>
                <w:sz w:val="20"/>
                <w:szCs w:val="20"/>
              </w:rPr>
              <w:t>.</w:t>
            </w:r>
            <w:proofErr w:type="spellStart"/>
            <w:proofErr w:type="gramEnd"/>
            <w:r>
              <w:rPr>
                <w:spacing w:val="-1"/>
                <w:sz w:val="20"/>
                <w:szCs w:val="20"/>
              </w:rPr>
              <w:t>displayName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00363DFC" w14:textId="66E681CC" w:rsidR="00DB2312" w:rsidRPr="00DB2312" w:rsidRDefault="00DB2312" w:rsidP="00AC334A">
            <w:pPr>
              <w:spacing w:line="226" w:lineRule="exact"/>
              <w:ind w:left="102"/>
              <w:rPr>
                <w:spacing w:val="-1"/>
                <w:sz w:val="20"/>
                <w:szCs w:val="20"/>
              </w:rPr>
            </w:pPr>
            <w:r w:rsidRPr="00DB2312">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BF49921" w14:textId="3D7F876A" w:rsidR="00DB2312" w:rsidRPr="00DB2312" w:rsidRDefault="00DB2312" w:rsidP="00974712">
            <w:pPr>
              <w:spacing w:line="229" w:lineRule="exact"/>
              <w:ind w:left="102"/>
              <w:rPr>
                <w:sz w:val="20"/>
                <w:szCs w:val="20"/>
              </w:rPr>
            </w:pPr>
            <w:r>
              <w:rPr>
                <w:sz w:val="20"/>
                <w:szCs w:val="20"/>
              </w:rPr>
              <w:t xml:space="preserve">Befattningskoden i klartext. </w:t>
            </w:r>
            <w:r w:rsidR="00974712">
              <w:rPr>
                <w:sz w:val="20"/>
                <w:szCs w:val="20"/>
              </w:rPr>
              <w:t xml:space="preserve">Om separat </w:t>
            </w:r>
            <w:proofErr w:type="spellStart"/>
            <w:r w:rsidR="00974712">
              <w:rPr>
                <w:sz w:val="20"/>
                <w:szCs w:val="20"/>
              </w:rPr>
              <w:t>displayName</w:t>
            </w:r>
            <w:proofErr w:type="spellEnd"/>
            <w:r w:rsidR="00974712">
              <w:rPr>
                <w:sz w:val="20"/>
                <w:szCs w:val="20"/>
              </w:rPr>
              <w:t xml:space="preserve"> inte finns i producerande system skall samma värde som i </w:t>
            </w:r>
            <w:proofErr w:type="spellStart"/>
            <w:r w:rsidR="00974712">
              <w:rPr>
                <w:sz w:val="20"/>
                <w:szCs w:val="20"/>
              </w:rPr>
              <w:t>code</w:t>
            </w:r>
            <w:proofErr w:type="spellEnd"/>
            <w:r w:rsidR="00974712">
              <w:rPr>
                <w:sz w:val="20"/>
                <w:szCs w:val="20"/>
              </w:rPr>
              <w:t xml:space="preserve"> anges.</w:t>
            </w:r>
          </w:p>
        </w:tc>
        <w:tc>
          <w:tcPr>
            <w:tcW w:w="851" w:type="dxa"/>
            <w:tcBorders>
              <w:top w:val="single" w:sz="5" w:space="0" w:color="000000"/>
              <w:left w:val="single" w:sz="5" w:space="0" w:color="000000"/>
              <w:bottom w:val="single" w:sz="5" w:space="0" w:color="000000"/>
              <w:right w:val="single" w:sz="5" w:space="0" w:color="000000"/>
            </w:tcBorders>
          </w:tcPr>
          <w:p w14:paraId="31A363C1" w14:textId="2543264D" w:rsidR="00DB2312" w:rsidRDefault="00DB2312" w:rsidP="00AC334A">
            <w:pPr>
              <w:spacing w:line="226" w:lineRule="exact"/>
              <w:ind w:left="102"/>
              <w:rPr>
                <w:spacing w:val="-1"/>
                <w:sz w:val="20"/>
                <w:szCs w:val="20"/>
              </w:rPr>
            </w:pPr>
            <w:r w:rsidRPr="004149A9">
              <w:rPr>
                <w:spacing w:val="-1"/>
                <w:sz w:val="20"/>
                <w:szCs w:val="20"/>
                <w:lang w:val="en-US"/>
              </w:rPr>
              <w:t>0..1</w:t>
            </w:r>
          </w:p>
        </w:tc>
      </w:tr>
      <w:tr w:rsidR="00DB2312" w:rsidRPr="00907C9B" w14:paraId="0E733103" w14:textId="77777777" w:rsidTr="00DB2312">
        <w:trPr>
          <w:gridAfter w:val="1"/>
          <w:wAfter w:w="445" w:type="dxa"/>
          <w:trHeight w:val="1277"/>
        </w:trPr>
        <w:tc>
          <w:tcPr>
            <w:tcW w:w="2922" w:type="dxa"/>
            <w:tcBorders>
              <w:top w:val="single" w:sz="5" w:space="0" w:color="000000"/>
              <w:left w:val="single" w:sz="5" w:space="0" w:color="000000"/>
              <w:bottom w:val="single" w:sz="5" w:space="0" w:color="000000"/>
              <w:right w:val="single" w:sz="5" w:space="0" w:color="000000"/>
            </w:tcBorders>
          </w:tcPr>
          <w:p w14:paraId="1EA6203C" w14:textId="282A0035" w:rsidR="00DB2312" w:rsidRPr="002D6889" w:rsidRDefault="00DB2312" w:rsidP="00DB2312">
            <w:pPr>
              <w:spacing w:line="226" w:lineRule="exact"/>
              <w:ind w:left="102"/>
              <w:rPr>
                <w:sz w:val="20"/>
                <w:szCs w:val="20"/>
                <w:lang w:val="en-US"/>
              </w:rPr>
            </w:pPr>
            <w:proofErr w:type="gramStart"/>
            <w:r w:rsidRPr="00907C9B">
              <w:rPr>
                <w:sz w:val="20"/>
                <w:szCs w:val="20"/>
              </w:rPr>
              <w:lastRenderedPageBreak/>
              <w:t>...</w:t>
            </w:r>
            <w:r>
              <w:rPr>
                <w:spacing w:val="-1"/>
                <w:sz w:val="20"/>
                <w:szCs w:val="20"/>
              </w:rPr>
              <w:t>.</w:t>
            </w:r>
            <w:proofErr w:type="spellStart"/>
            <w:proofErr w:type="gramEnd"/>
            <w:r>
              <w:rPr>
                <w:spacing w:val="-1"/>
                <w:sz w:val="20"/>
                <w:szCs w:val="20"/>
              </w:rPr>
              <w:t>originalText</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662F62A7" w14:textId="340E5131" w:rsidR="00DB2312" w:rsidRPr="002D6889" w:rsidRDefault="00DB2312" w:rsidP="00AC334A">
            <w:pPr>
              <w:spacing w:line="226" w:lineRule="exact"/>
              <w:ind w:left="102"/>
              <w:rPr>
                <w:spacing w:val="-1"/>
                <w:sz w:val="20"/>
                <w:szCs w:val="20"/>
                <w:lang w:val="en-US"/>
              </w:rPr>
            </w:pPr>
            <w:r w:rsidRPr="00A10342">
              <w:rPr>
                <w:spacing w:val="-1"/>
                <w:sz w:val="20"/>
                <w:szCs w:val="20"/>
                <w:lang w:val="en-US"/>
              </w:rPr>
              <w:t>string</w:t>
            </w:r>
          </w:p>
        </w:tc>
        <w:tc>
          <w:tcPr>
            <w:tcW w:w="3969" w:type="dxa"/>
            <w:tcBorders>
              <w:top w:val="single" w:sz="5" w:space="0" w:color="000000"/>
              <w:left w:val="single" w:sz="5" w:space="0" w:color="000000"/>
              <w:bottom w:val="single" w:sz="5" w:space="0" w:color="000000"/>
              <w:right w:val="single" w:sz="5" w:space="0" w:color="000000"/>
            </w:tcBorders>
          </w:tcPr>
          <w:p w14:paraId="2CCD681E" w14:textId="437F854B" w:rsidR="00DB2312" w:rsidRDefault="00DB2312" w:rsidP="00DB2312">
            <w:pPr>
              <w:spacing w:line="229" w:lineRule="exact"/>
              <w:ind w:left="102"/>
              <w:rPr>
                <w:sz w:val="20"/>
                <w:szCs w:val="20"/>
              </w:rPr>
            </w:pPr>
            <w:r w:rsidRPr="00DB2312">
              <w:rPr>
                <w:sz w:val="20"/>
                <w:szCs w:val="20"/>
              </w:rPr>
              <w:t xml:space="preserve">Om befattning </w:t>
            </w:r>
            <w:r w:rsidR="006C7315">
              <w:rPr>
                <w:sz w:val="20"/>
                <w:szCs w:val="20"/>
              </w:rPr>
              <w:t>ä</w:t>
            </w:r>
            <w:r w:rsidRPr="00DB2312">
              <w:rPr>
                <w:sz w:val="20"/>
                <w:szCs w:val="20"/>
              </w:rPr>
              <w:t xml:space="preserve">r beskriven </w:t>
            </w:r>
            <w:r>
              <w:rPr>
                <w:sz w:val="20"/>
                <w:szCs w:val="20"/>
              </w:rPr>
              <w:t xml:space="preserve">i ett lokalt </w:t>
            </w:r>
            <w:proofErr w:type="spellStart"/>
            <w:r>
              <w:rPr>
                <w:sz w:val="20"/>
                <w:szCs w:val="20"/>
              </w:rPr>
              <w:t>kodverk</w:t>
            </w:r>
            <w:proofErr w:type="spellEnd"/>
            <w:r>
              <w:rPr>
                <w:sz w:val="20"/>
                <w:szCs w:val="20"/>
              </w:rPr>
              <w:t xml:space="preserve"> utan OID, eller när kod helt saknas, kan en beskrivande text anges i </w:t>
            </w:r>
            <w:proofErr w:type="spellStart"/>
            <w:r>
              <w:rPr>
                <w:sz w:val="20"/>
                <w:szCs w:val="20"/>
              </w:rPr>
              <w:t>originalText</w:t>
            </w:r>
            <w:proofErr w:type="spellEnd"/>
            <w:r>
              <w:rPr>
                <w:sz w:val="20"/>
                <w:szCs w:val="20"/>
              </w:rPr>
              <w:t>.</w:t>
            </w:r>
          </w:p>
          <w:p w14:paraId="42E89E19" w14:textId="1453F31C" w:rsidR="00DB2312" w:rsidRPr="00DB2312" w:rsidRDefault="00DB2312" w:rsidP="00974712">
            <w:pPr>
              <w:spacing w:line="229" w:lineRule="exact"/>
              <w:ind w:left="102"/>
              <w:rPr>
                <w:sz w:val="20"/>
                <w:szCs w:val="20"/>
              </w:rPr>
            </w:pPr>
            <w:r>
              <w:rPr>
                <w:sz w:val="20"/>
                <w:szCs w:val="20"/>
              </w:rPr>
              <w:t xml:space="preserve">Om </w:t>
            </w:r>
            <w:proofErr w:type="spellStart"/>
            <w:r w:rsidR="00974712">
              <w:rPr>
                <w:sz w:val="20"/>
                <w:szCs w:val="20"/>
              </w:rPr>
              <w:t>originalText</w:t>
            </w:r>
            <w:proofErr w:type="spellEnd"/>
            <w:r w:rsidR="00974712">
              <w:rPr>
                <w:sz w:val="20"/>
                <w:szCs w:val="20"/>
              </w:rPr>
              <w:t xml:space="preserve"> anges skall inget annat värde i </w:t>
            </w:r>
            <w:proofErr w:type="spellStart"/>
            <w:r w:rsidR="00974712">
              <w:rPr>
                <w:spacing w:val="-1"/>
                <w:sz w:val="20"/>
                <w:szCs w:val="20"/>
              </w:rPr>
              <w:t>healthcareProfessional</w:t>
            </w:r>
            <w:r w:rsidR="00974712" w:rsidRPr="00907C9B">
              <w:rPr>
                <w:spacing w:val="-1"/>
                <w:sz w:val="20"/>
                <w:szCs w:val="20"/>
              </w:rPr>
              <w:t>RoleCode</w:t>
            </w:r>
            <w:proofErr w:type="spellEnd"/>
            <w:r w:rsidR="00974712">
              <w:rPr>
                <w:spacing w:val="-1"/>
                <w:sz w:val="20"/>
                <w:szCs w:val="20"/>
              </w:rPr>
              <w:t xml:space="preserve"> anges.</w:t>
            </w:r>
          </w:p>
        </w:tc>
        <w:tc>
          <w:tcPr>
            <w:tcW w:w="851" w:type="dxa"/>
            <w:tcBorders>
              <w:top w:val="single" w:sz="5" w:space="0" w:color="000000"/>
              <w:left w:val="single" w:sz="5" w:space="0" w:color="000000"/>
              <w:bottom w:val="single" w:sz="5" w:space="0" w:color="000000"/>
              <w:right w:val="single" w:sz="5" w:space="0" w:color="000000"/>
            </w:tcBorders>
          </w:tcPr>
          <w:p w14:paraId="71060177" w14:textId="1C210C33" w:rsidR="00DB2312" w:rsidRDefault="00DB2312" w:rsidP="00AC334A">
            <w:pPr>
              <w:spacing w:line="226" w:lineRule="exact"/>
              <w:ind w:left="102"/>
              <w:rPr>
                <w:spacing w:val="-1"/>
                <w:sz w:val="20"/>
                <w:szCs w:val="20"/>
              </w:rPr>
            </w:pPr>
            <w:r w:rsidRPr="004149A9">
              <w:rPr>
                <w:spacing w:val="-1"/>
                <w:sz w:val="20"/>
                <w:szCs w:val="20"/>
                <w:lang w:val="en-US"/>
              </w:rPr>
              <w:t>0..1</w:t>
            </w:r>
          </w:p>
        </w:tc>
      </w:tr>
      <w:tr w:rsidR="00DB2312" w:rsidRPr="00907C9B" w14:paraId="138EAEC5" w14:textId="77777777" w:rsidTr="00043C4A">
        <w:trPr>
          <w:gridAfter w:val="1"/>
          <w:wAfter w:w="445" w:type="dxa"/>
          <w:trHeight w:val="687"/>
        </w:trPr>
        <w:tc>
          <w:tcPr>
            <w:tcW w:w="2922" w:type="dxa"/>
            <w:tcBorders>
              <w:top w:val="single" w:sz="5" w:space="0" w:color="000000"/>
              <w:left w:val="single" w:sz="5" w:space="0" w:color="000000"/>
              <w:bottom w:val="single" w:sz="5" w:space="0" w:color="000000"/>
              <w:right w:val="single" w:sz="5" w:space="0" w:color="000000"/>
            </w:tcBorders>
          </w:tcPr>
          <w:p w14:paraId="590E59D0" w14:textId="1AC6EFE6" w:rsidR="00DB2312" w:rsidRPr="002D6889" w:rsidRDefault="00974712" w:rsidP="00974712">
            <w:pPr>
              <w:spacing w:line="226" w:lineRule="exact"/>
              <w:ind w:left="102"/>
              <w:rPr>
                <w:sz w:val="20"/>
                <w:szCs w:val="20"/>
                <w:lang w:val="en-US"/>
              </w:rPr>
            </w:pPr>
            <w:proofErr w:type="gramStart"/>
            <w:r>
              <w:rPr>
                <w:spacing w:val="-1"/>
                <w:sz w:val="20"/>
                <w:szCs w:val="20"/>
              </w:rPr>
              <w:t>…</w:t>
            </w:r>
            <w:proofErr w:type="spellStart"/>
            <w:r>
              <w:rPr>
                <w:spacing w:val="-1"/>
                <w:sz w:val="20"/>
                <w:szCs w:val="20"/>
              </w:rPr>
              <w:t>healthcareProfessional</w:t>
            </w:r>
            <w:r w:rsidRPr="008C68A3">
              <w:rPr>
                <w:spacing w:val="-1"/>
                <w:sz w:val="20"/>
                <w:szCs w:val="20"/>
              </w:rPr>
              <w:t>OrgUnit</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1698571C" w14:textId="5CEDFBB5" w:rsidR="00DB2312" w:rsidRPr="002D6889" w:rsidRDefault="00974712" w:rsidP="00AC334A">
            <w:pPr>
              <w:spacing w:line="226" w:lineRule="exact"/>
              <w:ind w:left="102"/>
              <w:rPr>
                <w:spacing w:val="-1"/>
                <w:sz w:val="20"/>
                <w:szCs w:val="20"/>
                <w:lang w:val="en-US"/>
              </w:rPr>
            </w:pPr>
            <w:proofErr w:type="spellStart"/>
            <w:r>
              <w:rPr>
                <w:spacing w:val="-1"/>
                <w:sz w:val="20"/>
                <w:szCs w:val="20"/>
                <w:lang w:val="en-US"/>
              </w:rPr>
              <w:t>OrgUnitType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6D5278C7" w14:textId="368B244C" w:rsidR="00DB2312" w:rsidRPr="006B1876" w:rsidRDefault="00974712" w:rsidP="00FA0534">
            <w:pPr>
              <w:spacing w:line="229" w:lineRule="exact"/>
              <w:ind w:left="102"/>
              <w:rPr>
                <w:sz w:val="20"/>
                <w:szCs w:val="20"/>
              </w:rPr>
            </w:pPr>
            <w:r w:rsidRPr="008C68A3">
              <w:rPr>
                <w:spacing w:val="-1"/>
                <w:sz w:val="20"/>
                <w:szCs w:val="20"/>
              </w:rPr>
              <w:t>Den organisation som författaren är uppdragstagare på</w:t>
            </w:r>
          </w:p>
        </w:tc>
        <w:tc>
          <w:tcPr>
            <w:tcW w:w="851" w:type="dxa"/>
            <w:tcBorders>
              <w:top w:val="single" w:sz="5" w:space="0" w:color="000000"/>
              <w:left w:val="single" w:sz="5" w:space="0" w:color="000000"/>
              <w:bottom w:val="single" w:sz="5" w:space="0" w:color="000000"/>
              <w:right w:val="single" w:sz="5" w:space="0" w:color="000000"/>
            </w:tcBorders>
          </w:tcPr>
          <w:p w14:paraId="0FF05F8F" w14:textId="30DE2E97" w:rsidR="00DB2312" w:rsidRPr="00907C9B" w:rsidRDefault="00974712" w:rsidP="00AC334A">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DB2312" w:rsidRPr="00907C9B" w14:paraId="2F604B01" w14:textId="77777777" w:rsidTr="00043C4A">
        <w:trPr>
          <w:gridAfter w:val="1"/>
          <w:wAfter w:w="445" w:type="dxa"/>
          <w:trHeight w:val="687"/>
        </w:trPr>
        <w:tc>
          <w:tcPr>
            <w:tcW w:w="2922" w:type="dxa"/>
            <w:tcBorders>
              <w:top w:val="single" w:sz="5" w:space="0" w:color="000000"/>
              <w:left w:val="single" w:sz="5" w:space="0" w:color="000000"/>
              <w:bottom w:val="single" w:sz="5" w:space="0" w:color="000000"/>
              <w:right w:val="single" w:sz="5" w:space="0" w:color="000000"/>
            </w:tcBorders>
          </w:tcPr>
          <w:p w14:paraId="63D3696C" w14:textId="194BE850" w:rsidR="00DB2312" w:rsidRPr="00907C9B" w:rsidRDefault="00974712" w:rsidP="00AC334A">
            <w:pPr>
              <w:spacing w:line="226" w:lineRule="exact"/>
              <w:ind w:left="102"/>
              <w:rPr>
                <w:sz w:val="20"/>
                <w:szCs w:val="20"/>
              </w:rPr>
            </w:pPr>
            <w:proofErr w:type="gramStart"/>
            <w:r>
              <w:rPr>
                <w:sz w:val="20"/>
                <w:szCs w:val="20"/>
              </w:rPr>
              <w:t>….</w:t>
            </w:r>
            <w:proofErr w:type="spellStart"/>
            <w:proofErr w:type="gramEnd"/>
            <w:r>
              <w:rPr>
                <w:sz w:val="20"/>
                <w:szCs w:val="20"/>
              </w:rPr>
              <w:t>orgUnitHSAId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4080345E" w14:textId="101C1251" w:rsidR="00DB2312" w:rsidRDefault="00974712" w:rsidP="00AC334A">
            <w:pPr>
              <w:spacing w:line="226" w:lineRule="exact"/>
              <w:ind w:left="102"/>
              <w:rPr>
                <w:spacing w:val="-1"/>
                <w:sz w:val="20"/>
                <w:szCs w:val="20"/>
              </w:rPr>
            </w:pPr>
            <w:proofErr w:type="spellStart"/>
            <w:r>
              <w:rPr>
                <w:spacing w:val="-1"/>
                <w:sz w:val="20"/>
                <w:szCs w:val="20"/>
              </w:rPr>
              <w:t>HSAIdType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1165D5B7" w14:textId="12FC4C95" w:rsidR="00DB2312" w:rsidRPr="00974712" w:rsidRDefault="00974712" w:rsidP="00043C4A">
            <w:pPr>
              <w:spacing w:line="229" w:lineRule="exact"/>
              <w:ind w:left="102"/>
              <w:rPr>
                <w:sz w:val="20"/>
                <w:szCs w:val="20"/>
              </w:rPr>
            </w:pPr>
            <w:r w:rsidRPr="00974712">
              <w:rPr>
                <w:sz w:val="20"/>
                <w:szCs w:val="20"/>
              </w:rPr>
              <w:t>HSA-id för organisationsenhet.</w:t>
            </w:r>
          </w:p>
        </w:tc>
        <w:tc>
          <w:tcPr>
            <w:tcW w:w="851" w:type="dxa"/>
            <w:tcBorders>
              <w:top w:val="single" w:sz="5" w:space="0" w:color="000000"/>
              <w:left w:val="single" w:sz="5" w:space="0" w:color="000000"/>
              <w:bottom w:val="single" w:sz="5" w:space="0" w:color="000000"/>
              <w:right w:val="single" w:sz="5" w:space="0" w:color="000000"/>
            </w:tcBorders>
          </w:tcPr>
          <w:p w14:paraId="0AC47F9C" w14:textId="7412A2DA" w:rsidR="00DB2312" w:rsidRPr="00907C9B" w:rsidRDefault="00974712" w:rsidP="00AC334A">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974712" w:rsidRPr="00907C9B" w14:paraId="759E2D63" w14:textId="77777777" w:rsidTr="00043C4A">
        <w:trPr>
          <w:gridAfter w:val="1"/>
          <w:wAfter w:w="445" w:type="dxa"/>
          <w:trHeight w:val="687"/>
        </w:trPr>
        <w:tc>
          <w:tcPr>
            <w:tcW w:w="2922" w:type="dxa"/>
            <w:tcBorders>
              <w:top w:val="single" w:sz="5" w:space="0" w:color="000000"/>
              <w:left w:val="single" w:sz="5" w:space="0" w:color="000000"/>
              <w:bottom w:val="single" w:sz="5" w:space="0" w:color="000000"/>
              <w:right w:val="single" w:sz="5" w:space="0" w:color="000000"/>
            </w:tcBorders>
          </w:tcPr>
          <w:p w14:paraId="1C2A3C35" w14:textId="5FE41DC1" w:rsidR="00974712" w:rsidRPr="00907C9B" w:rsidRDefault="00974712" w:rsidP="00974712">
            <w:pPr>
              <w:spacing w:line="226" w:lineRule="exact"/>
              <w:ind w:left="102"/>
              <w:rPr>
                <w:sz w:val="20"/>
                <w:szCs w:val="20"/>
              </w:rPr>
            </w:pPr>
            <w:proofErr w:type="gramStart"/>
            <w:r>
              <w:rPr>
                <w:sz w:val="20"/>
                <w:szCs w:val="20"/>
              </w:rPr>
              <w:t>….</w:t>
            </w:r>
            <w:proofErr w:type="spellStart"/>
            <w:proofErr w:type="gramEnd"/>
            <w:r>
              <w:rPr>
                <w:sz w:val="20"/>
                <w:szCs w:val="20"/>
              </w:rPr>
              <w:t>orgUnitName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1B5484BD" w14:textId="0A073D45" w:rsidR="00974712" w:rsidRDefault="00974712" w:rsidP="00AC334A">
            <w:pPr>
              <w:spacing w:line="226" w:lineRule="exact"/>
              <w:ind w:left="102"/>
              <w:rPr>
                <w:spacing w:val="-1"/>
                <w:sz w:val="20"/>
                <w:szCs w:val="20"/>
              </w:rPr>
            </w:pPr>
            <w:r w:rsidRPr="002A1423">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14750514" w14:textId="590B9DBC" w:rsidR="00974712" w:rsidRPr="00974712" w:rsidRDefault="00974712" w:rsidP="00974712">
            <w:pPr>
              <w:spacing w:line="229" w:lineRule="exact"/>
              <w:ind w:left="102"/>
              <w:rPr>
                <w:sz w:val="20"/>
                <w:szCs w:val="20"/>
              </w:rPr>
            </w:pPr>
            <w:r w:rsidRPr="008C68A3">
              <w:rPr>
                <w:spacing w:val="-1"/>
                <w:sz w:val="20"/>
                <w:szCs w:val="20"/>
              </w:rPr>
              <w:t>Namnet på den organisation som författaren är uppdragstagare på</w:t>
            </w:r>
          </w:p>
        </w:tc>
        <w:tc>
          <w:tcPr>
            <w:tcW w:w="851" w:type="dxa"/>
            <w:tcBorders>
              <w:top w:val="single" w:sz="5" w:space="0" w:color="000000"/>
              <w:left w:val="single" w:sz="5" w:space="0" w:color="000000"/>
              <w:bottom w:val="single" w:sz="5" w:space="0" w:color="000000"/>
              <w:right w:val="single" w:sz="5" w:space="0" w:color="000000"/>
            </w:tcBorders>
          </w:tcPr>
          <w:p w14:paraId="68508F81" w14:textId="164D7397" w:rsidR="00974712" w:rsidRPr="00907C9B" w:rsidRDefault="00974712" w:rsidP="00AC334A">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974712" w:rsidRPr="00907C9B" w14:paraId="3F174DBE" w14:textId="77777777" w:rsidTr="00043C4A">
        <w:trPr>
          <w:gridAfter w:val="1"/>
          <w:wAfter w:w="445" w:type="dxa"/>
          <w:trHeight w:val="687"/>
        </w:trPr>
        <w:tc>
          <w:tcPr>
            <w:tcW w:w="2922" w:type="dxa"/>
            <w:tcBorders>
              <w:top w:val="single" w:sz="5" w:space="0" w:color="000000"/>
              <w:left w:val="single" w:sz="5" w:space="0" w:color="000000"/>
              <w:bottom w:val="single" w:sz="5" w:space="0" w:color="000000"/>
              <w:right w:val="single" w:sz="5" w:space="0" w:color="000000"/>
            </w:tcBorders>
          </w:tcPr>
          <w:p w14:paraId="2D91D668" w14:textId="0E1E8A0E" w:rsidR="00974712" w:rsidRPr="00907C9B" w:rsidRDefault="00974712" w:rsidP="00974712">
            <w:pPr>
              <w:spacing w:line="226" w:lineRule="exact"/>
              <w:ind w:left="102"/>
              <w:rPr>
                <w:spacing w:val="-1"/>
                <w:sz w:val="20"/>
                <w:szCs w:val="20"/>
              </w:rPr>
            </w:pPr>
            <w:proofErr w:type="gramStart"/>
            <w:r>
              <w:rPr>
                <w:sz w:val="20"/>
                <w:szCs w:val="20"/>
              </w:rPr>
              <w:t>….</w:t>
            </w:r>
            <w:proofErr w:type="spellStart"/>
            <w:proofErr w:type="gramEnd"/>
            <w:r>
              <w:rPr>
                <w:sz w:val="20"/>
                <w:szCs w:val="20"/>
              </w:rPr>
              <w:t>orgUnitTelecom</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460DFC7E" w14:textId="52C62F92" w:rsidR="00974712" w:rsidRPr="00907C9B" w:rsidRDefault="00974712" w:rsidP="00AC334A">
            <w:pPr>
              <w:spacing w:line="226" w:lineRule="exact"/>
              <w:ind w:left="102"/>
              <w:rPr>
                <w:spacing w:val="-1"/>
                <w:sz w:val="20"/>
                <w:szCs w:val="20"/>
              </w:rPr>
            </w:pPr>
            <w:r w:rsidRPr="002A1423">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490B6E8" w14:textId="76390001" w:rsidR="00974712" w:rsidRPr="00974712" w:rsidRDefault="00974712" w:rsidP="00043C4A">
            <w:pPr>
              <w:spacing w:line="229" w:lineRule="exact"/>
              <w:ind w:left="102"/>
              <w:rPr>
                <w:sz w:val="20"/>
                <w:szCs w:val="20"/>
              </w:rPr>
            </w:pPr>
            <w:r w:rsidRPr="00974712">
              <w:rPr>
                <w:sz w:val="20"/>
                <w:szCs w:val="20"/>
              </w:rPr>
              <w:t xml:space="preserve">Telefon till </w:t>
            </w:r>
            <w:r w:rsidRPr="00974712">
              <w:rPr>
                <w:spacing w:val="-1"/>
                <w:sz w:val="20"/>
                <w:szCs w:val="20"/>
              </w:rPr>
              <w:t>organisationsenhet</w:t>
            </w:r>
          </w:p>
        </w:tc>
        <w:tc>
          <w:tcPr>
            <w:tcW w:w="851" w:type="dxa"/>
            <w:tcBorders>
              <w:top w:val="single" w:sz="5" w:space="0" w:color="000000"/>
              <w:left w:val="single" w:sz="5" w:space="0" w:color="000000"/>
              <w:bottom w:val="single" w:sz="5" w:space="0" w:color="000000"/>
              <w:right w:val="single" w:sz="5" w:space="0" w:color="000000"/>
            </w:tcBorders>
          </w:tcPr>
          <w:p w14:paraId="3EC5A352" w14:textId="6C2B83C5" w:rsidR="00974712" w:rsidRPr="00907C9B" w:rsidRDefault="00974712" w:rsidP="00AC334A">
            <w:pPr>
              <w:spacing w:line="226" w:lineRule="exact"/>
              <w:ind w:left="102"/>
              <w:rPr>
                <w:spacing w:val="-1"/>
                <w:sz w:val="20"/>
                <w:szCs w:val="20"/>
              </w:rPr>
            </w:pPr>
            <w:r w:rsidRPr="001A2A66">
              <w:rPr>
                <w:sz w:val="20"/>
                <w:szCs w:val="20"/>
                <w:lang w:val="en-US"/>
              </w:rPr>
              <w:t>0..1</w:t>
            </w:r>
          </w:p>
        </w:tc>
      </w:tr>
      <w:tr w:rsidR="00974712" w:rsidRPr="00907C9B" w14:paraId="30888E0A" w14:textId="77777777" w:rsidTr="00043C4A">
        <w:trPr>
          <w:gridAfter w:val="1"/>
          <w:wAfter w:w="445" w:type="dxa"/>
          <w:trHeight w:val="687"/>
        </w:trPr>
        <w:tc>
          <w:tcPr>
            <w:tcW w:w="2922" w:type="dxa"/>
            <w:tcBorders>
              <w:top w:val="single" w:sz="5" w:space="0" w:color="000000"/>
              <w:left w:val="single" w:sz="5" w:space="0" w:color="000000"/>
              <w:bottom w:val="single" w:sz="5" w:space="0" w:color="000000"/>
              <w:right w:val="single" w:sz="5" w:space="0" w:color="000000"/>
            </w:tcBorders>
          </w:tcPr>
          <w:p w14:paraId="7C0E3A67" w14:textId="3C643C6E" w:rsidR="00974712" w:rsidRPr="00907C9B" w:rsidRDefault="00974712" w:rsidP="00974712">
            <w:pPr>
              <w:spacing w:line="226" w:lineRule="exact"/>
              <w:ind w:left="102"/>
              <w:rPr>
                <w:sz w:val="20"/>
                <w:szCs w:val="20"/>
              </w:rPr>
            </w:pPr>
            <w:proofErr w:type="gramStart"/>
            <w:r>
              <w:rPr>
                <w:sz w:val="20"/>
                <w:szCs w:val="20"/>
              </w:rPr>
              <w:t>….</w:t>
            </w:r>
            <w:proofErr w:type="spellStart"/>
            <w:proofErr w:type="gramEnd"/>
            <w:r>
              <w:rPr>
                <w:sz w:val="20"/>
                <w:szCs w:val="20"/>
              </w:rPr>
              <w:t>orgUnitEmail</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48E36D17" w14:textId="181BD406" w:rsidR="00974712" w:rsidRDefault="00974712" w:rsidP="00AC334A">
            <w:pPr>
              <w:spacing w:line="226" w:lineRule="exact"/>
              <w:ind w:left="102"/>
              <w:rPr>
                <w:spacing w:val="-1"/>
                <w:sz w:val="20"/>
                <w:szCs w:val="20"/>
              </w:rPr>
            </w:pPr>
            <w:r w:rsidRPr="002A1423">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57DCE5F1" w14:textId="03C22B24" w:rsidR="00974712" w:rsidRPr="00974712" w:rsidRDefault="00974712" w:rsidP="00AC334A">
            <w:pPr>
              <w:spacing w:line="229" w:lineRule="exact"/>
              <w:ind w:left="102"/>
              <w:rPr>
                <w:sz w:val="20"/>
                <w:szCs w:val="20"/>
              </w:rPr>
            </w:pPr>
            <w:r w:rsidRPr="00974712">
              <w:rPr>
                <w:sz w:val="20"/>
                <w:szCs w:val="20"/>
              </w:rPr>
              <w:t>Epost till enhet</w:t>
            </w:r>
          </w:p>
        </w:tc>
        <w:tc>
          <w:tcPr>
            <w:tcW w:w="851" w:type="dxa"/>
            <w:tcBorders>
              <w:top w:val="single" w:sz="5" w:space="0" w:color="000000"/>
              <w:left w:val="single" w:sz="5" w:space="0" w:color="000000"/>
              <w:bottom w:val="single" w:sz="5" w:space="0" w:color="000000"/>
              <w:right w:val="single" w:sz="5" w:space="0" w:color="000000"/>
            </w:tcBorders>
          </w:tcPr>
          <w:p w14:paraId="506E3F8B" w14:textId="5C6AFD39" w:rsidR="00974712" w:rsidRPr="00907C9B" w:rsidRDefault="00974712" w:rsidP="00AC334A">
            <w:pPr>
              <w:spacing w:line="226" w:lineRule="exact"/>
              <w:ind w:left="102"/>
              <w:rPr>
                <w:spacing w:val="-1"/>
                <w:sz w:val="20"/>
                <w:szCs w:val="20"/>
              </w:rPr>
            </w:pPr>
            <w:r w:rsidRPr="001A2A66">
              <w:rPr>
                <w:sz w:val="20"/>
                <w:szCs w:val="20"/>
                <w:lang w:val="en-US"/>
              </w:rPr>
              <w:t>0..1</w:t>
            </w:r>
          </w:p>
        </w:tc>
      </w:tr>
      <w:tr w:rsidR="00974712" w:rsidRPr="00907C9B" w14:paraId="6E137952" w14:textId="77777777" w:rsidTr="00043C4A">
        <w:trPr>
          <w:gridAfter w:val="1"/>
          <w:wAfter w:w="445" w:type="dxa"/>
          <w:trHeight w:val="687"/>
        </w:trPr>
        <w:tc>
          <w:tcPr>
            <w:tcW w:w="2922" w:type="dxa"/>
            <w:tcBorders>
              <w:top w:val="single" w:sz="5" w:space="0" w:color="000000"/>
              <w:left w:val="single" w:sz="5" w:space="0" w:color="000000"/>
              <w:bottom w:val="single" w:sz="5" w:space="0" w:color="000000"/>
              <w:right w:val="single" w:sz="5" w:space="0" w:color="000000"/>
            </w:tcBorders>
          </w:tcPr>
          <w:p w14:paraId="6D6AF435" w14:textId="5EE88EB9" w:rsidR="00974712" w:rsidRPr="00974712" w:rsidRDefault="00974712" w:rsidP="00974712">
            <w:pPr>
              <w:spacing w:line="226" w:lineRule="exact"/>
              <w:ind w:left="102"/>
              <w:rPr>
                <w:sz w:val="20"/>
                <w:szCs w:val="20"/>
              </w:rPr>
            </w:pPr>
            <w:proofErr w:type="gramStart"/>
            <w:r w:rsidRPr="00974712">
              <w:rPr>
                <w:sz w:val="20"/>
                <w:szCs w:val="20"/>
              </w:rPr>
              <w:t>….</w:t>
            </w:r>
            <w:proofErr w:type="spellStart"/>
            <w:proofErr w:type="gramEnd"/>
            <w:r w:rsidRPr="00974712">
              <w:rPr>
                <w:sz w:val="20"/>
                <w:szCs w:val="20"/>
              </w:rPr>
              <w:t>orgUnit</w:t>
            </w:r>
            <w:r>
              <w:rPr>
                <w:sz w:val="20"/>
                <w:szCs w:val="20"/>
              </w:rPr>
              <w:t>Address</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3B27795C" w14:textId="36701A0C" w:rsidR="00974712" w:rsidRDefault="00974712" w:rsidP="00AC334A">
            <w:pPr>
              <w:spacing w:line="226" w:lineRule="exact"/>
              <w:ind w:left="102"/>
              <w:rPr>
                <w:spacing w:val="-1"/>
                <w:sz w:val="20"/>
                <w:szCs w:val="20"/>
              </w:rPr>
            </w:pPr>
            <w:r w:rsidRPr="00377E32">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7467A2BF" w14:textId="5444092E" w:rsidR="00974712" w:rsidRPr="00974712" w:rsidRDefault="00974712" w:rsidP="00AC334A">
            <w:pPr>
              <w:spacing w:line="229" w:lineRule="exact"/>
              <w:ind w:left="102"/>
              <w:rPr>
                <w:sz w:val="20"/>
                <w:szCs w:val="20"/>
              </w:rPr>
            </w:pPr>
            <w:r w:rsidRPr="00974712">
              <w:rPr>
                <w:spacing w:val="-1"/>
                <w:sz w:val="20"/>
                <w:szCs w:val="20"/>
              </w:rPr>
              <w:t>Postadress för den organisation som författaren är uppdragstagare på</w:t>
            </w:r>
          </w:p>
        </w:tc>
        <w:tc>
          <w:tcPr>
            <w:tcW w:w="851" w:type="dxa"/>
            <w:tcBorders>
              <w:top w:val="single" w:sz="5" w:space="0" w:color="000000"/>
              <w:left w:val="single" w:sz="5" w:space="0" w:color="000000"/>
              <w:bottom w:val="single" w:sz="5" w:space="0" w:color="000000"/>
              <w:right w:val="single" w:sz="5" w:space="0" w:color="000000"/>
            </w:tcBorders>
          </w:tcPr>
          <w:p w14:paraId="46DB81E8" w14:textId="0F8159D6" w:rsidR="00974712" w:rsidRPr="00907C9B" w:rsidRDefault="00974712" w:rsidP="00AC334A">
            <w:pPr>
              <w:spacing w:line="226" w:lineRule="exact"/>
              <w:ind w:left="102"/>
              <w:rPr>
                <w:spacing w:val="-1"/>
                <w:sz w:val="20"/>
                <w:szCs w:val="20"/>
              </w:rPr>
            </w:pPr>
            <w:r w:rsidRPr="001A2A66">
              <w:rPr>
                <w:sz w:val="20"/>
                <w:szCs w:val="20"/>
                <w:lang w:val="en-US"/>
              </w:rPr>
              <w:t>0..1</w:t>
            </w:r>
          </w:p>
        </w:tc>
      </w:tr>
      <w:tr w:rsidR="00974712" w:rsidRPr="00907C9B" w14:paraId="4C045AC1" w14:textId="77777777" w:rsidTr="00043C4A">
        <w:trPr>
          <w:gridAfter w:val="1"/>
          <w:wAfter w:w="445" w:type="dxa"/>
          <w:trHeight w:val="687"/>
        </w:trPr>
        <w:tc>
          <w:tcPr>
            <w:tcW w:w="2922" w:type="dxa"/>
            <w:tcBorders>
              <w:top w:val="single" w:sz="5" w:space="0" w:color="000000"/>
              <w:left w:val="single" w:sz="5" w:space="0" w:color="000000"/>
              <w:bottom w:val="single" w:sz="5" w:space="0" w:color="000000"/>
              <w:right w:val="single" w:sz="5" w:space="0" w:color="000000"/>
            </w:tcBorders>
          </w:tcPr>
          <w:p w14:paraId="2C18DCE8" w14:textId="29613CA0" w:rsidR="00974712" w:rsidRPr="00974712" w:rsidRDefault="00974712" w:rsidP="00974712">
            <w:pPr>
              <w:pStyle w:val="TableParagraph"/>
              <w:spacing w:line="229" w:lineRule="exact"/>
              <w:ind w:left="102"/>
              <w:rPr>
                <w:rFonts w:ascii="Times New Roman" w:eastAsia="Times New Roman" w:hAnsi="Times New Roman" w:cs="Times New Roman"/>
                <w:spacing w:val="-1"/>
                <w:sz w:val="20"/>
                <w:szCs w:val="20"/>
              </w:rPr>
            </w:pPr>
            <w:proofErr w:type="gramStart"/>
            <w:r w:rsidRPr="00974712">
              <w:rPr>
                <w:rFonts w:ascii="Times New Roman" w:hAnsi="Times New Roman" w:cs="Times New Roman"/>
                <w:sz w:val="20"/>
                <w:szCs w:val="20"/>
              </w:rPr>
              <w:t>….</w:t>
            </w:r>
            <w:proofErr w:type="spellStart"/>
            <w:proofErr w:type="gramEnd"/>
            <w:r w:rsidRPr="00974712">
              <w:rPr>
                <w:rFonts w:ascii="Times New Roman" w:hAnsi="Times New Roman" w:cs="Times New Roman"/>
                <w:sz w:val="20"/>
                <w:szCs w:val="20"/>
              </w:rPr>
              <w:t>orgUnit</w:t>
            </w:r>
            <w:r>
              <w:rPr>
                <w:rFonts w:ascii="Times New Roman" w:hAnsi="Times New Roman" w:cs="Times New Roman"/>
                <w:sz w:val="20"/>
                <w:szCs w:val="20"/>
              </w:rPr>
              <w:t>Location</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50DF6EEC" w14:textId="05A416C7" w:rsidR="00974712" w:rsidRPr="008C68A3" w:rsidRDefault="00974712" w:rsidP="00AC334A">
            <w:pPr>
              <w:spacing w:line="226" w:lineRule="exact"/>
              <w:ind w:left="102"/>
              <w:rPr>
                <w:spacing w:val="-1"/>
                <w:sz w:val="20"/>
                <w:szCs w:val="20"/>
              </w:rPr>
            </w:pPr>
            <w:r w:rsidRPr="00377E32">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26AF3362" w14:textId="1777B84C" w:rsidR="00974712" w:rsidRPr="00974712" w:rsidRDefault="00974712" w:rsidP="00974712">
            <w:pPr>
              <w:spacing w:line="229" w:lineRule="exact"/>
              <w:ind w:left="102"/>
              <w:rPr>
                <w:spacing w:val="-1"/>
                <w:sz w:val="20"/>
                <w:szCs w:val="20"/>
              </w:rPr>
            </w:pPr>
            <w:r w:rsidRPr="00974712">
              <w:rPr>
                <w:sz w:val="20"/>
                <w:szCs w:val="20"/>
              </w:rPr>
              <w:t xml:space="preserve">Text som anger namnet </w:t>
            </w:r>
            <w:proofErr w:type="spellStart"/>
            <w:r w:rsidRPr="00974712">
              <w:rPr>
                <w:sz w:val="20"/>
                <w:szCs w:val="20"/>
              </w:rPr>
              <w:t>pa</w:t>
            </w:r>
            <w:proofErr w:type="spellEnd"/>
            <w:r w:rsidRPr="00974712">
              <w:rPr>
                <w:sz w:val="20"/>
                <w:szCs w:val="20"/>
              </w:rPr>
              <w:t xml:space="preserve">̊ plats eller ort </w:t>
            </w:r>
            <w:proofErr w:type="spellStart"/>
            <w:r w:rsidRPr="00974712">
              <w:rPr>
                <w:sz w:val="20"/>
                <w:szCs w:val="20"/>
              </w:rPr>
              <w:t>för</w:t>
            </w:r>
            <w:proofErr w:type="spellEnd"/>
            <w:r w:rsidRPr="00974712">
              <w:rPr>
                <w:sz w:val="20"/>
                <w:szCs w:val="20"/>
              </w:rPr>
              <w:t xml:space="preserve"> </w:t>
            </w:r>
            <w:r>
              <w:rPr>
                <w:sz w:val="20"/>
                <w:szCs w:val="20"/>
              </w:rPr>
              <w:t xml:space="preserve">organisationens </w:t>
            </w:r>
            <w:r w:rsidRPr="00974712">
              <w:rPr>
                <w:sz w:val="20"/>
                <w:szCs w:val="20"/>
              </w:rPr>
              <w:t>fysiska placering</w:t>
            </w:r>
          </w:p>
        </w:tc>
        <w:tc>
          <w:tcPr>
            <w:tcW w:w="851" w:type="dxa"/>
            <w:tcBorders>
              <w:top w:val="single" w:sz="5" w:space="0" w:color="000000"/>
              <w:left w:val="single" w:sz="5" w:space="0" w:color="000000"/>
              <w:bottom w:val="single" w:sz="5" w:space="0" w:color="000000"/>
              <w:right w:val="single" w:sz="5" w:space="0" w:color="000000"/>
            </w:tcBorders>
          </w:tcPr>
          <w:p w14:paraId="2A52F817" w14:textId="70603052" w:rsidR="00974712" w:rsidRDefault="00974712" w:rsidP="00AC334A">
            <w:pPr>
              <w:spacing w:line="226" w:lineRule="exact"/>
              <w:ind w:left="102"/>
              <w:rPr>
                <w:spacing w:val="-1"/>
                <w:sz w:val="20"/>
                <w:szCs w:val="20"/>
              </w:rPr>
            </w:pPr>
            <w:r w:rsidRPr="001A2A66">
              <w:rPr>
                <w:sz w:val="20"/>
                <w:szCs w:val="20"/>
                <w:lang w:val="en-US"/>
              </w:rPr>
              <w:t>0..1</w:t>
            </w:r>
          </w:p>
        </w:tc>
      </w:tr>
      <w:tr w:rsidR="00974712" w:rsidRPr="00907C9B" w14:paraId="7A4687C2" w14:textId="77777777" w:rsidTr="00043C4A">
        <w:trPr>
          <w:trHeight w:val="687"/>
        </w:trPr>
        <w:tc>
          <w:tcPr>
            <w:tcW w:w="2922" w:type="dxa"/>
            <w:tcBorders>
              <w:top w:val="single" w:sz="5" w:space="0" w:color="000000"/>
              <w:left w:val="single" w:sz="5" w:space="0" w:color="000000"/>
              <w:bottom w:val="single" w:sz="5" w:space="0" w:color="000000"/>
              <w:right w:val="single" w:sz="5" w:space="0" w:color="000000"/>
            </w:tcBorders>
          </w:tcPr>
          <w:p w14:paraId="7C222909" w14:textId="3E5FA3C3" w:rsidR="00974712" w:rsidRPr="00974712" w:rsidRDefault="00974712" w:rsidP="00AC334A">
            <w:pPr>
              <w:spacing w:line="229" w:lineRule="exact"/>
              <w:ind w:left="102"/>
              <w:rPr>
                <w:sz w:val="20"/>
                <w:szCs w:val="20"/>
              </w:rPr>
            </w:pPr>
            <w:proofErr w:type="gramStart"/>
            <w:r w:rsidRPr="00974712">
              <w:rPr>
                <w:sz w:val="20"/>
                <w:szCs w:val="20"/>
              </w:rPr>
              <w:t>...</w:t>
            </w:r>
            <w:proofErr w:type="spellStart"/>
            <w:r w:rsidRPr="00974712">
              <w:rPr>
                <w:sz w:val="20"/>
                <w:szCs w:val="20"/>
              </w:rPr>
              <w:t>healthcareProfessional</w:t>
            </w:r>
            <w:r w:rsidRPr="00974712">
              <w:rPr>
                <w:spacing w:val="-1"/>
                <w:sz w:val="20"/>
                <w:szCs w:val="20"/>
              </w:rPr>
              <w:t>careUnitH</w:t>
            </w:r>
            <w:proofErr w:type="gramEnd"/>
            <w:r w:rsidRPr="00974712">
              <w:rPr>
                <w:spacing w:val="-1"/>
                <w:sz w:val="20"/>
                <w:szCs w:val="20"/>
              </w:rPr>
              <w:t>SA</w:t>
            </w:r>
            <w:r w:rsidR="00BC1E16">
              <w:rPr>
                <w:spacing w:val="-1"/>
                <w:sz w:val="20"/>
                <w:szCs w:val="20"/>
              </w:rPr>
              <w:t>I</w:t>
            </w:r>
            <w:r w:rsidRPr="00974712">
              <w:rPr>
                <w:spacing w:val="-1"/>
                <w:sz w:val="20"/>
                <w:szCs w:val="20"/>
              </w:rPr>
              <w:t>d</w:t>
            </w:r>
            <w:proofErr w:type="spellEnd"/>
          </w:p>
          <w:p w14:paraId="458D2DFD" w14:textId="77777777" w:rsidR="00974712" w:rsidRPr="00974712" w:rsidRDefault="00974712" w:rsidP="00AC334A">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542A1628" w14:textId="77777777" w:rsidR="00974712" w:rsidRDefault="00974712" w:rsidP="00AC334A">
            <w:pPr>
              <w:spacing w:line="229" w:lineRule="exact"/>
              <w:ind w:left="102"/>
              <w:rPr>
                <w:rFonts w:ascii="Arial" w:hAnsi="Arial" w:cs="Arial"/>
                <w:sz w:val="20"/>
                <w:szCs w:val="20"/>
              </w:rPr>
            </w:pPr>
            <w:proofErr w:type="spellStart"/>
            <w:r>
              <w:rPr>
                <w:spacing w:val="-1"/>
                <w:sz w:val="20"/>
                <w:szCs w:val="20"/>
              </w:rPr>
              <w:t>HSAIdType</w:t>
            </w:r>
            <w:proofErr w:type="spellEnd"/>
          </w:p>
          <w:p w14:paraId="6DA0CECD" w14:textId="77777777" w:rsidR="00974712" w:rsidRPr="00907C9B" w:rsidRDefault="00974712" w:rsidP="00AC334A">
            <w:pPr>
              <w:spacing w:line="226" w:lineRule="exact"/>
              <w:ind w:left="102"/>
              <w:rPr>
                <w:spacing w:val="-1"/>
                <w:sz w:val="20"/>
                <w:szCs w:val="20"/>
              </w:rPr>
            </w:pPr>
          </w:p>
          <w:p w14:paraId="4D2A793F" w14:textId="77777777" w:rsidR="00974712" w:rsidRPr="00907C9B" w:rsidRDefault="00974712" w:rsidP="00AC334A">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17A3994" w14:textId="77777777" w:rsidR="00974712" w:rsidRPr="006B1876" w:rsidRDefault="00974712" w:rsidP="00AC334A">
            <w:pPr>
              <w:spacing w:line="229" w:lineRule="exact"/>
              <w:ind w:left="102"/>
              <w:rPr>
                <w:sz w:val="20"/>
                <w:szCs w:val="20"/>
              </w:rPr>
            </w:pPr>
            <w:r w:rsidRPr="006B1876">
              <w:rPr>
                <w:sz w:val="20"/>
                <w:szCs w:val="20"/>
              </w:rPr>
              <w:t>HSA-id för PDL-enhet</w:t>
            </w:r>
          </w:p>
          <w:p w14:paraId="78FFDED8" w14:textId="77777777" w:rsidR="00974712" w:rsidRPr="006B1876" w:rsidRDefault="00974712" w:rsidP="00AC334A">
            <w:pPr>
              <w:spacing w:line="229" w:lineRule="exact"/>
              <w:ind w:left="102"/>
              <w:rPr>
                <w:sz w:val="20"/>
                <w:szCs w:val="20"/>
              </w:rPr>
            </w:pPr>
          </w:p>
          <w:p w14:paraId="0B14FCE2" w14:textId="77777777" w:rsidR="00974712" w:rsidRPr="006B1876" w:rsidRDefault="00974712" w:rsidP="00AC334A">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F3619AE" w14:textId="77777777" w:rsidR="00974712" w:rsidRPr="00907C9B" w:rsidRDefault="00974712" w:rsidP="00AC334A">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c>
          <w:tcPr>
            <w:tcW w:w="445" w:type="dxa"/>
          </w:tcPr>
          <w:p w14:paraId="19840F2A" w14:textId="77777777" w:rsidR="00974712" w:rsidRPr="00907C9B" w:rsidRDefault="00974712" w:rsidP="00AC334A">
            <w:pPr>
              <w:spacing w:line="229" w:lineRule="exact"/>
              <w:ind w:left="102"/>
              <w:rPr>
                <w:sz w:val="20"/>
                <w:szCs w:val="20"/>
              </w:rPr>
            </w:pPr>
          </w:p>
        </w:tc>
      </w:tr>
      <w:tr w:rsidR="00974712" w:rsidRPr="00907C9B" w14:paraId="24F9A834" w14:textId="77777777" w:rsidTr="00974712">
        <w:trPr>
          <w:gridAfter w:val="1"/>
          <w:wAfter w:w="445" w:type="dxa"/>
          <w:trHeight w:hRule="exact" w:val="736"/>
        </w:trPr>
        <w:tc>
          <w:tcPr>
            <w:tcW w:w="2922" w:type="dxa"/>
            <w:tcBorders>
              <w:top w:val="single" w:sz="5" w:space="0" w:color="000000"/>
              <w:left w:val="single" w:sz="5" w:space="0" w:color="000000"/>
              <w:bottom w:val="single" w:sz="5" w:space="0" w:color="000000"/>
              <w:right w:val="single" w:sz="5" w:space="0" w:color="000000"/>
            </w:tcBorders>
          </w:tcPr>
          <w:p w14:paraId="6BA098C9" w14:textId="6A21C307" w:rsidR="00974712" w:rsidRPr="00974712" w:rsidRDefault="00974712" w:rsidP="00BC1E16">
            <w:pPr>
              <w:spacing w:line="229" w:lineRule="exact"/>
              <w:ind w:left="102"/>
              <w:rPr>
                <w:sz w:val="20"/>
                <w:szCs w:val="20"/>
              </w:rPr>
            </w:pPr>
            <w:proofErr w:type="gramStart"/>
            <w:r w:rsidRPr="00974712">
              <w:rPr>
                <w:sz w:val="20"/>
                <w:szCs w:val="20"/>
              </w:rPr>
              <w:t>...</w:t>
            </w:r>
            <w:proofErr w:type="spellStart"/>
            <w:r w:rsidRPr="00974712">
              <w:rPr>
                <w:sz w:val="20"/>
                <w:szCs w:val="20"/>
              </w:rPr>
              <w:t>healthcareProfessional</w:t>
            </w:r>
            <w:r w:rsidRPr="00974712">
              <w:rPr>
                <w:spacing w:val="-1"/>
                <w:sz w:val="20"/>
                <w:szCs w:val="20"/>
              </w:rPr>
              <w:t>careGiver</w:t>
            </w:r>
            <w:proofErr w:type="gramEnd"/>
            <w:r w:rsidRPr="00974712">
              <w:rPr>
                <w:spacing w:val="-1"/>
                <w:sz w:val="20"/>
                <w:szCs w:val="20"/>
              </w:rPr>
              <w:t>HSA</w:t>
            </w:r>
            <w:r w:rsidR="00BC1E16">
              <w:rPr>
                <w:spacing w:val="-1"/>
                <w:sz w:val="20"/>
                <w:szCs w:val="20"/>
              </w:rPr>
              <w:t>I</w:t>
            </w:r>
            <w:r w:rsidRPr="00974712">
              <w:rPr>
                <w:spacing w:val="-1"/>
                <w:sz w:val="20"/>
                <w:szCs w:val="20"/>
              </w:rPr>
              <w:t>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0B125594" w14:textId="77777777" w:rsidR="00974712" w:rsidRPr="00907C9B" w:rsidRDefault="00974712" w:rsidP="00AC334A">
            <w:pPr>
              <w:spacing w:line="226" w:lineRule="exact"/>
              <w:ind w:left="102"/>
              <w:rPr>
                <w:spacing w:val="-1"/>
                <w:sz w:val="20"/>
                <w:szCs w:val="20"/>
              </w:rPr>
            </w:pPr>
            <w:proofErr w:type="spellStart"/>
            <w:r>
              <w:rPr>
                <w:spacing w:val="-1"/>
                <w:sz w:val="20"/>
                <w:szCs w:val="20"/>
              </w:rPr>
              <w:t>HSAIdType</w:t>
            </w:r>
            <w:proofErr w:type="spellEnd"/>
          </w:p>
          <w:p w14:paraId="5969BA4C" w14:textId="77777777" w:rsidR="00974712" w:rsidRPr="00907C9B" w:rsidRDefault="00974712" w:rsidP="00AC334A">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481CE3E7" w14:textId="77777777" w:rsidR="00974712" w:rsidRPr="00907C9B" w:rsidRDefault="00974712" w:rsidP="00AC334A">
            <w:pPr>
              <w:spacing w:line="226" w:lineRule="exact"/>
              <w:ind w:left="102"/>
              <w:rPr>
                <w:spacing w:val="-1"/>
                <w:sz w:val="20"/>
                <w:szCs w:val="20"/>
              </w:rPr>
            </w:pPr>
            <w:r w:rsidRPr="00907C9B">
              <w:rPr>
                <w:spacing w:val="-1"/>
                <w:sz w:val="20"/>
                <w:szCs w:val="20"/>
              </w:rPr>
              <w:t>HSA-id för vårdgivaren, som är vårdgivare för den enhet som författaren är uppdragstagare för</w:t>
            </w:r>
          </w:p>
          <w:p w14:paraId="175FFD25" w14:textId="77777777" w:rsidR="00974712" w:rsidRPr="00907C9B" w:rsidRDefault="00974712" w:rsidP="00AC334A">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87F4151" w14:textId="77777777" w:rsidR="00974712" w:rsidRPr="00907C9B" w:rsidRDefault="00974712" w:rsidP="00AC334A">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974712" w:rsidRPr="00907C9B" w14:paraId="57F1F59D" w14:textId="77777777" w:rsidTr="00AC334A">
        <w:trPr>
          <w:gridAfter w:val="1"/>
          <w:wAfter w:w="445" w:type="dxa"/>
          <w:trHeight w:hRule="exact" w:val="648"/>
        </w:trPr>
        <w:tc>
          <w:tcPr>
            <w:tcW w:w="2922" w:type="dxa"/>
            <w:tcBorders>
              <w:top w:val="single" w:sz="5" w:space="0" w:color="000000"/>
              <w:left w:val="single" w:sz="5" w:space="0" w:color="000000"/>
              <w:bottom w:val="single" w:sz="5" w:space="0" w:color="000000"/>
              <w:right w:val="single" w:sz="5" w:space="0" w:color="000000"/>
            </w:tcBorders>
          </w:tcPr>
          <w:p w14:paraId="18B69C53" w14:textId="77777777" w:rsidR="00974712" w:rsidRPr="00907C9B" w:rsidRDefault="00974712" w:rsidP="00AC334A">
            <w:pPr>
              <w:spacing w:line="229" w:lineRule="exact"/>
              <w:ind w:left="102"/>
              <w:rPr>
                <w:sz w:val="20"/>
                <w:szCs w:val="20"/>
                <w:lang w:val="en-US"/>
              </w:rPr>
            </w:pPr>
            <w:r w:rsidRPr="00907C9B">
              <w:rPr>
                <w:sz w:val="20"/>
                <w:szCs w:val="20"/>
                <w:lang w:val="en-US"/>
              </w:rPr>
              <w:t>..</w:t>
            </w:r>
            <w:proofErr w:type="spellStart"/>
            <w:r w:rsidRPr="00907C9B">
              <w:rPr>
                <w:sz w:val="20"/>
                <w:szCs w:val="20"/>
                <w:lang w:val="en-US"/>
              </w:rPr>
              <w:t>legalAuthenticator</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3097CFEE" w14:textId="77777777" w:rsidR="00974712" w:rsidRPr="00907C9B" w:rsidRDefault="00974712" w:rsidP="00AC334A">
            <w:pPr>
              <w:spacing w:line="229" w:lineRule="exact"/>
              <w:ind w:left="102"/>
              <w:rPr>
                <w:sz w:val="20"/>
                <w:szCs w:val="20"/>
                <w:lang w:val="en-US"/>
              </w:rPr>
            </w:pPr>
            <w:proofErr w:type="spellStart"/>
            <w:r>
              <w:rPr>
                <w:sz w:val="20"/>
                <w:szCs w:val="20"/>
                <w:lang w:val="en-US"/>
              </w:rPr>
              <w:t>L</w:t>
            </w:r>
            <w:r w:rsidRPr="00907C9B">
              <w:rPr>
                <w:sz w:val="20"/>
                <w:szCs w:val="20"/>
                <w:lang w:val="en-US"/>
              </w:rPr>
              <w:t>egalAuthenticatorType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4B10A4A4" w14:textId="77777777" w:rsidR="00974712" w:rsidRPr="003C17D1" w:rsidRDefault="00974712" w:rsidP="00AC334A">
            <w:pPr>
              <w:spacing w:line="229" w:lineRule="exact"/>
              <w:ind w:left="102"/>
              <w:rPr>
                <w:sz w:val="20"/>
                <w:szCs w:val="20"/>
              </w:rPr>
            </w:pPr>
            <w:r w:rsidRPr="003C17D1">
              <w:rPr>
                <w:sz w:val="20"/>
                <w:szCs w:val="20"/>
              </w:rPr>
              <w:t>Information om vem som signerat informationen i dokumentet.</w:t>
            </w:r>
          </w:p>
          <w:p w14:paraId="588916D8" w14:textId="77777777" w:rsidR="00974712" w:rsidRPr="003C17D1" w:rsidRDefault="00974712" w:rsidP="00AC334A">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E3E528F" w14:textId="77777777" w:rsidR="00974712" w:rsidRPr="00907C9B" w:rsidRDefault="00974712" w:rsidP="00AC334A">
            <w:pPr>
              <w:spacing w:line="229" w:lineRule="exact"/>
              <w:ind w:left="102"/>
              <w:rPr>
                <w:sz w:val="20"/>
                <w:szCs w:val="20"/>
                <w:lang w:val="en-US"/>
              </w:rPr>
            </w:pPr>
            <w:r w:rsidRPr="00907C9B">
              <w:rPr>
                <w:sz w:val="20"/>
                <w:szCs w:val="20"/>
                <w:lang w:val="en-US"/>
              </w:rPr>
              <w:t>0..1</w:t>
            </w:r>
          </w:p>
        </w:tc>
      </w:tr>
      <w:tr w:rsidR="00974712" w:rsidRPr="00907C9B" w14:paraId="21792363" w14:textId="77777777" w:rsidTr="00AC334A">
        <w:trPr>
          <w:gridAfter w:val="1"/>
          <w:wAfter w:w="445" w:type="dxa"/>
          <w:trHeight w:hRule="exact" w:val="343"/>
        </w:trPr>
        <w:tc>
          <w:tcPr>
            <w:tcW w:w="2922" w:type="dxa"/>
            <w:tcBorders>
              <w:top w:val="single" w:sz="5" w:space="0" w:color="000000"/>
              <w:left w:val="single" w:sz="5" w:space="0" w:color="000000"/>
              <w:bottom w:val="single" w:sz="5" w:space="0" w:color="000000"/>
              <w:right w:val="single" w:sz="5" w:space="0" w:color="000000"/>
            </w:tcBorders>
          </w:tcPr>
          <w:p w14:paraId="786874AE" w14:textId="77777777" w:rsidR="00974712" w:rsidRPr="00907C9B" w:rsidRDefault="00974712" w:rsidP="00AC334A">
            <w:pPr>
              <w:spacing w:line="229" w:lineRule="exact"/>
              <w:ind w:left="102"/>
              <w:rPr>
                <w:sz w:val="20"/>
                <w:szCs w:val="20"/>
              </w:rPr>
            </w:pPr>
            <w:r>
              <w:rPr>
                <w:sz w:val="20"/>
                <w:szCs w:val="20"/>
                <w:lang w:val="en-US"/>
              </w:rPr>
              <w:t>...</w:t>
            </w:r>
            <w:proofErr w:type="spellStart"/>
            <w:r w:rsidRPr="00E74D83">
              <w:rPr>
                <w:sz w:val="20"/>
                <w:szCs w:val="20"/>
              </w:rPr>
              <w:t>signatureTime</w:t>
            </w:r>
            <w:proofErr w:type="spellEnd"/>
          </w:p>
          <w:p w14:paraId="5A511F96" w14:textId="77777777" w:rsidR="00974712" w:rsidRPr="00907C9B" w:rsidRDefault="00974712" w:rsidP="00AC334A">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75359861" w14:textId="77777777" w:rsidR="00974712" w:rsidRDefault="00974712" w:rsidP="00AC334A">
            <w:pPr>
              <w:spacing w:line="229" w:lineRule="exact"/>
              <w:ind w:left="102"/>
              <w:rPr>
                <w:rFonts w:ascii="Arial" w:hAnsi="Arial" w:cs="Arial"/>
                <w:color w:val="FF0000"/>
                <w:sz w:val="20"/>
                <w:szCs w:val="20"/>
              </w:rPr>
            </w:pPr>
            <w:proofErr w:type="spellStart"/>
            <w:r>
              <w:rPr>
                <w:sz w:val="20"/>
                <w:szCs w:val="20"/>
              </w:rPr>
              <w:t>TimeStampType</w:t>
            </w:r>
            <w:proofErr w:type="spellEnd"/>
          </w:p>
          <w:p w14:paraId="2423A7BE" w14:textId="77777777" w:rsidR="00974712" w:rsidRPr="00907C9B" w:rsidRDefault="00974712" w:rsidP="00AC334A">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06E6EA16" w14:textId="77777777" w:rsidR="00974712" w:rsidRPr="00907C9B" w:rsidRDefault="00974712" w:rsidP="00AC334A">
            <w:pPr>
              <w:spacing w:line="229" w:lineRule="exact"/>
              <w:ind w:left="102"/>
              <w:rPr>
                <w:sz w:val="20"/>
                <w:szCs w:val="20"/>
              </w:rPr>
            </w:pPr>
            <w:r w:rsidRPr="00907C9B">
              <w:rPr>
                <w:sz w:val="20"/>
                <w:szCs w:val="20"/>
              </w:rPr>
              <w:t>Tidpunkt för signering</w:t>
            </w:r>
          </w:p>
          <w:p w14:paraId="63AEFB19" w14:textId="77777777" w:rsidR="00974712" w:rsidRPr="00907C9B" w:rsidRDefault="00974712" w:rsidP="00AC334A">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AE3D542" w14:textId="77777777" w:rsidR="00974712" w:rsidRPr="00907C9B" w:rsidRDefault="00974712" w:rsidP="00AC334A">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974712" w:rsidRPr="00907C9B" w14:paraId="3D9E67DC" w14:textId="77777777" w:rsidTr="00AC334A">
        <w:trPr>
          <w:gridAfter w:val="1"/>
          <w:wAfter w:w="445" w:type="dxa"/>
          <w:trHeight w:hRule="exact" w:val="679"/>
        </w:trPr>
        <w:tc>
          <w:tcPr>
            <w:tcW w:w="2922" w:type="dxa"/>
            <w:tcBorders>
              <w:top w:val="single" w:sz="5" w:space="0" w:color="000000"/>
              <w:left w:val="single" w:sz="5" w:space="0" w:color="000000"/>
              <w:bottom w:val="single" w:sz="5" w:space="0" w:color="000000"/>
              <w:right w:val="single" w:sz="5" w:space="0" w:color="000000"/>
            </w:tcBorders>
          </w:tcPr>
          <w:p w14:paraId="3F4F61B6" w14:textId="49C27833" w:rsidR="00974712" w:rsidRPr="00907C9B" w:rsidRDefault="00974712" w:rsidP="00AC334A">
            <w:pPr>
              <w:spacing w:line="229" w:lineRule="exact"/>
              <w:ind w:left="102"/>
              <w:rPr>
                <w:sz w:val="20"/>
                <w:szCs w:val="20"/>
              </w:rPr>
            </w:pPr>
            <w:proofErr w:type="gramStart"/>
            <w:r>
              <w:rPr>
                <w:sz w:val="20"/>
                <w:szCs w:val="20"/>
              </w:rPr>
              <w:t>...</w:t>
            </w:r>
            <w:proofErr w:type="spellStart"/>
            <w:r w:rsidR="00BC1E16">
              <w:rPr>
                <w:sz w:val="20"/>
                <w:szCs w:val="20"/>
              </w:rPr>
              <w:t>legalAuthenticatorHSAI</w:t>
            </w:r>
            <w:r w:rsidRPr="0035083B">
              <w:rPr>
                <w:sz w:val="20"/>
                <w:szCs w:val="20"/>
              </w:rPr>
              <w:t>d</w:t>
            </w:r>
            <w:proofErr w:type="spellEnd"/>
            <w:proofErr w:type="gramEnd"/>
          </w:p>
          <w:p w14:paraId="6364474D" w14:textId="77777777" w:rsidR="00974712" w:rsidRPr="00907C9B" w:rsidRDefault="00974712" w:rsidP="00AC334A">
            <w:pPr>
              <w:spacing w:line="226" w:lineRule="exact"/>
              <w:ind w:left="102"/>
              <w:rPr>
                <w:spacing w:val="-1"/>
                <w:sz w:val="20"/>
                <w:szCs w:val="20"/>
                <w:highlight w:val="yellow"/>
              </w:rPr>
            </w:pPr>
          </w:p>
        </w:tc>
        <w:tc>
          <w:tcPr>
            <w:tcW w:w="1559" w:type="dxa"/>
            <w:tcBorders>
              <w:top w:val="single" w:sz="5" w:space="0" w:color="000000"/>
              <w:left w:val="single" w:sz="5" w:space="0" w:color="000000"/>
              <w:bottom w:val="single" w:sz="5" w:space="0" w:color="000000"/>
              <w:right w:val="single" w:sz="5" w:space="0" w:color="000000"/>
            </w:tcBorders>
          </w:tcPr>
          <w:p w14:paraId="19103A0E" w14:textId="2E79FA83" w:rsidR="00974712" w:rsidRPr="00907C9B" w:rsidRDefault="00BC1E16" w:rsidP="00AC334A">
            <w:pPr>
              <w:spacing w:line="229" w:lineRule="exact"/>
              <w:ind w:left="102"/>
              <w:rPr>
                <w:sz w:val="20"/>
                <w:szCs w:val="20"/>
              </w:rPr>
            </w:pPr>
            <w:proofErr w:type="spellStart"/>
            <w:r>
              <w:rPr>
                <w:sz w:val="20"/>
                <w:szCs w:val="20"/>
              </w:rPr>
              <w:t>HSAId</w:t>
            </w:r>
            <w:r w:rsidR="00974712" w:rsidRPr="0035083B">
              <w:rPr>
                <w:sz w:val="20"/>
                <w:szCs w:val="20"/>
              </w:rPr>
              <w:t>Type</w:t>
            </w:r>
            <w:proofErr w:type="spellEnd"/>
          </w:p>
          <w:p w14:paraId="1E8FDFD6" w14:textId="77777777" w:rsidR="00974712" w:rsidRPr="00907C9B" w:rsidRDefault="00974712" w:rsidP="00AC334A">
            <w:pPr>
              <w:spacing w:line="229" w:lineRule="exact"/>
              <w:ind w:left="102"/>
              <w:rPr>
                <w:sz w:val="20"/>
                <w:szCs w:val="20"/>
                <w:highlight w:val="yellow"/>
              </w:rPr>
            </w:pPr>
          </w:p>
        </w:tc>
        <w:tc>
          <w:tcPr>
            <w:tcW w:w="3969" w:type="dxa"/>
            <w:tcBorders>
              <w:top w:val="single" w:sz="5" w:space="0" w:color="000000"/>
              <w:left w:val="single" w:sz="5" w:space="0" w:color="000000"/>
              <w:bottom w:val="single" w:sz="5" w:space="0" w:color="000000"/>
              <w:right w:val="single" w:sz="5" w:space="0" w:color="000000"/>
            </w:tcBorders>
          </w:tcPr>
          <w:p w14:paraId="108AE9CA" w14:textId="77777777" w:rsidR="00974712" w:rsidRPr="00907C9B" w:rsidRDefault="00974712" w:rsidP="00AC334A">
            <w:pPr>
              <w:spacing w:line="229" w:lineRule="exact"/>
              <w:ind w:left="102"/>
              <w:rPr>
                <w:sz w:val="20"/>
                <w:szCs w:val="20"/>
              </w:rPr>
            </w:pPr>
            <w:r w:rsidRPr="0035083B">
              <w:rPr>
                <w:sz w:val="20"/>
                <w:szCs w:val="20"/>
              </w:rPr>
              <w:t>HSA-id för person som signerat dokumentet</w:t>
            </w:r>
          </w:p>
        </w:tc>
        <w:tc>
          <w:tcPr>
            <w:tcW w:w="851" w:type="dxa"/>
            <w:tcBorders>
              <w:top w:val="single" w:sz="5" w:space="0" w:color="000000"/>
              <w:left w:val="single" w:sz="5" w:space="0" w:color="000000"/>
              <w:bottom w:val="single" w:sz="5" w:space="0" w:color="000000"/>
              <w:right w:val="single" w:sz="5" w:space="0" w:color="000000"/>
            </w:tcBorders>
          </w:tcPr>
          <w:p w14:paraId="3C37A414" w14:textId="77777777" w:rsidR="00974712" w:rsidRPr="00907C9B" w:rsidRDefault="00974712" w:rsidP="00AC334A">
            <w:pPr>
              <w:spacing w:line="229" w:lineRule="exact"/>
              <w:ind w:left="102"/>
              <w:rPr>
                <w:sz w:val="20"/>
                <w:szCs w:val="20"/>
              </w:rPr>
            </w:pPr>
            <w:r>
              <w:rPr>
                <w:sz w:val="20"/>
                <w:szCs w:val="20"/>
              </w:rPr>
              <w:t>0</w:t>
            </w:r>
            <w:proofErr w:type="gramStart"/>
            <w:r w:rsidRPr="00907C9B">
              <w:rPr>
                <w:sz w:val="20"/>
                <w:szCs w:val="20"/>
              </w:rPr>
              <w:t>..</w:t>
            </w:r>
            <w:proofErr w:type="gramEnd"/>
            <w:r w:rsidRPr="00907C9B">
              <w:rPr>
                <w:sz w:val="20"/>
                <w:szCs w:val="20"/>
              </w:rPr>
              <w:t>1</w:t>
            </w:r>
          </w:p>
        </w:tc>
      </w:tr>
      <w:tr w:rsidR="00974712" w:rsidRPr="00907C9B" w14:paraId="2CA0D8C8" w14:textId="77777777" w:rsidTr="00AC334A">
        <w:trPr>
          <w:gridAfter w:val="1"/>
          <w:wAfter w:w="445" w:type="dxa"/>
          <w:trHeight w:hRule="exact" w:val="679"/>
        </w:trPr>
        <w:tc>
          <w:tcPr>
            <w:tcW w:w="2922" w:type="dxa"/>
            <w:tcBorders>
              <w:top w:val="single" w:sz="5" w:space="0" w:color="000000"/>
              <w:left w:val="single" w:sz="5" w:space="0" w:color="000000"/>
              <w:bottom w:val="single" w:sz="5" w:space="0" w:color="000000"/>
              <w:right w:val="single" w:sz="5" w:space="0" w:color="000000"/>
            </w:tcBorders>
          </w:tcPr>
          <w:p w14:paraId="7D9CA4EF" w14:textId="4F1499AC" w:rsidR="00974712" w:rsidRPr="00907C9B" w:rsidRDefault="00974712" w:rsidP="00974712">
            <w:pPr>
              <w:spacing w:line="229" w:lineRule="exact"/>
              <w:ind w:left="102"/>
              <w:rPr>
                <w:sz w:val="20"/>
                <w:szCs w:val="20"/>
              </w:rPr>
            </w:pPr>
            <w:proofErr w:type="gramStart"/>
            <w:r>
              <w:rPr>
                <w:sz w:val="20"/>
                <w:szCs w:val="20"/>
              </w:rPr>
              <w:t>...</w:t>
            </w:r>
            <w:proofErr w:type="spellStart"/>
            <w:r w:rsidRPr="0035083B">
              <w:rPr>
                <w:sz w:val="20"/>
                <w:szCs w:val="20"/>
              </w:rPr>
              <w:t>legalAuthenticator</w:t>
            </w:r>
            <w:r w:rsidR="00615A97">
              <w:rPr>
                <w:sz w:val="20"/>
                <w:szCs w:val="20"/>
              </w:rPr>
              <w:t>Name</w:t>
            </w:r>
            <w:proofErr w:type="spellEnd"/>
            <w:proofErr w:type="gramEnd"/>
          </w:p>
          <w:p w14:paraId="69594BFD" w14:textId="77777777" w:rsidR="00974712" w:rsidRDefault="00974712" w:rsidP="00AC334A">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21C50E5D" w14:textId="7D705A3C" w:rsidR="00974712" w:rsidRPr="0035083B" w:rsidRDefault="00974712" w:rsidP="00AC334A">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1FC4DD61" w14:textId="2C5A4248" w:rsidR="00974712" w:rsidRPr="0035083B" w:rsidRDefault="00615A97" w:rsidP="00AC334A">
            <w:pPr>
              <w:spacing w:line="229" w:lineRule="exact"/>
              <w:ind w:left="102"/>
              <w:rPr>
                <w:sz w:val="20"/>
                <w:szCs w:val="20"/>
              </w:rPr>
            </w:pPr>
            <w:r>
              <w:rPr>
                <w:sz w:val="20"/>
                <w:szCs w:val="20"/>
              </w:rPr>
              <w:t>Namnen i klartext för signerande person.</w:t>
            </w:r>
          </w:p>
        </w:tc>
        <w:tc>
          <w:tcPr>
            <w:tcW w:w="851" w:type="dxa"/>
            <w:tcBorders>
              <w:top w:val="single" w:sz="5" w:space="0" w:color="000000"/>
              <w:left w:val="single" w:sz="5" w:space="0" w:color="000000"/>
              <w:bottom w:val="single" w:sz="5" w:space="0" w:color="000000"/>
              <w:right w:val="single" w:sz="5" w:space="0" w:color="000000"/>
            </w:tcBorders>
          </w:tcPr>
          <w:p w14:paraId="5E6D92AD" w14:textId="1DAD87AB" w:rsidR="00974712" w:rsidRDefault="00615A97" w:rsidP="00AC334A">
            <w:pPr>
              <w:spacing w:line="229" w:lineRule="exact"/>
              <w:ind w:left="102"/>
              <w:rPr>
                <w:sz w:val="20"/>
                <w:szCs w:val="20"/>
              </w:rPr>
            </w:pPr>
            <w:r>
              <w:rPr>
                <w:sz w:val="20"/>
                <w:szCs w:val="20"/>
              </w:rPr>
              <w:t>0</w:t>
            </w:r>
            <w:proofErr w:type="gramStart"/>
            <w:r>
              <w:rPr>
                <w:sz w:val="20"/>
                <w:szCs w:val="20"/>
              </w:rPr>
              <w:t>..</w:t>
            </w:r>
            <w:proofErr w:type="gramEnd"/>
            <w:r>
              <w:rPr>
                <w:sz w:val="20"/>
                <w:szCs w:val="20"/>
              </w:rPr>
              <w:t>1</w:t>
            </w:r>
          </w:p>
        </w:tc>
      </w:tr>
      <w:tr w:rsidR="00974712" w:rsidRPr="00907C9B" w14:paraId="617CC340" w14:textId="77777777" w:rsidTr="00AC334A">
        <w:trPr>
          <w:gridAfter w:val="1"/>
          <w:wAfter w:w="445" w:type="dxa"/>
          <w:trHeight w:hRule="exact" w:val="1019"/>
        </w:trPr>
        <w:tc>
          <w:tcPr>
            <w:tcW w:w="2922" w:type="dxa"/>
            <w:tcBorders>
              <w:top w:val="single" w:sz="5" w:space="0" w:color="000000"/>
              <w:left w:val="single" w:sz="5" w:space="0" w:color="000000"/>
              <w:bottom w:val="single" w:sz="5" w:space="0" w:color="000000"/>
              <w:right w:val="single" w:sz="5" w:space="0" w:color="000000"/>
            </w:tcBorders>
          </w:tcPr>
          <w:p w14:paraId="01033F8A" w14:textId="77777777" w:rsidR="00974712" w:rsidRPr="00E74D83" w:rsidRDefault="00974712" w:rsidP="00AC334A">
            <w:pPr>
              <w:spacing w:line="229" w:lineRule="exact"/>
              <w:ind w:left="102"/>
              <w:rPr>
                <w:sz w:val="20"/>
                <w:szCs w:val="20"/>
              </w:rPr>
            </w:pPr>
            <w:proofErr w:type="gramStart"/>
            <w:r w:rsidRPr="00907C9B">
              <w:rPr>
                <w:sz w:val="20"/>
                <w:szCs w:val="20"/>
              </w:rPr>
              <w:t>..</w:t>
            </w:r>
            <w:proofErr w:type="spellStart"/>
            <w:proofErr w:type="gramEnd"/>
            <w:r w:rsidRPr="00E74D83">
              <w:rPr>
                <w:spacing w:val="-1"/>
                <w:sz w:val="20"/>
                <w:szCs w:val="20"/>
              </w:rPr>
              <w:t>approvedForPatient</w:t>
            </w:r>
            <w:proofErr w:type="spellEnd"/>
          </w:p>
          <w:p w14:paraId="74A931B9" w14:textId="77777777" w:rsidR="00974712" w:rsidRPr="00907C9B" w:rsidRDefault="00974712" w:rsidP="00AC334A">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9E586F0" w14:textId="77777777" w:rsidR="00974712" w:rsidRDefault="00974712" w:rsidP="00AC334A">
            <w:pPr>
              <w:spacing w:line="229" w:lineRule="exact"/>
              <w:ind w:left="102"/>
              <w:rPr>
                <w:rFonts w:ascii="Arial" w:hAnsi="Arial" w:cs="Arial"/>
                <w:color w:val="FF0000"/>
                <w:sz w:val="20"/>
                <w:szCs w:val="20"/>
              </w:rPr>
            </w:pPr>
            <w:proofErr w:type="spellStart"/>
            <w:r w:rsidRPr="00E74D83">
              <w:rPr>
                <w:sz w:val="20"/>
                <w:szCs w:val="20"/>
              </w:rPr>
              <w:t>boolean</w:t>
            </w:r>
            <w:proofErr w:type="spellEnd"/>
          </w:p>
          <w:p w14:paraId="15766674" w14:textId="77777777" w:rsidR="00974712" w:rsidRPr="00907C9B" w:rsidRDefault="00974712" w:rsidP="00AC334A">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A452BA1" w14:textId="77777777" w:rsidR="00974712" w:rsidRPr="0083546F" w:rsidRDefault="00974712" w:rsidP="00AC334A">
            <w:pPr>
              <w:spacing w:line="226" w:lineRule="exact"/>
              <w:ind w:left="102"/>
              <w:rPr>
                <w:spacing w:val="-1"/>
                <w:sz w:val="20"/>
                <w:szCs w:val="20"/>
              </w:rPr>
            </w:pPr>
            <w:r w:rsidRPr="0083546F">
              <w:rPr>
                <w:spacing w:val="-1"/>
                <w:sz w:val="20"/>
                <w:szCs w:val="20"/>
              </w:rPr>
              <w:t xml:space="preserve">Anger om information får delas till patient. Värdet sätts i sådant fall till </w:t>
            </w:r>
            <w:proofErr w:type="spellStart"/>
            <w:r w:rsidRPr="0083546F">
              <w:rPr>
                <w:spacing w:val="-1"/>
                <w:sz w:val="20"/>
                <w:szCs w:val="20"/>
              </w:rPr>
              <w:t>true</w:t>
            </w:r>
            <w:proofErr w:type="spellEnd"/>
            <w:r w:rsidRPr="0083546F">
              <w:rPr>
                <w:spacing w:val="-1"/>
                <w:sz w:val="20"/>
                <w:szCs w:val="20"/>
              </w:rPr>
              <w:t xml:space="preserve">, i annat fall till </w:t>
            </w:r>
            <w:proofErr w:type="spellStart"/>
            <w:r w:rsidRPr="0083546F">
              <w:rPr>
                <w:spacing w:val="-1"/>
                <w:sz w:val="20"/>
                <w:szCs w:val="20"/>
              </w:rPr>
              <w:t>false</w:t>
            </w:r>
            <w:proofErr w:type="spellEnd"/>
            <w:r w:rsidRPr="0083546F">
              <w:rPr>
                <w:spacing w:val="-1"/>
                <w:sz w:val="20"/>
                <w:szCs w:val="20"/>
              </w:rPr>
              <w:t xml:space="preserve">. </w:t>
            </w:r>
          </w:p>
          <w:p w14:paraId="4AA7C83B" w14:textId="77777777" w:rsidR="00974712" w:rsidRPr="00907C9B" w:rsidRDefault="00974712" w:rsidP="00AC334A">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1B96C4E" w14:textId="77777777" w:rsidR="00974712" w:rsidRPr="00907C9B" w:rsidRDefault="00974712" w:rsidP="00AC334A">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974712" w:rsidRPr="00907C9B" w14:paraId="576D272F" w14:textId="77777777" w:rsidTr="00AC334A">
        <w:trPr>
          <w:gridAfter w:val="1"/>
          <w:wAfter w:w="445" w:type="dxa"/>
          <w:trHeight w:hRule="exact" w:val="1114"/>
        </w:trPr>
        <w:tc>
          <w:tcPr>
            <w:tcW w:w="2922" w:type="dxa"/>
            <w:tcBorders>
              <w:top w:val="single" w:sz="5" w:space="0" w:color="000000"/>
              <w:left w:val="single" w:sz="5" w:space="0" w:color="000000"/>
              <w:bottom w:val="single" w:sz="5" w:space="0" w:color="000000"/>
              <w:right w:val="single" w:sz="5" w:space="0" w:color="000000"/>
            </w:tcBorders>
          </w:tcPr>
          <w:p w14:paraId="0A5B6311" w14:textId="77777777" w:rsidR="00974712" w:rsidRPr="00907C9B" w:rsidRDefault="00974712" w:rsidP="00AC334A">
            <w:pPr>
              <w:spacing w:line="229" w:lineRule="exact"/>
              <w:ind w:left="102"/>
              <w:rPr>
                <w:sz w:val="20"/>
                <w:szCs w:val="20"/>
                <w:lang w:val="en-US"/>
              </w:rPr>
            </w:pPr>
            <w:r w:rsidRPr="00907C9B">
              <w:rPr>
                <w:sz w:val="20"/>
                <w:szCs w:val="20"/>
                <w:lang w:val="en-US"/>
              </w:rPr>
              <w:t>..</w:t>
            </w:r>
            <w:proofErr w:type="spellStart"/>
            <w:r>
              <w:rPr>
                <w:spacing w:val="-1"/>
                <w:sz w:val="20"/>
                <w:szCs w:val="20"/>
                <w:lang w:val="en-US"/>
              </w:rPr>
              <w:t>careContactId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6EF43D78" w14:textId="77777777" w:rsidR="00974712" w:rsidRPr="00907C9B" w:rsidRDefault="00974712" w:rsidP="00AC334A">
            <w:pPr>
              <w:spacing w:line="226" w:lineRule="exact"/>
              <w:ind w:left="102"/>
              <w:rPr>
                <w:spacing w:val="-1"/>
                <w:sz w:val="20"/>
                <w:szCs w:val="20"/>
                <w:lang w:val="en-US"/>
              </w:rPr>
            </w:pPr>
            <w:r>
              <w:rPr>
                <w:spacing w:val="-1"/>
                <w:sz w:val="20"/>
                <w:szCs w:val="20"/>
                <w:lang w:val="en-US"/>
              </w:rPr>
              <w:t>string</w:t>
            </w:r>
          </w:p>
        </w:tc>
        <w:tc>
          <w:tcPr>
            <w:tcW w:w="3969" w:type="dxa"/>
            <w:tcBorders>
              <w:top w:val="single" w:sz="5" w:space="0" w:color="000000"/>
              <w:left w:val="single" w:sz="5" w:space="0" w:color="000000"/>
              <w:bottom w:val="single" w:sz="5" w:space="0" w:color="000000"/>
              <w:right w:val="single" w:sz="5" w:space="0" w:color="000000"/>
            </w:tcBorders>
          </w:tcPr>
          <w:p w14:paraId="2AE70A93" w14:textId="77777777" w:rsidR="00974712" w:rsidRPr="00550957" w:rsidRDefault="00974712" w:rsidP="00AC334A">
            <w:pPr>
              <w:spacing w:line="226" w:lineRule="exact"/>
              <w:ind w:left="102"/>
              <w:rPr>
                <w:spacing w:val="-1"/>
                <w:sz w:val="20"/>
                <w:szCs w:val="20"/>
              </w:rPr>
            </w:pPr>
            <w:r>
              <w:rPr>
                <w:spacing w:val="-1"/>
                <w:sz w:val="20"/>
                <w:szCs w:val="20"/>
              </w:rPr>
              <w:t>Identitet</w:t>
            </w:r>
            <w:r w:rsidRPr="006067AA">
              <w:rPr>
                <w:spacing w:val="-1"/>
                <w:sz w:val="20"/>
                <w:szCs w:val="20"/>
              </w:rPr>
              <w:t>et för den vård- och omsorgskontakt som föranlett den information som omfattas av dokumentet. Identiteten är unik inom källsystemet</w:t>
            </w:r>
          </w:p>
        </w:tc>
        <w:tc>
          <w:tcPr>
            <w:tcW w:w="851" w:type="dxa"/>
            <w:tcBorders>
              <w:top w:val="single" w:sz="5" w:space="0" w:color="000000"/>
              <w:left w:val="single" w:sz="5" w:space="0" w:color="000000"/>
              <w:bottom w:val="single" w:sz="5" w:space="0" w:color="000000"/>
              <w:right w:val="single" w:sz="5" w:space="0" w:color="000000"/>
            </w:tcBorders>
          </w:tcPr>
          <w:p w14:paraId="7C8D651E" w14:textId="77777777" w:rsidR="00974712" w:rsidRPr="00B6171C" w:rsidRDefault="00974712" w:rsidP="00AC334A">
            <w:pPr>
              <w:spacing w:line="226" w:lineRule="exact"/>
              <w:ind w:left="102"/>
              <w:rPr>
                <w:spacing w:val="-1"/>
                <w:sz w:val="20"/>
                <w:szCs w:val="20"/>
                <w:lang w:val="en-US"/>
              </w:rPr>
            </w:pPr>
            <w:r w:rsidRPr="00B6171C">
              <w:rPr>
                <w:spacing w:val="-1"/>
                <w:sz w:val="20"/>
                <w:szCs w:val="20"/>
                <w:lang w:val="en-US"/>
              </w:rPr>
              <w:t>0..1</w:t>
            </w:r>
          </w:p>
        </w:tc>
      </w:tr>
      <w:tr w:rsidR="00B6171C" w:rsidRPr="00907C9B" w14:paraId="69C41F21" w14:textId="77777777" w:rsidTr="00B6171C">
        <w:trPr>
          <w:gridAfter w:val="1"/>
          <w:wAfter w:w="445" w:type="dxa"/>
          <w:trHeight w:hRule="exact" w:val="1024"/>
        </w:trPr>
        <w:tc>
          <w:tcPr>
            <w:tcW w:w="2922" w:type="dxa"/>
            <w:tcBorders>
              <w:top w:val="single" w:sz="5" w:space="0" w:color="000000"/>
              <w:left w:val="single" w:sz="5" w:space="0" w:color="000000"/>
              <w:bottom w:val="single" w:sz="5" w:space="0" w:color="000000"/>
              <w:right w:val="single" w:sz="5" w:space="0" w:color="000000"/>
            </w:tcBorders>
          </w:tcPr>
          <w:p w14:paraId="50C33D81" w14:textId="4C90A2AC" w:rsidR="00B6171C" w:rsidRPr="00624A90" w:rsidRDefault="00624A90" w:rsidP="00AC334A">
            <w:pPr>
              <w:spacing w:line="229" w:lineRule="exact"/>
              <w:ind w:left="102"/>
              <w:rPr>
                <w:sz w:val="20"/>
                <w:szCs w:val="20"/>
              </w:rPr>
            </w:pPr>
            <w:proofErr w:type="gramStart"/>
            <w:r>
              <w:rPr>
                <w:sz w:val="20"/>
                <w:szCs w:val="20"/>
                <w:lang w:eastAsia="en-US"/>
              </w:rPr>
              <w:t>..</w:t>
            </w:r>
            <w:proofErr w:type="spellStart"/>
            <w:proofErr w:type="gramEnd"/>
            <w:r w:rsidR="00B6171C" w:rsidRPr="00B6171C">
              <w:rPr>
                <w:sz w:val="20"/>
                <w:szCs w:val="20"/>
                <w:lang w:eastAsia="en-US"/>
              </w:rPr>
              <w:t>nullified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6D1B6855" w14:textId="6A001F39" w:rsidR="00B6171C" w:rsidRPr="00624A90" w:rsidRDefault="00B6171C" w:rsidP="00AC334A">
            <w:pPr>
              <w:spacing w:line="226" w:lineRule="exact"/>
              <w:ind w:left="102"/>
              <w:rPr>
                <w:spacing w:val="-1"/>
                <w:sz w:val="20"/>
                <w:szCs w:val="20"/>
              </w:rPr>
            </w:pPr>
            <w:proofErr w:type="spellStart"/>
            <w:r w:rsidRPr="00B6171C">
              <w:rPr>
                <w:sz w:val="20"/>
                <w:szCs w:val="20"/>
              </w:rPr>
              <w:t>boolean</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4F7E895A" w14:textId="21BABE40" w:rsidR="00B6171C" w:rsidRPr="00B6171C" w:rsidRDefault="00B6171C" w:rsidP="00AC334A">
            <w:pPr>
              <w:spacing w:line="226" w:lineRule="exact"/>
              <w:ind w:left="102"/>
              <w:rPr>
                <w:spacing w:val="-1"/>
                <w:sz w:val="20"/>
                <w:szCs w:val="20"/>
              </w:rPr>
            </w:pPr>
            <w:r w:rsidRPr="00B6171C">
              <w:rPr>
                <w:sz w:val="20"/>
                <w:szCs w:val="20"/>
              </w:rPr>
              <w:t xml:space="preserve">Anger om dokumentet makulerats i källsystemet. Sätts i så fall till </w:t>
            </w:r>
            <w:proofErr w:type="spellStart"/>
            <w:r w:rsidRPr="00B6171C">
              <w:rPr>
                <w:sz w:val="20"/>
                <w:szCs w:val="20"/>
              </w:rPr>
              <w:t>true</w:t>
            </w:r>
            <w:proofErr w:type="spellEnd"/>
            <w:r w:rsidRPr="00B6171C">
              <w:rPr>
                <w:sz w:val="20"/>
                <w:szCs w:val="20"/>
              </w:rPr>
              <w:t xml:space="preserve"> annars </w:t>
            </w:r>
            <w:proofErr w:type="spellStart"/>
            <w:r w:rsidRPr="00B6171C">
              <w:rPr>
                <w:sz w:val="20"/>
                <w:szCs w:val="20"/>
              </w:rPr>
              <w:t>false</w:t>
            </w:r>
            <w:proofErr w:type="spellEnd"/>
            <w:r w:rsidRPr="00B6171C">
              <w:rPr>
                <w:sz w:val="20"/>
                <w:szCs w:val="20"/>
              </w:rPr>
              <w:t>. Används bl.a. i statistik-/rapportuttag med hjälp av tjänstekontrakten.</w:t>
            </w:r>
          </w:p>
        </w:tc>
        <w:tc>
          <w:tcPr>
            <w:tcW w:w="851" w:type="dxa"/>
            <w:tcBorders>
              <w:top w:val="single" w:sz="5" w:space="0" w:color="000000"/>
              <w:left w:val="single" w:sz="5" w:space="0" w:color="000000"/>
              <w:bottom w:val="single" w:sz="5" w:space="0" w:color="000000"/>
              <w:right w:val="single" w:sz="5" w:space="0" w:color="000000"/>
            </w:tcBorders>
          </w:tcPr>
          <w:p w14:paraId="446820EE" w14:textId="14217059" w:rsidR="00B6171C" w:rsidRPr="00B6171C" w:rsidRDefault="00B6171C" w:rsidP="00AC334A">
            <w:pPr>
              <w:spacing w:line="226" w:lineRule="exact"/>
              <w:ind w:left="102"/>
              <w:rPr>
                <w:spacing w:val="-1"/>
                <w:sz w:val="20"/>
                <w:szCs w:val="20"/>
                <w:lang w:val="en-US"/>
              </w:rPr>
            </w:pPr>
            <w:r w:rsidRPr="00B6171C">
              <w:rPr>
                <w:sz w:val="20"/>
                <w:szCs w:val="20"/>
              </w:rPr>
              <w:t>0</w:t>
            </w:r>
            <w:proofErr w:type="gramStart"/>
            <w:r w:rsidRPr="00B6171C">
              <w:rPr>
                <w:sz w:val="20"/>
                <w:szCs w:val="20"/>
              </w:rPr>
              <w:t>..</w:t>
            </w:r>
            <w:proofErr w:type="gramEnd"/>
            <w:r w:rsidRPr="00B6171C">
              <w:rPr>
                <w:sz w:val="20"/>
                <w:szCs w:val="20"/>
              </w:rPr>
              <w:t>1</w:t>
            </w:r>
          </w:p>
        </w:tc>
      </w:tr>
      <w:tr w:rsidR="00B6171C" w:rsidRPr="00624A90" w14:paraId="086013C0" w14:textId="77777777" w:rsidTr="00B6171C">
        <w:trPr>
          <w:gridAfter w:val="1"/>
          <w:wAfter w:w="445" w:type="dxa"/>
          <w:trHeight w:hRule="exact" w:val="398"/>
        </w:trPr>
        <w:tc>
          <w:tcPr>
            <w:tcW w:w="2922" w:type="dxa"/>
            <w:tcBorders>
              <w:top w:val="single" w:sz="5" w:space="0" w:color="000000"/>
              <w:left w:val="single" w:sz="5" w:space="0" w:color="000000"/>
              <w:bottom w:val="single" w:sz="5" w:space="0" w:color="000000"/>
              <w:right w:val="single" w:sz="5" w:space="0" w:color="000000"/>
            </w:tcBorders>
          </w:tcPr>
          <w:p w14:paraId="23EB1892" w14:textId="63BD8AE1" w:rsidR="00B6171C" w:rsidRPr="00B6171C" w:rsidRDefault="00624A90" w:rsidP="00AC334A">
            <w:pPr>
              <w:spacing w:line="229" w:lineRule="exact"/>
              <w:ind w:left="102"/>
              <w:rPr>
                <w:sz w:val="20"/>
                <w:szCs w:val="20"/>
                <w:lang w:val="en-US"/>
              </w:rPr>
            </w:pPr>
            <w:r w:rsidRPr="00624A90">
              <w:rPr>
                <w:sz w:val="20"/>
                <w:szCs w:val="20"/>
                <w:lang w:val="en-US" w:eastAsia="en-US"/>
              </w:rPr>
              <w:t>..</w:t>
            </w:r>
            <w:proofErr w:type="spellStart"/>
            <w:r w:rsidR="00B6171C" w:rsidRPr="00624A90">
              <w:rPr>
                <w:sz w:val="20"/>
                <w:szCs w:val="20"/>
                <w:lang w:val="en-US" w:eastAsia="en-US"/>
              </w:rPr>
              <w:t>nullifiedReason</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0D1A5BE1" w14:textId="616ECEC5" w:rsidR="00B6171C" w:rsidRPr="00B6171C" w:rsidRDefault="00B6171C" w:rsidP="00AC334A">
            <w:pPr>
              <w:spacing w:line="226" w:lineRule="exact"/>
              <w:ind w:left="102"/>
              <w:rPr>
                <w:spacing w:val="-1"/>
                <w:sz w:val="20"/>
                <w:szCs w:val="20"/>
                <w:lang w:val="en-US"/>
              </w:rPr>
            </w:pPr>
            <w:r w:rsidRPr="00624A90">
              <w:rPr>
                <w:sz w:val="20"/>
                <w:szCs w:val="20"/>
                <w:lang w:val="en-US"/>
              </w:rPr>
              <w:t>string</w:t>
            </w:r>
          </w:p>
        </w:tc>
        <w:tc>
          <w:tcPr>
            <w:tcW w:w="3969" w:type="dxa"/>
            <w:tcBorders>
              <w:top w:val="single" w:sz="5" w:space="0" w:color="000000"/>
              <w:left w:val="single" w:sz="5" w:space="0" w:color="000000"/>
              <w:bottom w:val="single" w:sz="5" w:space="0" w:color="000000"/>
              <w:right w:val="single" w:sz="5" w:space="0" w:color="000000"/>
            </w:tcBorders>
          </w:tcPr>
          <w:p w14:paraId="47437B1D" w14:textId="72FF54CC" w:rsidR="00B6171C" w:rsidRPr="00624A90" w:rsidRDefault="00B6171C" w:rsidP="00AC334A">
            <w:pPr>
              <w:spacing w:line="226" w:lineRule="exact"/>
              <w:ind w:left="102"/>
              <w:rPr>
                <w:spacing w:val="-1"/>
                <w:sz w:val="20"/>
                <w:szCs w:val="20"/>
                <w:lang w:val="en-US"/>
              </w:rPr>
            </w:pPr>
            <w:r w:rsidRPr="00624A90">
              <w:rPr>
                <w:sz w:val="20"/>
                <w:szCs w:val="20"/>
                <w:lang w:val="en-US"/>
              </w:rPr>
              <w:t xml:space="preserve">Anger </w:t>
            </w:r>
            <w:proofErr w:type="spellStart"/>
            <w:r w:rsidRPr="00624A90">
              <w:rPr>
                <w:sz w:val="20"/>
                <w:szCs w:val="20"/>
                <w:lang w:val="en-US"/>
              </w:rPr>
              <w:t>orsak</w:t>
            </w:r>
            <w:proofErr w:type="spellEnd"/>
            <w:r w:rsidRPr="00624A90">
              <w:rPr>
                <w:sz w:val="20"/>
                <w:szCs w:val="20"/>
                <w:lang w:val="en-US"/>
              </w:rPr>
              <w:t xml:space="preserve"> till </w:t>
            </w:r>
            <w:proofErr w:type="spellStart"/>
            <w:r w:rsidRPr="00624A90">
              <w:rPr>
                <w:sz w:val="20"/>
                <w:szCs w:val="20"/>
                <w:lang w:val="en-US"/>
              </w:rPr>
              <w:t>makulering</w:t>
            </w:r>
            <w:proofErr w:type="spellEnd"/>
            <w:r w:rsidRPr="00624A90">
              <w:rPr>
                <w:sz w:val="20"/>
                <w:szCs w:val="20"/>
                <w:lang w:val="en-US"/>
              </w:rPr>
              <w:t>.</w:t>
            </w:r>
          </w:p>
        </w:tc>
        <w:tc>
          <w:tcPr>
            <w:tcW w:w="851" w:type="dxa"/>
            <w:tcBorders>
              <w:top w:val="single" w:sz="5" w:space="0" w:color="000000"/>
              <w:left w:val="single" w:sz="5" w:space="0" w:color="000000"/>
              <w:bottom w:val="single" w:sz="5" w:space="0" w:color="000000"/>
              <w:right w:val="single" w:sz="5" w:space="0" w:color="000000"/>
            </w:tcBorders>
          </w:tcPr>
          <w:p w14:paraId="02D6E01B" w14:textId="48651244" w:rsidR="00B6171C" w:rsidRPr="00B6171C" w:rsidRDefault="00B6171C" w:rsidP="00AC334A">
            <w:pPr>
              <w:spacing w:line="226" w:lineRule="exact"/>
              <w:ind w:left="102"/>
              <w:rPr>
                <w:spacing w:val="-1"/>
                <w:sz w:val="20"/>
                <w:szCs w:val="20"/>
                <w:lang w:val="en-US"/>
              </w:rPr>
            </w:pPr>
            <w:r w:rsidRPr="00624A90">
              <w:rPr>
                <w:sz w:val="20"/>
                <w:szCs w:val="20"/>
                <w:lang w:val="en-US"/>
              </w:rPr>
              <w:t>0..1</w:t>
            </w:r>
          </w:p>
        </w:tc>
      </w:tr>
      <w:tr w:rsidR="00B6171C" w:rsidRPr="00624A90" w14:paraId="20E77B36" w14:textId="77777777" w:rsidTr="00AC334A">
        <w:trPr>
          <w:gridAfter w:val="1"/>
          <w:wAfter w:w="445" w:type="dxa"/>
          <w:trHeight w:hRule="exact" w:val="552"/>
        </w:trPr>
        <w:tc>
          <w:tcPr>
            <w:tcW w:w="2922" w:type="dxa"/>
            <w:tcBorders>
              <w:top w:val="single" w:sz="5" w:space="0" w:color="000000"/>
              <w:left w:val="single" w:sz="5" w:space="0" w:color="000000"/>
              <w:bottom w:val="single" w:sz="5" w:space="0" w:color="000000"/>
              <w:right w:val="single" w:sz="5" w:space="0" w:color="000000"/>
            </w:tcBorders>
          </w:tcPr>
          <w:p w14:paraId="11851683" w14:textId="77777777" w:rsidR="00B6171C" w:rsidRPr="00624A90" w:rsidRDefault="00B6171C" w:rsidP="00AC334A">
            <w:pPr>
              <w:spacing w:line="229" w:lineRule="exact"/>
              <w:ind w:left="102"/>
              <w:rPr>
                <w:sz w:val="20"/>
                <w:szCs w:val="20"/>
                <w:lang w:val="en-US"/>
              </w:rPr>
            </w:pPr>
            <w:r w:rsidRPr="00624A90">
              <w:rPr>
                <w:sz w:val="20"/>
                <w:szCs w:val="20"/>
                <w:lang w:val="en-US"/>
              </w:rPr>
              <w:lastRenderedPageBreak/>
              <w:t>.</w:t>
            </w:r>
            <w:proofErr w:type="spellStart"/>
            <w:r w:rsidRPr="00624A90">
              <w:rPr>
                <w:sz w:val="20"/>
                <w:szCs w:val="20"/>
                <w:lang w:val="en-US"/>
              </w:rPr>
              <w:t>careDocumentationBody</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39BD4A4D" w14:textId="77777777" w:rsidR="00B6171C" w:rsidRPr="00624A90" w:rsidRDefault="00B6171C" w:rsidP="00AC334A">
            <w:pPr>
              <w:spacing w:line="226" w:lineRule="exact"/>
              <w:ind w:left="102"/>
              <w:rPr>
                <w:spacing w:val="-1"/>
                <w:sz w:val="20"/>
                <w:szCs w:val="20"/>
                <w:lang w:val="en-US"/>
              </w:rPr>
            </w:pPr>
            <w:proofErr w:type="spellStart"/>
            <w:r w:rsidRPr="00624A90">
              <w:rPr>
                <w:spacing w:val="-1"/>
                <w:sz w:val="20"/>
                <w:szCs w:val="20"/>
                <w:lang w:val="en-US"/>
              </w:rPr>
              <w:t>CareDocumentationBodyType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2DD833FB" w14:textId="77777777" w:rsidR="00B6171C" w:rsidRPr="00624A90" w:rsidRDefault="00B6171C" w:rsidP="00AC334A">
            <w:pPr>
              <w:spacing w:line="226" w:lineRule="exact"/>
              <w:ind w:left="102"/>
              <w:rPr>
                <w:spacing w:val="-1"/>
                <w:sz w:val="20"/>
                <w:szCs w:val="20"/>
                <w:lang w:val="en-US"/>
              </w:rPr>
            </w:pPr>
          </w:p>
        </w:tc>
        <w:tc>
          <w:tcPr>
            <w:tcW w:w="851" w:type="dxa"/>
            <w:tcBorders>
              <w:top w:val="single" w:sz="5" w:space="0" w:color="000000"/>
              <w:left w:val="single" w:sz="5" w:space="0" w:color="000000"/>
              <w:bottom w:val="single" w:sz="5" w:space="0" w:color="000000"/>
              <w:right w:val="single" w:sz="5" w:space="0" w:color="000000"/>
            </w:tcBorders>
          </w:tcPr>
          <w:p w14:paraId="5A4EED03" w14:textId="77777777" w:rsidR="00B6171C" w:rsidRPr="00624A90" w:rsidRDefault="00B6171C" w:rsidP="00AC334A">
            <w:pPr>
              <w:spacing w:line="226" w:lineRule="exact"/>
              <w:ind w:left="102"/>
              <w:rPr>
                <w:spacing w:val="-1"/>
                <w:sz w:val="20"/>
                <w:szCs w:val="20"/>
                <w:lang w:val="en-US"/>
              </w:rPr>
            </w:pPr>
            <w:r w:rsidRPr="00624A90">
              <w:rPr>
                <w:spacing w:val="-1"/>
                <w:sz w:val="20"/>
                <w:szCs w:val="20"/>
                <w:lang w:val="en-US"/>
              </w:rPr>
              <w:t>1..1</w:t>
            </w:r>
          </w:p>
        </w:tc>
      </w:tr>
      <w:tr w:rsidR="00B6171C" w:rsidRPr="00907C9B" w14:paraId="1034D8A2" w14:textId="77777777" w:rsidTr="0031677B">
        <w:trPr>
          <w:gridAfter w:val="1"/>
          <w:wAfter w:w="445" w:type="dxa"/>
          <w:trHeight w:hRule="exact" w:val="689"/>
        </w:trPr>
        <w:tc>
          <w:tcPr>
            <w:tcW w:w="2922" w:type="dxa"/>
            <w:tcBorders>
              <w:top w:val="single" w:sz="5" w:space="0" w:color="000000"/>
              <w:left w:val="single" w:sz="5" w:space="0" w:color="000000"/>
              <w:bottom w:val="single" w:sz="5" w:space="0" w:color="000000"/>
              <w:right w:val="single" w:sz="5" w:space="0" w:color="000000"/>
            </w:tcBorders>
          </w:tcPr>
          <w:p w14:paraId="6B6E8867" w14:textId="77777777" w:rsidR="00B6171C" w:rsidRPr="00624A90" w:rsidRDefault="00B6171C" w:rsidP="00AC334A">
            <w:pPr>
              <w:spacing w:line="229" w:lineRule="exact"/>
              <w:ind w:left="102"/>
              <w:rPr>
                <w:sz w:val="20"/>
                <w:szCs w:val="20"/>
                <w:lang w:val="en-US"/>
              </w:rPr>
            </w:pPr>
            <w:r w:rsidRPr="00624A90">
              <w:rPr>
                <w:sz w:val="20"/>
                <w:szCs w:val="20"/>
                <w:lang w:val="en-US"/>
              </w:rPr>
              <w:t>..</w:t>
            </w:r>
            <w:proofErr w:type="spellStart"/>
            <w:r w:rsidRPr="00624A90">
              <w:rPr>
                <w:sz w:val="20"/>
                <w:szCs w:val="20"/>
                <w:lang w:val="en-US"/>
              </w:rPr>
              <w:t>clinicalDocumentNote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0A73C3B1" w14:textId="77777777" w:rsidR="00B6171C" w:rsidRPr="00DD6544" w:rsidRDefault="00B6171C" w:rsidP="00AC334A">
            <w:pPr>
              <w:spacing w:line="226" w:lineRule="exact"/>
              <w:ind w:left="102"/>
              <w:rPr>
                <w:sz w:val="20"/>
                <w:szCs w:val="20"/>
              </w:rPr>
            </w:pPr>
            <w:proofErr w:type="spellStart"/>
            <w:r w:rsidRPr="00624A90">
              <w:rPr>
                <w:sz w:val="20"/>
                <w:szCs w:val="20"/>
                <w:lang w:val="en-US"/>
              </w:rPr>
              <w:t>Clini</w:t>
            </w:r>
            <w:r w:rsidRPr="00907C9B">
              <w:rPr>
                <w:sz w:val="20"/>
                <w:szCs w:val="20"/>
              </w:rPr>
              <w:t>calDocumentNoteType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162722E9" w14:textId="77777777" w:rsidR="00B6171C" w:rsidRDefault="00B6171C" w:rsidP="00AC334A">
            <w:pPr>
              <w:spacing w:line="226" w:lineRule="exact"/>
              <w:ind w:left="102"/>
              <w:rPr>
                <w:spacing w:val="-1"/>
                <w:sz w:val="20"/>
                <w:szCs w:val="20"/>
              </w:rPr>
            </w:pPr>
            <w:r w:rsidRPr="00907C9B">
              <w:rPr>
                <w:spacing w:val="-1"/>
                <w:sz w:val="20"/>
                <w:szCs w:val="20"/>
              </w:rPr>
              <w:t>Dokument/anteckning</w:t>
            </w:r>
            <w:r>
              <w:rPr>
                <w:spacing w:val="-1"/>
                <w:sz w:val="20"/>
                <w:szCs w:val="20"/>
              </w:rPr>
              <w:t>.</w:t>
            </w:r>
          </w:p>
          <w:p w14:paraId="767314AA" w14:textId="77777777" w:rsidR="00B6171C" w:rsidRPr="00907C9B" w:rsidRDefault="00B6171C" w:rsidP="00F46320">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7ECBDA9" w14:textId="77777777" w:rsidR="00B6171C" w:rsidRPr="00907C9B" w:rsidRDefault="00B6171C" w:rsidP="00AC334A">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B6171C" w:rsidRPr="00907C9B" w14:paraId="0379AF4A" w14:textId="77777777" w:rsidTr="003D5506">
        <w:trPr>
          <w:gridAfter w:val="1"/>
          <w:wAfter w:w="445" w:type="dxa"/>
          <w:trHeight w:hRule="exact" w:val="3699"/>
        </w:trPr>
        <w:tc>
          <w:tcPr>
            <w:tcW w:w="2922" w:type="dxa"/>
            <w:tcBorders>
              <w:top w:val="single" w:sz="5" w:space="0" w:color="000000"/>
              <w:left w:val="single" w:sz="5" w:space="0" w:color="000000"/>
              <w:bottom w:val="single" w:sz="5" w:space="0" w:color="000000"/>
              <w:right w:val="single" w:sz="5" w:space="0" w:color="000000"/>
            </w:tcBorders>
          </w:tcPr>
          <w:p w14:paraId="56678954" w14:textId="6DC1BD77" w:rsidR="00B6171C" w:rsidRPr="00907C9B" w:rsidRDefault="00B6171C" w:rsidP="00AC334A">
            <w:pPr>
              <w:spacing w:line="229" w:lineRule="exact"/>
              <w:ind w:left="102"/>
              <w:rPr>
                <w:sz w:val="20"/>
                <w:szCs w:val="20"/>
              </w:rPr>
            </w:pPr>
            <w:proofErr w:type="gramStart"/>
            <w:r>
              <w:rPr>
                <w:sz w:val="20"/>
                <w:szCs w:val="20"/>
              </w:rPr>
              <w:t>...</w:t>
            </w:r>
            <w:proofErr w:type="spellStart"/>
            <w:r w:rsidRPr="00907C9B">
              <w:rPr>
                <w:sz w:val="20"/>
                <w:szCs w:val="20"/>
              </w:rPr>
              <w:t>clinicalDocumentNoteCode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5D0C4A7C" w14:textId="77777777" w:rsidR="00B6171C" w:rsidRPr="000A6DF8" w:rsidRDefault="00B6171C" w:rsidP="00AC334A">
            <w:pPr>
              <w:spacing w:line="226" w:lineRule="exact"/>
              <w:ind w:left="102"/>
              <w:rPr>
                <w:sz w:val="20"/>
                <w:szCs w:val="20"/>
              </w:rPr>
            </w:pPr>
            <w:proofErr w:type="spellStart"/>
            <w:r>
              <w:rPr>
                <w:sz w:val="20"/>
                <w:szCs w:val="20"/>
              </w:rPr>
              <w:t>C</w:t>
            </w:r>
            <w:r w:rsidRPr="00907C9B">
              <w:rPr>
                <w:sz w:val="20"/>
                <w:szCs w:val="20"/>
              </w:rPr>
              <w:t>linicalDocumentNote</w:t>
            </w:r>
            <w:r>
              <w:rPr>
                <w:sz w:val="20"/>
                <w:szCs w:val="20"/>
              </w:rPr>
              <w:t>CodeEnum</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642CC406" w14:textId="43DAE852" w:rsidR="00B6171C" w:rsidRPr="00AC334A" w:rsidRDefault="00B6171C" w:rsidP="00AC334A">
            <w:pPr>
              <w:spacing w:line="226" w:lineRule="exact"/>
              <w:ind w:left="102"/>
              <w:rPr>
                <w:spacing w:val="-1"/>
                <w:sz w:val="20"/>
                <w:szCs w:val="20"/>
              </w:rPr>
            </w:pPr>
            <w:r w:rsidRPr="00AC334A">
              <w:rPr>
                <w:spacing w:val="-1"/>
                <w:sz w:val="20"/>
                <w:szCs w:val="20"/>
              </w:rPr>
              <w:t xml:space="preserve">Obligatoriskt om </w:t>
            </w:r>
            <w:proofErr w:type="spellStart"/>
            <w:r w:rsidRPr="00AC334A">
              <w:rPr>
                <w:spacing w:val="-1"/>
                <w:sz w:val="20"/>
                <w:szCs w:val="20"/>
              </w:rPr>
              <w:t>clinicalDocumentTypeCode</w:t>
            </w:r>
            <w:proofErr w:type="spellEnd"/>
            <w:r w:rsidRPr="00AC334A">
              <w:rPr>
                <w:spacing w:val="-1"/>
                <w:sz w:val="20"/>
                <w:szCs w:val="20"/>
              </w:rPr>
              <w:t xml:space="preserve"> saknas. Får annars inte anges samtidigt med </w:t>
            </w:r>
            <w:proofErr w:type="spellStart"/>
            <w:r w:rsidRPr="00AC334A">
              <w:rPr>
                <w:spacing w:val="-1"/>
                <w:sz w:val="20"/>
                <w:szCs w:val="20"/>
              </w:rPr>
              <w:t>clinicalDocumentTypeCode</w:t>
            </w:r>
            <w:proofErr w:type="spellEnd"/>
            <w:r w:rsidRPr="00AC334A">
              <w:rPr>
                <w:spacing w:val="-1"/>
                <w:sz w:val="20"/>
                <w:szCs w:val="20"/>
              </w:rPr>
              <w:t>.</w:t>
            </w:r>
          </w:p>
          <w:p w14:paraId="6EF51578" w14:textId="77777777" w:rsidR="00B6171C" w:rsidRDefault="00B6171C" w:rsidP="00AC334A">
            <w:pPr>
              <w:spacing w:line="226" w:lineRule="exact"/>
              <w:ind w:left="102"/>
              <w:rPr>
                <w:spacing w:val="-1"/>
                <w:sz w:val="20"/>
                <w:szCs w:val="20"/>
              </w:rPr>
            </w:pPr>
          </w:p>
          <w:p w14:paraId="3B925143" w14:textId="77777777" w:rsidR="00B6171C" w:rsidRDefault="00B6171C" w:rsidP="00AC334A">
            <w:pPr>
              <w:spacing w:line="226" w:lineRule="exact"/>
              <w:ind w:left="102"/>
              <w:rPr>
                <w:spacing w:val="-1"/>
                <w:sz w:val="20"/>
                <w:szCs w:val="20"/>
              </w:rPr>
            </w:pPr>
            <w:r w:rsidRPr="00C66849">
              <w:rPr>
                <w:spacing w:val="-1"/>
                <w:sz w:val="20"/>
                <w:szCs w:val="20"/>
              </w:rPr>
              <w:t>Typ av vård- och omsorgsdokument. Kod tas från KV Anteckningstyp (1.2.752.129.2.2.2.11).</w:t>
            </w:r>
            <w:r w:rsidRPr="00C66849">
              <w:rPr>
                <w:spacing w:val="-1"/>
                <w:sz w:val="20"/>
                <w:szCs w:val="20"/>
              </w:rPr>
              <w:br/>
              <w:t xml:space="preserve">Tillåtna värden är: </w:t>
            </w:r>
            <w:r w:rsidRPr="00C66849">
              <w:rPr>
                <w:spacing w:val="-1"/>
                <w:sz w:val="20"/>
                <w:szCs w:val="20"/>
              </w:rPr>
              <w:br/>
            </w:r>
            <w:proofErr w:type="spellStart"/>
            <w:r w:rsidRPr="00C66849">
              <w:rPr>
                <w:spacing w:val="-1"/>
                <w:sz w:val="20"/>
                <w:szCs w:val="20"/>
              </w:rPr>
              <w:t>utr</w:t>
            </w:r>
            <w:proofErr w:type="spellEnd"/>
            <w:r w:rsidRPr="00C66849">
              <w:rPr>
                <w:spacing w:val="-1"/>
                <w:sz w:val="20"/>
                <w:szCs w:val="20"/>
              </w:rPr>
              <w:t xml:space="preserve"> = Utredning, </w:t>
            </w:r>
          </w:p>
          <w:p w14:paraId="7744457D" w14:textId="77777777" w:rsidR="00B6171C" w:rsidRDefault="00B6171C" w:rsidP="00AC334A">
            <w:pPr>
              <w:spacing w:line="226" w:lineRule="exact"/>
              <w:ind w:left="102"/>
              <w:rPr>
                <w:spacing w:val="-1"/>
                <w:sz w:val="20"/>
                <w:szCs w:val="20"/>
              </w:rPr>
            </w:pPr>
            <w:proofErr w:type="spellStart"/>
            <w:r w:rsidRPr="00C66849">
              <w:rPr>
                <w:spacing w:val="-1"/>
                <w:sz w:val="20"/>
                <w:szCs w:val="20"/>
              </w:rPr>
              <w:t>atb</w:t>
            </w:r>
            <w:proofErr w:type="spellEnd"/>
            <w:r w:rsidRPr="00C66849">
              <w:rPr>
                <w:spacing w:val="-1"/>
                <w:sz w:val="20"/>
                <w:szCs w:val="20"/>
              </w:rPr>
              <w:t xml:space="preserve"> = åtgärd/Behandling, </w:t>
            </w:r>
          </w:p>
          <w:p w14:paraId="112AB790" w14:textId="77777777" w:rsidR="00B6171C" w:rsidRDefault="00B6171C" w:rsidP="00AC334A">
            <w:pPr>
              <w:spacing w:line="226" w:lineRule="exact"/>
              <w:ind w:left="102"/>
              <w:rPr>
                <w:spacing w:val="-1"/>
                <w:sz w:val="20"/>
                <w:szCs w:val="20"/>
              </w:rPr>
            </w:pPr>
            <w:r w:rsidRPr="00C66849">
              <w:rPr>
                <w:spacing w:val="-1"/>
                <w:sz w:val="20"/>
                <w:szCs w:val="20"/>
              </w:rPr>
              <w:t xml:space="preserve">sam = Sammanfattning, </w:t>
            </w:r>
          </w:p>
          <w:p w14:paraId="2ED0B933" w14:textId="77777777" w:rsidR="00B6171C" w:rsidRDefault="00B6171C" w:rsidP="00AC334A">
            <w:pPr>
              <w:spacing w:line="226" w:lineRule="exact"/>
              <w:ind w:left="102"/>
              <w:rPr>
                <w:spacing w:val="-1"/>
                <w:sz w:val="20"/>
                <w:szCs w:val="20"/>
              </w:rPr>
            </w:pPr>
            <w:proofErr w:type="spellStart"/>
            <w:r w:rsidRPr="00C66849">
              <w:rPr>
                <w:spacing w:val="-1"/>
                <w:sz w:val="20"/>
                <w:szCs w:val="20"/>
              </w:rPr>
              <w:t>sao</w:t>
            </w:r>
            <w:proofErr w:type="spellEnd"/>
            <w:r w:rsidRPr="00C66849">
              <w:rPr>
                <w:spacing w:val="-1"/>
                <w:sz w:val="20"/>
                <w:szCs w:val="20"/>
              </w:rPr>
              <w:t xml:space="preserve"> = Samordning, </w:t>
            </w:r>
          </w:p>
          <w:p w14:paraId="185DA19C" w14:textId="77777777" w:rsidR="00B6171C" w:rsidRDefault="00B6171C" w:rsidP="00AC334A">
            <w:pPr>
              <w:spacing w:line="226" w:lineRule="exact"/>
              <w:ind w:left="102"/>
              <w:rPr>
                <w:spacing w:val="-1"/>
                <w:sz w:val="20"/>
                <w:szCs w:val="20"/>
              </w:rPr>
            </w:pPr>
            <w:proofErr w:type="spellStart"/>
            <w:r w:rsidRPr="00C66849">
              <w:rPr>
                <w:spacing w:val="-1"/>
                <w:sz w:val="20"/>
                <w:szCs w:val="20"/>
              </w:rPr>
              <w:t>ins</w:t>
            </w:r>
            <w:proofErr w:type="spellEnd"/>
            <w:r w:rsidRPr="00C66849">
              <w:rPr>
                <w:spacing w:val="-1"/>
                <w:sz w:val="20"/>
                <w:szCs w:val="20"/>
              </w:rPr>
              <w:t xml:space="preserve"> = Inskrivning, </w:t>
            </w:r>
          </w:p>
          <w:p w14:paraId="5B0DAD78" w14:textId="77777777" w:rsidR="00B6171C" w:rsidRDefault="00B6171C" w:rsidP="00AC334A">
            <w:pPr>
              <w:spacing w:line="226" w:lineRule="exact"/>
              <w:ind w:left="102"/>
              <w:rPr>
                <w:spacing w:val="-1"/>
                <w:sz w:val="20"/>
                <w:szCs w:val="20"/>
              </w:rPr>
            </w:pPr>
            <w:proofErr w:type="spellStart"/>
            <w:r w:rsidRPr="00C66849">
              <w:rPr>
                <w:spacing w:val="-1"/>
                <w:sz w:val="20"/>
                <w:szCs w:val="20"/>
              </w:rPr>
              <w:t>slu</w:t>
            </w:r>
            <w:proofErr w:type="spellEnd"/>
            <w:r w:rsidRPr="00C66849">
              <w:rPr>
                <w:spacing w:val="-1"/>
                <w:sz w:val="20"/>
                <w:szCs w:val="20"/>
              </w:rPr>
              <w:t xml:space="preserve"> = Slutanteckning,  </w:t>
            </w:r>
          </w:p>
          <w:p w14:paraId="36C4BF98" w14:textId="77777777" w:rsidR="00B6171C" w:rsidRDefault="00B6171C" w:rsidP="00AC334A">
            <w:pPr>
              <w:spacing w:line="226" w:lineRule="exact"/>
              <w:ind w:left="102"/>
              <w:rPr>
                <w:spacing w:val="-1"/>
                <w:sz w:val="20"/>
                <w:szCs w:val="20"/>
              </w:rPr>
            </w:pPr>
            <w:proofErr w:type="spellStart"/>
            <w:r w:rsidRPr="00C66849">
              <w:rPr>
                <w:spacing w:val="-1"/>
                <w:sz w:val="20"/>
                <w:szCs w:val="20"/>
              </w:rPr>
              <w:t>auf</w:t>
            </w:r>
            <w:proofErr w:type="spellEnd"/>
            <w:r w:rsidRPr="00C66849">
              <w:rPr>
                <w:spacing w:val="-1"/>
                <w:sz w:val="20"/>
                <w:szCs w:val="20"/>
              </w:rPr>
              <w:t xml:space="preserve"> = Anteckning utan fysiskt möte, </w:t>
            </w:r>
          </w:p>
          <w:p w14:paraId="34F6EC62" w14:textId="77777777" w:rsidR="00B6171C" w:rsidRDefault="00B6171C" w:rsidP="00AC334A">
            <w:pPr>
              <w:spacing w:line="226" w:lineRule="exact"/>
              <w:ind w:left="102"/>
              <w:rPr>
                <w:spacing w:val="-1"/>
                <w:sz w:val="20"/>
                <w:szCs w:val="20"/>
              </w:rPr>
            </w:pPr>
            <w:proofErr w:type="spellStart"/>
            <w:r w:rsidRPr="00C66849">
              <w:rPr>
                <w:spacing w:val="-1"/>
                <w:sz w:val="20"/>
                <w:szCs w:val="20"/>
              </w:rPr>
              <w:t>sva</w:t>
            </w:r>
            <w:proofErr w:type="spellEnd"/>
            <w:r w:rsidRPr="00C66849">
              <w:rPr>
                <w:spacing w:val="-1"/>
                <w:sz w:val="20"/>
                <w:szCs w:val="20"/>
              </w:rPr>
              <w:t xml:space="preserve"> = Slutenvårdsanteckning, </w:t>
            </w:r>
          </w:p>
          <w:p w14:paraId="7FD72DFC" w14:textId="77777777" w:rsidR="00B6171C" w:rsidRPr="00C66849" w:rsidRDefault="00B6171C" w:rsidP="00AC334A">
            <w:pPr>
              <w:spacing w:line="226" w:lineRule="exact"/>
              <w:ind w:left="102"/>
              <w:rPr>
                <w:spacing w:val="-1"/>
                <w:sz w:val="20"/>
                <w:szCs w:val="20"/>
              </w:rPr>
            </w:pPr>
            <w:r w:rsidRPr="00C66849">
              <w:rPr>
                <w:spacing w:val="-1"/>
                <w:sz w:val="20"/>
                <w:szCs w:val="20"/>
              </w:rPr>
              <w:t>bes = Besöksanteckning.</w:t>
            </w:r>
          </w:p>
          <w:p w14:paraId="7D0C1A33" w14:textId="77777777" w:rsidR="00B6171C" w:rsidRPr="00907C9B" w:rsidRDefault="00B6171C" w:rsidP="00AC334A">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45607E5" w14:textId="7AD6F8EB" w:rsidR="00B6171C" w:rsidRPr="00907C9B" w:rsidRDefault="00B6171C" w:rsidP="00AC334A">
            <w:pPr>
              <w:spacing w:line="226" w:lineRule="exact"/>
              <w:ind w:left="102"/>
              <w:rPr>
                <w:spacing w:val="-1"/>
                <w:sz w:val="20"/>
                <w:szCs w:val="20"/>
              </w:rPr>
            </w:pPr>
            <w:r>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B6171C" w:rsidRPr="00907C9B" w14:paraId="21B10C0E" w14:textId="77777777" w:rsidTr="0031677B">
        <w:trPr>
          <w:gridAfter w:val="1"/>
          <w:wAfter w:w="445" w:type="dxa"/>
          <w:trHeight w:hRule="exact" w:val="3089"/>
        </w:trPr>
        <w:tc>
          <w:tcPr>
            <w:tcW w:w="2922" w:type="dxa"/>
            <w:tcBorders>
              <w:top w:val="single" w:sz="5" w:space="0" w:color="000000"/>
              <w:left w:val="single" w:sz="5" w:space="0" w:color="000000"/>
              <w:bottom w:val="single" w:sz="5" w:space="0" w:color="000000"/>
              <w:right w:val="single" w:sz="5" w:space="0" w:color="000000"/>
            </w:tcBorders>
          </w:tcPr>
          <w:p w14:paraId="42170A69" w14:textId="77777777" w:rsidR="00B6171C" w:rsidRPr="00612C43" w:rsidRDefault="00B6171C" w:rsidP="00612C43">
            <w:pPr>
              <w:spacing w:line="229" w:lineRule="exact"/>
              <w:ind w:left="102"/>
              <w:rPr>
                <w:sz w:val="20"/>
                <w:szCs w:val="20"/>
                <w:lang w:val="en-US"/>
              </w:rPr>
            </w:pPr>
            <w:r w:rsidRPr="00612C43">
              <w:rPr>
                <w:sz w:val="20"/>
                <w:szCs w:val="20"/>
                <w:lang w:val="en-US"/>
              </w:rPr>
              <w:t>...</w:t>
            </w:r>
            <w:proofErr w:type="spellStart"/>
            <w:r w:rsidRPr="00612C43">
              <w:rPr>
                <w:sz w:val="20"/>
                <w:szCs w:val="20"/>
                <w:lang w:val="en-US"/>
              </w:rPr>
              <w:t>clinicalDocumentTypeCode</w:t>
            </w:r>
            <w:proofErr w:type="spellEnd"/>
          </w:p>
          <w:p w14:paraId="0834E78E" w14:textId="77777777" w:rsidR="00B6171C" w:rsidRDefault="00B6171C" w:rsidP="00AC334A">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BF396FF" w14:textId="77777777" w:rsidR="00B6171C" w:rsidRPr="00612C43" w:rsidRDefault="00B6171C" w:rsidP="00612C43">
            <w:pPr>
              <w:spacing w:line="226" w:lineRule="exact"/>
              <w:ind w:left="102"/>
              <w:rPr>
                <w:sz w:val="20"/>
                <w:szCs w:val="20"/>
                <w:lang w:val="en-US"/>
              </w:rPr>
            </w:pPr>
            <w:proofErr w:type="spellStart"/>
            <w:r w:rsidRPr="00612C43">
              <w:rPr>
                <w:sz w:val="20"/>
                <w:szCs w:val="20"/>
                <w:lang w:val="en-US"/>
              </w:rPr>
              <w:t>ClinicalDocumentTypeCodeEnum</w:t>
            </w:r>
            <w:proofErr w:type="spellEnd"/>
          </w:p>
          <w:p w14:paraId="70A3F2B9" w14:textId="77777777" w:rsidR="00B6171C" w:rsidRDefault="00B6171C" w:rsidP="00AC334A">
            <w:pPr>
              <w:spacing w:line="226"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2B13610B" w14:textId="77777777" w:rsidR="00B6171C" w:rsidRPr="00AC334A" w:rsidRDefault="00B6171C" w:rsidP="00612C43">
            <w:pPr>
              <w:spacing w:line="226" w:lineRule="exact"/>
              <w:ind w:left="102"/>
              <w:rPr>
                <w:spacing w:val="-1"/>
                <w:sz w:val="20"/>
                <w:szCs w:val="20"/>
              </w:rPr>
            </w:pPr>
            <w:r w:rsidRPr="00AC334A">
              <w:rPr>
                <w:spacing w:val="-1"/>
                <w:sz w:val="20"/>
                <w:szCs w:val="20"/>
              </w:rPr>
              <w:t xml:space="preserve">Obligatoriskt om </w:t>
            </w:r>
            <w:proofErr w:type="spellStart"/>
            <w:r w:rsidRPr="00AC334A">
              <w:rPr>
                <w:spacing w:val="-1"/>
                <w:sz w:val="20"/>
                <w:szCs w:val="20"/>
              </w:rPr>
              <w:t>clinicalDocumentNoteCode</w:t>
            </w:r>
            <w:proofErr w:type="spellEnd"/>
            <w:r w:rsidRPr="00AC334A">
              <w:rPr>
                <w:spacing w:val="-1"/>
                <w:sz w:val="20"/>
                <w:szCs w:val="20"/>
              </w:rPr>
              <w:t xml:space="preserve"> saknas. Får annars inte anges samtidigt med </w:t>
            </w:r>
            <w:proofErr w:type="spellStart"/>
            <w:r w:rsidRPr="00AC334A">
              <w:rPr>
                <w:spacing w:val="-1"/>
                <w:sz w:val="20"/>
                <w:szCs w:val="20"/>
              </w:rPr>
              <w:t>clinicalDocumentNoteCode</w:t>
            </w:r>
            <w:proofErr w:type="spellEnd"/>
            <w:r w:rsidRPr="00AC334A">
              <w:rPr>
                <w:spacing w:val="-1"/>
                <w:sz w:val="20"/>
                <w:szCs w:val="20"/>
              </w:rPr>
              <w:t xml:space="preserve">. Detta fält kommer att utgå i nästa huvudversion. Får endast användas vid anslutning mot befintlig NPÖ-anslutning där detta </w:t>
            </w:r>
            <w:proofErr w:type="spellStart"/>
            <w:r w:rsidRPr="00AC334A">
              <w:rPr>
                <w:spacing w:val="-1"/>
                <w:sz w:val="20"/>
                <w:szCs w:val="20"/>
              </w:rPr>
              <w:t>kodverk</w:t>
            </w:r>
            <w:proofErr w:type="spellEnd"/>
            <w:r w:rsidRPr="00AC334A">
              <w:rPr>
                <w:spacing w:val="-1"/>
                <w:sz w:val="20"/>
                <w:szCs w:val="20"/>
              </w:rPr>
              <w:t xml:space="preserve"> redan används.</w:t>
            </w:r>
          </w:p>
          <w:p w14:paraId="0AC3CDF0" w14:textId="77777777" w:rsidR="00B6171C" w:rsidRPr="00AC334A" w:rsidRDefault="00B6171C" w:rsidP="00612C43">
            <w:pPr>
              <w:spacing w:line="226" w:lineRule="exact"/>
              <w:ind w:left="102"/>
              <w:rPr>
                <w:spacing w:val="-1"/>
                <w:sz w:val="20"/>
                <w:szCs w:val="20"/>
              </w:rPr>
            </w:pPr>
          </w:p>
          <w:p w14:paraId="74546253" w14:textId="2B32BC80" w:rsidR="00B6171C" w:rsidRPr="00AC334A" w:rsidRDefault="00B6171C" w:rsidP="00290971">
            <w:pPr>
              <w:spacing w:line="226" w:lineRule="exact"/>
              <w:ind w:left="102"/>
              <w:rPr>
                <w:spacing w:val="-1"/>
                <w:sz w:val="20"/>
                <w:szCs w:val="20"/>
              </w:rPr>
            </w:pPr>
            <w:r w:rsidRPr="00AC334A">
              <w:rPr>
                <w:spacing w:val="-1"/>
                <w:sz w:val="20"/>
                <w:szCs w:val="20"/>
              </w:rPr>
              <w:t xml:space="preserve">Epikris </w:t>
            </w:r>
            <w:r>
              <w:rPr>
                <w:spacing w:val="-1"/>
                <w:sz w:val="20"/>
                <w:szCs w:val="20"/>
              </w:rPr>
              <w:t xml:space="preserve">= </w:t>
            </w:r>
            <w:proofErr w:type="spellStart"/>
            <w:r w:rsidRPr="00AC334A">
              <w:rPr>
                <w:spacing w:val="-1"/>
                <w:sz w:val="20"/>
                <w:szCs w:val="20"/>
              </w:rPr>
              <w:t>epi</w:t>
            </w:r>
            <w:proofErr w:type="spellEnd"/>
          </w:p>
          <w:p w14:paraId="641F25E9" w14:textId="57E7FDCC" w:rsidR="00B6171C" w:rsidRPr="00AC334A" w:rsidRDefault="00B6171C" w:rsidP="00290971">
            <w:pPr>
              <w:spacing w:line="226" w:lineRule="exact"/>
              <w:ind w:left="102"/>
              <w:rPr>
                <w:spacing w:val="-1"/>
                <w:sz w:val="20"/>
                <w:szCs w:val="20"/>
              </w:rPr>
            </w:pPr>
            <w:proofErr w:type="spellStart"/>
            <w:r>
              <w:rPr>
                <w:spacing w:val="-1"/>
                <w:sz w:val="20"/>
                <w:szCs w:val="20"/>
              </w:rPr>
              <w:t>Intagninganteckning</w:t>
            </w:r>
            <w:proofErr w:type="spellEnd"/>
            <w:r>
              <w:rPr>
                <w:spacing w:val="-1"/>
                <w:sz w:val="20"/>
                <w:szCs w:val="20"/>
              </w:rPr>
              <w:t xml:space="preserve"> = </w:t>
            </w:r>
            <w:proofErr w:type="spellStart"/>
            <w:proofErr w:type="gramStart"/>
            <w:r w:rsidRPr="00AC334A">
              <w:rPr>
                <w:spacing w:val="-1"/>
                <w:sz w:val="20"/>
                <w:szCs w:val="20"/>
              </w:rPr>
              <w:t>int</w:t>
            </w:r>
            <w:proofErr w:type="spellEnd"/>
            <w:proofErr w:type="gramEnd"/>
          </w:p>
          <w:p w14:paraId="73C00DCF" w14:textId="7BBBE971" w:rsidR="00B6171C" w:rsidRPr="00AC334A" w:rsidRDefault="00B6171C" w:rsidP="00290971">
            <w:pPr>
              <w:spacing w:line="226" w:lineRule="exact"/>
              <w:ind w:left="102"/>
              <w:rPr>
                <w:spacing w:val="-1"/>
                <w:sz w:val="20"/>
                <w:szCs w:val="20"/>
              </w:rPr>
            </w:pPr>
            <w:r>
              <w:rPr>
                <w:spacing w:val="-1"/>
                <w:sz w:val="20"/>
                <w:szCs w:val="20"/>
              </w:rPr>
              <w:t xml:space="preserve">Daganteckning = </w:t>
            </w:r>
            <w:r w:rsidRPr="00AC334A">
              <w:rPr>
                <w:spacing w:val="-1"/>
                <w:sz w:val="20"/>
                <w:szCs w:val="20"/>
              </w:rPr>
              <w:t>dag</w:t>
            </w:r>
          </w:p>
          <w:p w14:paraId="47D0AA83" w14:textId="2201D174" w:rsidR="00B6171C" w:rsidRPr="00AC334A" w:rsidRDefault="00B6171C" w:rsidP="00290971">
            <w:pPr>
              <w:spacing w:line="226" w:lineRule="exact"/>
              <w:ind w:left="102"/>
              <w:rPr>
                <w:spacing w:val="-1"/>
                <w:sz w:val="20"/>
                <w:szCs w:val="20"/>
              </w:rPr>
            </w:pPr>
            <w:r>
              <w:rPr>
                <w:spacing w:val="-1"/>
                <w:sz w:val="20"/>
                <w:szCs w:val="20"/>
              </w:rPr>
              <w:t xml:space="preserve">Öppenvårdsanteckning = </w:t>
            </w:r>
            <w:proofErr w:type="spellStart"/>
            <w:r w:rsidRPr="00AC334A">
              <w:rPr>
                <w:spacing w:val="-1"/>
                <w:sz w:val="20"/>
                <w:szCs w:val="20"/>
              </w:rPr>
              <w:t>ova</w:t>
            </w:r>
            <w:proofErr w:type="spellEnd"/>
            <w:r>
              <w:rPr>
                <w:spacing w:val="-1"/>
                <w:sz w:val="20"/>
                <w:szCs w:val="20"/>
              </w:rPr>
              <w:t xml:space="preserve"> Öppenvårdssammanfattning = </w:t>
            </w:r>
            <w:proofErr w:type="spellStart"/>
            <w:r w:rsidRPr="00AC334A">
              <w:rPr>
                <w:spacing w:val="-1"/>
                <w:sz w:val="20"/>
                <w:szCs w:val="20"/>
              </w:rPr>
              <w:t>ovs</w:t>
            </w:r>
            <w:proofErr w:type="spellEnd"/>
          </w:p>
          <w:p w14:paraId="5CA38FA0" w14:textId="07814B67" w:rsidR="00B6171C" w:rsidRPr="006B34DA" w:rsidRDefault="00B6171C" w:rsidP="002B38A7">
            <w:pPr>
              <w:spacing w:line="226" w:lineRule="exact"/>
              <w:ind w:left="102"/>
              <w:rPr>
                <w:spacing w:val="-1"/>
                <w:sz w:val="20"/>
                <w:szCs w:val="20"/>
              </w:rPr>
            </w:pPr>
            <w:r w:rsidRPr="006B34DA">
              <w:rPr>
                <w:spacing w:val="-1"/>
                <w:sz w:val="20"/>
                <w:szCs w:val="20"/>
              </w:rPr>
              <w:t xml:space="preserve">Övrigt </w:t>
            </w:r>
            <w:proofErr w:type="spellStart"/>
            <w:r w:rsidRPr="006B34DA">
              <w:rPr>
                <w:spacing w:val="-1"/>
                <w:sz w:val="20"/>
                <w:szCs w:val="20"/>
              </w:rPr>
              <w:t>document</w:t>
            </w:r>
            <w:proofErr w:type="spellEnd"/>
            <w:r w:rsidRPr="006B34DA">
              <w:rPr>
                <w:spacing w:val="-1"/>
                <w:sz w:val="20"/>
                <w:szCs w:val="20"/>
              </w:rPr>
              <w:t xml:space="preserve"> = </w:t>
            </w:r>
            <w:proofErr w:type="spellStart"/>
            <w:r w:rsidRPr="006B34DA">
              <w:rPr>
                <w:spacing w:val="-1"/>
                <w:sz w:val="20"/>
                <w:szCs w:val="20"/>
              </w:rPr>
              <w:t>ovr</w:t>
            </w:r>
            <w:proofErr w:type="spellEnd"/>
          </w:p>
        </w:tc>
        <w:tc>
          <w:tcPr>
            <w:tcW w:w="851" w:type="dxa"/>
            <w:tcBorders>
              <w:top w:val="single" w:sz="5" w:space="0" w:color="000000"/>
              <w:left w:val="single" w:sz="5" w:space="0" w:color="000000"/>
              <w:bottom w:val="single" w:sz="5" w:space="0" w:color="000000"/>
              <w:right w:val="single" w:sz="5" w:space="0" w:color="000000"/>
            </w:tcBorders>
          </w:tcPr>
          <w:p w14:paraId="09C9E709" w14:textId="1513DB72" w:rsidR="00B6171C" w:rsidRPr="00907C9B" w:rsidRDefault="00B6171C" w:rsidP="00AC334A">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B6171C" w:rsidRPr="00907C9B" w14:paraId="16C51155" w14:textId="77777777" w:rsidTr="00AC334A">
        <w:trPr>
          <w:gridAfter w:val="1"/>
          <w:wAfter w:w="445" w:type="dxa"/>
          <w:trHeight w:hRule="exact" w:val="242"/>
        </w:trPr>
        <w:tc>
          <w:tcPr>
            <w:tcW w:w="2922" w:type="dxa"/>
            <w:tcBorders>
              <w:top w:val="single" w:sz="5" w:space="0" w:color="000000"/>
              <w:left w:val="single" w:sz="5" w:space="0" w:color="000000"/>
              <w:bottom w:val="single" w:sz="5" w:space="0" w:color="000000"/>
              <w:right w:val="single" w:sz="5" w:space="0" w:color="000000"/>
            </w:tcBorders>
          </w:tcPr>
          <w:p w14:paraId="6E466E37" w14:textId="2B2A472C" w:rsidR="00B6171C" w:rsidRPr="00907C9B" w:rsidRDefault="00B6171C" w:rsidP="00AC334A">
            <w:pPr>
              <w:spacing w:line="229" w:lineRule="exact"/>
              <w:ind w:left="102"/>
              <w:rPr>
                <w:sz w:val="20"/>
                <w:szCs w:val="20"/>
              </w:rPr>
            </w:pPr>
            <w:proofErr w:type="gramStart"/>
            <w:r>
              <w:rPr>
                <w:sz w:val="20"/>
                <w:szCs w:val="20"/>
              </w:rPr>
              <w:t>...</w:t>
            </w:r>
            <w:proofErr w:type="spellStart"/>
            <w:r w:rsidRPr="00907C9B">
              <w:rPr>
                <w:sz w:val="20"/>
                <w:szCs w:val="20"/>
              </w:rPr>
              <w:t>clinicalDocumentNoteTitle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1EFF26FF" w14:textId="77777777" w:rsidR="00B6171C" w:rsidRPr="00907C9B" w:rsidRDefault="00B6171C" w:rsidP="00AC334A">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D87D795" w14:textId="77777777" w:rsidR="00B6171C" w:rsidRPr="00907C9B" w:rsidRDefault="00B6171C" w:rsidP="00AC334A">
            <w:pPr>
              <w:spacing w:line="226" w:lineRule="exact"/>
              <w:ind w:left="102"/>
              <w:rPr>
                <w:spacing w:val="-1"/>
                <w:sz w:val="20"/>
                <w:szCs w:val="20"/>
              </w:rPr>
            </w:pPr>
            <w:r w:rsidRPr="00907C9B">
              <w:rPr>
                <w:spacing w:val="-1"/>
                <w:sz w:val="20"/>
                <w:szCs w:val="20"/>
              </w:rPr>
              <w:t>Titel på dokument</w:t>
            </w:r>
          </w:p>
          <w:p w14:paraId="1F664BE4" w14:textId="77777777" w:rsidR="00B6171C" w:rsidRPr="00907C9B" w:rsidRDefault="00B6171C" w:rsidP="00AC334A">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27A3EB9" w14:textId="77777777" w:rsidR="00B6171C" w:rsidRPr="00907C9B" w:rsidRDefault="00B6171C" w:rsidP="00AC334A">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B6171C" w:rsidRPr="00907C9B" w14:paraId="49875C4F" w14:textId="77777777" w:rsidTr="00C0424C">
        <w:trPr>
          <w:gridAfter w:val="1"/>
          <w:wAfter w:w="445" w:type="dxa"/>
          <w:trHeight w:hRule="exact" w:val="1674"/>
        </w:trPr>
        <w:tc>
          <w:tcPr>
            <w:tcW w:w="2922" w:type="dxa"/>
            <w:tcBorders>
              <w:top w:val="single" w:sz="5" w:space="0" w:color="000000"/>
              <w:left w:val="single" w:sz="5" w:space="0" w:color="000000"/>
              <w:bottom w:val="single" w:sz="5" w:space="0" w:color="000000"/>
              <w:right w:val="single" w:sz="5" w:space="0" w:color="000000"/>
            </w:tcBorders>
          </w:tcPr>
          <w:p w14:paraId="6C12B519" w14:textId="77777777" w:rsidR="00B6171C" w:rsidRPr="00907C9B" w:rsidRDefault="00B6171C" w:rsidP="00AC334A">
            <w:pPr>
              <w:spacing w:line="229" w:lineRule="exact"/>
              <w:ind w:left="102"/>
              <w:rPr>
                <w:sz w:val="20"/>
                <w:szCs w:val="20"/>
              </w:rPr>
            </w:pPr>
            <w:proofErr w:type="gramStart"/>
            <w:r>
              <w:rPr>
                <w:sz w:val="20"/>
                <w:szCs w:val="20"/>
              </w:rPr>
              <w:t>...</w:t>
            </w:r>
            <w:proofErr w:type="spellStart"/>
            <w:r w:rsidRPr="00907C9B">
              <w:rPr>
                <w:sz w:val="20"/>
                <w:szCs w:val="20"/>
              </w:rPr>
              <w:t>clinicalDocumentNoteText</w:t>
            </w:r>
            <w:proofErr w:type="spellEnd"/>
            <w:proofErr w:type="gramEnd"/>
          </w:p>
          <w:p w14:paraId="47B2788F" w14:textId="77777777" w:rsidR="00B6171C" w:rsidRPr="00907C9B" w:rsidRDefault="00B6171C" w:rsidP="00AC334A">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24C7D3F4" w14:textId="1E62EA1A" w:rsidR="00B6171C" w:rsidRPr="00907C9B" w:rsidRDefault="00B6171C" w:rsidP="00AC334A">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47B6FC77" w14:textId="77777777" w:rsidR="00B6171C" w:rsidRDefault="00B6171C" w:rsidP="00AC334A">
            <w:pPr>
              <w:spacing w:line="226" w:lineRule="exact"/>
              <w:ind w:left="102"/>
              <w:rPr>
                <w:sz w:val="20"/>
                <w:szCs w:val="20"/>
              </w:rPr>
            </w:pPr>
            <w:r w:rsidRPr="00E94C29">
              <w:rPr>
                <w:sz w:val="20"/>
                <w:szCs w:val="20"/>
              </w:rPr>
              <w:t>Dokumentets innehåll i text</w:t>
            </w:r>
            <w:r>
              <w:rPr>
                <w:sz w:val="20"/>
                <w:szCs w:val="20"/>
              </w:rPr>
              <w:t xml:space="preserve">. Något av </w:t>
            </w:r>
            <w:proofErr w:type="spellStart"/>
            <w:r>
              <w:rPr>
                <w:sz w:val="20"/>
                <w:szCs w:val="20"/>
              </w:rPr>
              <w:t>clinicalDocumentNoteText</w:t>
            </w:r>
            <w:proofErr w:type="spellEnd"/>
            <w:r>
              <w:rPr>
                <w:sz w:val="20"/>
                <w:szCs w:val="20"/>
              </w:rPr>
              <w:t xml:space="preserve"> eller </w:t>
            </w:r>
            <w:proofErr w:type="spellStart"/>
            <w:r>
              <w:rPr>
                <w:sz w:val="20"/>
                <w:szCs w:val="20"/>
              </w:rPr>
              <w:t>multimediaEntry</w:t>
            </w:r>
            <w:proofErr w:type="spellEnd"/>
            <w:r>
              <w:rPr>
                <w:sz w:val="20"/>
                <w:szCs w:val="20"/>
              </w:rPr>
              <w:t xml:space="preserve"> ska vara ifyllt.</w:t>
            </w:r>
          </w:p>
          <w:p w14:paraId="52004795" w14:textId="77777777" w:rsidR="00B6171C" w:rsidRDefault="00B6171C" w:rsidP="00AC334A">
            <w:pPr>
              <w:spacing w:line="226" w:lineRule="exact"/>
              <w:ind w:left="102"/>
              <w:rPr>
                <w:sz w:val="20"/>
                <w:szCs w:val="20"/>
              </w:rPr>
            </w:pPr>
          </w:p>
          <w:p w14:paraId="213C09C1" w14:textId="1A501528" w:rsidR="00B6171C" w:rsidRPr="00907C9B" w:rsidRDefault="00C0424C" w:rsidP="00C0424C">
            <w:pPr>
              <w:spacing w:line="226" w:lineRule="exact"/>
              <w:ind w:left="102"/>
              <w:rPr>
                <w:spacing w:val="-1"/>
                <w:sz w:val="20"/>
                <w:szCs w:val="20"/>
              </w:rPr>
            </w:pPr>
            <w:r>
              <w:rPr>
                <w:spacing w:val="-1"/>
                <w:sz w:val="20"/>
                <w:szCs w:val="20"/>
              </w:rPr>
              <w:t xml:space="preserve">För formatteringsmöjlighet enligt </w:t>
            </w:r>
            <w:proofErr w:type="spellStart"/>
            <w:r>
              <w:rPr>
                <w:spacing w:val="-1"/>
                <w:sz w:val="20"/>
                <w:szCs w:val="20"/>
              </w:rPr>
              <w:t>DocBook</w:t>
            </w:r>
            <w:proofErr w:type="spellEnd"/>
            <w:r>
              <w:rPr>
                <w:spacing w:val="-1"/>
                <w:sz w:val="20"/>
                <w:szCs w:val="20"/>
              </w:rPr>
              <w:t>-standarden, se</w:t>
            </w:r>
            <w:proofErr w:type="gramStart"/>
            <w:r>
              <w:rPr>
                <w:spacing w:val="-1"/>
                <w:sz w:val="20"/>
                <w:szCs w:val="20"/>
              </w:rPr>
              <w:t xml:space="preserve"> §5</w:t>
            </w:r>
            <w:proofErr w:type="gramEnd"/>
            <w:r>
              <w:rPr>
                <w:spacing w:val="-1"/>
                <w:sz w:val="20"/>
                <w:szCs w:val="20"/>
              </w:rPr>
              <w:t xml:space="preserve">.4 </w:t>
            </w:r>
            <w:proofErr w:type="spellStart"/>
            <w:r w:rsidRPr="00C0424C">
              <w:rPr>
                <w:spacing w:val="-1"/>
                <w:sz w:val="20"/>
                <w:szCs w:val="20"/>
              </w:rPr>
              <w:t>DocBook</w:t>
            </w:r>
            <w:proofErr w:type="spellEnd"/>
            <w:r w:rsidRPr="00C0424C">
              <w:rPr>
                <w:spacing w:val="-1"/>
                <w:sz w:val="20"/>
                <w:szCs w:val="20"/>
              </w:rPr>
              <w:t xml:space="preserve">-format för </w:t>
            </w:r>
            <w:proofErr w:type="spellStart"/>
            <w:r w:rsidRPr="00C0424C">
              <w:rPr>
                <w:spacing w:val="-1"/>
                <w:sz w:val="20"/>
                <w:szCs w:val="20"/>
              </w:rPr>
              <w:t>clinicalDocumentNoteText</w:t>
            </w:r>
            <w:proofErr w:type="spellEnd"/>
            <w:r w:rsidRPr="00C0424C">
              <w:rPr>
                <w:spacing w:val="-1"/>
                <w:sz w:val="20"/>
                <w:szCs w:val="20"/>
              </w:rPr>
              <w:t>-fältet</w:t>
            </w:r>
            <w:r>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174EEA83" w14:textId="359D9BD9" w:rsidR="00B6171C" w:rsidRPr="00907C9B" w:rsidRDefault="00B6171C" w:rsidP="00AC334A">
            <w:pPr>
              <w:spacing w:line="226" w:lineRule="exact"/>
              <w:ind w:left="102"/>
              <w:rPr>
                <w:spacing w:val="-1"/>
                <w:sz w:val="20"/>
                <w:szCs w:val="20"/>
              </w:rPr>
            </w:pPr>
            <w:r>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B6171C" w:rsidRPr="00907C9B" w14:paraId="59C31CCB" w14:textId="77777777" w:rsidTr="00AC334A">
        <w:trPr>
          <w:gridAfter w:val="1"/>
          <w:wAfter w:w="445" w:type="dxa"/>
          <w:trHeight w:hRule="exact" w:val="1193"/>
        </w:trPr>
        <w:tc>
          <w:tcPr>
            <w:tcW w:w="2922" w:type="dxa"/>
            <w:tcBorders>
              <w:top w:val="single" w:sz="5" w:space="0" w:color="000000"/>
              <w:left w:val="single" w:sz="5" w:space="0" w:color="000000"/>
              <w:bottom w:val="single" w:sz="5" w:space="0" w:color="000000"/>
              <w:right w:val="single" w:sz="5" w:space="0" w:color="000000"/>
            </w:tcBorders>
          </w:tcPr>
          <w:p w14:paraId="7A70ACC5" w14:textId="251184ED" w:rsidR="00B6171C" w:rsidRPr="00907C9B" w:rsidRDefault="00B6171C" w:rsidP="00AC334A">
            <w:pPr>
              <w:spacing w:line="229" w:lineRule="exact"/>
              <w:ind w:left="102"/>
              <w:rPr>
                <w:sz w:val="20"/>
                <w:szCs w:val="20"/>
              </w:rPr>
            </w:pPr>
            <w:proofErr w:type="gramStart"/>
            <w:r>
              <w:rPr>
                <w:sz w:val="20"/>
                <w:szCs w:val="20"/>
              </w:rPr>
              <w:t>…</w:t>
            </w:r>
            <w:proofErr w:type="spellStart"/>
            <w:r w:rsidRPr="00907C9B">
              <w:rPr>
                <w:sz w:val="20"/>
                <w:szCs w:val="20"/>
              </w:rPr>
              <w:t>multimediaEntry</w:t>
            </w:r>
            <w:proofErr w:type="spellEnd"/>
            <w:proofErr w:type="gramEnd"/>
          </w:p>
          <w:p w14:paraId="6E4F6A91" w14:textId="77777777" w:rsidR="00B6171C" w:rsidRPr="00907C9B" w:rsidRDefault="00B6171C" w:rsidP="00AC334A">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FA0F2B5" w14:textId="77777777" w:rsidR="00B6171C" w:rsidRPr="00907C9B" w:rsidRDefault="00B6171C" w:rsidP="00AC334A">
            <w:pPr>
              <w:spacing w:line="229" w:lineRule="exact"/>
              <w:ind w:left="102"/>
              <w:rPr>
                <w:sz w:val="20"/>
                <w:szCs w:val="20"/>
              </w:rPr>
            </w:pPr>
            <w:proofErr w:type="spellStart"/>
            <w:r>
              <w:rPr>
                <w:sz w:val="20"/>
                <w:szCs w:val="20"/>
              </w:rPr>
              <w:t>Multimedia</w:t>
            </w:r>
            <w:r w:rsidRPr="00907C9B">
              <w:rPr>
                <w:sz w:val="20"/>
                <w:szCs w:val="20"/>
              </w:rPr>
              <w:t>Type</w:t>
            </w:r>
            <w:proofErr w:type="spellEnd"/>
          </w:p>
          <w:p w14:paraId="6E751E8E" w14:textId="77777777" w:rsidR="00B6171C" w:rsidRPr="00907C9B" w:rsidRDefault="00B6171C" w:rsidP="00AC334A">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6C8BEE61" w14:textId="77777777" w:rsidR="00B6171C" w:rsidRDefault="00B6171C" w:rsidP="00AC334A">
            <w:pPr>
              <w:spacing w:line="229" w:lineRule="exact"/>
              <w:ind w:left="102"/>
              <w:rPr>
                <w:sz w:val="20"/>
                <w:szCs w:val="20"/>
              </w:rPr>
            </w:pPr>
            <w:r>
              <w:rPr>
                <w:sz w:val="20"/>
                <w:szCs w:val="20"/>
              </w:rPr>
              <w:t>D</w:t>
            </w:r>
            <w:r w:rsidRPr="00472D66">
              <w:rPr>
                <w:sz w:val="20"/>
                <w:szCs w:val="20"/>
              </w:rPr>
              <w:t>okumentets inn</w:t>
            </w:r>
            <w:r>
              <w:rPr>
                <w:sz w:val="20"/>
                <w:szCs w:val="20"/>
              </w:rPr>
              <w:t xml:space="preserve">ehåll i form av en </w:t>
            </w:r>
            <w:proofErr w:type="spellStart"/>
            <w:r>
              <w:rPr>
                <w:sz w:val="20"/>
                <w:szCs w:val="20"/>
              </w:rPr>
              <w:t>multimediaobjekt</w:t>
            </w:r>
            <w:proofErr w:type="spellEnd"/>
            <w:r>
              <w:rPr>
                <w:sz w:val="20"/>
                <w:szCs w:val="20"/>
              </w:rPr>
              <w:t xml:space="preserve">, i form av antingen ett inbäddat objekt eller en länk till objektet. Något av </w:t>
            </w:r>
            <w:proofErr w:type="spellStart"/>
            <w:r>
              <w:rPr>
                <w:sz w:val="20"/>
                <w:szCs w:val="20"/>
              </w:rPr>
              <w:t>clinicalDocumentNoteText</w:t>
            </w:r>
            <w:proofErr w:type="spellEnd"/>
            <w:r>
              <w:rPr>
                <w:sz w:val="20"/>
                <w:szCs w:val="20"/>
              </w:rPr>
              <w:t xml:space="preserve"> eller </w:t>
            </w:r>
            <w:proofErr w:type="spellStart"/>
            <w:r>
              <w:rPr>
                <w:sz w:val="20"/>
                <w:szCs w:val="20"/>
              </w:rPr>
              <w:t>multimediaEntry</w:t>
            </w:r>
            <w:proofErr w:type="spellEnd"/>
            <w:r>
              <w:rPr>
                <w:sz w:val="20"/>
                <w:szCs w:val="20"/>
              </w:rPr>
              <w:t xml:space="preserve"> ska vara ifyllt.</w:t>
            </w:r>
          </w:p>
          <w:p w14:paraId="1CD99772" w14:textId="77777777" w:rsidR="00B6171C" w:rsidRPr="00907C9B" w:rsidRDefault="00B6171C" w:rsidP="00AC334A">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293C395" w14:textId="24B507A0" w:rsidR="00B6171C" w:rsidRPr="00907C9B" w:rsidRDefault="00B6171C" w:rsidP="00AC334A">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B6171C" w:rsidRPr="00907C9B" w14:paraId="56F0EB5F" w14:textId="77777777" w:rsidTr="00AC334A">
        <w:trPr>
          <w:gridAfter w:val="1"/>
          <w:wAfter w:w="445" w:type="dxa"/>
          <w:trHeight w:hRule="exact" w:val="613"/>
        </w:trPr>
        <w:tc>
          <w:tcPr>
            <w:tcW w:w="2922" w:type="dxa"/>
            <w:tcBorders>
              <w:top w:val="single" w:sz="5" w:space="0" w:color="000000"/>
              <w:left w:val="single" w:sz="5" w:space="0" w:color="000000"/>
              <w:bottom w:val="single" w:sz="5" w:space="0" w:color="000000"/>
              <w:right w:val="single" w:sz="5" w:space="0" w:color="000000"/>
            </w:tcBorders>
          </w:tcPr>
          <w:p w14:paraId="4FF24A82" w14:textId="77777777" w:rsidR="00B6171C" w:rsidRPr="00356F55" w:rsidRDefault="00B6171C" w:rsidP="00AC334A">
            <w:pPr>
              <w:spacing w:line="226" w:lineRule="exact"/>
              <w:ind w:left="102"/>
              <w:rPr>
                <w:spacing w:val="-1"/>
                <w:sz w:val="20"/>
                <w:szCs w:val="20"/>
              </w:rPr>
            </w:pPr>
            <w:proofErr w:type="gramStart"/>
            <w:r>
              <w:rPr>
                <w:spacing w:val="-1"/>
                <w:sz w:val="20"/>
                <w:szCs w:val="20"/>
              </w:rPr>
              <w:t>....</w:t>
            </w:r>
            <w:proofErr w:type="gramEnd"/>
            <w:r>
              <w:rPr>
                <w:spacing w:val="-1"/>
                <w:sz w:val="20"/>
                <w:szCs w:val="20"/>
              </w:rPr>
              <w:t xml:space="preserve"> </w:t>
            </w:r>
            <w:proofErr w:type="spellStart"/>
            <w:r w:rsidRPr="00356F55">
              <w:rPr>
                <w:spacing w:val="-1"/>
                <w:sz w:val="20"/>
                <w:szCs w:val="20"/>
              </w:rPr>
              <w:t>mediaType</w:t>
            </w:r>
            <w:proofErr w:type="spellEnd"/>
          </w:p>
          <w:p w14:paraId="531E14D3" w14:textId="77777777" w:rsidR="00B6171C" w:rsidRPr="00907C9B" w:rsidRDefault="00B6171C" w:rsidP="00AC334A">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F6F8BA9" w14:textId="77777777" w:rsidR="00B6171C" w:rsidRPr="00356F55" w:rsidRDefault="00B6171C" w:rsidP="00AC334A">
            <w:pPr>
              <w:spacing w:line="226" w:lineRule="exact"/>
              <w:ind w:left="102"/>
              <w:rPr>
                <w:spacing w:val="-1"/>
                <w:sz w:val="20"/>
                <w:szCs w:val="20"/>
              </w:rPr>
            </w:pPr>
            <w:proofErr w:type="spellStart"/>
            <w:r>
              <w:rPr>
                <w:spacing w:val="-1"/>
                <w:sz w:val="20"/>
                <w:szCs w:val="20"/>
              </w:rPr>
              <w:t>MediaTypeEnum</w:t>
            </w:r>
            <w:proofErr w:type="spellEnd"/>
          </w:p>
          <w:p w14:paraId="4411B4EC" w14:textId="1D213EB6" w:rsidR="00B6171C" w:rsidRPr="00907C9B" w:rsidRDefault="00B6171C" w:rsidP="00AC334A">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624CAD8" w14:textId="4CE5070B" w:rsidR="00B6171C" w:rsidRPr="00907C9B" w:rsidRDefault="00067F63" w:rsidP="00067F63">
            <w:pPr>
              <w:spacing w:line="226" w:lineRule="exact"/>
              <w:ind w:left="102"/>
              <w:rPr>
                <w:spacing w:val="-1"/>
                <w:sz w:val="20"/>
                <w:szCs w:val="20"/>
              </w:rPr>
            </w:pPr>
            <w:r>
              <w:rPr>
                <w:spacing w:val="-1"/>
                <w:sz w:val="20"/>
                <w:szCs w:val="20"/>
              </w:rPr>
              <w:t>Typ av multimedia (enligt HL7).</w:t>
            </w:r>
          </w:p>
        </w:tc>
        <w:tc>
          <w:tcPr>
            <w:tcW w:w="851" w:type="dxa"/>
            <w:tcBorders>
              <w:top w:val="single" w:sz="5" w:space="0" w:color="000000"/>
              <w:left w:val="single" w:sz="5" w:space="0" w:color="000000"/>
              <w:bottom w:val="single" w:sz="5" w:space="0" w:color="000000"/>
              <w:right w:val="single" w:sz="5" w:space="0" w:color="000000"/>
            </w:tcBorders>
          </w:tcPr>
          <w:p w14:paraId="6C4FEA36" w14:textId="77777777" w:rsidR="00B6171C" w:rsidRDefault="00B6171C" w:rsidP="00AC334A">
            <w:pPr>
              <w:spacing w:line="226" w:lineRule="exact"/>
              <w:ind w:left="102"/>
              <w:rPr>
                <w:spacing w:val="-1"/>
                <w:sz w:val="20"/>
                <w:szCs w:val="20"/>
              </w:rPr>
            </w:pPr>
            <w:r>
              <w:rPr>
                <w:spacing w:val="-1"/>
                <w:sz w:val="20"/>
                <w:szCs w:val="20"/>
              </w:rPr>
              <w:t>1</w:t>
            </w:r>
            <w:proofErr w:type="gramStart"/>
            <w:r w:rsidRPr="00907C9B">
              <w:rPr>
                <w:spacing w:val="-1"/>
                <w:sz w:val="20"/>
                <w:szCs w:val="20"/>
              </w:rPr>
              <w:t>..</w:t>
            </w:r>
            <w:proofErr w:type="gramEnd"/>
            <w:r w:rsidRPr="00907C9B">
              <w:rPr>
                <w:spacing w:val="-1"/>
                <w:sz w:val="20"/>
                <w:szCs w:val="20"/>
              </w:rPr>
              <w:t>1</w:t>
            </w:r>
          </w:p>
          <w:p w14:paraId="7C86B594" w14:textId="5A438B9D" w:rsidR="00B6171C" w:rsidRPr="00907C9B" w:rsidRDefault="00B6171C" w:rsidP="00AC334A">
            <w:pPr>
              <w:spacing w:line="226" w:lineRule="exact"/>
              <w:ind w:left="102"/>
              <w:rPr>
                <w:spacing w:val="-1"/>
                <w:sz w:val="20"/>
                <w:szCs w:val="20"/>
              </w:rPr>
            </w:pPr>
          </w:p>
        </w:tc>
      </w:tr>
      <w:tr w:rsidR="00B6171C" w:rsidRPr="00356F55" w14:paraId="78E3A042" w14:textId="77777777" w:rsidTr="00AC334A">
        <w:trPr>
          <w:gridAfter w:val="1"/>
          <w:wAfter w:w="445" w:type="dxa"/>
          <w:trHeight w:hRule="exact" w:val="786"/>
        </w:trPr>
        <w:tc>
          <w:tcPr>
            <w:tcW w:w="2922" w:type="dxa"/>
            <w:tcBorders>
              <w:top w:val="single" w:sz="5" w:space="0" w:color="000000"/>
              <w:left w:val="single" w:sz="5" w:space="0" w:color="000000"/>
              <w:bottom w:val="single" w:sz="5" w:space="0" w:color="000000"/>
              <w:right w:val="single" w:sz="5" w:space="0" w:color="000000"/>
            </w:tcBorders>
          </w:tcPr>
          <w:p w14:paraId="6F444AB5" w14:textId="50D91433" w:rsidR="00B6171C" w:rsidRPr="00356F55" w:rsidRDefault="00B6171C" w:rsidP="00AC334A">
            <w:pPr>
              <w:spacing w:line="229" w:lineRule="exact"/>
              <w:ind w:left="102"/>
              <w:rPr>
                <w:sz w:val="20"/>
                <w:szCs w:val="20"/>
              </w:rPr>
            </w:pPr>
            <w:proofErr w:type="gramStart"/>
            <w:r>
              <w:rPr>
                <w:spacing w:val="-1"/>
                <w:sz w:val="20"/>
                <w:szCs w:val="20"/>
              </w:rPr>
              <w:t>....</w:t>
            </w:r>
            <w:proofErr w:type="spellStart"/>
            <w:proofErr w:type="gramEnd"/>
            <w:r>
              <w:rPr>
                <w:spacing w:val="-1"/>
                <w:sz w:val="20"/>
                <w:szCs w:val="20"/>
              </w:rPr>
              <w:t>value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6B56DD79" w14:textId="32E8C8A9" w:rsidR="00B6171C" w:rsidRPr="00356F55" w:rsidRDefault="00B6171C" w:rsidP="00AC334A">
            <w:pPr>
              <w:spacing w:line="226" w:lineRule="exact"/>
              <w:ind w:left="102"/>
              <w:rPr>
                <w:spacing w:val="-1"/>
                <w:sz w:val="20"/>
                <w:szCs w:val="20"/>
              </w:rPr>
            </w:pPr>
            <w:r>
              <w:rPr>
                <w:spacing w:val="-1"/>
                <w:sz w:val="20"/>
                <w:szCs w:val="20"/>
              </w:rPr>
              <w:t>base64Binary</w:t>
            </w:r>
          </w:p>
        </w:tc>
        <w:tc>
          <w:tcPr>
            <w:tcW w:w="3969" w:type="dxa"/>
            <w:tcBorders>
              <w:top w:val="single" w:sz="5" w:space="0" w:color="000000"/>
              <w:left w:val="single" w:sz="5" w:space="0" w:color="000000"/>
              <w:bottom w:val="single" w:sz="5" w:space="0" w:color="000000"/>
              <w:right w:val="single" w:sz="5" w:space="0" w:color="000000"/>
            </w:tcBorders>
          </w:tcPr>
          <w:p w14:paraId="5BBD2467" w14:textId="2766D6F5" w:rsidR="00B6171C" w:rsidRPr="00356F55" w:rsidRDefault="00B6171C" w:rsidP="00AC334A">
            <w:pPr>
              <w:spacing w:line="226" w:lineRule="exact"/>
              <w:ind w:left="102"/>
              <w:rPr>
                <w:spacing w:val="-1"/>
                <w:sz w:val="20"/>
                <w:szCs w:val="20"/>
              </w:rPr>
            </w:pPr>
            <w:proofErr w:type="spellStart"/>
            <w:r w:rsidRPr="00680547">
              <w:rPr>
                <w:spacing w:val="-1"/>
                <w:sz w:val="20"/>
                <w:szCs w:val="20"/>
              </w:rPr>
              <w:t>Value</w:t>
            </w:r>
            <w:proofErr w:type="spellEnd"/>
            <w:r w:rsidRPr="00680547">
              <w:rPr>
                <w:spacing w:val="-1"/>
                <w:sz w:val="20"/>
                <w:szCs w:val="20"/>
              </w:rPr>
              <w:t xml:space="preserve"> är binärdata som representerar objektet. Ett och endast ett av</w:t>
            </w:r>
            <w:r>
              <w:rPr>
                <w:spacing w:val="-1"/>
                <w:sz w:val="20"/>
                <w:szCs w:val="20"/>
              </w:rPr>
              <w:t xml:space="preserve"> attributen</w:t>
            </w:r>
            <w:r w:rsidRPr="00680547">
              <w:rPr>
                <w:spacing w:val="-1"/>
                <w:sz w:val="20"/>
                <w:szCs w:val="20"/>
              </w:rPr>
              <w:t xml:space="preserve"> </w:t>
            </w:r>
            <w:proofErr w:type="spellStart"/>
            <w:r w:rsidRPr="00680547">
              <w:rPr>
                <w:spacing w:val="-1"/>
                <w:sz w:val="20"/>
                <w:szCs w:val="20"/>
              </w:rPr>
              <w:t>value</w:t>
            </w:r>
            <w:proofErr w:type="spellEnd"/>
            <w:r w:rsidRPr="00680547">
              <w:rPr>
                <w:spacing w:val="-1"/>
                <w:sz w:val="20"/>
                <w:szCs w:val="20"/>
              </w:rPr>
              <w:t xml:space="preserve"> och </w:t>
            </w:r>
            <w:proofErr w:type="spellStart"/>
            <w:r w:rsidRPr="00680547">
              <w:rPr>
                <w:spacing w:val="-1"/>
                <w:sz w:val="20"/>
                <w:szCs w:val="20"/>
              </w:rPr>
              <w:t>reference</w:t>
            </w:r>
            <w:proofErr w:type="spellEnd"/>
            <w:r w:rsidRPr="00680547">
              <w:rPr>
                <w:spacing w:val="-1"/>
                <w:sz w:val="20"/>
                <w:szCs w:val="20"/>
              </w:rPr>
              <w:t xml:space="preserve"> ska anges.</w:t>
            </w:r>
          </w:p>
        </w:tc>
        <w:tc>
          <w:tcPr>
            <w:tcW w:w="851" w:type="dxa"/>
            <w:tcBorders>
              <w:top w:val="single" w:sz="5" w:space="0" w:color="000000"/>
              <w:left w:val="single" w:sz="5" w:space="0" w:color="000000"/>
              <w:bottom w:val="single" w:sz="5" w:space="0" w:color="000000"/>
              <w:right w:val="single" w:sz="5" w:space="0" w:color="000000"/>
            </w:tcBorders>
          </w:tcPr>
          <w:p w14:paraId="2F514D7F" w14:textId="77777777" w:rsidR="00B6171C" w:rsidRDefault="00B6171C" w:rsidP="00AC334A">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p w14:paraId="2F0BF5DB" w14:textId="77777777" w:rsidR="00B6171C" w:rsidRPr="004D6976" w:rsidRDefault="00B6171C" w:rsidP="00AC334A">
            <w:pPr>
              <w:spacing w:line="226" w:lineRule="exact"/>
              <w:ind w:left="102"/>
              <w:rPr>
                <w:color w:val="FF0000"/>
                <w:spacing w:val="-1"/>
                <w:sz w:val="20"/>
                <w:szCs w:val="20"/>
              </w:rPr>
            </w:pPr>
          </w:p>
        </w:tc>
      </w:tr>
      <w:tr w:rsidR="00B6171C" w:rsidRPr="00356F55" w14:paraId="454138D5" w14:textId="77777777" w:rsidTr="00AC334A">
        <w:trPr>
          <w:gridAfter w:val="1"/>
          <w:wAfter w:w="445" w:type="dxa"/>
          <w:trHeight w:hRule="exact" w:val="712"/>
        </w:trPr>
        <w:tc>
          <w:tcPr>
            <w:tcW w:w="2922" w:type="dxa"/>
            <w:tcBorders>
              <w:top w:val="single" w:sz="5" w:space="0" w:color="000000"/>
              <w:left w:val="single" w:sz="5" w:space="0" w:color="000000"/>
              <w:bottom w:val="single" w:sz="5" w:space="0" w:color="000000"/>
              <w:right w:val="single" w:sz="5" w:space="0" w:color="000000"/>
            </w:tcBorders>
          </w:tcPr>
          <w:p w14:paraId="4E157A6F" w14:textId="77777777" w:rsidR="00B6171C" w:rsidRPr="00356F55" w:rsidRDefault="00B6171C" w:rsidP="00AC334A">
            <w:pPr>
              <w:spacing w:line="229" w:lineRule="exact"/>
              <w:ind w:left="102"/>
              <w:rPr>
                <w:sz w:val="20"/>
                <w:szCs w:val="20"/>
              </w:rPr>
            </w:pPr>
            <w:proofErr w:type="gramStart"/>
            <w:r>
              <w:rPr>
                <w:sz w:val="20"/>
                <w:szCs w:val="20"/>
              </w:rPr>
              <w:t>….</w:t>
            </w:r>
            <w:proofErr w:type="spellStart"/>
            <w:proofErr w:type="gramEnd"/>
            <w:r>
              <w:rPr>
                <w:sz w:val="20"/>
                <w:szCs w:val="20"/>
              </w:rPr>
              <w:t>reference</w:t>
            </w:r>
            <w:proofErr w:type="spellEnd"/>
          </w:p>
          <w:p w14:paraId="4F8802AE" w14:textId="5D16C878" w:rsidR="00B6171C" w:rsidRPr="00356F55" w:rsidRDefault="00B6171C" w:rsidP="00AC334A">
            <w:pPr>
              <w:spacing w:line="226"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2FDBAD0C" w14:textId="081F7067" w:rsidR="00B6171C" w:rsidRPr="00356F55" w:rsidRDefault="00B6171C" w:rsidP="00AC334A">
            <w:pPr>
              <w:spacing w:line="226" w:lineRule="exact"/>
              <w:ind w:left="102"/>
              <w:rPr>
                <w:spacing w:val="-1"/>
                <w:sz w:val="20"/>
                <w:szCs w:val="20"/>
              </w:rPr>
            </w:pPr>
            <w:proofErr w:type="spellStart"/>
            <w:r>
              <w:rPr>
                <w:spacing w:val="-1"/>
                <w:sz w:val="20"/>
                <w:szCs w:val="20"/>
              </w:rPr>
              <w:t>anyURI</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198A650D" w14:textId="4995B88F" w:rsidR="00B6171C" w:rsidRPr="00356F55" w:rsidRDefault="00B6171C" w:rsidP="00AC334A">
            <w:pPr>
              <w:spacing w:line="229" w:lineRule="exact"/>
              <w:ind w:left="102"/>
              <w:rPr>
                <w:sz w:val="20"/>
                <w:szCs w:val="20"/>
              </w:rPr>
            </w:pPr>
            <w:r w:rsidRPr="00680547">
              <w:rPr>
                <w:spacing w:val="-1"/>
                <w:sz w:val="20"/>
                <w:szCs w:val="20"/>
              </w:rPr>
              <w:t xml:space="preserve">Referens till extern bild i form av en URL. Ett och endast ett av </w:t>
            </w:r>
            <w:r>
              <w:rPr>
                <w:spacing w:val="-1"/>
                <w:sz w:val="20"/>
                <w:szCs w:val="20"/>
              </w:rPr>
              <w:t xml:space="preserve">attributen </w:t>
            </w:r>
            <w:proofErr w:type="spellStart"/>
            <w:r w:rsidRPr="00680547">
              <w:rPr>
                <w:spacing w:val="-1"/>
                <w:sz w:val="20"/>
                <w:szCs w:val="20"/>
              </w:rPr>
              <w:t>value</w:t>
            </w:r>
            <w:proofErr w:type="spellEnd"/>
            <w:r w:rsidRPr="00680547">
              <w:rPr>
                <w:spacing w:val="-1"/>
                <w:sz w:val="20"/>
                <w:szCs w:val="20"/>
              </w:rPr>
              <w:t xml:space="preserve"> och </w:t>
            </w:r>
            <w:proofErr w:type="spellStart"/>
            <w:r w:rsidRPr="00680547">
              <w:rPr>
                <w:spacing w:val="-1"/>
                <w:sz w:val="20"/>
                <w:szCs w:val="20"/>
              </w:rPr>
              <w:t>reference</w:t>
            </w:r>
            <w:proofErr w:type="spellEnd"/>
            <w:r w:rsidRPr="00680547">
              <w:rPr>
                <w:spacing w:val="-1"/>
                <w:sz w:val="20"/>
                <w:szCs w:val="20"/>
              </w:rPr>
              <w:t xml:space="preserve"> ska anges.</w:t>
            </w:r>
          </w:p>
        </w:tc>
        <w:tc>
          <w:tcPr>
            <w:tcW w:w="851" w:type="dxa"/>
            <w:tcBorders>
              <w:top w:val="single" w:sz="5" w:space="0" w:color="000000"/>
              <w:left w:val="single" w:sz="5" w:space="0" w:color="000000"/>
              <w:bottom w:val="single" w:sz="5" w:space="0" w:color="000000"/>
              <w:right w:val="single" w:sz="5" w:space="0" w:color="000000"/>
            </w:tcBorders>
          </w:tcPr>
          <w:p w14:paraId="3389B714" w14:textId="0FD62483" w:rsidR="00B6171C" w:rsidRPr="004D6976" w:rsidRDefault="00B6171C" w:rsidP="00AC334A">
            <w:pPr>
              <w:spacing w:line="226" w:lineRule="exact"/>
              <w:rPr>
                <w:color w:val="FF0000"/>
                <w:spacing w:val="-1"/>
                <w:sz w:val="20"/>
                <w:szCs w:val="20"/>
              </w:rPr>
            </w:pPr>
            <w:r>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C0424C" w:rsidRPr="00C0424C" w14:paraId="2D939B5D" w14:textId="77777777" w:rsidTr="00AC334A">
        <w:trPr>
          <w:gridAfter w:val="1"/>
          <w:wAfter w:w="445" w:type="dxa"/>
          <w:trHeight w:hRule="exact" w:val="712"/>
        </w:trPr>
        <w:tc>
          <w:tcPr>
            <w:tcW w:w="2922" w:type="dxa"/>
            <w:tcBorders>
              <w:top w:val="single" w:sz="5" w:space="0" w:color="000000"/>
              <w:left w:val="single" w:sz="5" w:space="0" w:color="000000"/>
              <w:bottom w:val="single" w:sz="5" w:space="0" w:color="000000"/>
              <w:right w:val="single" w:sz="5" w:space="0" w:color="000000"/>
            </w:tcBorders>
          </w:tcPr>
          <w:p w14:paraId="4C877DCC" w14:textId="382855FE" w:rsidR="00C0424C" w:rsidRPr="00C0424C" w:rsidRDefault="00C0424C" w:rsidP="00C0424C">
            <w:pPr>
              <w:rPr>
                <w:sz w:val="20"/>
                <w:szCs w:val="20"/>
                <w:lang w:val="en-US"/>
              </w:rPr>
            </w:pPr>
            <w:r>
              <w:rPr>
                <w:sz w:val="20"/>
                <w:szCs w:val="20"/>
                <w:lang w:val="en-US"/>
              </w:rPr>
              <w:lastRenderedPageBreak/>
              <w:t>…</w:t>
            </w:r>
            <w:proofErr w:type="spellStart"/>
            <w:r w:rsidR="00804E0B">
              <w:rPr>
                <w:sz w:val="20"/>
                <w:szCs w:val="20"/>
                <w:lang w:val="en-US"/>
              </w:rPr>
              <w:t>dissentingOpinion</w:t>
            </w:r>
            <w:proofErr w:type="spellEnd"/>
          </w:p>
          <w:p w14:paraId="26D912EE" w14:textId="77777777" w:rsidR="00C0424C" w:rsidRPr="00C0424C" w:rsidRDefault="00C0424C" w:rsidP="00AC334A">
            <w:pPr>
              <w:spacing w:line="229" w:lineRule="exact"/>
              <w:ind w:left="102"/>
              <w:rPr>
                <w:sz w:val="20"/>
                <w:szCs w:val="20"/>
                <w:lang w:val="en-US"/>
              </w:rPr>
            </w:pPr>
          </w:p>
        </w:tc>
        <w:tc>
          <w:tcPr>
            <w:tcW w:w="1559" w:type="dxa"/>
            <w:tcBorders>
              <w:top w:val="single" w:sz="5" w:space="0" w:color="000000"/>
              <w:left w:val="single" w:sz="5" w:space="0" w:color="000000"/>
              <w:bottom w:val="single" w:sz="5" w:space="0" w:color="000000"/>
              <w:right w:val="single" w:sz="5" w:space="0" w:color="000000"/>
            </w:tcBorders>
          </w:tcPr>
          <w:p w14:paraId="70B7F0ED" w14:textId="5CF48D8C" w:rsidR="00C0424C" w:rsidRPr="00C0424C" w:rsidRDefault="00C0424C" w:rsidP="00AC334A">
            <w:pPr>
              <w:spacing w:line="226" w:lineRule="exact"/>
              <w:ind w:left="102"/>
              <w:rPr>
                <w:spacing w:val="-1"/>
                <w:sz w:val="20"/>
                <w:szCs w:val="20"/>
                <w:lang w:val="en-US"/>
              </w:rPr>
            </w:pPr>
            <w:proofErr w:type="spellStart"/>
            <w:r w:rsidRPr="00BC1E16">
              <w:rPr>
                <w:spacing w:val="-1"/>
                <w:sz w:val="20"/>
                <w:szCs w:val="20"/>
                <w:lang w:val="en-US"/>
              </w:rPr>
              <w:t>DissentingOpinionType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5BA2A457" w14:textId="5DF42CD3" w:rsidR="00C0424C" w:rsidRPr="00804E0B" w:rsidRDefault="00804E0B" w:rsidP="00804E0B">
            <w:pPr>
              <w:spacing w:line="229" w:lineRule="exact"/>
              <w:ind w:left="102"/>
              <w:rPr>
                <w:spacing w:val="-1"/>
                <w:sz w:val="20"/>
                <w:szCs w:val="20"/>
              </w:rPr>
            </w:pPr>
            <w:r w:rsidRPr="00804E0B">
              <w:rPr>
                <w:spacing w:val="-1"/>
                <w:sz w:val="20"/>
                <w:szCs w:val="20"/>
              </w:rPr>
              <w:t xml:space="preserve">Om patienten eller någon </w:t>
            </w:r>
            <w:r>
              <w:rPr>
                <w:spacing w:val="-1"/>
                <w:sz w:val="20"/>
                <w:szCs w:val="20"/>
              </w:rPr>
              <w:t xml:space="preserve">för denna </w:t>
            </w:r>
            <w:proofErr w:type="gramStart"/>
            <w:r>
              <w:rPr>
                <w:spacing w:val="-1"/>
                <w:sz w:val="20"/>
                <w:szCs w:val="20"/>
              </w:rPr>
              <w:t>ansvarig</w:t>
            </w:r>
            <w:proofErr w:type="gramEnd"/>
            <w:r>
              <w:rPr>
                <w:spacing w:val="-1"/>
                <w:sz w:val="20"/>
                <w:szCs w:val="20"/>
              </w:rPr>
              <w:t xml:space="preserve"> person (exempelvis förälder eller god man) har lämnat en avvikande åsikt till journalnotatet, </w:t>
            </w:r>
            <w:proofErr w:type="spellStart"/>
            <w:r>
              <w:rPr>
                <w:spacing w:val="-1"/>
                <w:sz w:val="20"/>
                <w:szCs w:val="20"/>
              </w:rPr>
              <w:t>skalldessa</w:t>
            </w:r>
            <w:proofErr w:type="spellEnd"/>
            <w:r>
              <w:rPr>
                <w:spacing w:val="-1"/>
                <w:sz w:val="20"/>
                <w:szCs w:val="20"/>
              </w:rPr>
              <w:t xml:space="preserve"> </w:t>
            </w:r>
          </w:p>
        </w:tc>
        <w:tc>
          <w:tcPr>
            <w:tcW w:w="851" w:type="dxa"/>
            <w:tcBorders>
              <w:top w:val="single" w:sz="5" w:space="0" w:color="000000"/>
              <w:left w:val="single" w:sz="5" w:space="0" w:color="000000"/>
              <w:bottom w:val="single" w:sz="5" w:space="0" w:color="000000"/>
              <w:right w:val="single" w:sz="5" w:space="0" w:color="000000"/>
            </w:tcBorders>
          </w:tcPr>
          <w:p w14:paraId="09877B58" w14:textId="062C3501" w:rsidR="00C0424C" w:rsidRPr="00C0424C" w:rsidRDefault="00C0424C" w:rsidP="00AC334A">
            <w:pPr>
              <w:spacing w:line="226" w:lineRule="exact"/>
              <w:rPr>
                <w:spacing w:val="-1"/>
                <w:sz w:val="20"/>
                <w:szCs w:val="20"/>
                <w:lang w:val="en-US"/>
              </w:rPr>
            </w:pPr>
            <w:r w:rsidRPr="00C0424C">
              <w:rPr>
                <w:spacing w:val="-1"/>
                <w:sz w:val="20"/>
                <w:szCs w:val="20"/>
                <w:lang w:val="en-US"/>
              </w:rPr>
              <w:t>0..*</w:t>
            </w:r>
          </w:p>
        </w:tc>
      </w:tr>
      <w:tr w:rsidR="00C0424C" w:rsidRPr="00C0424C" w14:paraId="118B5A6A" w14:textId="77777777" w:rsidTr="0018164F">
        <w:trPr>
          <w:gridAfter w:val="1"/>
          <w:wAfter w:w="445" w:type="dxa"/>
          <w:trHeight w:hRule="exact" w:val="1234"/>
        </w:trPr>
        <w:tc>
          <w:tcPr>
            <w:tcW w:w="2922" w:type="dxa"/>
            <w:tcBorders>
              <w:top w:val="single" w:sz="5" w:space="0" w:color="000000"/>
              <w:left w:val="single" w:sz="5" w:space="0" w:color="000000"/>
              <w:bottom w:val="single" w:sz="5" w:space="0" w:color="000000"/>
              <w:right w:val="single" w:sz="5" w:space="0" w:color="000000"/>
            </w:tcBorders>
          </w:tcPr>
          <w:p w14:paraId="12BC01B3" w14:textId="164D209B" w:rsidR="00C0424C" w:rsidRPr="00C0424C" w:rsidRDefault="00C0424C" w:rsidP="00C0424C">
            <w:pPr>
              <w:spacing w:line="229" w:lineRule="exact"/>
              <w:ind w:left="102"/>
              <w:rPr>
                <w:sz w:val="20"/>
                <w:szCs w:val="20"/>
                <w:lang w:val="en-US"/>
              </w:rPr>
            </w:pPr>
            <w:r>
              <w:rPr>
                <w:sz w:val="20"/>
                <w:szCs w:val="20"/>
                <w:lang w:val="en-US"/>
              </w:rPr>
              <w:t>….</w:t>
            </w:r>
            <w:proofErr w:type="spellStart"/>
            <w:r w:rsidRPr="00C0424C">
              <w:rPr>
                <w:sz w:val="20"/>
                <w:szCs w:val="20"/>
                <w:lang w:val="en-US"/>
              </w:rPr>
              <w:t>opinionId</w:t>
            </w:r>
            <w:proofErr w:type="spellEnd"/>
            <w:r w:rsidRPr="00C0424C">
              <w:rPr>
                <w:sz w:val="20"/>
                <w:szCs w:val="20"/>
                <w:lang w:val="en-US"/>
              </w:rPr>
              <w:t xml:space="preserve"> </w:t>
            </w:r>
          </w:p>
        </w:tc>
        <w:tc>
          <w:tcPr>
            <w:tcW w:w="1559" w:type="dxa"/>
            <w:tcBorders>
              <w:top w:val="single" w:sz="5" w:space="0" w:color="000000"/>
              <w:left w:val="single" w:sz="5" w:space="0" w:color="000000"/>
              <w:bottom w:val="single" w:sz="5" w:space="0" w:color="000000"/>
              <w:right w:val="single" w:sz="5" w:space="0" w:color="000000"/>
            </w:tcBorders>
          </w:tcPr>
          <w:p w14:paraId="5199EB5F" w14:textId="0492FEFF" w:rsidR="00C0424C" w:rsidRPr="00C0424C" w:rsidRDefault="00C0424C" w:rsidP="00AC334A">
            <w:pPr>
              <w:spacing w:line="226" w:lineRule="exact"/>
              <w:ind w:left="102"/>
              <w:rPr>
                <w:spacing w:val="-1"/>
                <w:sz w:val="20"/>
                <w:szCs w:val="20"/>
                <w:lang w:val="en-US"/>
              </w:rPr>
            </w:pPr>
            <w:proofErr w:type="spellStart"/>
            <w:r>
              <w:rPr>
                <w:spacing w:val="-1"/>
                <w:sz w:val="20"/>
                <w:szCs w:val="20"/>
                <w:lang w:val="en-US"/>
              </w:rPr>
              <w:t>IIType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18E76FF5" w14:textId="5437D25B" w:rsidR="00C0424C" w:rsidRPr="00804E0B" w:rsidRDefault="00804E0B" w:rsidP="0018164F">
            <w:pPr>
              <w:spacing w:line="229" w:lineRule="exact"/>
              <w:ind w:left="102"/>
              <w:rPr>
                <w:spacing w:val="-1"/>
                <w:sz w:val="20"/>
                <w:szCs w:val="20"/>
              </w:rPr>
            </w:pPr>
            <w:r>
              <w:rPr>
                <w:spacing w:val="-1"/>
                <w:sz w:val="20"/>
                <w:szCs w:val="20"/>
              </w:rPr>
              <w:t xml:space="preserve">En </w:t>
            </w:r>
            <w:r w:rsidR="0018164F">
              <w:rPr>
                <w:spacing w:val="-1"/>
                <w:sz w:val="20"/>
                <w:szCs w:val="20"/>
              </w:rPr>
              <w:t xml:space="preserve">universellt </w:t>
            </w:r>
            <w:r>
              <w:rPr>
                <w:spacing w:val="-1"/>
                <w:sz w:val="20"/>
                <w:szCs w:val="20"/>
              </w:rPr>
              <w:t>unik identifierare för den avvikande åsikten</w:t>
            </w:r>
            <w:r w:rsidR="0018164F">
              <w:rPr>
                <w:spacing w:val="-1"/>
                <w:sz w:val="20"/>
                <w:szCs w:val="20"/>
              </w:rPr>
              <w:t>. Identifieraren ska vara beständig, i betydelsen att upprepade frågemeddelanden ger samma värde i svarsmeddelanden som rör samma journalnotat.</w:t>
            </w:r>
          </w:p>
        </w:tc>
        <w:tc>
          <w:tcPr>
            <w:tcW w:w="851" w:type="dxa"/>
            <w:tcBorders>
              <w:top w:val="single" w:sz="5" w:space="0" w:color="000000"/>
              <w:left w:val="single" w:sz="5" w:space="0" w:color="000000"/>
              <w:bottom w:val="single" w:sz="5" w:space="0" w:color="000000"/>
              <w:right w:val="single" w:sz="5" w:space="0" w:color="000000"/>
            </w:tcBorders>
          </w:tcPr>
          <w:p w14:paraId="01BED8AF" w14:textId="54ABDCE1" w:rsidR="00C0424C" w:rsidRPr="00C0424C" w:rsidRDefault="00C0424C" w:rsidP="00AC334A">
            <w:pPr>
              <w:spacing w:line="226" w:lineRule="exact"/>
              <w:rPr>
                <w:spacing w:val="-1"/>
                <w:sz w:val="20"/>
                <w:szCs w:val="20"/>
                <w:lang w:val="en-US"/>
              </w:rPr>
            </w:pPr>
            <w:r>
              <w:rPr>
                <w:spacing w:val="-1"/>
                <w:sz w:val="20"/>
                <w:szCs w:val="20"/>
                <w:lang w:val="en-US"/>
              </w:rPr>
              <w:t>0</w:t>
            </w:r>
            <w:proofErr w:type="gramStart"/>
            <w:r>
              <w:rPr>
                <w:spacing w:val="-1"/>
                <w:sz w:val="20"/>
                <w:szCs w:val="20"/>
                <w:lang w:val="en-US"/>
              </w:rPr>
              <w:t>..</w:t>
            </w:r>
            <w:proofErr w:type="gramEnd"/>
            <w:r>
              <w:rPr>
                <w:spacing w:val="-1"/>
                <w:sz w:val="20"/>
                <w:szCs w:val="20"/>
                <w:lang w:val="en-US"/>
              </w:rPr>
              <w:t>1</w:t>
            </w:r>
          </w:p>
        </w:tc>
      </w:tr>
      <w:tr w:rsidR="00804E0B" w:rsidRPr="00C0424C" w14:paraId="6382DEEC" w14:textId="77777777" w:rsidTr="00804E0B">
        <w:trPr>
          <w:gridAfter w:val="1"/>
          <w:wAfter w:w="445" w:type="dxa"/>
          <w:trHeight w:hRule="exact" w:val="1289"/>
        </w:trPr>
        <w:tc>
          <w:tcPr>
            <w:tcW w:w="2922" w:type="dxa"/>
            <w:tcBorders>
              <w:top w:val="single" w:sz="5" w:space="0" w:color="000000"/>
              <w:left w:val="single" w:sz="5" w:space="0" w:color="000000"/>
              <w:bottom w:val="single" w:sz="5" w:space="0" w:color="000000"/>
              <w:right w:val="single" w:sz="5" w:space="0" w:color="000000"/>
            </w:tcBorders>
          </w:tcPr>
          <w:p w14:paraId="128AA1E2" w14:textId="2E18E27E" w:rsidR="00804E0B" w:rsidRDefault="00804E0B" w:rsidP="00C0424C">
            <w:pPr>
              <w:spacing w:line="229" w:lineRule="exact"/>
              <w:ind w:left="102"/>
              <w:rPr>
                <w:sz w:val="20"/>
                <w:szCs w:val="20"/>
                <w:lang w:val="en-US"/>
              </w:rPr>
            </w:pPr>
            <w:r>
              <w:rPr>
                <w:sz w:val="20"/>
                <w:szCs w:val="20"/>
                <w:lang w:val="en-US"/>
              </w:rPr>
              <w:t>…..root</w:t>
            </w:r>
          </w:p>
        </w:tc>
        <w:tc>
          <w:tcPr>
            <w:tcW w:w="1559" w:type="dxa"/>
            <w:tcBorders>
              <w:top w:val="single" w:sz="5" w:space="0" w:color="000000"/>
              <w:left w:val="single" w:sz="5" w:space="0" w:color="000000"/>
              <w:bottom w:val="single" w:sz="5" w:space="0" w:color="000000"/>
              <w:right w:val="single" w:sz="5" w:space="0" w:color="000000"/>
            </w:tcBorders>
          </w:tcPr>
          <w:p w14:paraId="6B711851" w14:textId="010BB00D" w:rsidR="00804E0B" w:rsidRDefault="00804E0B" w:rsidP="00AC334A">
            <w:pPr>
              <w:spacing w:line="226" w:lineRule="exact"/>
              <w:ind w:left="102"/>
              <w:rPr>
                <w:spacing w:val="-1"/>
                <w:sz w:val="20"/>
                <w:szCs w:val="20"/>
                <w:lang w:val="en-US"/>
              </w:rPr>
            </w:pPr>
            <w:proofErr w:type="gramStart"/>
            <w:r>
              <w:rPr>
                <w:spacing w:val="-1"/>
                <w:sz w:val="20"/>
                <w:szCs w:val="20"/>
                <w:lang w:val="en-US"/>
              </w:rPr>
              <w:t>string</w:t>
            </w:r>
            <w:proofErr w:type="gramEnd"/>
          </w:p>
        </w:tc>
        <w:tc>
          <w:tcPr>
            <w:tcW w:w="3969" w:type="dxa"/>
            <w:tcBorders>
              <w:top w:val="single" w:sz="5" w:space="0" w:color="000000"/>
              <w:left w:val="single" w:sz="5" w:space="0" w:color="000000"/>
              <w:bottom w:val="single" w:sz="5" w:space="0" w:color="000000"/>
              <w:right w:val="single" w:sz="5" w:space="0" w:color="000000"/>
            </w:tcBorders>
          </w:tcPr>
          <w:p w14:paraId="6CBEC49F" w14:textId="3A779D47" w:rsidR="00804E0B" w:rsidRPr="0031677B" w:rsidRDefault="0018164F" w:rsidP="0018164F">
            <w:pPr>
              <w:spacing w:line="229" w:lineRule="exact"/>
              <w:ind w:left="102"/>
              <w:rPr>
                <w:spacing w:val="-1"/>
                <w:sz w:val="20"/>
                <w:szCs w:val="20"/>
                <w:lang w:val="en-US"/>
              </w:rPr>
            </w:pPr>
            <w:r>
              <w:rPr>
                <w:spacing w:val="-1"/>
                <w:sz w:val="20"/>
                <w:szCs w:val="20"/>
              </w:rPr>
              <w:t>En universellt unik identifierare för den avvikande åsikten eller en identifierare som tillsammans med värdet för ”</w:t>
            </w:r>
            <w:proofErr w:type="spellStart"/>
            <w:r>
              <w:rPr>
                <w:spacing w:val="-1"/>
                <w:sz w:val="20"/>
                <w:szCs w:val="20"/>
              </w:rPr>
              <w:t>extention</w:t>
            </w:r>
            <w:proofErr w:type="spellEnd"/>
            <w:r>
              <w:rPr>
                <w:spacing w:val="-1"/>
                <w:sz w:val="20"/>
                <w:szCs w:val="20"/>
              </w:rPr>
              <w:t>” ger en universellt unik identifierare.</w:t>
            </w:r>
          </w:p>
        </w:tc>
        <w:tc>
          <w:tcPr>
            <w:tcW w:w="851" w:type="dxa"/>
            <w:tcBorders>
              <w:top w:val="single" w:sz="5" w:space="0" w:color="000000"/>
              <w:left w:val="single" w:sz="5" w:space="0" w:color="000000"/>
              <w:bottom w:val="single" w:sz="5" w:space="0" w:color="000000"/>
              <w:right w:val="single" w:sz="5" w:space="0" w:color="000000"/>
            </w:tcBorders>
          </w:tcPr>
          <w:p w14:paraId="6D8A08DC" w14:textId="5C6C38CA" w:rsidR="00804E0B" w:rsidRDefault="00804E0B" w:rsidP="00AC334A">
            <w:pPr>
              <w:spacing w:line="226" w:lineRule="exact"/>
              <w:rPr>
                <w:spacing w:val="-1"/>
                <w:sz w:val="20"/>
                <w:szCs w:val="20"/>
                <w:lang w:val="en-US"/>
              </w:rPr>
            </w:pPr>
            <w:r>
              <w:rPr>
                <w:spacing w:val="-1"/>
                <w:sz w:val="20"/>
                <w:szCs w:val="20"/>
                <w:lang w:val="en-US"/>
              </w:rPr>
              <w:t>1</w:t>
            </w:r>
            <w:proofErr w:type="gramStart"/>
            <w:r>
              <w:rPr>
                <w:spacing w:val="-1"/>
                <w:sz w:val="20"/>
                <w:szCs w:val="20"/>
                <w:lang w:val="en-US"/>
              </w:rPr>
              <w:t>..</w:t>
            </w:r>
            <w:proofErr w:type="gramEnd"/>
            <w:r>
              <w:rPr>
                <w:spacing w:val="-1"/>
                <w:sz w:val="20"/>
                <w:szCs w:val="20"/>
                <w:lang w:val="en-US"/>
              </w:rPr>
              <w:t>1</w:t>
            </w:r>
          </w:p>
        </w:tc>
      </w:tr>
      <w:tr w:rsidR="00804E0B" w:rsidRPr="00C0424C" w14:paraId="10199B80" w14:textId="77777777" w:rsidTr="008E4597">
        <w:trPr>
          <w:gridAfter w:val="1"/>
          <w:wAfter w:w="445" w:type="dxa"/>
          <w:trHeight w:hRule="exact" w:val="1127"/>
        </w:trPr>
        <w:tc>
          <w:tcPr>
            <w:tcW w:w="2922" w:type="dxa"/>
            <w:tcBorders>
              <w:top w:val="single" w:sz="5" w:space="0" w:color="000000"/>
              <w:left w:val="single" w:sz="5" w:space="0" w:color="000000"/>
              <w:bottom w:val="single" w:sz="5" w:space="0" w:color="000000"/>
              <w:right w:val="single" w:sz="5" w:space="0" w:color="000000"/>
            </w:tcBorders>
          </w:tcPr>
          <w:p w14:paraId="2EAEFF71" w14:textId="732B3A65" w:rsidR="00804E0B" w:rsidRDefault="00804E0B" w:rsidP="00C0424C">
            <w:pPr>
              <w:spacing w:line="229" w:lineRule="exact"/>
              <w:ind w:left="102"/>
              <w:rPr>
                <w:sz w:val="20"/>
                <w:szCs w:val="20"/>
                <w:lang w:val="en-US"/>
              </w:rPr>
            </w:pPr>
            <w:r>
              <w:rPr>
                <w:sz w:val="20"/>
                <w:szCs w:val="20"/>
                <w:lang w:val="en-US"/>
              </w:rPr>
              <w:t>….extension</w:t>
            </w:r>
          </w:p>
        </w:tc>
        <w:tc>
          <w:tcPr>
            <w:tcW w:w="1559" w:type="dxa"/>
            <w:tcBorders>
              <w:top w:val="single" w:sz="5" w:space="0" w:color="000000"/>
              <w:left w:val="single" w:sz="5" w:space="0" w:color="000000"/>
              <w:bottom w:val="single" w:sz="5" w:space="0" w:color="000000"/>
              <w:right w:val="single" w:sz="5" w:space="0" w:color="000000"/>
            </w:tcBorders>
          </w:tcPr>
          <w:p w14:paraId="0A8A679F" w14:textId="386D8783" w:rsidR="00804E0B" w:rsidRDefault="00804E0B" w:rsidP="00AC334A">
            <w:pPr>
              <w:spacing w:line="226" w:lineRule="exact"/>
              <w:ind w:left="102"/>
              <w:rPr>
                <w:spacing w:val="-1"/>
                <w:sz w:val="20"/>
                <w:szCs w:val="20"/>
                <w:lang w:val="en-US"/>
              </w:rPr>
            </w:pPr>
            <w:proofErr w:type="gramStart"/>
            <w:r>
              <w:rPr>
                <w:spacing w:val="-1"/>
                <w:sz w:val="20"/>
                <w:szCs w:val="20"/>
                <w:lang w:val="en-US"/>
              </w:rPr>
              <w:t>string</w:t>
            </w:r>
            <w:proofErr w:type="gramEnd"/>
          </w:p>
        </w:tc>
        <w:tc>
          <w:tcPr>
            <w:tcW w:w="3969" w:type="dxa"/>
            <w:tcBorders>
              <w:top w:val="single" w:sz="5" w:space="0" w:color="000000"/>
              <w:left w:val="single" w:sz="5" w:space="0" w:color="000000"/>
              <w:bottom w:val="single" w:sz="5" w:space="0" w:color="000000"/>
              <w:right w:val="single" w:sz="5" w:space="0" w:color="000000"/>
            </w:tcBorders>
          </w:tcPr>
          <w:p w14:paraId="7AB602DE" w14:textId="1A6C223B" w:rsidR="00804E0B" w:rsidRPr="0031677B" w:rsidRDefault="0018164F" w:rsidP="008E4597">
            <w:pPr>
              <w:spacing w:line="229" w:lineRule="exact"/>
              <w:ind w:left="102"/>
              <w:rPr>
                <w:spacing w:val="-1"/>
                <w:sz w:val="20"/>
                <w:szCs w:val="20"/>
              </w:rPr>
            </w:pPr>
            <w:r>
              <w:rPr>
                <w:spacing w:val="-1"/>
                <w:sz w:val="20"/>
                <w:szCs w:val="20"/>
              </w:rPr>
              <w:t xml:space="preserve">Om värdet på </w:t>
            </w:r>
            <w:proofErr w:type="spellStart"/>
            <w:r>
              <w:rPr>
                <w:spacing w:val="-1"/>
                <w:sz w:val="20"/>
                <w:szCs w:val="20"/>
              </w:rPr>
              <w:t>root</w:t>
            </w:r>
            <w:proofErr w:type="spellEnd"/>
            <w:r>
              <w:rPr>
                <w:spacing w:val="-1"/>
                <w:sz w:val="20"/>
                <w:szCs w:val="20"/>
              </w:rPr>
              <w:t xml:space="preserve"> inte universellt unikt </w:t>
            </w:r>
            <w:r w:rsidR="008E4597">
              <w:rPr>
                <w:spacing w:val="-1"/>
                <w:sz w:val="20"/>
                <w:szCs w:val="20"/>
              </w:rPr>
              <w:t xml:space="preserve">ska detta fält innehålla ett kompletterande värde som tillsammans med värdet för </w:t>
            </w:r>
            <w:proofErr w:type="spellStart"/>
            <w:r w:rsidR="008E4597">
              <w:rPr>
                <w:spacing w:val="-1"/>
                <w:sz w:val="20"/>
                <w:szCs w:val="20"/>
              </w:rPr>
              <w:t>root</w:t>
            </w:r>
            <w:proofErr w:type="spellEnd"/>
            <w:r w:rsidR="008E4597">
              <w:rPr>
                <w:spacing w:val="-1"/>
                <w:sz w:val="20"/>
                <w:szCs w:val="20"/>
              </w:rPr>
              <w:t xml:space="preserve"> ger en universellt unik identifierare.</w:t>
            </w:r>
          </w:p>
        </w:tc>
        <w:tc>
          <w:tcPr>
            <w:tcW w:w="851" w:type="dxa"/>
            <w:tcBorders>
              <w:top w:val="single" w:sz="5" w:space="0" w:color="000000"/>
              <w:left w:val="single" w:sz="5" w:space="0" w:color="000000"/>
              <w:bottom w:val="single" w:sz="5" w:space="0" w:color="000000"/>
              <w:right w:val="single" w:sz="5" w:space="0" w:color="000000"/>
            </w:tcBorders>
          </w:tcPr>
          <w:p w14:paraId="3399031F" w14:textId="3ECB8037" w:rsidR="00804E0B" w:rsidRDefault="00804E0B" w:rsidP="00AC334A">
            <w:pPr>
              <w:spacing w:line="226" w:lineRule="exact"/>
              <w:rPr>
                <w:spacing w:val="-1"/>
                <w:sz w:val="20"/>
                <w:szCs w:val="20"/>
                <w:lang w:val="en-US"/>
              </w:rPr>
            </w:pPr>
            <w:r>
              <w:rPr>
                <w:spacing w:val="-1"/>
                <w:sz w:val="20"/>
                <w:szCs w:val="20"/>
                <w:lang w:val="en-US"/>
              </w:rPr>
              <w:t>0</w:t>
            </w:r>
            <w:proofErr w:type="gramStart"/>
            <w:r>
              <w:rPr>
                <w:spacing w:val="-1"/>
                <w:sz w:val="20"/>
                <w:szCs w:val="20"/>
                <w:lang w:val="en-US"/>
              </w:rPr>
              <w:t>..</w:t>
            </w:r>
            <w:proofErr w:type="gramEnd"/>
            <w:r>
              <w:rPr>
                <w:spacing w:val="-1"/>
                <w:sz w:val="20"/>
                <w:szCs w:val="20"/>
                <w:lang w:val="en-US"/>
              </w:rPr>
              <w:t>1</w:t>
            </w:r>
          </w:p>
        </w:tc>
      </w:tr>
      <w:tr w:rsidR="00804E0B" w:rsidRPr="00C0424C" w14:paraId="413F2B14" w14:textId="77777777" w:rsidTr="0031677B">
        <w:trPr>
          <w:gridAfter w:val="1"/>
          <w:wAfter w:w="445" w:type="dxa"/>
          <w:trHeight w:hRule="exact" w:val="566"/>
        </w:trPr>
        <w:tc>
          <w:tcPr>
            <w:tcW w:w="2922" w:type="dxa"/>
            <w:tcBorders>
              <w:top w:val="single" w:sz="5" w:space="0" w:color="000000"/>
              <w:left w:val="single" w:sz="5" w:space="0" w:color="000000"/>
              <w:bottom w:val="single" w:sz="5" w:space="0" w:color="000000"/>
              <w:right w:val="single" w:sz="5" w:space="0" w:color="000000"/>
            </w:tcBorders>
          </w:tcPr>
          <w:p w14:paraId="2A1847C3" w14:textId="21ACFDD8" w:rsidR="00804E0B" w:rsidRPr="00C0424C" w:rsidRDefault="00804E0B" w:rsidP="001E2A5B">
            <w:pPr>
              <w:spacing w:line="229" w:lineRule="exact"/>
              <w:ind w:left="102"/>
              <w:rPr>
                <w:sz w:val="20"/>
                <w:szCs w:val="20"/>
                <w:lang w:val="en-US"/>
              </w:rPr>
            </w:pPr>
            <w:r>
              <w:rPr>
                <w:sz w:val="20"/>
                <w:szCs w:val="20"/>
                <w:lang w:val="en-US"/>
              </w:rPr>
              <w:t>….</w:t>
            </w:r>
            <w:proofErr w:type="spellStart"/>
            <w:r>
              <w:rPr>
                <w:sz w:val="20"/>
                <w:szCs w:val="20"/>
                <w:lang w:val="en-US"/>
              </w:rPr>
              <w:t>authorTime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0085D79D" w14:textId="6B7363EE" w:rsidR="00804E0B" w:rsidRPr="00C0424C" w:rsidRDefault="00804E0B" w:rsidP="00AC334A">
            <w:pPr>
              <w:spacing w:line="226" w:lineRule="exact"/>
              <w:ind w:left="102"/>
              <w:rPr>
                <w:spacing w:val="-1"/>
                <w:sz w:val="20"/>
                <w:szCs w:val="20"/>
                <w:lang w:val="en-US"/>
              </w:rPr>
            </w:pPr>
            <w:proofErr w:type="spellStart"/>
            <w:r>
              <w:rPr>
                <w:spacing w:val="-1"/>
                <w:sz w:val="20"/>
                <w:szCs w:val="20"/>
                <w:lang w:val="en-US"/>
              </w:rPr>
              <w:t>TimeStampType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29AD585C" w14:textId="38E87111" w:rsidR="00804E0B" w:rsidRPr="00804E0B" w:rsidRDefault="00804E0B" w:rsidP="00AC334A">
            <w:pPr>
              <w:spacing w:line="229" w:lineRule="exact"/>
              <w:ind w:left="102"/>
              <w:rPr>
                <w:spacing w:val="-1"/>
                <w:sz w:val="20"/>
                <w:szCs w:val="20"/>
              </w:rPr>
            </w:pPr>
            <w:r w:rsidRPr="00804E0B">
              <w:rPr>
                <w:spacing w:val="-1"/>
                <w:sz w:val="20"/>
                <w:szCs w:val="20"/>
              </w:rPr>
              <w:t>Tidpunkten då den avvikande åsikten författades.</w:t>
            </w:r>
          </w:p>
        </w:tc>
        <w:tc>
          <w:tcPr>
            <w:tcW w:w="851" w:type="dxa"/>
            <w:tcBorders>
              <w:top w:val="single" w:sz="5" w:space="0" w:color="000000"/>
              <w:left w:val="single" w:sz="5" w:space="0" w:color="000000"/>
              <w:bottom w:val="single" w:sz="5" w:space="0" w:color="000000"/>
              <w:right w:val="single" w:sz="5" w:space="0" w:color="000000"/>
            </w:tcBorders>
          </w:tcPr>
          <w:p w14:paraId="7A238F58" w14:textId="60458A04" w:rsidR="00804E0B" w:rsidRPr="00C0424C" w:rsidRDefault="00804E0B" w:rsidP="00AC334A">
            <w:pPr>
              <w:spacing w:line="226" w:lineRule="exact"/>
              <w:rPr>
                <w:spacing w:val="-1"/>
                <w:sz w:val="20"/>
                <w:szCs w:val="20"/>
                <w:lang w:val="en-US"/>
              </w:rPr>
            </w:pPr>
            <w:r>
              <w:rPr>
                <w:spacing w:val="-1"/>
                <w:sz w:val="20"/>
                <w:szCs w:val="20"/>
                <w:lang w:val="en-US"/>
              </w:rPr>
              <w:t>1..1</w:t>
            </w:r>
          </w:p>
        </w:tc>
      </w:tr>
      <w:tr w:rsidR="00804E0B" w:rsidRPr="00C0424C" w14:paraId="16A1AA6D" w14:textId="77777777" w:rsidTr="00D60CB9">
        <w:trPr>
          <w:gridAfter w:val="1"/>
          <w:wAfter w:w="445" w:type="dxa"/>
          <w:trHeight w:hRule="exact" w:val="501"/>
        </w:trPr>
        <w:tc>
          <w:tcPr>
            <w:tcW w:w="2922" w:type="dxa"/>
            <w:tcBorders>
              <w:top w:val="single" w:sz="5" w:space="0" w:color="000000"/>
              <w:left w:val="single" w:sz="5" w:space="0" w:color="000000"/>
              <w:bottom w:val="single" w:sz="5" w:space="0" w:color="000000"/>
              <w:right w:val="single" w:sz="5" w:space="0" w:color="000000"/>
            </w:tcBorders>
          </w:tcPr>
          <w:p w14:paraId="2F646320" w14:textId="701186F5" w:rsidR="00804E0B" w:rsidRPr="00C0424C" w:rsidRDefault="00804E0B" w:rsidP="00C0424C">
            <w:pPr>
              <w:spacing w:line="229" w:lineRule="exact"/>
              <w:ind w:left="102"/>
              <w:rPr>
                <w:sz w:val="20"/>
                <w:szCs w:val="20"/>
                <w:lang w:val="en-US"/>
              </w:rPr>
            </w:pPr>
            <w:r>
              <w:rPr>
                <w:sz w:val="20"/>
                <w:szCs w:val="20"/>
                <w:lang w:val="en-US"/>
              </w:rPr>
              <w:t>….opinion</w:t>
            </w:r>
          </w:p>
        </w:tc>
        <w:tc>
          <w:tcPr>
            <w:tcW w:w="1559" w:type="dxa"/>
            <w:tcBorders>
              <w:top w:val="single" w:sz="5" w:space="0" w:color="000000"/>
              <w:left w:val="single" w:sz="5" w:space="0" w:color="000000"/>
              <w:bottom w:val="single" w:sz="5" w:space="0" w:color="000000"/>
              <w:right w:val="single" w:sz="5" w:space="0" w:color="000000"/>
            </w:tcBorders>
          </w:tcPr>
          <w:p w14:paraId="393B99B1" w14:textId="2527A4FA" w:rsidR="00804E0B" w:rsidRPr="00C0424C" w:rsidRDefault="00804E0B" w:rsidP="00AC334A">
            <w:pPr>
              <w:spacing w:line="226" w:lineRule="exact"/>
              <w:ind w:left="102"/>
              <w:rPr>
                <w:spacing w:val="-1"/>
                <w:sz w:val="20"/>
                <w:szCs w:val="20"/>
                <w:lang w:val="en-US"/>
              </w:rPr>
            </w:pPr>
            <w:r>
              <w:rPr>
                <w:spacing w:val="-1"/>
                <w:sz w:val="20"/>
                <w:szCs w:val="20"/>
                <w:lang w:val="en-US"/>
              </w:rPr>
              <w:t>string</w:t>
            </w:r>
          </w:p>
        </w:tc>
        <w:tc>
          <w:tcPr>
            <w:tcW w:w="3969" w:type="dxa"/>
            <w:tcBorders>
              <w:top w:val="single" w:sz="5" w:space="0" w:color="000000"/>
              <w:left w:val="single" w:sz="5" w:space="0" w:color="000000"/>
              <w:bottom w:val="single" w:sz="5" w:space="0" w:color="000000"/>
              <w:right w:val="single" w:sz="5" w:space="0" w:color="000000"/>
            </w:tcBorders>
          </w:tcPr>
          <w:p w14:paraId="3E83F7B0" w14:textId="78AD37B5" w:rsidR="00804E0B" w:rsidRPr="00CF16C1" w:rsidRDefault="00CE4852" w:rsidP="00CE4852">
            <w:pPr>
              <w:spacing w:line="229" w:lineRule="exact"/>
              <w:ind w:left="102"/>
              <w:rPr>
                <w:spacing w:val="-1"/>
                <w:sz w:val="20"/>
                <w:szCs w:val="20"/>
              </w:rPr>
            </w:pPr>
            <w:r w:rsidRPr="00CF16C1">
              <w:rPr>
                <w:spacing w:val="-1"/>
                <w:sz w:val="20"/>
                <w:szCs w:val="20"/>
              </w:rPr>
              <w:t>Text som innehåller s</w:t>
            </w:r>
            <w:r w:rsidR="0031677B" w:rsidRPr="00CF16C1">
              <w:rPr>
                <w:spacing w:val="-1"/>
                <w:sz w:val="20"/>
                <w:szCs w:val="20"/>
              </w:rPr>
              <w:t>jälva den avvikande åsikten.</w:t>
            </w:r>
          </w:p>
        </w:tc>
        <w:tc>
          <w:tcPr>
            <w:tcW w:w="851" w:type="dxa"/>
            <w:tcBorders>
              <w:top w:val="single" w:sz="5" w:space="0" w:color="000000"/>
              <w:left w:val="single" w:sz="5" w:space="0" w:color="000000"/>
              <w:bottom w:val="single" w:sz="5" w:space="0" w:color="000000"/>
              <w:right w:val="single" w:sz="5" w:space="0" w:color="000000"/>
            </w:tcBorders>
          </w:tcPr>
          <w:p w14:paraId="67C1F35A" w14:textId="66CC92F8" w:rsidR="00804E0B" w:rsidRPr="00C0424C" w:rsidRDefault="00804E0B" w:rsidP="00AC334A">
            <w:pPr>
              <w:spacing w:line="226" w:lineRule="exact"/>
              <w:rPr>
                <w:spacing w:val="-1"/>
                <w:sz w:val="20"/>
                <w:szCs w:val="20"/>
                <w:lang w:val="en-US"/>
              </w:rPr>
            </w:pPr>
            <w:r>
              <w:rPr>
                <w:spacing w:val="-1"/>
                <w:sz w:val="20"/>
                <w:szCs w:val="20"/>
                <w:lang w:val="en-US"/>
              </w:rPr>
              <w:t>1..1</w:t>
            </w:r>
          </w:p>
        </w:tc>
      </w:tr>
      <w:tr w:rsidR="00804E0B" w:rsidRPr="00C0424C" w14:paraId="017E5CC0" w14:textId="77777777" w:rsidTr="0031677B">
        <w:trPr>
          <w:gridAfter w:val="1"/>
          <w:wAfter w:w="445" w:type="dxa"/>
          <w:trHeight w:hRule="exact" w:val="412"/>
        </w:trPr>
        <w:tc>
          <w:tcPr>
            <w:tcW w:w="2922" w:type="dxa"/>
            <w:tcBorders>
              <w:top w:val="single" w:sz="5" w:space="0" w:color="000000"/>
              <w:left w:val="single" w:sz="5" w:space="0" w:color="000000"/>
              <w:bottom w:val="single" w:sz="5" w:space="0" w:color="000000"/>
              <w:right w:val="single" w:sz="5" w:space="0" w:color="000000"/>
            </w:tcBorders>
          </w:tcPr>
          <w:p w14:paraId="5313CC32" w14:textId="6C9A7320" w:rsidR="00804E0B" w:rsidRPr="00C0424C" w:rsidRDefault="00804E0B" w:rsidP="00C0424C">
            <w:pPr>
              <w:spacing w:line="229" w:lineRule="exact"/>
              <w:ind w:left="102"/>
              <w:rPr>
                <w:sz w:val="20"/>
                <w:szCs w:val="20"/>
                <w:lang w:val="en-US"/>
              </w:rPr>
            </w:pPr>
            <w:r>
              <w:rPr>
                <w:sz w:val="20"/>
                <w:szCs w:val="20"/>
                <w:lang w:val="en-US"/>
              </w:rPr>
              <w:t>….</w:t>
            </w:r>
            <w:proofErr w:type="spellStart"/>
            <w:r w:rsidRPr="00C0424C">
              <w:rPr>
                <w:sz w:val="20"/>
                <w:szCs w:val="20"/>
                <w:lang w:val="en-US"/>
              </w:rPr>
              <w:t>personId</w:t>
            </w:r>
            <w:proofErr w:type="spellEnd"/>
            <w:r w:rsidRPr="00C0424C">
              <w:rPr>
                <w:sz w:val="20"/>
                <w:szCs w:val="20"/>
                <w:lang w:val="en-US"/>
              </w:rPr>
              <w:t xml:space="preserve"> </w:t>
            </w:r>
          </w:p>
        </w:tc>
        <w:tc>
          <w:tcPr>
            <w:tcW w:w="1559" w:type="dxa"/>
            <w:tcBorders>
              <w:top w:val="single" w:sz="5" w:space="0" w:color="000000"/>
              <w:left w:val="single" w:sz="5" w:space="0" w:color="000000"/>
              <w:bottom w:val="single" w:sz="5" w:space="0" w:color="000000"/>
              <w:right w:val="single" w:sz="5" w:space="0" w:color="000000"/>
            </w:tcBorders>
          </w:tcPr>
          <w:p w14:paraId="398D87A3" w14:textId="00CDA75E" w:rsidR="00804E0B" w:rsidRPr="00C0424C" w:rsidRDefault="00804E0B" w:rsidP="00AC334A">
            <w:pPr>
              <w:spacing w:line="226" w:lineRule="exact"/>
              <w:ind w:left="102"/>
              <w:rPr>
                <w:spacing w:val="-1"/>
                <w:sz w:val="20"/>
                <w:szCs w:val="20"/>
                <w:lang w:val="en-US"/>
              </w:rPr>
            </w:pPr>
            <w:proofErr w:type="spellStart"/>
            <w:r>
              <w:rPr>
                <w:spacing w:val="-1"/>
                <w:sz w:val="20"/>
                <w:szCs w:val="20"/>
                <w:lang w:val="en-US"/>
              </w:rPr>
              <w:t>PersonIdType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05993A28" w14:textId="382EB918" w:rsidR="00804E0B" w:rsidRPr="0031677B" w:rsidRDefault="0031677B" w:rsidP="00AC334A">
            <w:pPr>
              <w:spacing w:line="229" w:lineRule="exact"/>
              <w:ind w:left="102"/>
              <w:rPr>
                <w:spacing w:val="-1"/>
                <w:sz w:val="20"/>
                <w:szCs w:val="20"/>
              </w:rPr>
            </w:pPr>
            <w:r w:rsidRPr="0031677B">
              <w:rPr>
                <w:spacing w:val="-1"/>
                <w:sz w:val="20"/>
                <w:szCs w:val="20"/>
              </w:rPr>
              <w:t>Id för författaren av den avvikande åsikten</w:t>
            </w:r>
          </w:p>
        </w:tc>
        <w:tc>
          <w:tcPr>
            <w:tcW w:w="851" w:type="dxa"/>
            <w:tcBorders>
              <w:top w:val="single" w:sz="5" w:space="0" w:color="000000"/>
              <w:left w:val="single" w:sz="5" w:space="0" w:color="000000"/>
              <w:bottom w:val="single" w:sz="5" w:space="0" w:color="000000"/>
              <w:right w:val="single" w:sz="5" w:space="0" w:color="000000"/>
            </w:tcBorders>
          </w:tcPr>
          <w:p w14:paraId="6258BE03" w14:textId="512F13ED" w:rsidR="00804E0B" w:rsidRPr="00C0424C" w:rsidRDefault="00804E0B" w:rsidP="00AC334A">
            <w:pPr>
              <w:spacing w:line="226" w:lineRule="exact"/>
              <w:rPr>
                <w:spacing w:val="-1"/>
                <w:sz w:val="20"/>
                <w:szCs w:val="20"/>
                <w:lang w:val="en-US"/>
              </w:rPr>
            </w:pPr>
            <w:r>
              <w:rPr>
                <w:spacing w:val="-1"/>
                <w:sz w:val="20"/>
                <w:szCs w:val="20"/>
                <w:lang w:val="en-US"/>
              </w:rPr>
              <w:t>1..1</w:t>
            </w:r>
          </w:p>
        </w:tc>
      </w:tr>
      <w:tr w:rsidR="0031677B" w:rsidRPr="00C0424C" w14:paraId="03A4B46F" w14:textId="77777777" w:rsidTr="00AC334A">
        <w:trPr>
          <w:gridAfter w:val="1"/>
          <w:wAfter w:w="445" w:type="dxa"/>
          <w:trHeight w:hRule="exact" w:val="712"/>
        </w:trPr>
        <w:tc>
          <w:tcPr>
            <w:tcW w:w="2922" w:type="dxa"/>
            <w:tcBorders>
              <w:top w:val="single" w:sz="5" w:space="0" w:color="000000"/>
              <w:left w:val="single" w:sz="5" w:space="0" w:color="000000"/>
              <w:bottom w:val="single" w:sz="5" w:space="0" w:color="000000"/>
              <w:right w:val="single" w:sz="5" w:space="0" w:color="000000"/>
            </w:tcBorders>
          </w:tcPr>
          <w:p w14:paraId="382CB238" w14:textId="40DBCE56" w:rsidR="0031677B" w:rsidRDefault="0031677B" w:rsidP="00C0424C">
            <w:pPr>
              <w:spacing w:line="229" w:lineRule="exact"/>
              <w:ind w:left="102"/>
              <w:rPr>
                <w:sz w:val="20"/>
                <w:szCs w:val="20"/>
                <w:lang w:val="en-US"/>
              </w:rPr>
            </w:pPr>
            <w:r>
              <w:rPr>
                <w:sz w:val="20"/>
                <w:szCs w:val="20"/>
                <w:lang w:val="en-US"/>
              </w:rPr>
              <w:t>…..id</w:t>
            </w:r>
          </w:p>
        </w:tc>
        <w:tc>
          <w:tcPr>
            <w:tcW w:w="1559" w:type="dxa"/>
            <w:tcBorders>
              <w:top w:val="single" w:sz="5" w:space="0" w:color="000000"/>
              <w:left w:val="single" w:sz="5" w:space="0" w:color="000000"/>
              <w:bottom w:val="single" w:sz="5" w:space="0" w:color="000000"/>
              <w:right w:val="single" w:sz="5" w:space="0" w:color="000000"/>
            </w:tcBorders>
          </w:tcPr>
          <w:p w14:paraId="25BDEB1B" w14:textId="70B25CAA" w:rsidR="0031677B" w:rsidRDefault="0031677B" w:rsidP="00AC334A">
            <w:pPr>
              <w:spacing w:line="226" w:lineRule="exact"/>
              <w:ind w:left="102"/>
              <w:rPr>
                <w:spacing w:val="-1"/>
                <w:sz w:val="20"/>
                <w:szCs w:val="20"/>
                <w:lang w:val="en-US"/>
              </w:rPr>
            </w:pPr>
            <w:r>
              <w:rPr>
                <w:spacing w:val="-1"/>
                <w:sz w:val="20"/>
                <w:szCs w:val="20"/>
                <w:lang w:val="en-US"/>
              </w:rPr>
              <w:t>string</w:t>
            </w:r>
          </w:p>
        </w:tc>
        <w:tc>
          <w:tcPr>
            <w:tcW w:w="3969" w:type="dxa"/>
            <w:tcBorders>
              <w:top w:val="single" w:sz="5" w:space="0" w:color="000000"/>
              <w:left w:val="single" w:sz="5" w:space="0" w:color="000000"/>
              <w:bottom w:val="single" w:sz="5" w:space="0" w:color="000000"/>
              <w:right w:val="single" w:sz="5" w:space="0" w:color="000000"/>
            </w:tcBorders>
          </w:tcPr>
          <w:p w14:paraId="01F13FB5" w14:textId="4FD22476" w:rsidR="0031677B" w:rsidRPr="0031677B" w:rsidRDefault="0031677B" w:rsidP="0031677B">
            <w:pPr>
              <w:spacing w:line="229" w:lineRule="exact"/>
              <w:ind w:left="102"/>
              <w:rPr>
                <w:spacing w:val="-1"/>
                <w:sz w:val="20"/>
                <w:szCs w:val="20"/>
              </w:rPr>
            </w:pPr>
            <w:r>
              <w:rPr>
                <w:sz w:val="20"/>
                <w:szCs w:val="20"/>
              </w:rPr>
              <w:t>S</w:t>
            </w:r>
            <w:r w:rsidRPr="00041CC6">
              <w:rPr>
                <w:sz w:val="20"/>
                <w:szCs w:val="20"/>
              </w:rPr>
              <w:t xml:space="preserve">ätts till </w:t>
            </w:r>
            <w:r>
              <w:rPr>
                <w:sz w:val="20"/>
                <w:szCs w:val="20"/>
              </w:rPr>
              <w:t>personens</w:t>
            </w:r>
            <w:r w:rsidRPr="00041CC6">
              <w:rPr>
                <w:sz w:val="20"/>
                <w:szCs w:val="20"/>
              </w:rPr>
              <w:t xml:space="preserve"> identifierare.</w:t>
            </w:r>
            <w:r>
              <w:rPr>
                <w:sz w:val="20"/>
                <w:szCs w:val="20"/>
              </w:rPr>
              <w:t xml:space="preserve"> Anges med 12 tecken utan avskiljare.</w:t>
            </w:r>
          </w:p>
        </w:tc>
        <w:tc>
          <w:tcPr>
            <w:tcW w:w="851" w:type="dxa"/>
            <w:tcBorders>
              <w:top w:val="single" w:sz="5" w:space="0" w:color="000000"/>
              <w:left w:val="single" w:sz="5" w:space="0" w:color="000000"/>
              <w:bottom w:val="single" w:sz="5" w:space="0" w:color="000000"/>
              <w:right w:val="single" w:sz="5" w:space="0" w:color="000000"/>
            </w:tcBorders>
          </w:tcPr>
          <w:p w14:paraId="1F25AE84" w14:textId="200287DD" w:rsidR="0031677B" w:rsidRDefault="0031677B" w:rsidP="00AC334A">
            <w:pPr>
              <w:spacing w:line="226" w:lineRule="exact"/>
              <w:rPr>
                <w:spacing w:val="-1"/>
                <w:sz w:val="20"/>
                <w:szCs w:val="20"/>
                <w:lang w:val="en-US"/>
              </w:rPr>
            </w:pPr>
            <w:r>
              <w:rPr>
                <w:spacing w:val="-1"/>
                <w:sz w:val="20"/>
                <w:szCs w:val="20"/>
                <w:lang w:val="en-US"/>
              </w:rPr>
              <w:t>1..1</w:t>
            </w:r>
          </w:p>
        </w:tc>
      </w:tr>
      <w:tr w:rsidR="0031677B" w:rsidRPr="00C0424C" w14:paraId="78C1BA60" w14:textId="77777777" w:rsidTr="0031677B">
        <w:trPr>
          <w:gridAfter w:val="1"/>
          <w:wAfter w:w="445" w:type="dxa"/>
          <w:trHeight w:hRule="exact" w:val="1968"/>
        </w:trPr>
        <w:tc>
          <w:tcPr>
            <w:tcW w:w="2922" w:type="dxa"/>
            <w:tcBorders>
              <w:top w:val="single" w:sz="5" w:space="0" w:color="000000"/>
              <w:left w:val="single" w:sz="5" w:space="0" w:color="000000"/>
              <w:bottom w:val="single" w:sz="5" w:space="0" w:color="000000"/>
              <w:right w:val="single" w:sz="5" w:space="0" w:color="000000"/>
            </w:tcBorders>
          </w:tcPr>
          <w:p w14:paraId="60AAAC76" w14:textId="3AA0DFDE" w:rsidR="0031677B" w:rsidRDefault="0031677B" w:rsidP="00C0424C">
            <w:pPr>
              <w:spacing w:line="229" w:lineRule="exact"/>
              <w:ind w:left="102"/>
              <w:rPr>
                <w:sz w:val="20"/>
                <w:szCs w:val="20"/>
                <w:lang w:val="en-US"/>
              </w:rPr>
            </w:pPr>
            <w:r>
              <w:rPr>
                <w:sz w:val="20"/>
                <w:szCs w:val="20"/>
                <w:lang w:val="en-US"/>
              </w:rPr>
              <w:t>…..type</w:t>
            </w:r>
          </w:p>
        </w:tc>
        <w:tc>
          <w:tcPr>
            <w:tcW w:w="1559" w:type="dxa"/>
            <w:tcBorders>
              <w:top w:val="single" w:sz="5" w:space="0" w:color="000000"/>
              <w:left w:val="single" w:sz="5" w:space="0" w:color="000000"/>
              <w:bottom w:val="single" w:sz="5" w:space="0" w:color="000000"/>
              <w:right w:val="single" w:sz="5" w:space="0" w:color="000000"/>
            </w:tcBorders>
          </w:tcPr>
          <w:p w14:paraId="0EA7162B" w14:textId="23CADF53" w:rsidR="0031677B" w:rsidRDefault="0031677B" w:rsidP="00AC334A">
            <w:pPr>
              <w:spacing w:line="226" w:lineRule="exact"/>
              <w:ind w:left="102"/>
              <w:rPr>
                <w:spacing w:val="-1"/>
                <w:sz w:val="20"/>
                <w:szCs w:val="20"/>
                <w:lang w:val="en-US"/>
              </w:rPr>
            </w:pPr>
            <w:r>
              <w:rPr>
                <w:spacing w:val="-1"/>
                <w:sz w:val="20"/>
                <w:szCs w:val="20"/>
                <w:lang w:val="en-US"/>
              </w:rPr>
              <w:t>string</w:t>
            </w:r>
          </w:p>
        </w:tc>
        <w:tc>
          <w:tcPr>
            <w:tcW w:w="3969" w:type="dxa"/>
            <w:tcBorders>
              <w:top w:val="single" w:sz="5" w:space="0" w:color="000000"/>
              <w:left w:val="single" w:sz="5" w:space="0" w:color="000000"/>
              <w:bottom w:val="single" w:sz="5" w:space="0" w:color="000000"/>
              <w:right w:val="single" w:sz="5" w:space="0" w:color="000000"/>
            </w:tcBorders>
          </w:tcPr>
          <w:p w14:paraId="420EB38F" w14:textId="77777777" w:rsidR="0031677B" w:rsidRDefault="0031677B" w:rsidP="00DF28FF">
            <w:pPr>
              <w:spacing w:line="226" w:lineRule="exact"/>
              <w:ind w:left="102"/>
              <w:rPr>
                <w:sz w:val="20"/>
                <w:szCs w:val="20"/>
              </w:rPr>
            </w:pPr>
            <w:r>
              <w:rPr>
                <w:sz w:val="20"/>
                <w:szCs w:val="20"/>
              </w:rPr>
              <w:t>S</w:t>
            </w:r>
            <w:r w:rsidRPr="00041CC6">
              <w:rPr>
                <w:sz w:val="20"/>
                <w:szCs w:val="20"/>
              </w:rPr>
              <w:t xml:space="preserve">ätts till OID för typ av identifierare. </w:t>
            </w:r>
            <w:r w:rsidRPr="00041CC6">
              <w:rPr>
                <w:sz w:val="20"/>
                <w:szCs w:val="20"/>
              </w:rPr>
              <w:br/>
              <w:t>För personnummer ska Skatteverkets personnummer (1.2.752.129.2.1.3.1).</w:t>
            </w:r>
            <w:r w:rsidRPr="00041CC6">
              <w:rPr>
                <w:sz w:val="20"/>
                <w:szCs w:val="20"/>
              </w:rPr>
              <w:br/>
              <w:t>För samordningsnummer ska Skatteverkets samordningsnummer (1.2.752.129.2.1.3.3).</w:t>
            </w:r>
            <w:r w:rsidRPr="00041CC6">
              <w:rPr>
                <w:sz w:val="20"/>
                <w:szCs w:val="20"/>
              </w:rPr>
              <w:br/>
              <w:t>För reservnummer används lokalt definierade reservnummet, exempelvis SLL reservnummer (1.2.752.</w:t>
            </w:r>
            <w:proofErr w:type="gramStart"/>
            <w:r w:rsidRPr="00041CC6">
              <w:rPr>
                <w:sz w:val="20"/>
                <w:szCs w:val="20"/>
              </w:rPr>
              <w:t>97.3.1</w:t>
            </w:r>
            <w:proofErr w:type="gramEnd"/>
            <w:r w:rsidRPr="00041CC6">
              <w:rPr>
                <w:sz w:val="20"/>
                <w:szCs w:val="20"/>
              </w:rPr>
              <w:t>.3)</w:t>
            </w:r>
          </w:p>
          <w:p w14:paraId="3B0A274B" w14:textId="77777777" w:rsidR="0031677B" w:rsidRPr="0031677B" w:rsidRDefault="0031677B" w:rsidP="00AC334A">
            <w:pPr>
              <w:spacing w:line="229"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0F924084" w14:textId="1C22E083" w:rsidR="0031677B" w:rsidRDefault="0031677B" w:rsidP="00AC334A">
            <w:pPr>
              <w:spacing w:line="226" w:lineRule="exact"/>
              <w:rPr>
                <w:spacing w:val="-1"/>
                <w:sz w:val="20"/>
                <w:szCs w:val="20"/>
                <w:lang w:val="en-US"/>
              </w:rPr>
            </w:pPr>
            <w:r>
              <w:rPr>
                <w:spacing w:val="-1"/>
                <w:sz w:val="20"/>
                <w:szCs w:val="20"/>
                <w:lang w:val="en-US"/>
              </w:rPr>
              <w:t>1..1</w:t>
            </w:r>
          </w:p>
        </w:tc>
      </w:tr>
      <w:tr w:rsidR="0031677B" w:rsidRPr="00C0424C" w14:paraId="4463095B" w14:textId="77777777" w:rsidTr="00AC334A">
        <w:trPr>
          <w:gridAfter w:val="1"/>
          <w:wAfter w:w="445" w:type="dxa"/>
          <w:trHeight w:hRule="exact" w:val="712"/>
        </w:trPr>
        <w:tc>
          <w:tcPr>
            <w:tcW w:w="2922" w:type="dxa"/>
            <w:tcBorders>
              <w:top w:val="single" w:sz="5" w:space="0" w:color="000000"/>
              <w:left w:val="single" w:sz="5" w:space="0" w:color="000000"/>
              <w:bottom w:val="single" w:sz="5" w:space="0" w:color="000000"/>
              <w:right w:val="single" w:sz="5" w:space="0" w:color="000000"/>
            </w:tcBorders>
          </w:tcPr>
          <w:p w14:paraId="67B8D530" w14:textId="7FF2EAD3" w:rsidR="0031677B" w:rsidRPr="00C0424C" w:rsidRDefault="0031677B" w:rsidP="00C0424C">
            <w:pPr>
              <w:spacing w:line="229" w:lineRule="exact"/>
              <w:ind w:left="102"/>
              <w:rPr>
                <w:sz w:val="20"/>
                <w:szCs w:val="20"/>
                <w:lang w:val="en-US"/>
              </w:rPr>
            </w:pPr>
            <w:r>
              <w:rPr>
                <w:sz w:val="20"/>
                <w:szCs w:val="20"/>
                <w:lang w:val="en-US"/>
              </w:rPr>
              <w:t>….</w:t>
            </w:r>
            <w:proofErr w:type="spellStart"/>
            <w:r>
              <w:rPr>
                <w:sz w:val="20"/>
                <w:szCs w:val="20"/>
                <w:lang w:val="en-US"/>
              </w:rPr>
              <w:t>personName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38D78F6B" w14:textId="7E223163" w:rsidR="0031677B" w:rsidRPr="00C0424C" w:rsidRDefault="0031677B" w:rsidP="00AC334A">
            <w:pPr>
              <w:spacing w:line="226" w:lineRule="exact"/>
              <w:ind w:left="102"/>
              <w:rPr>
                <w:spacing w:val="-1"/>
                <w:sz w:val="20"/>
                <w:szCs w:val="20"/>
                <w:lang w:val="en-US"/>
              </w:rPr>
            </w:pPr>
            <w:r>
              <w:rPr>
                <w:spacing w:val="-1"/>
                <w:sz w:val="20"/>
                <w:szCs w:val="20"/>
                <w:lang w:val="en-US"/>
              </w:rPr>
              <w:t>string</w:t>
            </w:r>
          </w:p>
        </w:tc>
        <w:tc>
          <w:tcPr>
            <w:tcW w:w="3969" w:type="dxa"/>
            <w:tcBorders>
              <w:top w:val="single" w:sz="5" w:space="0" w:color="000000"/>
              <w:left w:val="single" w:sz="5" w:space="0" w:color="000000"/>
              <w:bottom w:val="single" w:sz="5" w:space="0" w:color="000000"/>
              <w:right w:val="single" w:sz="5" w:space="0" w:color="000000"/>
            </w:tcBorders>
          </w:tcPr>
          <w:p w14:paraId="40A5E046" w14:textId="4BCDAD44" w:rsidR="0031677B" w:rsidRPr="0031677B" w:rsidRDefault="0031677B" w:rsidP="00AC334A">
            <w:pPr>
              <w:spacing w:line="229" w:lineRule="exact"/>
              <w:ind w:left="102"/>
              <w:rPr>
                <w:spacing w:val="-1"/>
                <w:sz w:val="20"/>
                <w:szCs w:val="20"/>
              </w:rPr>
            </w:pPr>
            <w:r w:rsidRPr="0031677B">
              <w:rPr>
                <w:spacing w:val="-1"/>
                <w:sz w:val="20"/>
                <w:szCs w:val="20"/>
              </w:rPr>
              <w:t>Namnet på författaren av den avvikande åsikten.</w:t>
            </w:r>
          </w:p>
        </w:tc>
        <w:tc>
          <w:tcPr>
            <w:tcW w:w="851" w:type="dxa"/>
            <w:tcBorders>
              <w:top w:val="single" w:sz="5" w:space="0" w:color="000000"/>
              <w:left w:val="single" w:sz="5" w:space="0" w:color="000000"/>
              <w:bottom w:val="single" w:sz="5" w:space="0" w:color="000000"/>
              <w:right w:val="single" w:sz="5" w:space="0" w:color="000000"/>
            </w:tcBorders>
          </w:tcPr>
          <w:p w14:paraId="3699C68E" w14:textId="161C5127" w:rsidR="0031677B" w:rsidRPr="00C0424C" w:rsidRDefault="0031677B" w:rsidP="00AC334A">
            <w:pPr>
              <w:spacing w:line="226" w:lineRule="exact"/>
              <w:rPr>
                <w:spacing w:val="-1"/>
                <w:sz w:val="20"/>
                <w:szCs w:val="20"/>
                <w:lang w:val="en-US"/>
              </w:rPr>
            </w:pPr>
            <w:r>
              <w:rPr>
                <w:spacing w:val="-1"/>
                <w:sz w:val="20"/>
                <w:szCs w:val="20"/>
                <w:lang w:val="en-US"/>
              </w:rPr>
              <w:t>1..1</w:t>
            </w:r>
          </w:p>
        </w:tc>
      </w:tr>
    </w:tbl>
    <w:p w14:paraId="6163B042" w14:textId="77777777" w:rsidR="00F64B9B" w:rsidRPr="00C0424C" w:rsidRDefault="00F64B9B" w:rsidP="005E6ED8">
      <w:pPr>
        <w:pStyle w:val="Brdtext"/>
        <w:rPr>
          <w:lang w:val="en-US"/>
        </w:rPr>
      </w:pPr>
    </w:p>
    <w:p w14:paraId="470A816E" w14:textId="77777777" w:rsidR="00907C9B" w:rsidRPr="00C0424C" w:rsidRDefault="00907C9B" w:rsidP="00907C9B">
      <w:pPr>
        <w:spacing w:before="4" w:line="280" w:lineRule="exact"/>
        <w:rPr>
          <w:sz w:val="28"/>
          <w:szCs w:val="28"/>
          <w:lang w:val="en-US"/>
        </w:rPr>
      </w:pPr>
    </w:p>
    <w:p w14:paraId="4CEDE3CB" w14:textId="77777777" w:rsidR="00A77515" w:rsidRPr="00C0424C" w:rsidRDefault="00A77515" w:rsidP="00D218F3">
      <w:pPr>
        <w:rPr>
          <w:lang w:val="en-US"/>
        </w:rPr>
      </w:pPr>
    </w:p>
    <w:sectPr w:rsidR="00A77515" w:rsidRPr="00C0424C" w:rsidSect="002201C7">
      <w:headerReference w:type="default" r:id="rId22"/>
      <w:pgSz w:w="11909" w:h="16840"/>
      <w:pgMar w:top="1480" w:right="1080" w:bottom="280" w:left="1060" w:header="907" w:footer="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4B8BBE" w14:textId="77777777" w:rsidR="00DB2312" w:rsidRDefault="00DB2312">
      <w:r>
        <w:separator/>
      </w:r>
    </w:p>
  </w:endnote>
  <w:endnote w:type="continuationSeparator" w:id="0">
    <w:p w14:paraId="57F92EBF" w14:textId="77777777" w:rsidR="00DB2312" w:rsidRDefault="00DB2312">
      <w:r>
        <w:continuationSeparator/>
      </w:r>
    </w:p>
  </w:endnote>
  <w:endnote w:type="continuationNotice" w:id="1">
    <w:p w14:paraId="2811A32B" w14:textId="77777777" w:rsidR="00DB2312" w:rsidRDefault="00DB231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ヒラギノ角ゴ Pro W3">
    <w:charset w:val="4E"/>
    <w:family w:val="auto"/>
    <w:pitch w:val="variable"/>
    <w:sig w:usb0="E00002FF" w:usb1="7AC7FFFF" w:usb2="00000012" w:usb3="00000000" w:csb0="0002000D"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5EDE63" w14:textId="77777777" w:rsidR="00DB2312" w:rsidRDefault="00DB2312">
      <w:r>
        <w:separator/>
      </w:r>
    </w:p>
  </w:footnote>
  <w:footnote w:type="continuationSeparator" w:id="0">
    <w:p w14:paraId="6B4E06B3" w14:textId="77777777" w:rsidR="00DB2312" w:rsidRDefault="00DB2312">
      <w:r>
        <w:continuationSeparator/>
      </w:r>
    </w:p>
  </w:footnote>
  <w:footnote w:type="continuationNotice" w:id="1">
    <w:p w14:paraId="7918D527" w14:textId="77777777" w:rsidR="00DB2312" w:rsidRDefault="00DB2312"/>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214" w:type="dxa"/>
      <w:tblLayout w:type="fixed"/>
      <w:tblLook w:val="0000" w:firstRow="0" w:lastRow="0" w:firstColumn="0" w:lastColumn="0" w:noHBand="0" w:noVBand="0"/>
    </w:tblPr>
    <w:tblGrid>
      <w:gridCol w:w="3130"/>
      <w:gridCol w:w="3236"/>
      <w:gridCol w:w="2848"/>
    </w:tblGrid>
    <w:tr w:rsidR="00DB2312" w14:paraId="372E3715" w14:textId="77777777" w:rsidTr="00FA580C">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8389C71" w14:textId="7275A586" w:rsidR="00DB2312" w:rsidRDefault="00DB2312" w:rsidP="00AB288E">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proofErr w:type="gramStart"/>
          <w:r>
            <w:rPr>
              <w:b/>
              <w:sz w:val="24"/>
            </w:rPr>
            <w:t>clinicalprocess:healthcond</w:t>
          </w:r>
          <w:proofErr w:type="gramEnd"/>
          <w:r>
            <w:rPr>
              <w:b/>
              <w:sz w:val="24"/>
            </w:rPr>
            <w:t>:description</w:t>
          </w:r>
          <w:r w:rsidR="00A340AB">
            <w:rPr>
              <w:b/>
              <w:sz w:val="24"/>
            </w:rPr>
            <w:t>:2</w:t>
          </w:r>
          <w:r w:rsidRPr="00AB288E">
            <w:rPr>
              <w:b/>
              <w:sz w:val="24"/>
            </w:rPr>
            <w:t xml:space="preserve"> </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ED660E2" w14:textId="77777777" w:rsidR="00DB2312" w:rsidRDefault="00DB2312"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sidRPr="000406C1">
            <w:rPr>
              <w:sz w:val="24"/>
              <w:lang w:val="en-US"/>
            </w:rPr>
            <w:t xml:space="preserve">&lt;&lt;plats </w:t>
          </w:r>
          <w:proofErr w:type="spellStart"/>
          <w:r w:rsidRPr="000406C1">
            <w:rPr>
              <w:sz w:val="24"/>
              <w:lang w:val="en-US"/>
            </w:rPr>
            <w:t>för</w:t>
          </w:r>
          <w:proofErr w:type="spellEnd"/>
          <w:r w:rsidRPr="000406C1">
            <w:rPr>
              <w:sz w:val="24"/>
              <w:lang w:val="en-US"/>
            </w:rPr>
            <w:t xml:space="preserve"> </w:t>
          </w:r>
          <w:proofErr w:type="spellStart"/>
          <w:r w:rsidRPr="000406C1">
            <w:rPr>
              <w:sz w:val="24"/>
              <w:lang w:val="en-US"/>
            </w:rPr>
            <w:t>ägarens</w:t>
          </w:r>
          <w:proofErr w:type="spellEnd"/>
          <w:r w:rsidRPr="000406C1">
            <w:rPr>
              <w:sz w:val="24"/>
              <w:lang w:val="en-US"/>
            </w:rPr>
            <w:t xml:space="preserve"> </w:t>
          </w:r>
          <w:proofErr w:type="spellStart"/>
          <w:r w:rsidRPr="000406C1">
            <w:rPr>
              <w:sz w:val="24"/>
              <w:lang w:val="en-US"/>
            </w:rPr>
            <w:t>loggo</w:t>
          </w:r>
          <w:proofErr w:type="spellEnd"/>
          <w:r w:rsidRPr="000406C1">
            <w:rPr>
              <w:sz w:val="24"/>
              <w:lang w:val="en-US"/>
            </w:rPr>
            <w:t>&gt;&gt;</w:t>
          </w:r>
          <w:r>
            <w:rPr>
              <w:noProof/>
              <w:lang w:eastAsia="sv-SE"/>
            </w:rPr>
            <mc:AlternateContent>
              <mc:Choice Requires="wps">
                <w:drawing>
                  <wp:inline distT="0" distB="0" distL="0" distR="0" wp14:anchorId="329B11D6" wp14:editId="020807E0">
                    <wp:extent cx="2019935" cy="445135"/>
                    <wp:effectExtent l="0" t="0" r="0" b="2540"/>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935" cy="445135"/>
                            </a:xfrm>
                            <a:custGeom>
                              <a:avLst/>
                              <a:gdLst/>
                              <a:ahLst/>
                              <a:cxnLst/>
                              <a:rect l="0" t="0" r="0" b="0"/>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inline>
                </w:drawing>
              </mc:Choice>
              <mc:Fallback>
                <w:pict>
                  <v:shape id="AutoShape 1" o:spid="_x0000_s1026" style="width:159.05pt;height:35.05pt;visibility:visible;mso-wrap-style:square;mso-left-percent:-10001;mso-top-percent:-10001;mso-position-horizontal:absolute;mso-position-horizontal-relative:char;mso-position-vertical:absolute;mso-position-vertical-relative:line;mso-left-percent:-10001;mso-top-percent:-10001;v-text-anchor:top" coordsize="20000,20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yU9DyECAABvBAAADgAAAGRycy9lMm9Eb2MueG1srFRRj9MwDH5H4j9EeWddxwasWnc67RhCOuCk&#10;gx+QJWkbkcbBydYdvx437cYGiAdEHyI7jj/bn+2ubo6tZQeNwYAreT6ZcqadBGVcXfIvn7cv3nAW&#10;onBKWHC65E868Jv182erzhd6Bg1YpZERiAtF50vexOiLLAuy0a0IE/DakbECbEUkFetMoegIvbXZ&#10;bDp9lXWAyiNIHQLd3g1Gvk74VaVl/FRVQUdmS065xXRiOnf9ma1XoqhR+MbIMQ3xD1m0wjgKeoa6&#10;E1GwPZrfoFojEQJUcSKhzaCqjNSpBqomn/5SzWMjvE61EDnBn2kK/w9Wfjw8IDOKeseZEy216HYf&#10;IUVmeU9P50NBrx79A/YFBn8P8mtgDjaNcLW+RYSu0UJRUul9duXQK4Fc2a77AIrQBaEnpo4Vtj0g&#10;ccCOqSFP54boY2SSLomT5fLlgjNJtvl8kZNMKWWiOHnLfYjvNCQkcbgPcWioOkmiOUny6E4i0lj8&#10;dSC8iKMfhboMEcAatTXWJiqw3m0ssoOg4dqmb8zu6pl1rCv5cjFbpLqvbOESYpq+P0Eg7J1KlfVM&#10;vx3lKIwdZMrSOuLlxPbQtR2oJ2IeYZh62lISGsDvnHU08SUP3/YCNWf2vaPuLfP5vF+RpMwXr2ek&#10;4KVld2kRThJUySNng7iJw1rtPZq6oUh5KtdBP0+V6RuT8huyGhWa6tTOcQP7tbnU06uf/4n1DwAA&#10;AP//AwBQSwMEFAAGAAgAAAAhAOVEpTDcAAAABAEAAA8AAABkcnMvZG93bnJldi54bWxMj09LxDAQ&#10;xe+C3yGM4M1Nu4rW2nRRQUQ8rNY/52wzNqXNpDTptvvtHb3oZeDxHu/9ptgsrhd7HEPrSUG6SkAg&#10;1d601Ch4f3s4y0CEqMno3hMqOGCATXl8VOjc+JlecV/FRnAJhVwrsDEOuZShtuh0WPkBib0vPzod&#10;WY6NNKOeudz1cp0kl9LplnjB6gHvLdZdNTkF4e5i2z126+0h+5jmp+vKvnw+L0qdniy3NyAiLvEv&#10;DD/4jA4lM+38RCaIXgE/En8ve+dploLYKbhKUpBlIf/Dl98AAAD//wMAUEsBAi0AFAAGAAgAAAAh&#10;AOSZw8D7AAAA4QEAABMAAAAAAAAAAAAAAAAAAAAAAFtDb250ZW50X1R5cGVzXS54bWxQSwECLQAU&#10;AAYACAAAACEAI7Jq4dcAAACUAQAACwAAAAAAAAAAAAAAAAAsAQAAX3JlbHMvLnJlbHNQSwECLQAU&#10;AAYACAAAACEAcyU9DyECAABvBAAADgAAAAAAAAAAAAAAAAAsAgAAZHJzL2Uyb0RvYy54bWxQSwEC&#10;LQAUAAYACAAAACEA5USlMNwAAAAEAQAADwAAAAAAAAAAAAAAAAB5BAAAZHJzL2Rvd25yZXYueG1s&#10;UEsFBgAAAAAEAAQA8wAAAIIFAAAAAA==&#10;">
                    <v:path textboxrect="@1,@1,@1,@1"/>
                    <w10:anchorlock/>
                  </v:shape>
                </w:pict>
              </mc:Fallback>
            </mc:AlternateContent>
          </w: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14FA308" w14:textId="77777777" w:rsidR="00DB2312" w:rsidRDefault="00DB2312"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DB2312" w14:paraId="298D6047" w14:textId="77777777" w:rsidTr="00FA580C">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303FDEB" w14:textId="77777777" w:rsidR="00DB2312" w:rsidRDefault="00DB2312"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fldChar w:fldCharType="begin"/>
          </w:r>
          <w:r>
            <w:instrText xml:space="preserve"> SUBJECT  \* MERGEFORMAT </w:instrText>
          </w:r>
          <w:r>
            <w:fldChar w:fldCharType="end"/>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4B30D951" w14:textId="77777777" w:rsidR="00DB2312" w:rsidRDefault="00DB2312"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C0DD411" w14:textId="17A4C33D" w:rsidR="00DB2312" w:rsidRDefault="00927B90" w:rsidP="00BC1E16">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A</w:t>
          </w:r>
        </w:p>
      </w:tc>
    </w:tr>
    <w:tr w:rsidR="00DB2312" w14:paraId="374219FF" w14:textId="77777777" w:rsidTr="00FA580C">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FB33DF0" w14:textId="10869826" w:rsidR="00DB2312" w:rsidRDefault="00DB2312" w:rsidP="006A740A">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roofErr w:type="spellStart"/>
          <w:r>
            <w:t>CeHis</w:t>
          </w:r>
          <w:proofErr w:type="spellEnd"/>
          <w:r>
            <w:t xml:space="preserve"> </w:t>
          </w:r>
          <w:r w:rsidR="006A740A">
            <w:t>Arkitektur och regelverk</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0A5BF83B" w14:textId="77777777" w:rsidR="00DB2312" w:rsidRDefault="00DB2312"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54EB353" w14:textId="77777777" w:rsidR="00DB2312" w:rsidRDefault="00DB2312"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F61497">
            <w:rPr>
              <w:noProof/>
            </w:rPr>
            <w:t>6</w:t>
          </w:r>
          <w:r>
            <w:fldChar w:fldCharType="end"/>
          </w:r>
          <w:r>
            <w:t xml:space="preserve"> (</w:t>
          </w:r>
          <w:r>
            <w:fldChar w:fldCharType="begin"/>
          </w:r>
          <w:r>
            <w:instrText xml:space="preserve"> NUMPAGES </w:instrText>
          </w:r>
          <w:r>
            <w:fldChar w:fldCharType="separate"/>
          </w:r>
          <w:r w:rsidR="00F61497">
            <w:rPr>
              <w:noProof/>
            </w:rPr>
            <w:t>34</w:t>
          </w:r>
          <w:r>
            <w:fldChar w:fldCharType="end"/>
          </w:r>
          <w:r>
            <w:t>)</w:t>
          </w:r>
        </w:p>
      </w:tc>
    </w:tr>
    <w:tr w:rsidR="00DB2312" w:rsidRPr="00647B65" w14:paraId="59A7FF17" w14:textId="77777777" w:rsidTr="00FA580C">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7DEC10DE" w14:textId="77777777" w:rsidR="00DB2312" w:rsidRPr="00CF3BBF" w:rsidRDefault="00DB2312" w:rsidP="004E562D">
          <w:pPr>
            <w:rPr>
              <w:rFonts w:ascii="Arial" w:hAnsi="Arial" w:cs="Arial"/>
            </w:rPr>
          </w:pPr>
          <w:r w:rsidRPr="00CF3BBF">
            <w:rPr>
              <w:rFonts w:ascii="Arial" w:hAnsi="Arial" w:cs="Arial"/>
            </w:rPr>
            <w:t xml:space="preserve">Utskriftsdatum: </w:t>
          </w:r>
          <w:r w:rsidRPr="00CF3BBF">
            <w:rPr>
              <w:rFonts w:ascii="Arial" w:hAnsi="Arial" w:cs="Arial"/>
            </w:rPr>
            <w:fldChar w:fldCharType="begin"/>
          </w:r>
          <w:r w:rsidRPr="00CF3BBF">
            <w:rPr>
              <w:rFonts w:ascii="Arial" w:hAnsi="Arial" w:cs="Arial"/>
            </w:rPr>
            <w:instrText xml:space="preserve"> DATE \@ "yyyy-MM-dd" </w:instrText>
          </w:r>
          <w:r w:rsidRPr="00CF3BBF">
            <w:rPr>
              <w:rFonts w:ascii="Arial" w:hAnsi="Arial" w:cs="Arial"/>
            </w:rPr>
            <w:fldChar w:fldCharType="separate"/>
          </w:r>
          <w:r w:rsidR="00F61497">
            <w:rPr>
              <w:rFonts w:ascii="Arial" w:hAnsi="Arial" w:cs="Arial"/>
              <w:noProof/>
            </w:rPr>
            <w:t>2013-11-27</w:t>
          </w:r>
          <w:r w:rsidRPr="00CF3BBF">
            <w:rPr>
              <w:rFonts w:ascii="Arial" w:hAnsi="Arial" w:cs="Arial"/>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4500E8E" w14:textId="77777777" w:rsidR="00DB2312" w:rsidRPr="00647B65" w:rsidRDefault="00DB2312" w:rsidP="004E562D"/>
      </w:tc>
      <w:tc>
        <w:tcPr>
          <w:tcW w:w="2848"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E4B4BCE" w14:textId="77777777" w:rsidR="00DB2312" w:rsidRPr="00647B65" w:rsidRDefault="00DB2312" w:rsidP="004E562D"/>
      </w:tc>
    </w:tr>
  </w:tbl>
  <w:p w14:paraId="1CF20CDE" w14:textId="77777777" w:rsidR="00DB2312" w:rsidRPr="008745C3" w:rsidRDefault="00DB2312" w:rsidP="008745C3">
    <w:pPr>
      <w:pStyle w:val="Sidhuvud"/>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3130"/>
      <w:gridCol w:w="3236"/>
      <w:gridCol w:w="3132"/>
    </w:tblGrid>
    <w:tr w:rsidR="00DB2312" w14:paraId="7AFFAA77" w14:textId="77777777" w:rsidTr="004E562D">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CA83873" w14:textId="01B68010" w:rsidR="00DB2312" w:rsidRDefault="00A340AB" w:rsidP="00AB288E">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proofErr w:type="gramStart"/>
          <w:r>
            <w:rPr>
              <w:b/>
              <w:sz w:val="24"/>
            </w:rPr>
            <w:t>clinicalprocess:healthcond</w:t>
          </w:r>
          <w:proofErr w:type="gramEnd"/>
          <w:r>
            <w:rPr>
              <w:b/>
              <w:sz w:val="24"/>
            </w:rPr>
            <w:t>:description:2</w:t>
          </w:r>
          <w:r w:rsidR="00DB2312" w:rsidRPr="00AB288E">
            <w:rPr>
              <w:b/>
              <w:sz w:val="24"/>
            </w:rPr>
            <w:t xml:space="preserve"> </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C8A42C2" w14:textId="77777777" w:rsidR="00DB2312" w:rsidRDefault="00DB2312"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sidRPr="000406C1">
            <w:rPr>
              <w:sz w:val="24"/>
              <w:lang w:val="en-US"/>
            </w:rPr>
            <w:t xml:space="preserve">&lt;&lt;plats </w:t>
          </w:r>
          <w:proofErr w:type="spellStart"/>
          <w:r w:rsidRPr="000406C1">
            <w:rPr>
              <w:sz w:val="24"/>
              <w:lang w:val="en-US"/>
            </w:rPr>
            <w:t>för</w:t>
          </w:r>
          <w:proofErr w:type="spellEnd"/>
          <w:r w:rsidRPr="000406C1">
            <w:rPr>
              <w:sz w:val="24"/>
              <w:lang w:val="en-US"/>
            </w:rPr>
            <w:t xml:space="preserve"> </w:t>
          </w:r>
          <w:proofErr w:type="spellStart"/>
          <w:r w:rsidRPr="000406C1">
            <w:rPr>
              <w:sz w:val="24"/>
              <w:lang w:val="en-US"/>
            </w:rPr>
            <w:t>ägarens</w:t>
          </w:r>
          <w:proofErr w:type="spellEnd"/>
          <w:r w:rsidRPr="000406C1">
            <w:rPr>
              <w:sz w:val="24"/>
              <w:lang w:val="en-US"/>
            </w:rPr>
            <w:t xml:space="preserve"> </w:t>
          </w:r>
          <w:proofErr w:type="spellStart"/>
          <w:r w:rsidRPr="000406C1">
            <w:rPr>
              <w:sz w:val="24"/>
              <w:lang w:val="en-US"/>
            </w:rPr>
            <w:t>loggo</w:t>
          </w:r>
          <w:proofErr w:type="spellEnd"/>
          <w:r w:rsidRPr="000406C1">
            <w:rPr>
              <w:sz w:val="24"/>
              <w:lang w:val="en-US"/>
            </w:rPr>
            <w:t>&gt;&gt;</w:t>
          </w:r>
          <w:r>
            <w:rPr>
              <w:noProof/>
              <w:lang w:eastAsia="sv-SE"/>
            </w:rPr>
            <mc:AlternateContent>
              <mc:Choice Requires="wps">
                <w:drawing>
                  <wp:inline distT="0" distB="0" distL="0" distR="0" wp14:anchorId="73886119" wp14:editId="5201FCF5">
                    <wp:extent cx="2019935" cy="445135"/>
                    <wp:effectExtent l="0" t="0" r="0" b="2540"/>
                    <wp:docPr id="3"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935" cy="445135"/>
                            </a:xfrm>
                            <a:custGeom>
                              <a:avLst/>
                              <a:gdLst/>
                              <a:ahLst/>
                              <a:cxnLst/>
                              <a:rect l="0" t="0" r="0" b="0"/>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inline>
                </w:drawing>
              </mc:Choice>
              <mc:Fallback>
                <w:pict>
                  <v:shape id="AutoShape 1" o:spid="_x0000_s1026" style="width:159.05pt;height:35.05pt;visibility:visible;mso-wrap-style:square;mso-left-percent:-10001;mso-top-percent:-10001;mso-position-horizontal:absolute;mso-position-horizontal-relative:char;mso-position-vertical:absolute;mso-position-vertical-relative:line;mso-left-percent:-10001;mso-top-percent:-10001;v-text-anchor:top" coordsize="20000,20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5v7WSICAABvBAAADgAAAGRycy9lMm9Eb2MueG1srFRRj9MwDH5H4j9EeWdddxuwat3ptGMI6ThO&#10;OvgBWZq2EWkcnHTd+PW4aTc2QDwg+hDZcfzZ/mx3dXtoDNsr9BpsztPJlDNlJRTaVjn/8nn76i1n&#10;PghbCANW5fyoPL9dv3yx6lymZlCDKRQyArE+61zO6xBcliRe1qoRfgJOWTKWgI0IpGKVFCg6Qm9M&#10;MptOXycdYOEQpPKebu8HI19H/LJUMnwqS68CMzmn3EI8MZ67/kzWK5FVKFyt5ZiG+IcsGqEtBT1D&#10;3YsgWIv6N6hGSwQPZZhIaBIoSy1VrIGqSae/VPNcC6diLUSOd2ea/P+DlY/7J2S6yPkNZ1Y01KK7&#10;NkCMzNKens75jF49uyfsC/TuAeRXzyxsamErdYcIXa1EQUnF98mVQ694cmW77iMUhC4IPTJ1KLHp&#10;AYkDdogNOZ4bog6BSbokTpbLmwVnkmzz+SIlmVJKRHbylq0P7xVEJLF/8GFoaHGSRH2S5MGeRKSx&#10;+OtAOBFGPwp1GcKD0cVWGxOpwGq3Mcj2goZrG78xu6tnxrIu58vFbBHrvrL5S4hp/P4EgdDaIlbW&#10;M/1ulIPQZpApS2OJlxPbQ9d2UByJeYRh6mlLSagBv3PW0cTn3H9rBSrOzAdL3Vum83m/IlGZL97M&#10;SMFLy+7SIqwkqJwHzgZxE4a1ah3qqqZIaSzXQj9Ppe4bE/MbshoVmurYznED+7W51OOrn/+J9Q8A&#10;AAD//wMAUEsDBBQABgAIAAAAIQDlRKUw3AAAAAQBAAAPAAAAZHJzL2Rvd25yZXYueG1sTI9PS8Qw&#10;EMXvgt8hjODNTbuK1tp0UUFEPKzWP+dsMzalzaQ06bb77R296GXg8R7v/abYLK4XexxD60lBukpA&#10;INXetNQoeH97OMtAhKjJ6N4TKjhggE15fFTo3PiZXnFfxUZwCYVcK7AxDrmUobbodFj5AYm9Lz86&#10;HVmOjTSjnrnc9XKdJJfS6ZZ4weoB7y3WXTU5BeHuYts9duvtIfuY5qfryr58Pi9KnZ4stzcgIi7x&#10;Lww/+IwOJTPt/EQmiF4BPxJ/L3vnaZaC2Cm4SlKQZSH/w5ffAAAA//8DAFBLAQItABQABgAIAAAA&#10;IQDkmcPA+wAAAOEBAAATAAAAAAAAAAAAAAAAAAAAAABbQ29udGVudF9UeXBlc10ueG1sUEsBAi0A&#10;FAAGAAgAAAAhACOyauHXAAAAlAEAAAsAAAAAAAAAAAAAAAAALAEAAF9yZWxzLy5yZWxzUEsBAi0A&#10;FAAGAAgAAAAhAOeb+1kiAgAAbwQAAA4AAAAAAAAAAAAAAAAALAIAAGRycy9lMm9Eb2MueG1sUEsB&#10;Ai0AFAAGAAgAAAAhAOVEpTDcAAAABAEAAA8AAAAAAAAAAAAAAAAAegQAAGRycy9kb3ducmV2Lnht&#10;bFBLBQYAAAAABAAEAPMAAACDBQAAAAA=&#10;">
                    <v:path textboxrect="@1,@1,@1,@1"/>
                    <w10:anchorlock/>
                  </v:shape>
                </w:pict>
              </mc:Fallback>
            </mc:AlternateConten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F2FE20B" w14:textId="77777777" w:rsidR="00DB2312" w:rsidRDefault="00DB2312"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DB2312" w14:paraId="5720C453" w14:textId="77777777" w:rsidTr="004E562D">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3D3B9BB4" w14:textId="77777777" w:rsidR="00DB2312" w:rsidRDefault="00DB2312"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fldChar w:fldCharType="begin"/>
          </w:r>
          <w:r>
            <w:instrText xml:space="preserve"> SUBJECT  \* MERGEFORMAT </w:instrText>
          </w:r>
          <w:r>
            <w:fldChar w:fldCharType="end"/>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32D127A0" w14:textId="77777777" w:rsidR="00DB2312" w:rsidRDefault="00DB2312"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CE9F9CC" w14:textId="57C15246" w:rsidR="00DB2312" w:rsidRDefault="006A740A" w:rsidP="00BC1E16">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A</w:t>
          </w:r>
        </w:p>
      </w:tc>
    </w:tr>
    <w:tr w:rsidR="00DB2312" w14:paraId="788C5B20" w14:textId="77777777" w:rsidTr="004E562D">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F188D5B" w14:textId="49BCF80C" w:rsidR="00DB2312" w:rsidRDefault="00DB2312" w:rsidP="006A740A">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roofErr w:type="spellStart"/>
          <w:r>
            <w:t>CeHis</w:t>
          </w:r>
          <w:proofErr w:type="spellEnd"/>
          <w:r>
            <w:t xml:space="preserve"> </w:t>
          </w:r>
          <w:r w:rsidR="006A740A">
            <w:t>Arkitektur och regelverk</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0BF39070" w14:textId="77777777" w:rsidR="00DB2312" w:rsidRDefault="00DB2312"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9F8CAE4" w14:textId="77777777" w:rsidR="00DB2312" w:rsidRDefault="00DB2312"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F61497">
            <w:rPr>
              <w:noProof/>
            </w:rPr>
            <w:t>12</w:t>
          </w:r>
          <w:r>
            <w:fldChar w:fldCharType="end"/>
          </w:r>
          <w:r>
            <w:t xml:space="preserve"> (</w:t>
          </w:r>
          <w:r>
            <w:fldChar w:fldCharType="begin"/>
          </w:r>
          <w:r>
            <w:instrText xml:space="preserve"> NUMPAGES </w:instrText>
          </w:r>
          <w:r>
            <w:fldChar w:fldCharType="separate"/>
          </w:r>
          <w:r w:rsidR="00F61497">
            <w:rPr>
              <w:noProof/>
            </w:rPr>
            <w:t>34</w:t>
          </w:r>
          <w:r>
            <w:fldChar w:fldCharType="end"/>
          </w:r>
          <w:r>
            <w:t>)</w:t>
          </w:r>
        </w:p>
      </w:tc>
    </w:tr>
    <w:tr w:rsidR="00DB2312" w:rsidRPr="00647B65" w14:paraId="3E615E7A" w14:textId="77777777" w:rsidTr="004E562D">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3B90D3B6" w14:textId="77777777" w:rsidR="00DB2312" w:rsidRPr="00CF3BBF" w:rsidRDefault="00DB2312" w:rsidP="004E562D">
          <w:pPr>
            <w:rPr>
              <w:rFonts w:ascii="Arial" w:hAnsi="Arial" w:cs="Arial"/>
            </w:rPr>
          </w:pPr>
          <w:r w:rsidRPr="00CF3BBF">
            <w:rPr>
              <w:rFonts w:ascii="Arial" w:hAnsi="Arial" w:cs="Arial"/>
            </w:rPr>
            <w:t xml:space="preserve">Utskriftsdatum: </w:t>
          </w:r>
          <w:r w:rsidRPr="00CF3BBF">
            <w:rPr>
              <w:rFonts w:ascii="Arial" w:hAnsi="Arial" w:cs="Arial"/>
            </w:rPr>
            <w:fldChar w:fldCharType="begin"/>
          </w:r>
          <w:r w:rsidRPr="00CF3BBF">
            <w:rPr>
              <w:rFonts w:ascii="Arial" w:hAnsi="Arial" w:cs="Arial"/>
            </w:rPr>
            <w:instrText xml:space="preserve"> DATE \@ "yyyy-MM-dd" </w:instrText>
          </w:r>
          <w:r w:rsidRPr="00CF3BBF">
            <w:rPr>
              <w:rFonts w:ascii="Arial" w:hAnsi="Arial" w:cs="Arial"/>
            </w:rPr>
            <w:fldChar w:fldCharType="separate"/>
          </w:r>
          <w:r w:rsidR="00F61497">
            <w:rPr>
              <w:rFonts w:ascii="Arial" w:hAnsi="Arial" w:cs="Arial"/>
              <w:noProof/>
            </w:rPr>
            <w:t>2013-11-27</w:t>
          </w:r>
          <w:r w:rsidRPr="00CF3BBF">
            <w:rPr>
              <w:rFonts w:ascii="Arial" w:hAnsi="Arial" w:cs="Arial"/>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3E16B4F9" w14:textId="77777777" w:rsidR="00DB2312" w:rsidRPr="00647B65" w:rsidRDefault="00DB2312" w:rsidP="004E562D"/>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082995B8" w14:textId="77777777" w:rsidR="00DB2312" w:rsidRPr="00647B65" w:rsidRDefault="00DB2312" w:rsidP="004E562D"/>
      </w:tc>
    </w:tr>
  </w:tbl>
  <w:p w14:paraId="387255B9" w14:textId="77777777" w:rsidR="00DB2312" w:rsidRPr="008745C3" w:rsidRDefault="00DB2312" w:rsidP="008745C3">
    <w:pPr>
      <w:pStyle w:val="Sidhuvud"/>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463E6"/>
    <w:multiLevelType w:val="hybridMultilevel"/>
    <w:tmpl w:val="7C36B6A8"/>
    <w:lvl w:ilvl="0" w:tplc="041D0001">
      <w:start w:val="1"/>
      <w:numFmt w:val="bullet"/>
      <w:lvlText w:val=""/>
      <w:lvlJc w:val="left"/>
      <w:pPr>
        <w:ind w:left="360" w:hanging="360"/>
      </w:pPr>
      <w:rPr>
        <w:rFonts w:ascii="Symbol" w:hAnsi="Symbol" w:hint="default"/>
      </w:rPr>
    </w:lvl>
    <w:lvl w:ilvl="1" w:tplc="041D0003" w:tentative="1">
      <w:start w:val="1"/>
      <w:numFmt w:val="bullet"/>
      <w:lvlText w:val="o"/>
      <w:lvlJc w:val="left"/>
      <w:pPr>
        <w:ind w:left="1080" w:hanging="360"/>
      </w:pPr>
      <w:rPr>
        <w:rFonts w:ascii="Courier New" w:hAnsi="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1">
    <w:nsid w:val="1B9C69E8"/>
    <w:multiLevelType w:val="multilevel"/>
    <w:tmpl w:val="2882601E"/>
    <w:lvl w:ilvl="0">
      <w:start w:val="1"/>
      <w:numFmt w:val="decimal"/>
      <w:pStyle w:val="Rubrik1"/>
      <w:lvlText w:val="%1."/>
      <w:lvlJc w:val="left"/>
      <w:pPr>
        <w:ind w:left="360" w:hanging="360"/>
      </w:pPr>
    </w:lvl>
    <w:lvl w:ilvl="1">
      <w:start w:val="1"/>
      <w:numFmt w:val="decimal"/>
      <w:pStyle w:val="Rubrik2b"/>
      <w:lvlText w:val="%1.%2."/>
      <w:lvlJc w:val="left"/>
      <w:pPr>
        <w:ind w:left="792" w:hanging="432"/>
      </w:pPr>
      <w:rPr>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1BB3CCC"/>
    <w:multiLevelType w:val="hybridMultilevel"/>
    <w:tmpl w:val="4BD0DFF4"/>
    <w:lvl w:ilvl="0" w:tplc="488A6A94">
      <w:start w:val="2013"/>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3">
    <w:nsid w:val="4FE246C2"/>
    <w:multiLevelType w:val="multilevel"/>
    <w:tmpl w:val="629C6D8A"/>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color w:val="auto"/>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1"/>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515"/>
    <w:rsid w:val="00000640"/>
    <w:rsid w:val="00002916"/>
    <w:rsid w:val="00002A0D"/>
    <w:rsid w:val="0000345D"/>
    <w:rsid w:val="00007114"/>
    <w:rsid w:val="000109E4"/>
    <w:rsid w:val="00010D88"/>
    <w:rsid w:val="00011654"/>
    <w:rsid w:val="0001456D"/>
    <w:rsid w:val="000145B5"/>
    <w:rsid w:val="00016B8B"/>
    <w:rsid w:val="00020A25"/>
    <w:rsid w:val="00020C80"/>
    <w:rsid w:val="00025210"/>
    <w:rsid w:val="00026979"/>
    <w:rsid w:val="00027407"/>
    <w:rsid w:val="000332F4"/>
    <w:rsid w:val="00036529"/>
    <w:rsid w:val="00041CC6"/>
    <w:rsid w:val="00043192"/>
    <w:rsid w:val="00043C4A"/>
    <w:rsid w:val="00046C5C"/>
    <w:rsid w:val="00051057"/>
    <w:rsid w:val="00051F47"/>
    <w:rsid w:val="00056DDA"/>
    <w:rsid w:val="00057186"/>
    <w:rsid w:val="00066033"/>
    <w:rsid w:val="0006663C"/>
    <w:rsid w:val="00067F63"/>
    <w:rsid w:val="0007138E"/>
    <w:rsid w:val="0007211A"/>
    <w:rsid w:val="0007363E"/>
    <w:rsid w:val="0007580D"/>
    <w:rsid w:val="00077C06"/>
    <w:rsid w:val="00081DAB"/>
    <w:rsid w:val="0008258C"/>
    <w:rsid w:val="000842C4"/>
    <w:rsid w:val="000865EC"/>
    <w:rsid w:val="0009127E"/>
    <w:rsid w:val="00092028"/>
    <w:rsid w:val="000927F0"/>
    <w:rsid w:val="00092AA2"/>
    <w:rsid w:val="000A0525"/>
    <w:rsid w:val="000A0B70"/>
    <w:rsid w:val="000A16BB"/>
    <w:rsid w:val="000A29F2"/>
    <w:rsid w:val="000A6DF8"/>
    <w:rsid w:val="000A70E9"/>
    <w:rsid w:val="000A7BB1"/>
    <w:rsid w:val="000B0BB9"/>
    <w:rsid w:val="000B1E09"/>
    <w:rsid w:val="000B1F43"/>
    <w:rsid w:val="000B2A17"/>
    <w:rsid w:val="000B2E7A"/>
    <w:rsid w:val="000B565A"/>
    <w:rsid w:val="000C1221"/>
    <w:rsid w:val="000C2F11"/>
    <w:rsid w:val="000C42A2"/>
    <w:rsid w:val="000C5A45"/>
    <w:rsid w:val="000E36F5"/>
    <w:rsid w:val="000F4582"/>
    <w:rsid w:val="000F45F6"/>
    <w:rsid w:val="00100AD1"/>
    <w:rsid w:val="00100BA1"/>
    <w:rsid w:val="00102291"/>
    <w:rsid w:val="001028DD"/>
    <w:rsid w:val="001047DA"/>
    <w:rsid w:val="00111CED"/>
    <w:rsid w:val="001129CB"/>
    <w:rsid w:val="00116E6B"/>
    <w:rsid w:val="00120E43"/>
    <w:rsid w:val="001253D1"/>
    <w:rsid w:val="001260A0"/>
    <w:rsid w:val="00126C6F"/>
    <w:rsid w:val="00127777"/>
    <w:rsid w:val="00131996"/>
    <w:rsid w:val="00131B9D"/>
    <w:rsid w:val="001332D2"/>
    <w:rsid w:val="001353D7"/>
    <w:rsid w:val="00140D4D"/>
    <w:rsid w:val="00142ECE"/>
    <w:rsid w:val="00143A38"/>
    <w:rsid w:val="00150696"/>
    <w:rsid w:val="00154629"/>
    <w:rsid w:val="001549ED"/>
    <w:rsid w:val="00160FE8"/>
    <w:rsid w:val="00163DBD"/>
    <w:rsid w:val="0016683B"/>
    <w:rsid w:val="0016732F"/>
    <w:rsid w:val="00171EC2"/>
    <w:rsid w:val="001807E7"/>
    <w:rsid w:val="00180F30"/>
    <w:rsid w:val="0018164F"/>
    <w:rsid w:val="00184A10"/>
    <w:rsid w:val="00186C6A"/>
    <w:rsid w:val="00186D82"/>
    <w:rsid w:val="00187637"/>
    <w:rsid w:val="00192899"/>
    <w:rsid w:val="00193587"/>
    <w:rsid w:val="001937AC"/>
    <w:rsid w:val="00193E2E"/>
    <w:rsid w:val="001947FB"/>
    <w:rsid w:val="00197A67"/>
    <w:rsid w:val="001A54BF"/>
    <w:rsid w:val="001B46F4"/>
    <w:rsid w:val="001B6021"/>
    <w:rsid w:val="001B6BE6"/>
    <w:rsid w:val="001B6C07"/>
    <w:rsid w:val="001B7903"/>
    <w:rsid w:val="001C06B7"/>
    <w:rsid w:val="001C0AE8"/>
    <w:rsid w:val="001C0FC1"/>
    <w:rsid w:val="001C2EB1"/>
    <w:rsid w:val="001C41EE"/>
    <w:rsid w:val="001C497D"/>
    <w:rsid w:val="001C6105"/>
    <w:rsid w:val="001D18A9"/>
    <w:rsid w:val="001D1EEB"/>
    <w:rsid w:val="001E2288"/>
    <w:rsid w:val="001E2A5B"/>
    <w:rsid w:val="001E3C96"/>
    <w:rsid w:val="001E69BC"/>
    <w:rsid w:val="001E75A8"/>
    <w:rsid w:val="001F2E92"/>
    <w:rsid w:val="001F7860"/>
    <w:rsid w:val="00201233"/>
    <w:rsid w:val="00201E01"/>
    <w:rsid w:val="00206C14"/>
    <w:rsid w:val="00212F5B"/>
    <w:rsid w:val="00213DF6"/>
    <w:rsid w:val="00215156"/>
    <w:rsid w:val="002201C7"/>
    <w:rsid w:val="002235D9"/>
    <w:rsid w:val="00223C7B"/>
    <w:rsid w:val="00224224"/>
    <w:rsid w:val="002245B3"/>
    <w:rsid w:val="00227956"/>
    <w:rsid w:val="002315C3"/>
    <w:rsid w:val="002345AA"/>
    <w:rsid w:val="00234D64"/>
    <w:rsid w:val="0024048A"/>
    <w:rsid w:val="00240DAB"/>
    <w:rsid w:val="00241FD5"/>
    <w:rsid w:val="002529C2"/>
    <w:rsid w:val="00252CCB"/>
    <w:rsid w:val="00253D60"/>
    <w:rsid w:val="00257175"/>
    <w:rsid w:val="002574EC"/>
    <w:rsid w:val="00260166"/>
    <w:rsid w:val="00261A82"/>
    <w:rsid w:val="00261E5F"/>
    <w:rsid w:val="00263B6D"/>
    <w:rsid w:val="00264A01"/>
    <w:rsid w:val="00270338"/>
    <w:rsid w:val="00271839"/>
    <w:rsid w:val="00273A34"/>
    <w:rsid w:val="00273CD1"/>
    <w:rsid w:val="002746EF"/>
    <w:rsid w:val="00274B67"/>
    <w:rsid w:val="00275476"/>
    <w:rsid w:val="0027716C"/>
    <w:rsid w:val="002776DD"/>
    <w:rsid w:val="00280DF3"/>
    <w:rsid w:val="0028627C"/>
    <w:rsid w:val="00286390"/>
    <w:rsid w:val="00290971"/>
    <w:rsid w:val="00292555"/>
    <w:rsid w:val="002A2A60"/>
    <w:rsid w:val="002A3CDA"/>
    <w:rsid w:val="002A432F"/>
    <w:rsid w:val="002A7BC7"/>
    <w:rsid w:val="002B1F3C"/>
    <w:rsid w:val="002B31AC"/>
    <w:rsid w:val="002B38A7"/>
    <w:rsid w:val="002B3C3F"/>
    <w:rsid w:val="002B432C"/>
    <w:rsid w:val="002B4FAB"/>
    <w:rsid w:val="002B66A6"/>
    <w:rsid w:val="002B7464"/>
    <w:rsid w:val="002C02DD"/>
    <w:rsid w:val="002C1A68"/>
    <w:rsid w:val="002C5087"/>
    <w:rsid w:val="002D01AA"/>
    <w:rsid w:val="002D224B"/>
    <w:rsid w:val="002D6889"/>
    <w:rsid w:val="002E0BE8"/>
    <w:rsid w:val="002E1905"/>
    <w:rsid w:val="002E22BB"/>
    <w:rsid w:val="002E2583"/>
    <w:rsid w:val="002E3143"/>
    <w:rsid w:val="002E45BA"/>
    <w:rsid w:val="002F049F"/>
    <w:rsid w:val="002F353D"/>
    <w:rsid w:val="002F3B7B"/>
    <w:rsid w:val="002F5628"/>
    <w:rsid w:val="002F6101"/>
    <w:rsid w:val="002F66D9"/>
    <w:rsid w:val="002F740C"/>
    <w:rsid w:val="00303CEF"/>
    <w:rsid w:val="00305222"/>
    <w:rsid w:val="00305B68"/>
    <w:rsid w:val="00305F31"/>
    <w:rsid w:val="003069FF"/>
    <w:rsid w:val="00306AB1"/>
    <w:rsid w:val="00306DE6"/>
    <w:rsid w:val="00307900"/>
    <w:rsid w:val="00313F99"/>
    <w:rsid w:val="003149C2"/>
    <w:rsid w:val="003163B8"/>
    <w:rsid w:val="0031677B"/>
    <w:rsid w:val="00317F3D"/>
    <w:rsid w:val="00323EBF"/>
    <w:rsid w:val="00331589"/>
    <w:rsid w:val="003337CF"/>
    <w:rsid w:val="003359E1"/>
    <w:rsid w:val="00340279"/>
    <w:rsid w:val="00341868"/>
    <w:rsid w:val="0034250D"/>
    <w:rsid w:val="00342A19"/>
    <w:rsid w:val="00342D3B"/>
    <w:rsid w:val="00344606"/>
    <w:rsid w:val="00344613"/>
    <w:rsid w:val="00346ABE"/>
    <w:rsid w:val="0035083B"/>
    <w:rsid w:val="003562ED"/>
    <w:rsid w:val="00356ED6"/>
    <w:rsid w:val="00356F55"/>
    <w:rsid w:val="00357703"/>
    <w:rsid w:val="00361359"/>
    <w:rsid w:val="00361E20"/>
    <w:rsid w:val="00361FAF"/>
    <w:rsid w:val="00364338"/>
    <w:rsid w:val="00365FAE"/>
    <w:rsid w:val="00371E15"/>
    <w:rsid w:val="003724A3"/>
    <w:rsid w:val="00372F9C"/>
    <w:rsid w:val="00377689"/>
    <w:rsid w:val="00377D00"/>
    <w:rsid w:val="003837DD"/>
    <w:rsid w:val="003847E6"/>
    <w:rsid w:val="003853A3"/>
    <w:rsid w:val="00386D84"/>
    <w:rsid w:val="00396EBF"/>
    <w:rsid w:val="003A1BC5"/>
    <w:rsid w:val="003A4762"/>
    <w:rsid w:val="003B0919"/>
    <w:rsid w:val="003B4941"/>
    <w:rsid w:val="003B67A0"/>
    <w:rsid w:val="003C17D1"/>
    <w:rsid w:val="003C1F2A"/>
    <w:rsid w:val="003C2215"/>
    <w:rsid w:val="003C67E8"/>
    <w:rsid w:val="003C6E7D"/>
    <w:rsid w:val="003D19F6"/>
    <w:rsid w:val="003D2221"/>
    <w:rsid w:val="003D2A0F"/>
    <w:rsid w:val="003D4410"/>
    <w:rsid w:val="003D5506"/>
    <w:rsid w:val="003D5A7D"/>
    <w:rsid w:val="003D6271"/>
    <w:rsid w:val="003D659E"/>
    <w:rsid w:val="003D787E"/>
    <w:rsid w:val="003E2E06"/>
    <w:rsid w:val="003E5998"/>
    <w:rsid w:val="003E5B61"/>
    <w:rsid w:val="003F056A"/>
    <w:rsid w:val="003F3FC6"/>
    <w:rsid w:val="00400BF0"/>
    <w:rsid w:val="00401066"/>
    <w:rsid w:val="00405476"/>
    <w:rsid w:val="00405D7A"/>
    <w:rsid w:val="00413309"/>
    <w:rsid w:val="0041336D"/>
    <w:rsid w:val="00413CE0"/>
    <w:rsid w:val="004146E3"/>
    <w:rsid w:val="00420922"/>
    <w:rsid w:val="0042133C"/>
    <w:rsid w:val="00421C24"/>
    <w:rsid w:val="0042501F"/>
    <w:rsid w:val="00425297"/>
    <w:rsid w:val="00426F10"/>
    <w:rsid w:val="0043113E"/>
    <w:rsid w:val="004323A7"/>
    <w:rsid w:val="004330B8"/>
    <w:rsid w:val="004369E5"/>
    <w:rsid w:val="004401FC"/>
    <w:rsid w:val="00440331"/>
    <w:rsid w:val="0044096C"/>
    <w:rsid w:val="00443630"/>
    <w:rsid w:val="00443F13"/>
    <w:rsid w:val="00445A0F"/>
    <w:rsid w:val="00446E41"/>
    <w:rsid w:val="004479C5"/>
    <w:rsid w:val="00451399"/>
    <w:rsid w:val="0045695A"/>
    <w:rsid w:val="00461326"/>
    <w:rsid w:val="00461499"/>
    <w:rsid w:val="004626B1"/>
    <w:rsid w:val="0046366E"/>
    <w:rsid w:val="004648EF"/>
    <w:rsid w:val="00471991"/>
    <w:rsid w:val="004742A5"/>
    <w:rsid w:val="00477E7C"/>
    <w:rsid w:val="00483F68"/>
    <w:rsid w:val="00487B45"/>
    <w:rsid w:val="0049408B"/>
    <w:rsid w:val="004A03CE"/>
    <w:rsid w:val="004A3D38"/>
    <w:rsid w:val="004A5832"/>
    <w:rsid w:val="004B0924"/>
    <w:rsid w:val="004B2C5D"/>
    <w:rsid w:val="004B2DDF"/>
    <w:rsid w:val="004B4397"/>
    <w:rsid w:val="004B5DC6"/>
    <w:rsid w:val="004B7266"/>
    <w:rsid w:val="004C24C8"/>
    <w:rsid w:val="004C26E5"/>
    <w:rsid w:val="004C575E"/>
    <w:rsid w:val="004C61FF"/>
    <w:rsid w:val="004D25DE"/>
    <w:rsid w:val="004D35E2"/>
    <w:rsid w:val="004D6976"/>
    <w:rsid w:val="004E0982"/>
    <w:rsid w:val="004E313A"/>
    <w:rsid w:val="004E562D"/>
    <w:rsid w:val="004F122C"/>
    <w:rsid w:val="004F1269"/>
    <w:rsid w:val="00501326"/>
    <w:rsid w:val="00501D8F"/>
    <w:rsid w:val="00502FD6"/>
    <w:rsid w:val="00512732"/>
    <w:rsid w:val="0051739C"/>
    <w:rsid w:val="00522E6E"/>
    <w:rsid w:val="00527535"/>
    <w:rsid w:val="005328D2"/>
    <w:rsid w:val="005336E2"/>
    <w:rsid w:val="00537ED2"/>
    <w:rsid w:val="005405CB"/>
    <w:rsid w:val="005409DA"/>
    <w:rsid w:val="00547B4D"/>
    <w:rsid w:val="00547D03"/>
    <w:rsid w:val="00550957"/>
    <w:rsid w:val="005516F8"/>
    <w:rsid w:val="00551CB4"/>
    <w:rsid w:val="00552EC4"/>
    <w:rsid w:val="00555B6B"/>
    <w:rsid w:val="005562D4"/>
    <w:rsid w:val="00556CFD"/>
    <w:rsid w:val="005570ED"/>
    <w:rsid w:val="0056603C"/>
    <w:rsid w:val="00566A0A"/>
    <w:rsid w:val="00570A6E"/>
    <w:rsid w:val="00571CCB"/>
    <w:rsid w:val="00572D55"/>
    <w:rsid w:val="005745B4"/>
    <w:rsid w:val="005755B7"/>
    <w:rsid w:val="00592439"/>
    <w:rsid w:val="00592AA8"/>
    <w:rsid w:val="005950F1"/>
    <w:rsid w:val="00597931"/>
    <w:rsid w:val="005A2BEC"/>
    <w:rsid w:val="005A5375"/>
    <w:rsid w:val="005A58F7"/>
    <w:rsid w:val="005B0992"/>
    <w:rsid w:val="005B3644"/>
    <w:rsid w:val="005B4818"/>
    <w:rsid w:val="005B5485"/>
    <w:rsid w:val="005B5A7F"/>
    <w:rsid w:val="005D2896"/>
    <w:rsid w:val="005D356F"/>
    <w:rsid w:val="005E3435"/>
    <w:rsid w:val="005E58B4"/>
    <w:rsid w:val="005E6DAC"/>
    <w:rsid w:val="005E6ED8"/>
    <w:rsid w:val="005F0207"/>
    <w:rsid w:val="005F1001"/>
    <w:rsid w:val="005F1C09"/>
    <w:rsid w:val="005F1D2D"/>
    <w:rsid w:val="005F3114"/>
    <w:rsid w:val="005F7513"/>
    <w:rsid w:val="005F77B3"/>
    <w:rsid w:val="00600735"/>
    <w:rsid w:val="00603F9B"/>
    <w:rsid w:val="00604897"/>
    <w:rsid w:val="006067AA"/>
    <w:rsid w:val="0061006A"/>
    <w:rsid w:val="006124E6"/>
    <w:rsid w:val="00612C43"/>
    <w:rsid w:val="006151EF"/>
    <w:rsid w:val="00615A97"/>
    <w:rsid w:val="0062383F"/>
    <w:rsid w:val="00624A90"/>
    <w:rsid w:val="00624B5D"/>
    <w:rsid w:val="00626DF5"/>
    <w:rsid w:val="006273AA"/>
    <w:rsid w:val="006317A6"/>
    <w:rsid w:val="006369B4"/>
    <w:rsid w:val="00636A54"/>
    <w:rsid w:val="00636C45"/>
    <w:rsid w:val="00636C74"/>
    <w:rsid w:val="00642469"/>
    <w:rsid w:val="00643351"/>
    <w:rsid w:val="00646109"/>
    <w:rsid w:val="006462D6"/>
    <w:rsid w:val="00646AFA"/>
    <w:rsid w:val="00652772"/>
    <w:rsid w:val="00653F4E"/>
    <w:rsid w:val="00656ED4"/>
    <w:rsid w:val="006601BE"/>
    <w:rsid w:val="006605EB"/>
    <w:rsid w:val="006662D0"/>
    <w:rsid w:val="00671330"/>
    <w:rsid w:val="00673BFA"/>
    <w:rsid w:val="00676A86"/>
    <w:rsid w:val="006814C5"/>
    <w:rsid w:val="006823E5"/>
    <w:rsid w:val="006864BE"/>
    <w:rsid w:val="006916CC"/>
    <w:rsid w:val="00693404"/>
    <w:rsid w:val="006941C4"/>
    <w:rsid w:val="006962FC"/>
    <w:rsid w:val="00696D02"/>
    <w:rsid w:val="006A04FA"/>
    <w:rsid w:val="006A2838"/>
    <w:rsid w:val="006A2EE0"/>
    <w:rsid w:val="006A3E21"/>
    <w:rsid w:val="006A5226"/>
    <w:rsid w:val="006A5649"/>
    <w:rsid w:val="006A6A2D"/>
    <w:rsid w:val="006A740A"/>
    <w:rsid w:val="006B1876"/>
    <w:rsid w:val="006B34DA"/>
    <w:rsid w:val="006B42DE"/>
    <w:rsid w:val="006B4D5C"/>
    <w:rsid w:val="006B7A8E"/>
    <w:rsid w:val="006C0AFE"/>
    <w:rsid w:val="006C368B"/>
    <w:rsid w:val="006C7315"/>
    <w:rsid w:val="006D02F6"/>
    <w:rsid w:val="006D3F42"/>
    <w:rsid w:val="006D6198"/>
    <w:rsid w:val="006E0ABB"/>
    <w:rsid w:val="006E281D"/>
    <w:rsid w:val="006E41ED"/>
    <w:rsid w:val="006E68A6"/>
    <w:rsid w:val="00701772"/>
    <w:rsid w:val="00701F61"/>
    <w:rsid w:val="0070273B"/>
    <w:rsid w:val="00702B57"/>
    <w:rsid w:val="00703357"/>
    <w:rsid w:val="007035F1"/>
    <w:rsid w:val="0070493F"/>
    <w:rsid w:val="00704B79"/>
    <w:rsid w:val="00706C17"/>
    <w:rsid w:val="00706CCD"/>
    <w:rsid w:val="0071322D"/>
    <w:rsid w:val="00713CA7"/>
    <w:rsid w:val="00715A94"/>
    <w:rsid w:val="00716AD9"/>
    <w:rsid w:val="007226C6"/>
    <w:rsid w:val="00724267"/>
    <w:rsid w:val="0072550D"/>
    <w:rsid w:val="007256D5"/>
    <w:rsid w:val="00726F69"/>
    <w:rsid w:val="00727939"/>
    <w:rsid w:val="00735A85"/>
    <w:rsid w:val="00740EAA"/>
    <w:rsid w:val="0074173D"/>
    <w:rsid w:val="00743F5C"/>
    <w:rsid w:val="00745425"/>
    <w:rsid w:val="007467C3"/>
    <w:rsid w:val="00756F28"/>
    <w:rsid w:val="0076175F"/>
    <w:rsid w:val="00761DF6"/>
    <w:rsid w:val="00763101"/>
    <w:rsid w:val="00764A41"/>
    <w:rsid w:val="00771204"/>
    <w:rsid w:val="00773801"/>
    <w:rsid w:val="00775011"/>
    <w:rsid w:val="00777BAA"/>
    <w:rsid w:val="00781162"/>
    <w:rsid w:val="007839AB"/>
    <w:rsid w:val="007855DA"/>
    <w:rsid w:val="00787276"/>
    <w:rsid w:val="00787290"/>
    <w:rsid w:val="007872E0"/>
    <w:rsid w:val="00787EA1"/>
    <w:rsid w:val="0079406E"/>
    <w:rsid w:val="00796AA7"/>
    <w:rsid w:val="00797ABC"/>
    <w:rsid w:val="00797E5B"/>
    <w:rsid w:val="00797F7D"/>
    <w:rsid w:val="007A49FD"/>
    <w:rsid w:val="007A512A"/>
    <w:rsid w:val="007B2ADE"/>
    <w:rsid w:val="007B3A82"/>
    <w:rsid w:val="007C21C3"/>
    <w:rsid w:val="007C3152"/>
    <w:rsid w:val="007C4E68"/>
    <w:rsid w:val="007D026A"/>
    <w:rsid w:val="007D151F"/>
    <w:rsid w:val="007D5321"/>
    <w:rsid w:val="007D6475"/>
    <w:rsid w:val="007E1501"/>
    <w:rsid w:val="007E29D8"/>
    <w:rsid w:val="007E6EBD"/>
    <w:rsid w:val="007E7591"/>
    <w:rsid w:val="007F4AD0"/>
    <w:rsid w:val="007F4C6E"/>
    <w:rsid w:val="007F50D5"/>
    <w:rsid w:val="007F53D9"/>
    <w:rsid w:val="007F5C8C"/>
    <w:rsid w:val="007F64D4"/>
    <w:rsid w:val="00801FDB"/>
    <w:rsid w:val="008021A9"/>
    <w:rsid w:val="00803293"/>
    <w:rsid w:val="00804E0B"/>
    <w:rsid w:val="00810FD4"/>
    <w:rsid w:val="0081359D"/>
    <w:rsid w:val="00815D5D"/>
    <w:rsid w:val="0081743E"/>
    <w:rsid w:val="00817F3D"/>
    <w:rsid w:val="0082094F"/>
    <w:rsid w:val="0082194D"/>
    <w:rsid w:val="0082241A"/>
    <w:rsid w:val="00822A84"/>
    <w:rsid w:val="008245E6"/>
    <w:rsid w:val="00825B8A"/>
    <w:rsid w:val="00825DEE"/>
    <w:rsid w:val="00830306"/>
    <w:rsid w:val="00830A4B"/>
    <w:rsid w:val="00831AEC"/>
    <w:rsid w:val="008341C9"/>
    <w:rsid w:val="00834243"/>
    <w:rsid w:val="00835228"/>
    <w:rsid w:val="0083546F"/>
    <w:rsid w:val="00836554"/>
    <w:rsid w:val="00841319"/>
    <w:rsid w:val="00843B20"/>
    <w:rsid w:val="00845067"/>
    <w:rsid w:val="00847607"/>
    <w:rsid w:val="00850BA0"/>
    <w:rsid w:val="00851BAF"/>
    <w:rsid w:val="0085204E"/>
    <w:rsid w:val="00852BED"/>
    <w:rsid w:val="00853E45"/>
    <w:rsid w:val="008543A6"/>
    <w:rsid w:val="00855639"/>
    <w:rsid w:val="00857A22"/>
    <w:rsid w:val="00860166"/>
    <w:rsid w:val="008610CF"/>
    <w:rsid w:val="008641D8"/>
    <w:rsid w:val="00866C77"/>
    <w:rsid w:val="00870D1E"/>
    <w:rsid w:val="008745C3"/>
    <w:rsid w:val="00874687"/>
    <w:rsid w:val="00877644"/>
    <w:rsid w:val="00880DE6"/>
    <w:rsid w:val="00883847"/>
    <w:rsid w:val="00886FE3"/>
    <w:rsid w:val="00891BED"/>
    <w:rsid w:val="008932CF"/>
    <w:rsid w:val="008943A2"/>
    <w:rsid w:val="00896359"/>
    <w:rsid w:val="008B0EF1"/>
    <w:rsid w:val="008C6018"/>
    <w:rsid w:val="008C68A3"/>
    <w:rsid w:val="008C6965"/>
    <w:rsid w:val="008C6F07"/>
    <w:rsid w:val="008D2D89"/>
    <w:rsid w:val="008D4DFE"/>
    <w:rsid w:val="008E057F"/>
    <w:rsid w:val="008E07C3"/>
    <w:rsid w:val="008E2000"/>
    <w:rsid w:val="008E350C"/>
    <w:rsid w:val="008E3E18"/>
    <w:rsid w:val="008E4597"/>
    <w:rsid w:val="008E72D8"/>
    <w:rsid w:val="008F0D1D"/>
    <w:rsid w:val="008F3360"/>
    <w:rsid w:val="008F47B1"/>
    <w:rsid w:val="008F49F1"/>
    <w:rsid w:val="008F5B40"/>
    <w:rsid w:val="008F5C7B"/>
    <w:rsid w:val="008F7B1E"/>
    <w:rsid w:val="009011E0"/>
    <w:rsid w:val="00901456"/>
    <w:rsid w:val="00901B82"/>
    <w:rsid w:val="00903665"/>
    <w:rsid w:val="00904356"/>
    <w:rsid w:val="00907173"/>
    <w:rsid w:val="00907C9B"/>
    <w:rsid w:val="00912F28"/>
    <w:rsid w:val="0091597F"/>
    <w:rsid w:val="00917160"/>
    <w:rsid w:val="009268B9"/>
    <w:rsid w:val="00927B90"/>
    <w:rsid w:val="00931D4F"/>
    <w:rsid w:val="00931F5A"/>
    <w:rsid w:val="00934A7C"/>
    <w:rsid w:val="0094061B"/>
    <w:rsid w:val="00941A0F"/>
    <w:rsid w:val="00944EB3"/>
    <w:rsid w:val="009451F1"/>
    <w:rsid w:val="00945683"/>
    <w:rsid w:val="00951801"/>
    <w:rsid w:val="00952338"/>
    <w:rsid w:val="009553C0"/>
    <w:rsid w:val="00956CCA"/>
    <w:rsid w:val="00957FCF"/>
    <w:rsid w:val="00962E09"/>
    <w:rsid w:val="00963CEC"/>
    <w:rsid w:val="0096469E"/>
    <w:rsid w:val="0096507E"/>
    <w:rsid w:val="0096665D"/>
    <w:rsid w:val="00970417"/>
    <w:rsid w:val="0097220C"/>
    <w:rsid w:val="00974712"/>
    <w:rsid w:val="00976B61"/>
    <w:rsid w:val="00980A16"/>
    <w:rsid w:val="00981A75"/>
    <w:rsid w:val="00987A18"/>
    <w:rsid w:val="00991756"/>
    <w:rsid w:val="0099425C"/>
    <w:rsid w:val="009962CE"/>
    <w:rsid w:val="00996B50"/>
    <w:rsid w:val="00997A22"/>
    <w:rsid w:val="009A000B"/>
    <w:rsid w:val="009A1091"/>
    <w:rsid w:val="009A3CF0"/>
    <w:rsid w:val="009A4620"/>
    <w:rsid w:val="009B155A"/>
    <w:rsid w:val="009B2119"/>
    <w:rsid w:val="009B2942"/>
    <w:rsid w:val="009B3B92"/>
    <w:rsid w:val="009C06AB"/>
    <w:rsid w:val="009C5810"/>
    <w:rsid w:val="009C5D26"/>
    <w:rsid w:val="009C79E4"/>
    <w:rsid w:val="009D1E2B"/>
    <w:rsid w:val="009D5D90"/>
    <w:rsid w:val="009D6957"/>
    <w:rsid w:val="009E0167"/>
    <w:rsid w:val="009E1283"/>
    <w:rsid w:val="009E144B"/>
    <w:rsid w:val="009E32C4"/>
    <w:rsid w:val="009E6326"/>
    <w:rsid w:val="009F1097"/>
    <w:rsid w:val="009F56ED"/>
    <w:rsid w:val="009F5C44"/>
    <w:rsid w:val="00A00174"/>
    <w:rsid w:val="00A011F2"/>
    <w:rsid w:val="00A01E1F"/>
    <w:rsid w:val="00A01EF9"/>
    <w:rsid w:val="00A03C0C"/>
    <w:rsid w:val="00A04E3F"/>
    <w:rsid w:val="00A10BCA"/>
    <w:rsid w:val="00A118E0"/>
    <w:rsid w:val="00A12B2A"/>
    <w:rsid w:val="00A1686B"/>
    <w:rsid w:val="00A16E9A"/>
    <w:rsid w:val="00A215ED"/>
    <w:rsid w:val="00A22B96"/>
    <w:rsid w:val="00A24BE4"/>
    <w:rsid w:val="00A3049E"/>
    <w:rsid w:val="00A30E7E"/>
    <w:rsid w:val="00A31215"/>
    <w:rsid w:val="00A31BDB"/>
    <w:rsid w:val="00A3347D"/>
    <w:rsid w:val="00A340AB"/>
    <w:rsid w:val="00A346BF"/>
    <w:rsid w:val="00A409A7"/>
    <w:rsid w:val="00A4120E"/>
    <w:rsid w:val="00A42091"/>
    <w:rsid w:val="00A4234B"/>
    <w:rsid w:val="00A44868"/>
    <w:rsid w:val="00A54106"/>
    <w:rsid w:val="00A57840"/>
    <w:rsid w:val="00A6243F"/>
    <w:rsid w:val="00A63DCF"/>
    <w:rsid w:val="00A6409B"/>
    <w:rsid w:val="00A643A6"/>
    <w:rsid w:val="00A6458C"/>
    <w:rsid w:val="00A64E44"/>
    <w:rsid w:val="00A65F44"/>
    <w:rsid w:val="00A67C5C"/>
    <w:rsid w:val="00A67F52"/>
    <w:rsid w:val="00A7222C"/>
    <w:rsid w:val="00A7235F"/>
    <w:rsid w:val="00A72751"/>
    <w:rsid w:val="00A73A32"/>
    <w:rsid w:val="00A77515"/>
    <w:rsid w:val="00A82DEB"/>
    <w:rsid w:val="00A86FC0"/>
    <w:rsid w:val="00A91564"/>
    <w:rsid w:val="00A94660"/>
    <w:rsid w:val="00A95B33"/>
    <w:rsid w:val="00A9629E"/>
    <w:rsid w:val="00A96597"/>
    <w:rsid w:val="00A96718"/>
    <w:rsid w:val="00AA51E2"/>
    <w:rsid w:val="00AA6183"/>
    <w:rsid w:val="00AA7B7D"/>
    <w:rsid w:val="00AB2240"/>
    <w:rsid w:val="00AB288E"/>
    <w:rsid w:val="00AB5B13"/>
    <w:rsid w:val="00AB5BF9"/>
    <w:rsid w:val="00AB7F6B"/>
    <w:rsid w:val="00AC13CF"/>
    <w:rsid w:val="00AC1B95"/>
    <w:rsid w:val="00AC32E8"/>
    <w:rsid w:val="00AC334A"/>
    <w:rsid w:val="00AC693E"/>
    <w:rsid w:val="00AD19A4"/>
    <w:rsid w:val="00AE3B86"/>
    <w:rsid w:val="00AE4681"/>
    <w:rsid w:val="00AF4D9C"/>
    <w:rsid w:val="00B00AED"/>
    <w:rsid w:val="00B046EC"/>
    <w:rsid w:val="00B05394"/>
    <w:rsid w:val="00B1002B"/>
    <w:rsid w:val="00B110DA"/>
    <w:rsid w:val="00B13F97"/>
    <w:rsid w:val="00B16B51"/>
    <w:rsid w:val="00B22A3B"/>
    <w:rsid w:val="00B233EA"/>
    <w:rsid w:val="00B24105"/>
    <w:rsid w:val="00B242CB"/>
    <w:rsid w:val="00B26C15"/>
    <w:rsid w:val="00B32390"/>
    <w:rsid w:val="00B32C10"/>
    <w:rsid w:val="00B33E28"/>
    <w:rsid w:val="00B34612"/>
    <w:rsid w:val="00B40600"/>
    <w:rsid w:val="00B4088B"/>
    <w:rsid w:val="00B412EB"/>
    <w:rsid w:val="00B43AC4"/>
    <w:rsid w:val="00B43EE0"/>
    <w:rsid w:val="00B45360"/>
    <w:rsid w:val="00B50A31"/>
    <w:rsid w:val="00B53208"/>
    <w:rsid w:val="00B614CC"/>
    <w:rsid w:val="00B6171C"/>
    <w:rsid w:val="00B63EE5"/>
    <w:rsid w:val="00B7653F"/>
    <w:rsid w:val="00B765D3"/>
    <w:rsid w:val="00B81906"/>
    <w:rsid w:val="00B81C0A"/>
    <w:rsid w:val="00B8411D"/>
    <w:rsid w:val="00B844DD"/>
    <w:rsid w:val="00B85C32"/>
    <w:rsid w:val="00B85D5C"/>
    <w:rsid w:val="00B9182A"/>
    <w:rsid w:val="00B93D62"/>
    <w:rsid w:val="00B95152"/>
    <w:rsid w:val="00BA6EA0"/>
    <w:rsid w:val="00BB1DDF"/>
    <w:rsid w:val="00BB2E64"/>
    <w:rsid w:val="00BB7A26"/>
    <w:rsid w:val="00BC07AD"/>
    <w:rsid w:val="00BC1E16"/>
    <w:rsid w:val="00BC372E"/>
    <w:rsid w:val="00BC38EE"/>
    <w:rsid w:val="00BC414B"/>
    <w:rsid w:val="00BC5B0B"/>
    <w:rsid w:val="00BD2B0B"/>
    <w:rsid w:val="00BD3E81"/>
    <w:rsid w:val="00BD49EA"/>
    <w:rsid w:val="00BE3B64"/>
    <w:rsid w:val="00BF0EC8"/>
    <w:rsid w:val="00BF21A3"/>
    <w:rsid w:val="00BF3819"/>
    <w:rsid w:val="00BF464F"/>
    <w:rsid w:val="00BF651D"/>
    <w:rsid w:val="00BF7AAD"/>
    <w:rsid w:val="00C015AE"/>
    <w:rsid w:val="00C0424C"/>
    <w:rsid w:val="00C04FAC"/>
    <w:rsid w:val="00C0548B"/>
    <w:rsid w:val="00C06421"/>
    <w:rsid w:val="00C06423"/>
    <w:rsid w:val="00C109BB"/>
    <w:rsid w:val="00C11C49"/>
    <w:rsid w:val="00C139B6"/>
    <w:rsid w:val="00C22C0F"/>
    <w:rsid w:val="00C27C72"/>
    <w:rsid w:val="00C31383"/>
    <w:rsid w:val="00C40039"/>
    <w:rsid w:val="00C40753"/>
    <w:rsid w:val="00C40FF2"/>
    <w:rsid w:val="00C42D1D"/>
    <w:rsid w:val="00C51F47"/>
    <w:rsid w:val="00C52FC4"/>
    <w:rsid w:val="00C54673"/>
    <w:rsid w:val="00C55C70"/>
    <w:rsid w:val="00C61DD3"/>
    <w:rsid w:val="00C627A2"/>
    <w:rsid w:val="00C6406C"/>
    <w:rsid w:val="00C645B3"/>
    <w:rsid w:val="00C65747"/>
    <w:rsid w:val="00C66849"/>
    <w:rsid w:val="00C67618"/>
    <w:rsid w:val="00C707FD"/>
    <w:rsid w:val="00C70C85"/>
    <w:rsid w:val="00C70E85"/>
    <w:rsid w:val="00C722D2"/>
    <w:rsid w:val="00C73FAD"/>
    <w:rsid w:val="00C76C46"/>
    <w:rsid w:val="00C82E53"/>
    <w:rsid w:val="00C85E9F"/>
    <w:rsid w:val="00C85EB5"/>
    <w:rsid w:val="00C86412"/>
    <w:rsid w:val="00C8655C"/>
    <w:rsid w:val="00C87799"/>
    <w:rsid w:val="00C932A3"/>
    <w:rsid w:val="00C94CC6"/>
    <w:rsid w:val="00C9521D"/>
    <w:rsid w:val="00C96F7A"/>
    <w:rsid w:val="00CA0259"/>
    <w:rsid w:val="00CA1C03"/>
    <w:rsid w:val="00CA2B93"/>
    <w:rsid w:val="00CA357D"/>
    <w:rsid w:val="00CA73F7"/>
    <w:rsid w:val="00CA7700"/>
    <w:rsid w:val="00CA7839"/>
    <w:rsid w:val="00CA78E0"/>
    <w:rsid w:val="00CB2443"/>
    <w:rsid w:val="00CC509A"/>
    <w:rsid w:val="00CC705A"/>
    <w:rsid w:val="00CD3426"/>
    <w:rsid w:val="00CD4077"/>
    <w:rsid w:val="00CD59B5"/>
    <w:rsid w:val="00CD72B3"/>
    <w:rsid w:val="00CE4852"/>
    <w:rsid w:val="00CE4A4E"/>
    <w:rsid w:val="00CE7E3E"/>
    <w:rsid w:val="00CF16C1"/>
    <w:rsid w:val="00CF1AD2"/>
    <w:rsid w:val="00CF22ED"/>
    <w:rsid w:val="00CF3BBF"/>
    <w:rsid w:val="00CF5D5F"/>
    <w:rsid w:val="00D01CC3"/>
    <w:rsid w:val="00D03950"/>
    <w:rsid w:val="00D07042"/>
    <w:rsid w:val="00D07D41"/>
    <w:rsid w:val="00D12DAD"/>
    <w:rsid w:val="00D136CB"/>
    <w:rsid w:val="00D13FCE"/>
    <w:rsid w:val="00D150D9"/>
    <w:rsid w:val="00D15460"/>
    <w:rsid w:val="00D17CC9"/>
    <w:rsid w:val="00D218F3"/>
    <w:rsid w:val="00D2387B"/>
    <w:rsid w:val="00D23FE9"/>
    <w:rsid w:val="00D2577F"/>
    <w:rsid w:val="00D275EE"/>
    <w:rsid w:val="00D27C2C"/>
    <w:rsid w:val="00D30000"/>
    <w:rsid w:val="00D3433E"/>
    <w:rsid w:val="00D37294"/>
    <w:rsid w:val="00D43461"/>
    <w:rsid w:val="00D44541"/>
    <w:rsid w:val="00D45F5C"/>
    <w:rsid w:val="00D4604B"/>
    <w:rsid w:val="00D47D0C"/>
    <w:rsid w:val="00D5090E"/>
    <w:rsid w:val="00D569F5"/>
    <w:rsid w:val="00D57324"/>
    <w:rsid w:val="00D60CB9"/>
    <w:rsid w:val="00D61BEE"/>
    <w:rsid w:val="00D61D65"/>
    <w:rsid w:val="00D635DC"/>
    <w:rsid w:val="00D63EDC"/>
    <w:rsid w:val="00D6548B"/>
    <w:rsid w:val="00D73275"/>
    <w:rsid w:val="00D74F5E"/>
    <w:rsid w:val="00D8185B"/>
    <w:rsid w:val="00D82702"/>
    <w:rsid w:val="00D82759"/>
    <w:rsid w:val="00D85C11"/>
    <w:rsid w:val="00D87757"/>
    <w:rsid w:val="00D905BA"/>
    <w:rsid w:val="00D9077F"/>
    <w:rsid w:val="00D90BD2"/>
    <w:rsid w:val="00D919CA"/>
    <w:rsid w:val="00D92FC0"/>
    <w:rsid w:val="00D934EA"/>
    <w:rsid w:val="00D97E0A"/>
    <w:rsid w:val="00DA0D8C"/>
    <w:rsid w:val="00DA2273"/>
    <w:rsid w:val="00DA2E16"/>
    <w:rsid w:val="00DA3275"/>
    <w:rsid w:val="00DA5216"/>
    <w:rsid w:val="00DB0D60"/>
    <w:rsid w:val="00DB2312"/>
    <w:rsid w:val="00DB264E"/>
    <w:rsid w:val="00DB47A9"/>
    <w:rsid w:val="00DC07CA"/>
    <w:rsid w:val="00DC0FCC"/>
    <w:rsid w:val="00DC1C59"/>
    <w:rsid w:val="00DC5338"/>
    <w:rsid w:val="00DD03E5"/>
    <w:rsid w:val="00DD139B"/>
    <w:rsid w:val="00DD6164"/>
    <w:rsid w:val="00DD6544"/>
    <w:rsid w:val="00DD76C4"/>
    <w:rsid w:val="00DD7951"/>
    <w:rsid w:val="00DE22A1"/>
    <w:rsid w:val="00DE2CA0"/>
    <w:rsid w:val="00DE3410"/>
    <w:rsid w:val="00DE5BB3"/>
    <w:rsid w:val="00DE6620"/>
    <w:rsid w:val="00DE6701"/>
    <w:rsid w:val="00DE7818"/>
    <w:rsid w:val="00DF2847"/>
    <w:rsid w:val="00DF364C"/>
    <w:rsid w:val="00DF3C47"/>
    <w:rsid w:val="00DF4AA9"/>
    <w:rsid w:val="00DF50CA"/>
    <w:rsid w:val="00DF6768"/>
    <w:rsid w:val="00DF7245"/>
    <w:rsid w:val="00E01343"/>
    <w:rsid w:val="00E033E4"/>
    <w:rsid w:val="00E07E4C"/>
    <w:rsid w:val="00E16DBB"/>
    <w:rsid w:val="00E17396"/>
    <w:rsid w:val="00E203CE"/>
    <w:rsid w:val="00E267CE"/>
    <w:rsid w:val="00E32194"/>
    <w:rsid w:val="00E324A6"/>
    <w:rsid w:val="00E347F9"/>
    <w:rsid w:val="00E352A0"/>
    <w:rsid w:val="00E35457"/>
    <w:rsid w:val="00E35692"/>
    <w:rsid w:val="00E37E68"/>
    <w:rsid w:val="00E42DAF"/>
    <w:rsid w:val="00E433A3"/>
    <w:rsid w:val="00E4340D"/>
    <w:rsid w:val="00E46F4F"/>
    <w:rsid w:val="00E523B7"/>
    <w:rsid w:val="00E530BF"/>
    <w:rsid w:val="00E542EE"/>
    <w:rsid w:val="00E546AE"/>
    <w:rsid w:val="00E61B89"/>
    <w:rsid w:val="00E63128"/>
    <w:rsid w:val="00E6322E"/>
    <w:rsid w:val="00E63A93"/>
    <w:rsid w:val="00E658CC"/>
    <w:rsid w:val="00E73887"/>
    <w:rsid w:val="00E73E21"/>
    <w:rsid w:val="00E73E2E"/>
    <w:rsid w:val="00E74D83"/>
    <w:rsid w:val="00E756F8"/>
    <w:rsid w:val="00E763DE"/>
    <w:rsid w:val="00E763E6"/>
    <w:rsid w:val="00E81C95"/>
    <w:rsid w:val="00E83CDA"/>
    <w:rsid w:val="00E843CD"/>
    <w:rsid w:val="00E902CB"/>
    <w:rsid w:val="00E9381E"/>
    <w:rsid w:val="00E94FE2"/>
    <w:rsid w:val="00E96583"/>
    <w:rsid w:val="00E9786C"/>
    <w:rsid w:val="00EA01FA"/>
    <w:rsid w:val="00EA071B"/>
    <w:rsid w:val="00EA14B3"/>
    <w:rsid w:val="00EA2375"/>
    <w:rsid w:val="00EA270E"/>
    <w:rsid w:val="00EA48B5"/>
    <w:rsid w:val="00EB1732"/>
    <w:rsid w:val="00EB222C"/>
    <w:rsid w:val="00EB316D"/>
    <w:rsid w:val="00EB3ADB"/>
    <w:rsid w:val="00EB5C48"/>
    <w:rsid w:val="00EC4091"/>
    <w:rsid w:val="00EC4D44"/>
    <w:rsid w:val="00EC5218"/>
    <w:rsid w:val="00EC7166"/>
    <w:rsid w:val="00EC7F88"/>
    <w:rsid w:val="00ED287B"/>
    <w:rsid w:val="00ED3BFA"/>
    <w:rsid w:val="00ED69CA"/>
    <w:rsid w:val="00EE010A"/>
    <w:rsid w:val="00EE120E"/>
    <w:rsid w:val="00EE2E90"/>
    <w:rsid w:val="00EE3D72"/>
    <w:rsid w:val="00EE54A0"/>
    <w:rsid w:val="00EE5B1C"/>
    <w:rsid w:val="00EE6B6D"/>
    <w:rsid w:val="00EE7A3D"/>
    <w:rsid w:val="00EE7BD6"/>
    <w:rsid w:val="00EF4A67"/>
    <w:rsid w:val="00EF4B99"/>
    <w:rsid w:val="00EF4FFF"/>
    <w:rsid w:val="00EF7DF9"/>
    <w:rsid w:val="00F00964"/>
    <w:rsid w:val="00F03593"/>
    <w:rsid w:val="00F10598"/>
    <w:rsid w:val="00F10857"/>
    <w:rsid w:val="00F10B0D"/>
    <w:rsid w:val="00F134C6"/>
    <w:rsid w:val="00F15926"/>
    <w:rsid w:val="00F159E1"/>
    <w:rsid w:val="00F15ABB"/>
    <w:rsid w:val="00F17E75"/>
    <w:rsid w:val="00F23707"/>
    <w:rsid w:val="00F26CBA"/>
    <w:rsid w:val="00F26F28"/>
    <w:rsid w:val="00F34084"/>
    <w:rsid w:val="00F4114B"/>
    <w:rsid w:val="00F439DB"/>
    <w:rsid w:val="00F45A5F"/>
    <w:rsid w:val="00F46320"/>
    <w:rsid w:val="00F46360"/>
    <w:rsid w:val="00F50134"/>
    <w:rsid w:val="00F51C9D"/>
    <w:rsid w:val="00F53C52"/>
    <w:rsid w:val="00F54CBF"/>
    <w:rsid w:val="00F558DF"/>
    <w:rsid w:val="00F56437"/>
    <w:rsid w:val="00F61497"/>
    <w:rsid w:val="00F6170A"/>
    <w:rsid w:val="00F64B9B"/>
    <w:rsid w:val="00F6538E"/>
    <w:rsid w:val="00F7083E"/>
    <w:rsid w:val="00F729F5"/>
    <w:rsid w:val="00F73613"/>
    <w:rsid w:val="00F74A42"/>
    <w:rsid w:val="00F777B0"/>
    <w:rsid w:val="00F779A8"/>
    <w:rsid w:val="00F8232B"/>
    <w:rsid w:val="00F82472"/>
    <w:rsid w:val="00F82E13"/>
    <w:rsid w:val="00F854DE"/>
    <w:rsid w:val="00F90679"/>
    <w:rsid w:val="00F91D89"/>
    <w:rsid w:val="00F91F2E"/>
    <w:rsid w:val="00F96017"/>
    <w:rsid w:val="00F97792"/>
    <w:rsid w:val="00FA0534"/>
    <w:rsid w:val="00FA234B"/>
    <w:rsid w:val="00FA36EE"/>
    <w:rsid w:val="00FA580C"/>
    <w:rsid w:val="00FA7909"/>
    <w:rsid w:val="00FB0CB4"/>
    <w:rsid w:val="00FB2C42"/>
    <w:rsid w:val="00FB2D90"/>
    <w:rsid w:val="00FB3DCF"/>
    <w:rsid w:val="00FB633F"/>
    <w:rsid w:val="00FB7575"/>
    <w:rsid w:val="00FB7607"/>
    <w:rsid w:val="00FC1351"/>
    <w:rsid w:val="00FC4708"/>
    <w:rsid w:val="00FC5C68"/>
    <w:rsid w:val="00FC7091"/>
    <w:rsid w:val="00FC778B"/>
    <w:rsid w:val="00FD0F30"/>
    <w:rsid w:val="00FD2A8E"/>
    <w:rsid w:val="00FD4B14"/>
    <w:rsid w:val="00FD7A55"/>
    <w:rsid w:val="00FD7CD9"/>
    <w:rsid w:val="00FE05D2"/>
    <w:rsid w:val="00FE1E6F"/>
    <w:rsid w:val="00FE2B3C"/>
    <w:rsid w:val="00FE377D"/>
    <w:rsid w:val="00FE5042"/>
    <w:rsid w:val="00FE576C"/>
    <w:rsid w:val="00FE79FA"/>
    <w:rsid w:val="00FF0170"/>
    <w:rsid w:val="00FF0BC9"/>
    <w:rsid w:val="00FF0C5F"/>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5CD1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Rubrik1">
    <w:name w:val="heading 1"/>
    <w:basedOn w:val="Normal"/>
    <w:uiPriority w:val="1"/>
    <w:qFormat/>
    <w:rsid w:val="005755B7"/>
    <w:pPr>
      <w:widowControl w:val="0"/>
      <w:numPr>
        <w:numId w:val="1"/>
      </w:numPr>
      <w:tabs>
        <w:tab w:val="left" w:pos="1299"/>
      </w:tabs>
      <w:spacing w:before="69"/>
      <w:outlineLvl w:val="0"/>
    </w:pPr>
    <w:rPr>
      <w:rFonts w:ascii="Arial" w:eastAsia="Arial" w:hAnsi="Arial" w:cstheme="minorBidi"/>
      <w:b/>
      <w:bCs/>
      <w:lang w:eastAsia="en-US"/>
    </w:rPr>
  </w:style>
  <w:style w:type="paragraph" w:styleId="Rubrik2">
    <w:name w:val="heading 2"/>
    <w:basedOn w:val="Normal"/>
    <w:next w:val="Normal"/>
    <w:link w:val="Rubrik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Rubrik3">
    <w:name w:val="heading 3"/>
    <w:basedOn w:val="Normal"/>
    <w:next w:val="Normal"/>
    <w:link w:val="Rubrik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Rubrik4">
    <w:name w:val="heading 4"/>
    <w:basedOn w:val="Normal"/>
    <w:next w:val="Normal"/>
    <w:link w:val="Rubrik4Char"/>
    <w:uiPriority w:val="9"/>
    <w:semiHidden/>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Innehll1">
    <w:name w:val="toc 1"/>
    <w:basedOn w:val="Normal"/>
    <w:uiPriority w:val="39"/>
    <w:qFormat/>
    <w:pPr>
      <w:widowControl w:val="0"/>
      <w:ind w:left="1347" w:hanging="480"/>
    </w:pPr>
    <w:rPr>
      <w:rFonts w:cstheme="minorBidi"/>
      <w:lang w:eastAsia="en-US"/>
    </w:rPr>
  </w:style>
  <w:style w:type="paragraph" w:styleId="Brdtext">
    <w:name w:val="Body Text"/>
    <w:basedOn w:val="Normal"/>
    <w:link w:val="BrdtextChar"/>
    <w:uiPriority w:val="1"/>
    <w:qFormat/>
    <w:pPr>
      <w:widowControl w:val="0"/>
      <w:ind w:left="867"/>
    </w:pPr>
    <w:rPr>
      <w:rFonts w:cstheme="minorBidi"/>
      <w:lang w:eastAsia="en-US"/>
    </w:rPr>
  </w:style>
  <w:style w:type="paragraph" w:styleId="Liststycke">
    <w:name w:val="List Paragraph"/>
    <w:basedOn w:val="Normal"/>
    <w:uiPriority w:val="1"/>
    <w:qFormat/>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pPr>
      <w:widowControl w:val="0"/>
    </w:pPr>
    <w:rPr>
      <w:rFonts w:asciiTheme="minorHAnsi" w:eastAsiaTheme="minorHAnsi" w:hAnsiTheme="minorHAnsi" w:cstheme="minorBidi"/>
      <w:sz w:val="22"/>
      <w:szCs w:val="22"/>
      <w:lang w:eastAsia="en-US"/>
    </w:rPr>
  </w:style>
  <w:style w:type="paragraph" w:styleId="Sidhuvud">
    <w:name w:val="header"/>
    <w:basedOn w:val="Normal"/>
    <w:link w:val="Sidhuvud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huvudChar">
    <w:name w:val="Sidhuvud Char"/>
    <w:basedOn w:val="Standardstycketypsnitt"/>
    <w:link w:val="Sidhuvud"/>
    <w:uiPriority w:val="99"/>
    <w:rsid w:val="00046C5C"/>
  </w:style>
  <w:style w:type="paragraph" w:styleId="Sidfot">
    <w:name w:val="footer"/>
    <w:basedOn w:val="Normal"/>
    <w:link w:val="Sidfot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fotChar">
    <w:name w:val="Sidfot Char"/>
    <w:basedOn w:val="Standardstycketypsnitt"/>
    <w:link w:val="Sidfot"/>
    <w:uiPriority w:val="99"/>
    <w:rsid w:val="00046C5C"/>
  </w:style>
  <w:style w:type="paragraph" w:styleId="Bubbeltext">
    <w:name w:val="Balloon Text"/>
    <w:basedOn w:val="Normal"/>
    <w:link w:val="Bubbel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ubbeltextChar">
    <w:name w:val="Bubbeltext Char"/>
    <w:basedOn w:val="Standardstycketypsnitt"/>
    <w:link w:val="Bubbeltext"/>
    <w:uiPriority w:val="99"/>
    <w:semiHidden/>
    <w:rsid w:val="00046C5C"/>
    <w:rPr>
      <w:rFonts w:ascii="Tahoma" w:hAnsi="Tahoma" w:cs="Tahoma"/>
      <w:sz w:val="16"/>
      <w:szCs w:val="16"/>
    </w:rPr>
  </w:style>
  <w:style w:type="character" w:customStyle="1" w:styleId="Rubrik3Char">
    <w:name w:val="Rubrik 3 Char"/>
    <w:basedOn w:val="Standardstycketyp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yp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ypsnitt"/>
    <w:link w:val="Rubrik4"/>
    <w:uiPriority w:val="9"/>
    <w:semiHidden/>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yp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ypsnitt"/>
    <w:uiPriority w:val="99"/>
    <w:unhideWhenUsed/>
    <w:rsid w:val="00825B8A"/>
    <w:rPr>
      <w:color w:val="0000FF" w:themeColor="hyperlink"/>
      <w:u w:val="single"/>
    </w:rPr>
  </w:style>
  <w:style w:type="paragraph" w:customStyle="1" w:styleId="Sidhuvudvnster">
    <w:name w:val="Sidhuvud vänster"/>
    <w:autoRedefine/>
    <w:rsid w:val="008745C3"/>
    <w:pPr>
      <w:tabs>
        <w:tab w:val="center" w:pos="4536"/>
        <w:tab w:val="right" w:pos="9072"/>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8745C3"/>
    <w:pPr>
      <w:widowControl/>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ypsnitt"/>
    <w:link w:val="Kommentarer"/>
    <w:rsid w:val="008745C3"/>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StarktcitatChar">
    <w:name w:val="Starkt citat Char"/>
    <w:basedOn w:val="Standardstycketypsnitt"/>
    <w:link w:val="Starktcitat"/>
    <w:uiPriority w:val="30"/>
    <w:rsid w:val="00212F5B"/>
    <w:rPr>
      <w:b/>
      <w:bCs/>
      <w:i/>
      <w:iCs/>
      <w:color w:val="4F81BD" w:themeColor="accent1"/>
    </w:rPr>
  </w:style>
  <w:style w:type="paragraph" w:customStyle="1" w:styleId="Rubrik3b">
    <w:name w:val="Rubrik 3b"/>
    <w:basedOn w:val="Rubrik1"/>
    <w:next w:val="Brdtext"/>
    <w:uiPriority w:val="1"/>
    <w:qFormat/>
    <w:rsid w:val="00D919CA"/>
    <w:pPr>
      <w:numPr>
        <w:numId w:val="0"/>
      </w:numPr>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Kommentarsreferens">
    <w:name w:val="annotation reference"/>
    <w:semiHidden/>
    <w:rsid w:val="0096507E"/>
    <w:rPr>
      <w:sz w:val="16"/>
      <w:szCs w:val="16"/>
    </w:rPr>
  </w:style>
  <w:style w:type="table" w:styleId="Tabellrutnt">
    <w:name w:val="Table Grid"/>
    <w:basedOn w:val="Normaltabel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kumentversikt">
    <w:name w:val="Document Map"/>
    <w:basedOn w:val="Normal"/>
    <w:link w:val="DokumentversiktChar"/>
    <w:uiPriority w:val="99"/>
    <w:semiHidden/>
    <w:unhideWhenUsed/>
    <w:rsid w:val="00F6538E"/>
    <w:rPr>
      <w:rFonts w:ascii="Lucida Grande" w:hAnsi="Lucida Grande"/>
    </w:rPr>
  </w:style>
  <w:style w:type="character" w:customStyle="1" w:styleId="DokumentversiktChar">
    <w:name w:val="Dokumentöversikt Char"/>
    <w:basedOn w:val="Standardstycketypsnitt"/>
    <w:link w:val="Dokumentversikt"/>
    <w:uiPriority w:val="99"/>
    <w:semiHidden/>
    <w:rsid w:val="00F6538E"/>
    <w:rPr>
      <w:rFonts w:ascii="Lucida Grande" w:eastAsia="Times New Roman" w:hAnsi="Lucida Grande" w:cs="Times New Roman"/>
      <w:sz w:val="24"/>
      <w:szCs w:val="24"/>
      <w:lang w:val="sv-SE" w:eastAsia="sv-SE"/>
    </w:rPr>
  </w:style>
  <w:style w:type="paragraph" w:customStyle="1" w:styleId="Rubrik2b">
    <w:name w:val="Rubrik 2b"/>
    <w:basedOn w:val="Rubrik1"/>
    <w:uiPriority w:val="1"/>
    <w:qFormat/>
    <w:rsid w:val="003359E1"/>
    <w:pPr>
      <w:numPr>
        <w:ilvl w:val="1"/>
      </w:numPr>
    </w:pPr>
  </w:style>
  <w:style w:type="character" w:styleId="Diskretbetoning">
    <w:name w:val="Subtle Emphasis"/>
    <w:basedOn w:val="Standardstycketypsnitt"/>
    <w:uiPriority w:val="19"/>
    <w:qFormat/>
    <w:rsid w:val="00E32194"/>
    <w:rPr>
      <w:i/>
      <w:iCs/>
      <w:color w:val="808080" w:themeColor="text1" w:themeTint="7F"/>
    </w:rPr>
  </w:style>
  <w:style w:type="character" w:customStyle="1" w:styleId="BrdtextChar">
    <w:name w:val="Brödtext Char"/>
    <w:basedOn w:val="Standardstycketypsnitt"/>
    <w:link w:val="Brdtext"/>
    <w:uiPriority w:val="1"/>
    <w:rsid w:val="00BD3E81"/>
    <w:rPr>
      <w:rFonts w:ascii="Times New Roman" w:eastAsia="Times New Roman" w:hAnsi="Times New Roman"/>
      <w:sz w:val="24"/>
      <w:szCs w:val="24"/>
      <w:lang w:val="sv-SE"/>
    </w:rPr>
  </w:style>
  <w:style w:type="paragraph" w:styleId="Innehll2">
    <w:name w:val="toc 2"/>
    <w:basedOn w:val="Normal"/>
    <w:next w:val="Normal"/>
    <w:autoRedefine/>
    <w:uiPriority w:val="39"/>
    <w:unhideWhenUsed/>
    <w:rsid w:val="00706CCD"/>
    <w:pPr>
      <w:ind w:left="240"/>
    </w:pPr>
  </w:style>
  <w:style w:type="paragraph" w:styleId="Innehll3">
    <w:name w:val="toc 3"/>
    <w:basedOn w:val="Normal"/>
    <w:next w:val="Normal"/>
    <w:autoRedefine/>
    <w:uiPriority w:val="39"/>
    <w:unhideWhenUsed/>
    <w:rsid w:val="00706CCD"/>
    <w:pPr>
      <w:ind w:left="480"/>
    </w:pPr>
  </w:style>
  <w:style w:type="paragraph" w:styleId="Innehll4">
    <w:name w:val="toc 4"/>
    <w:basedOn w:val="Normal"/>
    <w:next w:val="Normal"/>
    <w:autoRedefine/>
    <w:uiPriority w:val="39"/>
    <w:unhideWhenUsed/>
    <w:rsid w:val="00706CCD"/>
    <w:pPr>
      <w:ind w:left="720"/>
    </w:pPr>
  </w:style>
  <w:style w:type="paragraph" w:styleId="Innehll5">
    <w:name w:val="toc 5"/>
    <w:basedOn w:val="Normal"/>
    <w:next w:val="Normal"/>
    <w:autoRedefine/>
    <w:uiPriority w:val="39"/>
    <w:unhideWhenUsed/>
    <w:rsid w:val="00706CCD"/>
    <w:pPr>
      <w:ind w:left="960"/>
    </w:pPr>
  </w:style>
  <w:style w:type="paragraph" w:styleId="Innehll6">
    <w:name w:val="toc 6"/>
    <w:basedOn w:val="Normal"/>
    <w:next w:val="Normal"/>
    <w:autoRedefine/>
    <w:uiPriority w:val="39"/>
    <w:unhideWhenUsed/>
    <w:rsid w:val="00706CCD"/>
    <w:pPr>
      <w:ind w:left="1200"/>
    </w:pPr>
  </w:style>
  <w:style w:type="paragraph" w:styleId="Innehll7">
    <w:name w:val="toc 7"/>
    <w:basedOn w:val="Normal"/>
    <w:next w:val="Normal"/>
    <w:autoRedefine/>
    <w:uiPriority w:val="39"/>
    <w:unhideWhenUsed/>
    <w:rsid w:val="00706CCD"/>
    <w:pPr>
      <w:ind w:left="1440"/>
    </w:pPr>
  </w:style>
  <w:style w:type="paragraph" w:styleId="Innehll8">
    <w:name w:val="toc 8"/>
    <w:basedOn w:val="Normal"/>
    <w:next w:val="Normal"/>
    <w:autoRedefine/>
    <w:uiPriority w:val="39"/>
    <w:unhideWhenUsed/>
    <w:rsid w:val="00706CCD"/>
    <w:pPr>
      <w:ind w:left="1680"/>
    </w:pPr>
  </w:style>
  <w:style w:type="paragraph" w:styleId="Innehll9">
    <w:name w:val="toc 9"/>
    <w:basedOn w:val="Normal"/>
    <w:next w:val="Normal"/>
    <w:autoRedefine/>
    <w:uiPriority w:val="39"/>
    <w:unhideWhenUsed/>
    <w:rsid w:val="00706CCD"/>
    <w:pPr>
      <w:ind w:left="1920"/>
    </w:pPr>
  </w:style>
  <w:style w:type="character" w:styleId="AnvndHyperlnk">
    <w:name w:val="FollowedHyperlink"/>
    <w:basedOn w:val="Standardstycketypsnitt"/>
    <w:uiPriority w:val="99"/>
    <w:semiHidden/>
    <w:unhideWhenUsed/>
    <w:rsid w:val="005B5A7F"/>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Rubrik1">
    <w:name w:val="heading 1"/>
    <w:basedOn w:val="Normal"/>
    <w:uiPriority w:val="1"/>
    <w:qFormat/>
    <w:rsid w:val="005755B7"/>
    <w:pPr>
      <w:widowControl w:val="0"/>
      <w:numPr>
        <w:numId w:val="1"/>
      </w:numPr>
      <w:tabs>
        <w:tab w:val="left" w:pos="1299"/>
      </w:tabs>
      <w:spacing w:before="69"/>
      <w:outlineLvl w:val="0"/>
    </w:pPr>
    <w:rPr>
      <w:rFonts w:ascii="Arial" w:eastAsia="Arial" w:hAnsi="Arial" w:cstheme="minorBidi"/>
      <w:b/>
      <w:bCs/>
      <w:lang w:eastAsia="en-US"/>
    </w:rPr>
  </w:style>
  <w:style w:type="paragraph" w:styleId="Rubrik2">
    <w:name w:val="heading 2"/>
    <w:basedOn w:val="Normal"/>
    <w:next w:val="Normal"/>
    <w:link w:val="Rubrik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Rubrik3">
    <w:name w:val="heading 3"/>
    <w:basedOn w:val="Normal"/>
    <w:next w:val="Normal"/>
    <w:link w:val="Rubrik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Rubrik4">
    <w:name w:val="heading 4"/>
    <w:basedOn w:val="Normal"/>
    <w:next w:val="Normal"/>
    <w:link w:val="Rubrik4Char"/>
    <w:uiPriority w:val="9"/>
    <w:semiHidden/>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Innehll1">
    <w:name w:val="toc 1"/>
    <w:basedOn w:val="Normal"/>
    <w:uiPriority w:val="39"/>
    <w:qFormat/>
    <w:pPr>
      <w:widowControl w:val="0"/>
      <w:ind w:left="1347" w:hanging="480"/>
    </w:pPr>
    <w:rPr>
      <w:rFonts w:cstheme="minorBidi"/>
      <w:lang w:eastAsia="en-US"/>
    </w:rPr>
  </w:style>
  <w:style w:type="paragraph" w:styleId="Brdtext">
    <w:name w:val="Body Text"/>
    <w:basedOn w:val="Normal"/>
    <w:link w:val="BrdtextChar"/>
    <w:uiPriority w:val="1"/>
    <w:qFormat/>
    <w:pPr>
      <w:widowControl w:val="0"/>
      <w:ind w:left="867"/>
    </w:pPr>
    <w:rPr>
      <w:rFonts w:cstheme="minorBidi"/>
      <w:lang w:eastAsia="en-US"/>
    </w:rPr>
  </w:style>
  <w:style w:type="paragraph" w:styleId="Liststycke">
    <w:name w:val="List Paragraph"/>
    <w:basedOn w:val="Normal"/>
    <w:uiPriority w:val="1"/>
    <w:qFormat/>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pPr>
      <w:widowControl w:val="0"/>
    </w:pPr>
    <w:rPr>
      <w:rFonts w:asciiTheme="minorHAnsi" w:eastAsiaTheme="minorHAnsi" w:hAnsiTheme="minorHAnsi" w:cstheme="minorBidi"/>
      <w:sz w:val="22"/>
      <w:szCs w:val="22"/>
      <w:lang w:eastAsia="en-US"/>
    </w:rPr>
  </w:style>
  <w:style w:type="paragraph" w:styleId="Sidhuvud">
    <w:name w:val="header"/>
    <w:basedOn w:val="Normal"/>
    <w:link w:val="Sidhuvud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huvudChar">
    <w:name w:val="Sidhuvud Char"/>
    <w:basedOn w:val="Standardstycketypsnitt"/>
    <w:link w:val="Sidhuvud"/>
    <w:uiPriority w:val="99"/>
    <w:rsid w:val="00046C5C"/>
  </w:style>
  <w:style w:type="paragraph" w:styleId="Sidfot">
    <w:name w:val="footer"/>
    <w:basedOn w:val="Normal"/>
    <w:link w:val="Sidfot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fotChar">
    <w:name w:val="Sidfot Char"/>
    <w:basedOn w:val="Standardstycketypsnitt"/>
    <w:link w:val="Sidfot"/>
    <w:uiPriority w:val="99"/>
    <w:rsid w:val="00046C5C"/>
  </w:style>
  <w:style w:type="paragraph" w:styleId="Bubbeltext">
    <w:name w:val="Balloon Text"/>
    <w:basedOn w:val="Normal"/>
    <w:link w:val="Bubbel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ubbeltextChar">
    <w:name w:val="Bubbeltext Char"/>
    <w:basedOn w:val="Standardstycketypsnitt"/>
    <w:link w:val="Bubbeltext"/>
    <w:uiPriority w:val="99"/>
    <w:semiHidden/>
    <w:rsid w:val="00046C5C"/>
    <w:rPr>
      <w:rFonts w:ascii="Tahoma" w:hAnsi="Tahoma" w:cs="Tahoma"/>
      <w:sz w:val="16"/>
      <w:szCs w:val="16"/>
    </w:rPr>
  </w:style>
  <w:style w:type="character" w:customStyle="1" w:styleId="Rubrik3Char">
    <w:name w:val="Rubrik 3 Char"/>
    <w:basedOn w:val="Standardstycketyp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yp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ypsnitt"/>
    <w:link w:val="Rubrik4"/>
    <w:uiPriority w:val="9"/>
    <w:semiHidden/>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yp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ypsnitt"/>
    <w:uiPriority w:val="99"/>
    <w:unhideWhenUsed/>
    <w:rsid w:val="00825B8A"/>
    <w:rPr>
      <w:color w:val="0000FF" w:themeColor="hyperlink"/>
      <w:u w:val="single"/>
    </w:rPr>
  </w:style>
  <w:style w:type="paragraph" w:customStyle="1" w:styleId="Sidhuvudvnster">
    <w:name w:val="Sidhuvud vänster"/>
    <w:autoRedefine/>
    <w:rsid w:val="008745C3"/>
    <w:pPr>
      <w:tabs>
        <w:tab w:val="center" w:pos="4536"/>
        <w:tab w:val="right" w:pos="9072"/>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8745C3"/>
    <w:pPr>
      <w:widowControl/>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ypsnitt"/>
    <w:link w:val="Kommentarer"/>
    <w:rsid w:val="008745C3"/>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StarktcitatChar">
    <w:name w:val="Starkt citat Char"/>
    <w:basedOn w:val="Standardstycketypsnitt"/>
    <w:link w:val="Starktcitat"/>
    <w:uiPriority w:val="30"/>
    <w:rsid w:val="00212F5B"/>
    <w:rPr>
      <w:b/>
      <w:bCs/>
      <w:i/>
      <w:iCs/>
      <w:color w:val="4F81BD" w:themeColor="accent1"/>
    </w:rPr>
  </w:style>
  <w:style w:type="paragraph" w:customStyle="1" w:styleId="Rubrik3b">
    <w:name w:val="Rubrik 3b"/>
    <w:basedOn w:val="Rubrik1"/>
    <w:next w:val="Brdtext"/>
    <w:uiPriority w:val="1"/>
    <w:qFormat/>
    <w:rsid w:val="00D919CA"/>
    <w:pPr>
      <w:numPr>
        <w:numId w:val="0"/>
      </w:numPr>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Kommentarsreferens">
    <w:name w:val="annotation reference"/>
    <w:semiHidden/>
    <w:rsid w:val="0096507E"/>
    <w:rPr>
      <w:sz w:val="16"/>
      <w:szCs w:val="16"/>
    </w:rPr>
  </w:style>
  <w:style w:type="table" w:styleId="Tabellrutnt">
    <w:name w:val="Table Grid"/>
    <w:basedOn w:val="Normaltabel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kumentversikt">
    <w:name w:val="Document Map"/>
    <w:basedOn w:val="Normal"/>
    <w:link w:val="DokumentversiktChar"/>
    <w:uiPriority w:val="99"/>
    <w:semiHidden/>
    <w:unhideWhenUsed/>
    <w:rsid w:val="00F6538E"/>
    <w:rPr>
      <w:rFonts w:ascii="Lucida Grande" w:hAnsi="Lucida Grande"/>
    </w:rPr>
  </w:style>
  <w:style w:type="character" w:customStyle="1" w:styleId="DokumentversiktChar">
    <w:name w:val="Dokumentöversikt Char"/>
    <w:basedOn w:val="Standardstycketypsnitt"/>
    <w:link w:val="Dokumentversikt"/>
    <w:uiPriority w:val="99"/>
    <w:semiHidden/>
    <w:rsid w:val="00F6538E"/>
    <w:rPr>
      <w:rFonts w:ascii="Lucida Grande" w:eastAsia="Times New Roman" w:hAnsi="Lucida Grande" w:cs="Times New Roman"/>
      <w:sz w:val="24"/>
      <w:szCs w:val="24"/>
      <w:lang w:val="sv-SE" w:eastAsia="sv-SE"/>
    </w:rPr>
  </w:style>
  <w:style w:type="paragraph" w:customStyle="1" w:styleId="Rubrik2b">
    <w:name w:val="Rubrik 2b"/>
    <w:basedOn w:val="Rubrik1"/>
    <w:uiPriority w:val="1"/>
    <w:qFormat/>
    <w:rsid w:val="003359E1"/>
    <w:pPr>
      <w:numPr>
        <w:ilvl w:val="1"/>
      </w:numPr>
    </w:pPr>
  </w:style>
  <w:style w:type="character" w:styleId="Diskretbetoning">
    <w:name w:val="Subtle Emphasis"/>
    <w:basedOn w:val="Standardstycketypsnitt"/>
    <w:uiPriority w:val="19"/>
    <w:qFormat/>
    <w:rsid w:val="00E32194"/>
    <w:rPr>
      <w:i/>
      <w:iCs/>
      <w:color w:val="808080" w:themeColor="text1" w:themeTint="7F"/>
    </w:rPr>
  </w:style>
  <w:style w:type="character" w:customStyle="1" w:styleId="BrdtextChar">
    <w:name w:val="Brödtext Char"/>
    <w:basedOn w:val="Standardstycketypsnitt"/>
    <w:link w:val="Brdtext"/>
    <w:uiPriority w:val="1"/>
    <w:rsid w:val="00BD3E81"/>
    <w:rPr>
      <w:rFonts w:ascii="Times New Roman" w:eastAsia="Times New Roman" w:hAnsi="Times New Roman"/>
      <w:sz w:val="24"/>
      <w:szCs w:val="24"/>
      <w:lang w:val="sv-SE"/>
    </w:rPr>
  </w:style>
  <w:style w:type="paragraph" w:styleId="Innehll2">
    <w:name w:val="toc 2"/>
    <w:basedOn w:val="Normal"/>
    <w:next w:val="Normal"/>
    <w:autoRedefine/>
    <w:uiPriority w:val="39"/>
    <w:unhideWhenUsed/>
    <w:rsid w:val="00706CCD"/>
    <w:pPr>
      <w:ind w:left="240"/>
    </w:pPr>
  </w:style>
  <w:style w:type="paragraph" w:styleId="Innehll3">
    <w:name w:val="toc 3"/>
    <w:basedOn w:val="Normal"/>
    <w:next w:val="Normal"/>
    <w:autoRedefine/>
    <w:uiPriority w:val="39"/>
    <w:unhideWhenUsed/>
    <w:rsid w:val="00706CCD"/>
    <w:pPr>
      <w:ind w:left="480"/>
    </w:pPr>
  </w:style>
  <w:style w:type="paragraph" w:styleId="Innehll4">
    <w:name w:val="toc 4"/>
    <w:basedOn w:val="Normal"/>
    <w:next w:val="Normal"/>
    <w:autoRedefine/>
    <w:uiPriority w:val="39"/>
    <w:unhideWhenUsed/>
    <w:rsid w:val="00706CCD"/>
    <w:pPr>
      <w:ind w:left="720"/>
    </w:pPr>
  </w:style>
  <w:style w:type="paragraph" w:styleId="Innehll5">
    <w:name w:val="toc 5"/>
    <w:basedOn w:val="Normal"/>
    <w:next w:val="Normal"/>
    <w:autoRedefine/>
    <w:uiPriority w:val="39"/>
    <w:unhideWhenUsed/>
    <w:rsid w:val="00706CCD"/>
    <w:pPr>
      <w:ind w:left="960"/>
    </w:pPr>
  </w:style>
  <w:style w:type="paragraph" w:styleId="Innehll6">
    <w:name w:val="toc 6"/>
    <w:basedOn w:val="Normal"/>
    <w:next w:val="Normal"/>
    <w:autoRedefine/>
    <w:uiPriority w:val="39"/>
    <w:unhideWhenUsed/>
    <w:rsid w:val="00706CCD"/>
    <w:pPr>
      <w:ind w:left="1200"/>
    </w:pPr>
  </w:style>
  <w:style w:type="paragraph" w:styleId="Innehll7">
    <w:name w:val="toc 7"/>
    <w:basedOn w:val="Normal"/>
    <w:next w:val="Normal"/>
    <w:autoRedefine/>
    <w:uiPriority w:val="39"/>
    <w:unhideWhenUsed/>
    <w:rsid w:val="00706CCD"/>
    <w:pPr>
      <w:ind w:left="1440"/>
    </w:pPr>
  </w:style>
  <w:style w:type="paragraph" w:styleId="Innehll8">
    <w:name w:val="toc 8"/>
    <w:basedOn w:val="Normal"/>
    <w:next w:val="Normal"/>
    <w:autoRedefine/>
    <w:uiPriority w:val="39"/>
    <w:unhideWhenUsed/>
    <w:rsid w:val="00706CCD"/>
    <w:pPr>
      <w:ind w:left="1680"/>
    </w:pPr>
  </w:style>
  <w:style w:type="paragraph" w:styleId="Innehll9">
    <w:name w:val="toc 9"/>
    <w:basedOn w:val="Normal"/>
    <w:next w:val="Normal"/>
    <w:autoRedefine/>
    <w:uiPriority w:val="39"/>
    <w:unhideWhenUsed/>
    <w:rsid w:val="00706CCD"/>
    <w:pPr>
      <w:ind w:left="1920"/>
    </w:pPr>
  </w:style>
  <w:style w:type="character" w:styleId="AnvndHyperlnk">
    <w:name w:val="FollowedHyperlink"/>
    <w:basedOn w:val="Standardstycketypsnitt"/>
    <w:uiPriority w:val="99"/>
    <w:semiHidden/>
    <w:unhideWhenUsed/>
    <w:rsid w:val="005B5A7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105924">
      <w:bodyDiv w:val="1"/>
      <w:marLeft w:val="0"/>
      <w:marRight w:val="0"/>
      <w:marTop w:val="0"/>
      <w:marBottom w:val="0"/>
      <w:divBdr>
        <w:top w:val="none" w:sz="0" w:space="0" w:color="auto"/>
        <w:left w:val="none" w:sz="0" w:space="0" w:color="auto"/>
        <w:bottom w:val="none" w:sz="0" w:space="0" w:color="auto"/>
        <w:right w:val="none" w:sz="0" w:space="0" w:color="auto"/>
      </w:divBdr>
    </w:div>
    <w:div w:id="423957606">
      <w:bodyDiv w:val="1"/>
      <w:marLeft w:val="0"/>
      <w:marRight w:val="0"/>
      <w:marTop w:val="0"/>
      <w:marBottom w:val="0"/>
      <w:divBdr>
        <w:top w:val="none" w:sz="0" w:space="0" w:color="auto"/>
        <w:left w:val="none" w:sz="0" w:space="0" w:color="auto"/>
        <w:bottom w:val="none" w:sz="0" w:space="0" w:color="auto"/>
        <w:right w:val="none" w:sz="0" w:space="0" w:color="auto"/>
      </w:divBdr>
    </w:div>
    <w:div w:id="924533219">
      <w:bodyDiv w:val="1"/>
      <w:marLeft w:val="0"/>
      <w:marRight w:val="0"/>
      <w:marTop w:val="0"/>
      <w:marBottom w:val="0"/>
      <w:divBdr>
        <w:top w:val="none" w:sz="0" w:space="0" w:color="auto"/>
        <w:left w:val="none" w:sz="0" w:space="0" w:color="auto"/>
        <w:bottom w:val="none" w:sz="0" w:space="0" w:color="auto"/>
        <w:right w:val="none" w:sz="0" w:space="0" w:color="auto"/>
      </w:divBdr>
    </w:div>
    <w:div w:id="1267227331">
      <w:bodyDiv w:val="1"/>
      <w:marLeft w:val="0"/>
      <w:marRight w:val="0"/>
      <w:marTop w:val="0"/>
      <w:marBottom w:val="0"/>
      <w:divBdr>
        <w:top w:val="none" w:sz="0" w:space="0" w:color="auto"/>
        <w:left w:val="none" w:sz="0" w:space="0" w:color="auto"/>
        <w:bottom w:val="none" w:sz="0" w:space="0" w:color="auto"/>
        <w:right w:val="none" w:sz="0" w:space="0" w:color="auto"/>
      </w:divBdr>
    </w:div>
    <w:div w:id="1398242752">
      <w:bodyDiv w:val="1"/>
      <w:marLeft w:val="0"/>
      <w:marRight w:val="0"/>
      <w:marTop w:val="0"/>
      <w:marBottom w:val="0"/>
      <w:divBdr>
        <w:top w:val="none" w:sz="0" w:space="0" w:color="auto"/>
        <w:left w:val="none" w:sz="0" w:space="0" w:color="auto"/>
        <w:bottom w:val="none" w:sz="0" w:space="0" w:color="auto"/>
        <w:right w:val="none" w:sz="0" w:space="0" w:color="auto"/>
      </w:divBdr>
    </w:div>
    <w:div w:id="1473909669">
      <w:bodyDiv w:val="1"/>
      <w:marLeft w:val="0"/>
      <w:marRight w:val="0"/>
      <w:marTop w:val="0"/>
      <w:marBottom w:val="0"/>
      <w:divBdr>
        <w:top w:val="none" w:sz="0" w:space="0" w:color="auto"/>
        <w:left w:val="none" w:sz="0" w:space="0" w:color="auto"/>
        <w:bottom w:val="none" w:sz="0" w:space="0" w:color="auto"/>
        <w:right w:val="none" w:sz="0" w:space="0" w:color="auto"/>
      </w:divBdr>
    </w:div>
    <w:div w:id="1684281633">
      <w:bodyDiv w:val="1"/>
      <w:marLeft w:val="0"/>
      <w:marRight w:val="0"/>
      <w:marTop w:val="0"/>
      <w:marBottom w:val="0"/>
      <w:divBdr>
        <w:top w:val="none" w:sz="0" w:space="0" w:color="auto"/>
        <w:left w:val="none" w:sz="0" w:space="0" w:color="auto"/>
        <w:bottom w:val="none" w:sz="0" w:space="0" w:color="auto"/>
        <w:right w:val="none" w:sz="0" w:space="0" w:color="auto"/>
      </w:divBdr>
    </w:div>
    <w:div w:id="1757360702">
      <w:bodyDiv w:val="1"/>
      <w:marLeft w:val="0"/>
      <w:marRight w:val="0"/>
      <w:marTop w:val="0"/>
      <w:marBottom w:val="0"/>
      <w:divBdr>
        <w:top w:val="none" w:sz="0" w:space="0" w:color="auto"/>
        <w:left w:val="none" w:sz="0" w:space="0" w:color="auto"/>
        <w:bottom w:val="none" w:sz="0" w:space="0" w:color="auto"/>
        <w:right w:val="none" w:sz="0" w:space="0" w:color="auto"/>
      </w:divBdr>
    </w:div>
    <w:div w:id="183934684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hyperlink" Target="http://commons.apache.org/lang/api-2.1/org/apache/commons/lang/StringEscapeUtils.html" TargetMode="External"/><Relationship Id="rId21" Type="http://schemas.openxmlformats.org/officeDocument/2006/relationships/hyperlink" Target="http://www.inera.se/Documents/TJANSTER_PROJEKT/Katalogtjanst_HSA/Innehall/hsa_innehall_befattning.pdf" TargetMode="External"/><Relationship Id="rId22" Type="http://schemas.openxmlformats.org/officeDocument/2006/relationships/header" Target="header2.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hyperlink" Target="http://unitsofmeasure.org/ucum.html" TargetMode="External"/><Relationship Id="rId19" Type="http://schemas.openxmlformats.org/officeDocument/2006/relationships/hyperlink" Target="http://docbook.org/tdg5/en/htm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2FC4DC-5F8B-5B4A-9D55-A9AD301C47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2125</TotalTime>
  <Pages>34</Pages>
  <Words>7988</Words>
  <Characters>42341</Characters>
  <Application>Microsoft Macintosh Word</Application>
  <DocSecurity>0</DocSecurity>
  <Lines>352</Lines>
  <Paragraphs>100</Paragraphs>
  <ScaleCrop>false</ScaleCrop>
  <HeadingPairs>
    <vt:vector size="2" baseType="variant">
      <vt:variant>
        <vt:lpstr>Rubrik</vt:lpstr>
      </vt:variant>
      <vt:variant>
        <vt:i4>1</vt:i4>
      </vt:variant>
    </vt:vector>
  </HeadingPairs>
  <TitlesOfParts>
    <vt:vector size="1" baseType="lpstr">
      <vt:lpstr>Slutrapport</vt:lpstr>
    </vt:vector>
  </TitlesOfParts>
  <Company>HP</Company>
  <LinksUpToDate>false</LinksUpToDate>
  <CharactersWithSpaces>50229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Slutrapport</dc:title>
  <dc:creator>PPS</dc:creator>
  <cp:lastModifiedBy>Johan Eltes</cp:lastModifiedBy>
  <cp:revision>188</cp:revision>
  <cp:lastPrinted>2013-02-07T13:14:00Z</cp:lastPrinted>
  <dcterms:created xsi:type="dcterms:W3CDTF">2013-03-05T18:29:00Z</dcterms:created>
  <dcterms:modified xsi:type="dcterms:W3CDTF">2013-11-27T10:40:00Z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2012-09-13T00:00:00Z</vt:filetime>
  </property>
  <property fmtid="{D5CDD505-2E9C-101B-9397-08002B2CF9AE}" pid="3" name="LastSaved">
    <vt:filetime>2012-11-27T00:00:00Z</vt:filetime>
  </property>
</Properties>
</file>