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5418DB">
              <w:rPr>
                <w:color w:val="008000"/>
                <w:sz w:val="32"/>
              </w:rPr>
              <w:t>2014-09-20</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2EFE1200" w14:textId="77777777" w:rsidR="00B12089"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B12089">
            <w:rPr>
              <w:noProof/>
            </w:rPr>
            <w:t>1</w:t>
          </w:r>
          <w:r w:rsidR="00B12089">
            <w:rPr>
              <w:rFonts w:asciiTheme="minorHAnsi" w:eastAsiaTheme="minorEastAsia" w:hAnsiTheme="minorHAnsi" w:cstheme="minorBidi"/>
              <w:noProof/>
              <w:sz w:val="24"/>
              <w:szCs w:val="24"/>
              <w:lang w:val="en-US" w:eastAsia="ja-JP"/>
            </w:rPr>
            <w:tab/>
          </w:r>
          <w:r w:rsidR="00B12089">
            <w:rPr>
              <w:noProof/>
            </w:rPr>
            <w:t>Inledning</w:t>
          </w:r>
          <w:r w:rsidR="00B12089">
            <w:rPr>
              <w:noProof/>
            </w:rPr>
            <w:tab/>
          </w:r>
          <w:r w:rsidR="00B12089">
            <w:rPr>
              <w:noProof/>
            </w:rPr>
            <w:fldChar w:fldCharType="begin"/>
          </w:r>
          <w:r w:rsidR="00B12089">
            <w:rPr>
              <w:noProof/>
            </w:rPr>
            <w:instrText xml:space="preserve"> PAGEREF _Toc272728656 \h </w:instrText>
          </w:r>
          <w:r w:rsidR="00B12089">
            <w:rPr>
              <w:noProof/>
            </w:rPr>
          </w:r>
          <w:r w:rsidR="00B12089">
            <w:rPr>
              <w:noProof/>
            </w:rPr>
            <w:fldChar w:fldCharType="separate"/>
          </w:r>
          <w:r w:rsidR="00B12089">
            <w:rPr>
              <w:noProof/>
            </w:rPr>
            <w:t>11</w:t>
          </w:r>
          <w:r w:rsidR="00B12089">
            <w:rPr>
              <w:noProof/>
            </w:rPr>
            <w:fldChar w:fldCharType="end"/>
          </w:r>
        </w:p>
        <w:p w14:paraId="640552E7" w14:textId="77777777" w:rsidR="00B12089" w:rsidRDefault="00B12089">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_Toc272728657 \h </w:instrText>
          </w:r>
          <w:r>
            <w:rPr>
              <w:noProof/>
            </w:rPr>
          </w:r>
          <w:r>
            <w:rPr>
              <w:noProof/>
            </w:rPr>
            <w:fldChar w:fldCharType="separate"/>
          </w:r>
          <w:r>
            <w:rPr>
              <w:noProof/>
            </w:rPr>
            <w:t>11</w:t>
          </w:r>
          <w:r>
            <w:rPr>
              <w:noProof/>
            </w:rPr>
            <w:fldChar w:fldCharType="end"/>
          </w:r>
        </w:p>
        <w:p w14:paraId="3B4A5E01" w14:textId="77777777" w:rsidR="00B12089" w:rsidRDefault="00B1208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_Toc272728658 \h </w:instrText>
          </w:r>
          <w:r>
            <w:rPr>
              <w:noProof/>
            </w:rPr>
          </w:r>
          <w:r>
            <w:rPr>
              <w:noProof/>
            </w:rPr>
            <w:fldChar w:fldCharType="separate"/>
          </w:r>
          <w:r>
            <w:rPr>
              <w:noProof/>
            </w:rPr>
            <w:t>11</w:t>
          </w:r>
          <w:r>
            <w:rPr>
              <w:noProof/>
            </w:rPr>
            <w:fldChar w:fldCharType="end"/>
          </w:r>
        </w:p>
        <w:p w14:paraId="2F053065" w14:textId="77777777" w:rsidR="00B12089" w:rsidRDefault="00B12089">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_Toc272728659 \h </w:instrText>
          </w:r>
          <w:r>
            <w:rPr>
              <w:noProof/>
            </w:rPr>
          </w:r>
          <w:r>
            <w:rPr>
              <w:noProof/>
            </w:rPr>
            <w:fldChar w:fldCharType="separate"/>
          </w:r>
          <w:r>
            <w:rPr>
              <w:noProof/>
            </w:rPr>
            <w:t>12</w:t>
          </w:r>
          <w:r>
            <w:rPr>
              <w:noProof/>
            </w:rPr>
            <w:fldChar w:fldCharType="end"/>
          </w:r>
        </w:p>
        <w:p w14:paraId="751E58F9" w14:textId="77777777" w:rsidR="00B12089" w:rsidRDefault="00B1208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E3CB8">
            <w:rPr>
              <w:noProof/>
              <w:color w:val="008000"/>
            </w:rPr>
            <w:t>3.0</w:t>
          </w:r>
          <w:r>
            <w:rPr>
              <w:noProof/>
            </w:rPr>
            <w:tab/>
          </w:r>
          <w:r>
            <w:rPr>
              <w:noProof/>
            </w:rPr>
            <w:fldChar w:fldCharType="begin"/>
          </w:r>
          <w:r>
            <w:rPr>
              <w:noProof/>
            </w:rPr>
            <w:instrText xml:space="preserve"> PAGEREF _Toc272728660 \h </w:instrText>
          </w:r>
          <w:r>
            <w:rPr>
              <w:noProof/>
            </w:rPr>
          </w:r>
          <w:r>
            <w:rPr>
              <w:noProof/>
            </w:rPr>
            <w:fldChar w:fldCharType="separate"/>
          </w:r>
          <w:r>
            <w:rPr>
              <w:noProof/>
            </w:rPr>
            <w:t>12</w:t>
          </w:r>
          <w:r>
            <w:rPr>
              <w:noProof/>
            </w:rPr>
            <w:fldChar w:fldCharType="end"/>
          </w:r>
        </w:p>
        <w:p w14:paraId="284830D5" w14:textId="77777777" w:rsidR="00B12089" w:rsidRDefault="00B12089">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_Toc272728661 \h </w:instrText>
          </w:r>
          <w:r>
            <w:rPr>
              <w:noProof/>
            </w:rPr>
          </w:r>
          <w:r>
            <w:rPr>
              <w:noProof/>
            </w:rPr>
            <w:fldChar w:fldCharType="separate"/>
          </w:r>
          <w:r>
            <w:rPr>
              <w:noProof/>
            </w:rPr>
            <w:t>12</w:t>
          </w:r>
          <w:r>
            <w:rPr>
              <w:noProof/>
            </w:rPr>
            <w:fldChar w:fldCharType="end"/>
          </w:r>
        </w:p>
        <w:p w14:paraId="74863644"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_Toc272728662 \h </w:instrText>
          </w:r>
          <w:r>
            <w:rPr>
              <w:noProof/>
            </w:rPr>
          </w:r>
          <w:r>
            <w:rPr>
              <w:noProof/>
            </w:rPr>
            <w:fldChar w:fldCharType="separate"/>
          </w:r>
          <w:r>
            <w:rPr>
              <w:noProof/>
            </w:rPr>
            <w:t>12</w:t>
          </w:r>
          <w:r>
            <w:rPr>
              <w:noProof/>
            </w:rPr>
            <w:fldChar w:fldCharType="end"/>
          </w:r>
        </w:p>
        <w:p w14:paraId="5BDCB534"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_Toc272728663 \h </w:instrText>
          </w:r>
          <w:r>
            <w:rPr>
              <w:noProof/>
            </w:rPr>
          </w:r>
          <w:r>
            <w:rPr>
              <w:noProof/>
            </w:rPr>
            <w:fldChar w:fldCharType="separate"/>
          </w:r>
          <w:r>
            <w:rPr>
              <w:noProof/>
            </w:rPr>
            <w:t>12</w:t>
          </w:r>
          <w:r>
            <w:rPr>
              <w:noProof/>
            </w:rPr>
            <w:fldChar w:fldCharType="end"/>
          </w:r>
        </w:p>
        <w:p w14:paraId="3D207850" w14:textId="77777777" w:rsidR="00B12089" w:rsidRDefault="00B1208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_Toc272728664 \h </w:instrText>
          </w:r>
          <w:r>
            <w:rPr>
              <w:noProof/>
            </w:rPr>
          </w:r>
          <w:r>
            <w:rPr>
              <w:noProof/>
            </w:rPr>
            <w:fldChar w:fldCharType="separate"/>
          </w:r>
          <w:r>
            <w:rPr>
              <w:noProof/>
            </w:rPr>
            <w:t>12</w:t>
          </w:r>
          <w:r>
            <w:rPr>
              <w:noProof/>
            </w:rPr>
            <w:fldChar w:fldCharType="end"/>
          </w:r>
        </w:p>
        <w:p w14:paraId="21B46889"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_Toc272728665 \h </w:instrText>
          </w:r>
          <w:r>
            <w:rPr>
              <w:noProof/>
            </w:rPr>
          </w:r>
          <w:r>
            <w:rPr>
              <w:noProof/>
            </w:rPr>
            <w:fldChar w:fldCharType="separate"/>
          </w:r>
          <w:r>
            <w:rPr>
              <w:noProof/>
            </w:rPr>
            <w:t>12</w:t>
          </w:r>
          <w:r>
            <w:rPr>
              <w:noProof/>
            </w:rPr>
            <w:fldChar w:fldCharType="end"/>
          </w:r>
        </w:p>
        <w:p w14:paraId="211B1096" w14:textId="77777777" w:rsidR="00B12089" w:rsidRDefault="00B12089">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_Toc272728666 \h </w:instrText>
          </w:r>
          <w:r>
            <w:rPr>
              <w:noProof/>
            </w:rPr>
          </w:r>
          <w:r>
            <w:rPr>
              <w:noProof/>
            </w:rPr>
            <w:fldChar w:fldCharType="separate"/>
          </w:r>
          <w:r>
            <w:rPr>
              <w:noProof/>
            </w:rPr>
            <w:t>13</w:t>
          </w:r>
          <w:r>
            <w:rPr>
              <w:noProof/>
            </w:rPr>
            <w:fldChar w:fldCharType="end"/>
          </w:r>
        </w:p>
        <w:p w14:paraId="2658028A" w14:textId="77777777" w:rsidR="00B12089" w:rsidRDefault="00B12089">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_Toc272728667 \h </w:instrText>
          </w:r>
          <w:r>
            <w:rPr>
              <w:noProof/>
            </w:rPr>
          </w:r>
          <w:r>
            <w:rPr>
              <w:noProof/>
            </w:rPr>
            <w:fldChar w:fldCharType="separate"/>
          </w:r>
          <w:r>
            <w:rPr>
              <w:noProof/>
            </w:rPr>
            <w:t>13</w:t>
          </w:r>
          <w:r>
            <w:rPr>
              <w:noProof/>
            </w:rPr>
            <w:fldChar w:fldCharType="end"/>
          </w:r>
        </w:p>
        <w:p w14:paraId="19663CE1" w14:textId="77777777" w:rsidR="00B12089" w:rsidRDefault="00B12089">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Vård- och omsorgskontakt</w:t>
          </w:r>
          <w:r>
            <w:rPr>
              <w:noProof/>
            </w:rPr>
            <w:tab/>
          </w:r>
          <w:r>
            <w:rPr>
              <w:noProof/>
            </w:rPr>
            <w:fldChar w:fldCharType="begin"/>
          </w:r>
          <w:r>
            <w:rPr>
              <w:noProof/>
            </w:rPr>
            <w:instrText xml:space="preserve"> PAGEREF _Toc272728668 \h </w:instrText>
          </w:r>
          <w:r>
            <w:rPr>
              <w:noProof/>
            </w:rPr>
          </w:r>
          <w:r>
            <w:rPr>
              <w:noProof/>
            </w:rPr>
            <w:fldChar w:fldCharType="separate"/>
          </w:r>
          <w:r>
            <w:rPr>
              <w:noProof/>
            </w:rPr>
            <w:t>13</w:t>
          </w:r>
          <w:r>
            <w:rPr>
              <w:noProof/>
            </w:rPr>
            <w:fldChar w:fldCharType="end"/>
          </w:r>
        </w:p>
        <w:p w14:paraId="023A47ED"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Vårdplan</w:t>
          </w:r>
          <w:r>
            <w:rPr>
              <w:noProof/>
            </w:rPr>
            <w:tab/>
          </w:r>
          <w:r>
            <w:rPr>
              <w:noProof/>
            </w:rPr>
            <w:fldChar w:fldCharType="begin"/>
          </w:r>
          <w:r>
            <w:rPr>
              <w:noProof/>
            </w:rPr>
            <w:instrText xml:space="preserve"> PAGEREF _Toc272728669 \h </w:instrText>
          </w:r>
          <w:r>
            <w:rPr>
              <w:noProof/>
            </w:rPr>
          </w:r>
          <w:r>
            <w:rPr>
              <w:noProof/>
            </w:rPr>
            <w:fldChar w:fldCharType="separate"/>
          </w:r>
          <w:r>
            <w:rPr>
              <w:noProof/>
            </w:rPr>
            <w:t>16</w:t>
          </w:r>
          <w:r>
            <w:rPr>
              <w:noProof/>
            </w:rPr>
            <w:fldChar w:fldCharType="end"/>
          </w:r>
        </w:p>
        <w:p w14:paraId="10E60DD1" w14:textId="77777777" w:rsidR="00B12089" w:rsidRDefault="00B12089">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Vårdtjänst</w:t>
          </w:r>
          <w:r>
            <w:rPr>
              <w:noProof/>
            </w:rPr>
            <w:tab/>
          </w:r>
          <w:r>
            <w:rPr>
              <w:noProof/>
            </w:rPr>
            <w:fldChar w:fldCharType="begin"/>
          </w:r>
          <w:r>
            <w:rPr>
              <w:noProof/>
            </w:rPr>
            <w:instrText xml:space="preserve"> PAGEREF _Toc272728670 \h </w:instrText>
          </w:r>
          <w:r>
            <w:rPr>
              <w:noProof/>
            </w:rPr>
          </w:r>
          <w:r>
            <w:rPr>
              <w:noProof/>
            </w:rPr>
            <w:fldChar w:fldCharType="separate"/>
          </w:r>
          <w:r>
            <w:rPr>
              <w:noProof/>
            </w:rPr>
            <w:t>18</w:t>
          </w:r>
          <w:r>
            <w:rPr>
              <w:noProof/>
            </w:rPr>
            <w:fldChar w:fldCharType="end"/>
          </w:r>
        </w:p>
        <w:p w14:paraId="64ACBFAD"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_Toc272728671 \h </w:instrText>
          </w:r>
          <w:r>
            <w:rPr>
              <w:noProof/>
            </w:rPr>
          </w:r>
          <w:r>
            <w:rPr>
              <w:noProof/>
            </w:rPr>
            <w:fldChar w:fldCharType="separate"/>
          </w:r>
          <w:r>
            <w:rPr>
              <w:noProof/>
            </w:rPr>
            <w:t>21</w:t>
          </w:r>
          <w:r>
            <w:rPr>
              <w:noProof/>
            </w:rPr>
            <w:fldChar w:fldCharType="end"/>
          </w:r>
        </w:p>
        <w:p w14:paraId="52423BE5" w14:textId="77777777" w:rsidR="00B12089" w:rsidRDefault="00B12089">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_Toc272728672 \h </w:instrText>
          </w:r>
          <w:r>
            <w:rPr>
              <w:noProof/>
            </w:rPr>
          </w:r>
          <w:r>
            <w:rPr>
              <w:noProof/>
            </w:rPr>
            <w:fldChar w:fldCharType="separate"/>
          </w:r>
          <w:r>
            <w:rPr>
              <w:noProof/>
            </w:rPr>
            <w:t>21</w:t>
          </w:r>
          <w:r>
            <w:rPr>
              <w:noProof/>
            </w:rPr>
            <w:fldChar w:fldCharType="end"/>
          </w:r>
        </w:p>
        <w:p w14:paraId="5200972F" w14:textId="77777777" w:rsidR="00B12089" w:rsidRDefault="00B1208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_Toc272728673 \h </w:instrText>
          </w:r>
          <w:r>
            <w:rPr>
              <w:noProof/>
            </w:rPr>
          </w:r>
          <w:r>
            <w:rPr>
              <w:noProof/>
            </w:rPr>
            <w:fldChar w:fldCharType="separate"/>
          </w:r>
          <w:r>
            <w:rPr>
              <w:noProof/>
            </w:rPr>
            <w:t>22</w:t>
          </w:r>
          <w:r>
            <w:rPr>
              <w:noProof/>
            </w:rPr>
            <w:fldChar w:fldCharType="end"/>
          </w:r>
        </w:p>
        <w:p w14:paraId="7BB4BB7D" w14:textId="77777777" w:rsidR="00B12089" w:rsidRDefault="00B12089">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_Toc272728674 \h </w:instrText>
          </w:r>
          <w:r>
            <w:rPr>
              <w:noProof/>
            </w:rPr>
          </w:r>
          <w:r>
            <w:rPr>
              <w:noProof/>
            </w:rPr>
            <w:fldChar w:fldCharType="separate"/>
          </w:r>
          <w:r>
            <w:rPr>
              <w:noProof/>
            </w:rPr>
            <w:t>22</w:t>
          </w:r>
          <w:r>
            <w:rPr>
              <w:noProof/>
            </w:rPr>
            <w:fldChar w:fldCharType="end"/>
          </w:r>
        </w:p>
        <w:p w14:paraId="5F89AD4F" w14:textId="77777777" w:rsidR="00B12089" w:rsidRDefault="00B1208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_Toc272728675 \h </w:instrText>
          </w:r>
          <w:r>
            <w:rPr>
              <w:noProof/>
            </w:rPr>
          </w:r>
          <w:r>
            <w:rPr>
              <w:noProof/>
            </w:rPr>
            <w:fldChar w:fldCharType="separate"/>
          </w:r>
          <w:r>
            <w:rPr>
              <w:noProof/>
            </w:rPr>
            <w:t>23</w:t>
          </w:r>
          <w:r>
            <w:rPr>
              <w:noProof/>
            </w:rPr>
            <w:fldChar w:fldCharType="end"/>
          </w:r>
        </w:p>
        <w:p w14:paraId="3FCA9620" w14:textId="77777777" w:rsidR="00B12089" w:rsidRDefault="00B12089">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_Toc272728676 \h </w:instrText>
          </w:r>
          <w:r>
            <w:rPr>
              <w:noProof/>
            </w:rPr>
          </w:r>
          <w:r>
            <w:rPr>
              <w:noProof/>
            </w:rPr>
            <w:fldChar w:fldCharType="separate"/>
          </w:r>
          <w:r>
            <w:rPr>
              <w:noProof/>
            </w:rPr>
            <w:t>23</w:t>
          </w:r>
          <w:r>
            <w:rPr>
              <w:noProof/>
            </w:rPr>
            <w:fldChar w:fldCharType="end"/>
          </w:r>
        </w:p>
        <w:p w14:paraId="59EE2F14" w14:textId="77777777" w:rsidR="00B12089" w:rsidRDefault="00B1208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_Toc272728677 \h </w:instrText>
          </w:r>
          <w:r>
            <w:rPr>
              <w:noProof/>
            </w:rPr>
          </w:r>
          <w:r>
            <w:rPr>
              <w:noProof/>
            </w:rPr>
            <w:fldChar w:fldCharType="separate"/>
          </w:r>
          <w:r>
            <w:rPr>
              <w:noProof/>
            </w:rPr>
            <w:t>26</w:t>
          </w:r>
          <w:r>
            <w:rPr>
              <w:noProof/>
            </w:rPr>
            <w:fldChar w:fldCharType="end"/>
          </w:r>
        </w:p>
        <w:p w14:paraId="2190E9DC" w14:textId="77777777" w:rsidR="00B12089" w:rsidRDefault="00B1208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_Toc272728678 \h </w:instrText>
          </w:r>
          <w:r>
            <w:rPr>
              <w:noProof/>
            </w:rPr>
          </w:r>
          <w:r>
            <w:rPr>
              <w:noProof/>
            </w:rPr>
            <w:fldChar w:fldCharType="separate"/>
          </w:r>
          <w:r>
            <w:rPr>
              <w:noProof/>
            </w:rPr>
            <w:t>26</w:t>
          </w:r>
          <w:r>
            <w:rPr>
              <w:noProof/>
            </w:rPr>
            <w:fldChar w:fldCharType="end"/>
          </w:r>
        </w:p>
        <w:p w14:paraId="4F685D5C" w14:textId="77777777" w:rsidR="00B12089" w:rsidRDefault="00B12089">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_Toc272728679 \h </w:instrText>
          </w:r>
          <w:r>
            <w:rPr>
              <w:noProof/>
            </w:rPr>
          </w:r>
          <w:r>
            <w:rPr>
              <w:noProof/>
            </w:rPr>
            <w:fldChar w:fldCharType="separate"/>
          </w:r>
          <w:r>
            <w:rPr>
              <w:noProof/>
            </w:rPr>
            <w:t>26</w:t>
          </w:r>
          <w:r>
            <w:rPr>
              <w:noProof/>
            </w:rPr>
            <w:fldChar w:fldCharType="end"/>
          </w:r>
        </w:p>
        <w:p w14:paraId="71D2745A" w14:textId="77777777" w:rsidR="00B12089" w:rsidRDefault="00B1208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_Toc272728680 \h </w:instrText>
          </w:r>
          <w:r>
            <w:rPr>
              <w:noProof/>
            </w:rPr>
          </w:r>
          <w:r>
            <w:rPr>
              <w:noProof/>
            </w:rPr>
            <w:fldChar w:fldCharType="separate"/>
          </w:r>
          <w:r>
            <w:rPr>
              <w:noProof/>
            </w:rPr>
            <w:t>26</w:t>
          </w:r>
          <w:r>
            <w:rPr>
              <w:noProof/>
            </w:rPr>
            <w:fldChar w:fldCharType="end"/>
          </w:r>
        </w:p>
        <w:p w14:paraId="31C68A0C"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_Toc272728681 \h </w:instrText>
          </w:r>
          <w:r>
            <w:rPr>
              <w:noProof/>
            </w:rPr>
          </w:r>
          <w:r>
            <w:rPr>
              <w:noProof/>
            </w:rPr>
            <w:fldChar w:fldCharType="separate"/>
          </w:r>
          <w:r>
            <w:rPr>
              <w:noProof/>
            </w:rPr>
            <w:t>27</w:t>
          </w:r>
          <w:r>
            <w:rPr>
              <w:noProof/>
            </w:rPr>
            <w:fldChar w:fldCharType="end"/>
          </w:r>
        </w:p>
        <w:p w14:paraId="28AAB0D3" w14:textId="77777777" w:rsidR="00B12089" w:rsidRDefault="00B1208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_Toc272728682 \h </w:instrText>
          </w:r>
          <w:r>
            <w:rPr>
              <w:noProof/>
            </w:rPr>
          </w:r>
          <w:r>
            <w:rPr>
              <w:noProof/>
            </w:rPr>
            <w:fldChar w:fldCharType="separate"/>
          </w:r>
          <w:r>
            <w:rPr>
              <w:noProof/>
            </w:rPr>
            <w:t>27</w:t>
          </w:r>
          <w:r>
            <w:rPr>
              <w:noProof/>
            </w:rPr>
            <w:fldChar w:fldCharType="end"/>
          </w:r>
        </w:p>
        <w:p w14:paraId="374E468D" w14:textId="77777777" w:rsidR="00B12089" w:rsidRDefault="00B1208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_Toc272728683 \h </w:instrText>
          </w:r>
          <w:r>
            <w:rPr>
              <w:noProof/>
            </w:rPr>
          </w:r>
          <w:r>
            <w:rPr>
              <w:noProof/>
            </w:rPr>
            <w:fldChar w:fldCharType="separate"/>
          </w:r>
          <w:r>
            <w:rPr>
              <w:noProof/>
            </w:rPr>
            <w:t>28</w:t>
          </w:r>
          <w:r>
            <w:rPr>
              <w:noProof/>
            </w:rPr>
            <w:fldChar w:fldCharType="end"/>
          </w:r>
        </w:p>
        <w:p w14:paraId="50F55607" w14:textId="77777777" w:rsidR="00B12089" w:rsidRDefault="00B12089">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_Toc272728684 \h </w:instrText>
          </w:r>
          <w:r>
            <w:rPr>
              <w:noProof/>
            </w:rPr>
          </w:r>
          <w:r>
            <w:rPr>
              <w:noProof/>
            </w:rPr>
            <w:fldChar w:fldCharType="separate"/>
          </w:r>
          <w:r>
            <w:rPr>
              <w:noProof/>
            </w:rPr>
            <w:t>28</w:t>
          </w:r>
          <w:r>
            <w:rPr>
              <w:noProof/>
            </w:rPr>
            <w:fldChar w:fldCharType="end"/>
          </w:r>
        </w:p>
        <w:p w14:paraId="6EF23D55" w14:textId="77777777" w:rsidR="00B12089" w:rsidRDefault="00B12089">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lastRenderedPageBreak/>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_Toc272728685 \h </w:instrText>
          </w:r>
          <w:r>
            <w:rPr>
              <w:noProof/>
            </w:rPr>
          </w:r>
          <w:r>
            <w:rPr>
              <w:noProof/>
            </w:rPr>
            <w:fldChar w:fldCharType="separate"/>
          </w:r>
          <w:r>
            <w:rPr>
              <w:noProof/>
            </w:rPr>
            <w:t>28</w:t>
          </w:r>
          <w:r>
            <w:rPr>
              <w:noProof/>
            </w:rPr>
            <w:fldChar w:fldCharType="end"/>
          </w:r>
        </w:p>
        <w:p w14:paraId="5E27CA35" w14:textId="77777777" w:rsidR="00B12089" w:rsidRDefault="00B12089">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_Toc272728686 \h </w:instrText>
          </w:r>
          <w:r>
            <w:rPr>
              <w:noProof/>
            </w:rPr>
          </w:r>
          <w:r>
            <w:rPr>
              <w:noProof/>
            </w:rPr>
            <w:fldChar w:fldCharType="separate"/>
          </w:r>
          <w:r>
            <w:rPr>
              <w:noProof/>
            </w:rPr>
            <w:t>29</w:t>
          </w:r>
          <w:r>
            <w:rPr>
              <w:noProof/>
            </w:rPr>
            <w:fldChar w:fldCharType="end"/>
          </w:r>
        </w:p>
        <w:p w14:paraId="3785357C" w14:textId="77777777" w:rsidR="00B12089" w:rsidRDefault="00B12089">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_Toc272728687 \h </w:instrText>
          </w:r>
          <w:r>
            <w:rPr>
              <w:noProof/>
            </w:rPr>
          </w:r>
          <w:r>
            <w:rPr>
              <w:noProof/>
            </w:rPr>
            <w:fldChar w:fldCharType="separate"/>
          </w:r>
          <w:r>
            <w:rPr>
              <w:noProof/>
            </w:rPr>
            <w:t>30</w:t>
          </w:r>
          <w:r>
            <w:rPr>
              <w:noProof/>
            </w:rPr>
            <w:fldChar w:fldCharType="end"/>
          </w:r>
        </w:p>
        <w:p w14:paraId="0C61B4E9" w14:textId="77777777" w:rsidR="00B12089" w:rsidRDefault="00B1208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_Toc272728688 \h </w:instrText>
          </w:r>
          <w:r>
            <w:rPr>
              <w:noProof/>
            </w:rPr>
          </w:r>
          <w:r>
            <w:rPr>
              <w:noProof/>
            </w:rPr>
            <w:fldChar w:fldCharType="separate"/>
          </w:r>
          <w:r>
            <w:rPr>
              <w:noProof/>
            </w:rPr>
            <w:t>31</w:t>
          </w:r>
          <w:r>
            <w:rPr>
              <w:noProof/>
            </w:rPr>
            <w:fldChar w:fldCharType="end"/>
          </w:r>
        </w:p>
        <w:p w14:paraId="1B660079" w14:textId="77777777" w:rsidR="00B12089" w:rsidRDefault="00B12089">
          <w:pPr>
            <w:pStyle w:val="TOC2"/>
            <w:tabs>
              <w:tab w:val="left" w:pos="693"/>
              <w:tab w:val="right" w:leader="dot" w:pos="10456"/>
            </w:tabs>
            <w:rPr>
              <w:rFonts w:asciiTheme="minorHAnsi" w:eastAsiaTheme="minorEastAsia" w:hAnsiTheme="minorHAnsi" w:cstheme="minorBidi"/>
              <w:noProof/>
              <w:sz w:val="24"/>
              <w:szCs w:val="24"/>
              <w:lang w:val="en-US" w:eastAsia="ja-JP"/>
            </w:rPr>
          </w:pPr>
          <w:r w:rsidRPr="00AE3CB8">
            <w:rPr>
              <w:i/>
              <w:noProof/>
            </w:rPr>
            <w:t>6.1</w:t>
          </w:r>
          <w:r>
            <w:rPr>
              <w:rFonts w:asciiTheme="minorHAnsi" w:eastAsiaTheme="minorEastAsia" w:hAnsiTheme="minorHAnsi" w:cstheme="minorBidi"/>
              <w:noProof/>
              <w:sz w:val="24"/>
              <w:szCs w:val="24"/>
              <w:lang w:val="en-US" w:eastAsia="ja-JP"/>
            </w:rPr>
            <w:tab/>
          </w:r>
          <w:r w:rsidRPr="00AE3CB8">
            <w:rPr>
              <w:i/>
              <w:noProof/>
            </w:rPr>
            <w:t>MIM</w:t>
          </w:r>
          <w:r>
            <w:rPr>
              <w:noProof/>
            </w:rPr>
            <w:tab/>
          </w:r>
          <w:r>
            <w:rPr>
              <w:noProof/>
            </w:rPr>
            <w:fldChar w:fldCharType="begin"/>
          </w:r>
          <w:r>
            <w:rPr>
              <w:noProof/>
            </w:rPr>
            <w:instrText xml:space="preserve"> PAGEREF _Toc272728689 \h </w:instrText>
          </w:r>
          <w:r>
            <w:rPr>
              <w:noProof/>
            </w:rPr>
          </w:r>
          <w:r>
            <w:rPr>
              <w:noProof/>
            </w:rPr>
            <w:fldChar w:fldCharType="separate"/>
          </w:r>
          <w:r>
            <w:rPr>
              <w:noProof/>
            </w:rPr>
            <w:t>31</w:t>
          </w:r>
          <w:r>
            <w:rPr>
              <w:noProof/>
            </w:rPr>
            <w:fldChar w:fldCharType="end"/>
          </w:r>
        </w:p>
        <w:p w14:paraId="332CF3C8" w14:textId="77777777" w:rsidR="00B12089" w:rsidRDefault="00B1208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Vård- och omsorgskontakt</w:t>
          </w:r>
          <w:r>
            <w:rPr>
              <w:noProof/>
            </w:rPr>
            <w:tab/>
          </w:r>
          <w:r>
            <w:rPr>
              <w:noProof/>
            </w:rPr>
            <w:fldChar w:fldCharType="begin"/>
          </w:r>
          <w:r>
            <w:rPr>
              <w:noProof/>
            </w:rPr>
            <w:instrText xml:space="preserve"> PAGEREF _Toc272728690 \h </w:instrText>
          </w:r>
          <w:r>
            <w:rPr>
              <w:noProof/>
            </w:rPr>
          </w:r>
          <w:r>
            <w:rPr>
              <w:noProof/>
            </w:rPr>
            <w:fldChar w:fldCharType="separate"/>
          </w:r>
          <w:r>
            <w:rPr>
              <w:noProof/>
            </w:rPr>
            <w:t>31</w:t>
          </w:r>
          <w:r>
            <w:rPr>
              <w:noProof/>
            </w:rPr>
            <w:fldChar w:fldCharType="end"/>
          </w:r>
        </w:p>
        <w:p w14:paraId="5E91009E" w14:textId="77777777" w:rsidR="00B12089" w:rsidRDefault="00B1208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GetCareServices</w:t>
          </w:r>
          <w:r>
            <w:rPr>
              <w:noProof/>
            </w:rPr>
            <w:tab/>
          </w:r>
          <w:r>
            <w:rPr>
              <w:noProof/>
            </w:rPr>
            <w:fldChar w:fldCharType="begin"/>
          </w:r>
          <w:r>
            <w:rPr>
              <w:noProof/>
            </w:rPr>
            <w:instrText xml:space="preserve"> PAGEREF _Toc272728691 \h </w:instrText>
          </w:r>
          <w:r>
            <w:rPr>
              <w:noProof/>
            </w:rPr>
          </w:r>
          <w:r>
            <w:rPr>
              <w:noProof/>
            </w:rPr>
            <w:fldChar w:fldCharType="separate"/>
          </w:r>
          <w:r>
            <w:rPr>
              <w:noProof/>
            </w:rPr>
            <w:t>35</w:t>
          </w:r>
          <w:r>
            <w:rPr>
              <w:noProof/>
            </w:rPr>
            <w:fldChar w:fldCharType="end"/>
          </w:r>
        </w:p>
        <w:p w14:paraId="7BD199BE" w14:textId="77777777" w:rsidR="00B12089" w:rsidRDefault="00B12089">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MIM GetCarePlans</w:t>
          </w:r>
          <w:r>
            <w:rPr>
              <w:noProof/>
            </w:rPr>
            <w:tab/>
          </w:r>
          <w:r>
            <w:rPr>
              <w:noProof/>
            </w:rPr>
            <w:fldChar w:fldCharType="begin"/>
          </w:r>
          <w:r>
            <w:rPr>
              <w:noProof/>
            </w:rPr>
            <w:instrText xml:space="preserve"> PAGEREF _Toc272728692 \h </w:instrText>
          </w:r>
          <w:r>
            <w:rPr>
              <w:noProof/>
            </w:rPr>
          </w:r>
          <w:r>
            <w:rPr>
              <w:noProof/>
            </w:rPr>
            <w:fldChar w:fldCharType="separate"/>
          </w:r>
          <w:r>
            <w:rPr>
              <w:noProof/>
            </w:rPr>
            <w:t>40</w:t>
          </w:r>
          <w:r>
            <w:rPr>
              <w:noProof/>
            </w:rPr>
            <w:fldChar w:fldCharType="end"/>
          </w:r>
        </w:p>
        <w:p w14:paraId="330400E4" w14:textId="77777777" w:rsidR="00B12089" w:rsidRDefault="00B12089">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_Toc272728693 \h </w:instrText>
          </w:r>
          <w:r>
            <w:rPr>
              <w:noProof/>
            </w:rPr>
          </w:r>
          <w:r>
            <w:rPr>
              <w:noProof/>
            </w:rPr>
            <w:fldChar w:fldCharType="separate"/>
          </w:r>
          <w:r>
            <w:rPr>
              <w:noProof/>
            </w:rPr>
            <w:t>43</w:t>
          </w:r>
          <w:r>
            <w:rPr>
              <w:noProof/>
            </w:rPr>
            <w:fldChar w:fldCharType="end"/>
          </w:r>
        </w:p>
        <w:p w14:paraId="3BA2EFD6" w14:textId="77777777" w:rsidR="00B12089" w:rsidRDefault="00B12089">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_Toc272728694 \h </w:instrText>
          </w:r>
          <w:r>
            <w:rPr>
              <w:noProof/>
            </w:rPr>
          </w:r>
          <w:r>
            <w:rPr>
              <w:noProof/>
            </w:rPr>
            <w:fldChar w:fldCharType="separate"/>
          </w:r>
          <w:r>
            <w:rPr>
              <w:noProof/>
            </w:rPr>
            <w:t>43</w:t>
          </w:r>
          <w:r>
            <w:rPr>
              <w:noProof/>
            </w:rPr>
            <w:fldChar w:fldCharType="end"/>
          </w:r>
        </w:p>
        <w:p w14:paraId="74D7C9BE" w14:textId="77777777" w:rsidR="00B12089" w:rsidRDefault="00B12089">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_Toc272728695 \h </w:instrText>
          </w:r>
          <w:r>
            <w:rPr>
              <w:noProof/>
            </w:rPr>
          </w:r>
          <w:r>
            <w:rPr>
              <w:noProof/>
            </w:rPr>
            <w:fldChar w:fldCharType="separate"/>
          </w:r>
          <w:r>
            <w:rPr>
              <w:noProof/>
            </w:rPr>
            <w:t>44</w:t>
          </w:r>
          <w:r>
            <w:rPr>
              <w:noProof/>
            </w:rPr>
            <w:fldChar w:fldCharType="end"/>
          </w:r>
        </w:p>
        <w:p w14:paraId="15637889" w14:textId="77777777" w:rsidR="00B12089" w:rsidRDefault="00B1208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_Toc272728696 \h </w:instrText>
          </w:r>
          <w:r>
            <w:rPr>
              <w:noProof/>
            </w:rPr>
          </w:r>
          <w:r>
            <w:rPr>
              <w:noProof/>
            </w:rPr>
            <w:fldChar w:fldCharType="separate"/>
          </w:r>
          <w:r>
            <w:rPr>
              <w:noProof/>
            </w:rPr>
            <w:t>44</w:t>
          </w:r>
          <w:r>
            <w:rPr>
              <w:noProof/>
            </w:rPr>
            <w:fldChar w:fldCharType="end"/>
          </w:r>
        </w:p>
        <w:p w14:paraId="2413D2A6" w14:textId="77777777" w:rsidR="00B12089" w:rsidRDefault="00B12089">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_Toc272728697 \h </w:instrText>
          </w:r>
          <w:r>
            <w:rPr>
              <w:noProof/>
            </w:rPr>
          </w:r>
          <w:r>
            <w:rPr>
              <w:noProof/>
            </w:rPr>
            <w:fldChar w:fldCharType="separate"/>
          </w:r>
          <w:r>
            <w:rPr>
              <w:noProof/>
            </w:rPr>
            <w:t>52</w:t>
          </w:r>
          <w:r>
            <w:rPr>
              <w:noProof/>
            </w:rPr>
            <w:fldChar w:fldCharType="end"/>
          </w:r>
        </w:p>
        <w:p w14:paraId="2784EA98" w14:textId="77777777" w:rsidR="00B12089" w:rsidRDefault="00B12089">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_Toc272728698 \h </w:instrText>
          </w:r>
          <w:r>
            <w:rPr>
              <w:noProof/>
            </w:rPr>
          </w:r>
          <w:r>
            <w:rPr>
              <w:noProof/>
            </w:rPr>
            <w:fldChar w:fldCharType="separate"/>
          </w:r>
          <w:r>
            <w:rPr>
              <w:noProof/>
            </w:rPr>
            <w:t>52</w:t>
          </w:r>
          <w:r>
            <w:rPr>
              <w:noProof/>
            </w:rPr>
            <w:fldChar w:fldCharType="end"/>
          </w:r>
        </w:p>
        <w:p w14:paraId="31289D37" w14:textId="77777777" w:rsidR="00B12089" w:rsidRDefault="00B1208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_Toc272728699 \h </w:instrText>
          </w:r>
          <w:r>
            <w:rPr>
              <w:noProof/>
            </w:rPr>
          </w:r>
          <w:r>
            <w:rPr>
              <w:noProof/>
            </w:rPr>
            <w:fldChar w:fldCharType="separate"/>
          </w:r>
          <w:r>
            <w:rPr>
              <w:noProof/>
            </w:rPr>
            <w:t>52</w:t>
          </w:r>
          <w:r>
            <w:rPr>
              <w:noProof/>
            </w:rPr>
            <w:fldChar w:fldCharType="end"/>
          </w:r>
        </w:p>
        <w:p w14:paraId="7E241234" w14:textId="77777777" w:rsidR="00B12089" w:rsidRDefault="00B12089">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_Toc272728700 \h </w:instrText>
          </w:r>
          <w:r>
            <w:rPr>
              <w:noProof/>
            </w:rPr>
          </w:r>
          <w:r>
            <w:rPr>
              <w:noProof/>
            </w:rPr>
            <w:fldChar w:fldCharType="separate"/>
          </w:r>
          <w:r>
            <w:rPr>
              <w:noProof/>
            </w:rPr>
            <w:t>52</w:t>
          </w:r>
          <w:r>
            <w:rPr>
              <w:noProof/>
            </w:rPr>
            <w:fldChar w:fldCharType="end"/>
          </w:r>
        </w:p>
        <w:p w14:paraId="48DB632E" w14:textId="77777777" w:rsidR="00B12089" w:rsidRDefault="00B12089">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_Toc272728701 \h </w:instrText>
          </w:r>
          <w:r>
            <w:rPr>
              <w:noProof/>
            </w:rPr>
          </w:r>
          <w:r>
            <w:rPr>
              <w:noProof/>
            </w:rPr>
            <w:fldChar w:fldCharType="separate"/>
          </w:r>
          <w:r>
            <w:rPr>
              <w:noProof/>
            </w:rPr>
            <w:t>59</w:t>
          </w:r>
          <w:r>
            <w:rPr>
              <w:noProof/>
            </w:rPr>
            <w:fldChar w:fldCharType="end"/>
          </w:r>
        </w:p>
        <w:p w14:paraId="2378B328" w14:textId="77777777" w:rsidR="00B12089" w:rsidRDefault="00B12089">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_Toc272728702 \h </w:instrText>
          </w:r>
          <w:r>
            <w:rPr>
              <w:noProof/>
            </w:rPr>
          </w:r>
          <w:r>
            <w:rPr>
              <w:noProof/>
            </w:rPr>
            <w:fldChar w:fldCharType="separate"/>
          </w:r>
          <w:r>
            <w:rPr>
              <w:noProof/>
            </w:rPr>
            <w:t>59</w:t>
          </w:r>
          <w:r>
            <w:rPr>
              <w:noProof/>
            </w:rPr>
            <w:fldChar w:fldCharType="end"/>
          </w:r>
        </w:p>
        <w:p w14:paraId="687DB808" w14:textId="77777777" w:rsidR="00B12089" w:rsidRDefault="00B12089">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_Toc272728703 \h </w:instrText>
          </w:r>
          <w:r>
            <w:rPr>
              <w:noProof/>
            </w:rPr>
          </w:r>
          <w:r>
            <w:rPr>
              <w:noProof/>
            </w:rPr>
            <w:fldChar w:fldCharType="separate"/>
          </w:r>
          <w:r>
            <w:rPr>
              <w:noProof/>
            </w:rPr>
            <w:t>65</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bookmarkStart w:id="2" w:name="_GoBack"/>
            <w:bookmarkEnd w:id="2"/>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942F8C"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942F8C"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942F8C"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942F8C"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942F8C"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942F8C"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72728656"/>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72728657"/>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omsorgsprocess:operativt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72728658"/>
      <w:r>
        <w:t xml:space="preserve">WEB </w:t>
      </w:r>
      <w:r w:rsidR="00D720D4" w:rsidRPr="004047FD">
        <w:t>beskrivning</w:t>
      </w:r>
      <w:bookmarkEnd w:id="10"/>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72728659"/>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72728660"/>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2728661"/>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2728662"/>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2728663"/>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2728664"/>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2728665"/>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72728666"/>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72728667"/>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Heading3"/>
      </w:pPr>
      <w:bookmarkStart w:id="44" w:name="_Toc383167583"/>
      <w:bookmarkStart w:id="45" w:name="_Toc272728668"/>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Det system som används för att konsumera information. Dvs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6" w:name="_Toc272728669"/>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7" w:name="_Toc272728670"/>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Det system som används för att konsumera information. Dvs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8" w:name="_Toc383167584"/>
      <w:bookmarkStart w:id="49" w:name="_Toc272728671"/>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50" w:name="_Toc357754849"/>
      <w:bookmarkStart w:id="51" w:name="_Toc374962621"/>
      <w:bookmarkStart w:id="52" w:name="_Toc383167585"/>
      <w:bookmarkStart w:id="53" w:name="_Toc272728672"/>
      <w:bookmarkStart w:id="54" w:name="_Toc374962622"/>
      <w:r w:rsidRPr="00F83C47">
        <w:t>Adressering</w:t>
      </w:r>
      <w:bookmarkEnd w:id="50"/>
      <w:bookmarkEnd w:id="51"/>
      <w:bookmarkEnd w:id="52"/>
      <w:bookmarkEnd w:id="53"/>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27272867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1" w:name="_Toc357754850"/>
      <w:bookmarkStart w:id="92" w:name="_Toc374962626"/>
      <w:bookmarkStart w:id="93" w:name="_Toc383167587"/>
      <w:bookmarkStart w:id="94" w:name="_Toc272728674"/>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5" w:name="_Toc272728675"/>
      <w:r>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6" w:name="_Toc244018071"/>
      <w:bookmarkStart w:id="97" w:name="_Toc374962628"/>
      <w:bookmarkStart w:id="98" w:name="_Toc383167589"/>
      <w:bookmarkStart w:id="99" w:name="_Toc272728676"/>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r>
        <w:t>urn:riv:itintegration:engagementindex:UpdateResponder:1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r>
        <w:t>urn:riv:itintegration:engagementindex:GetUpdatesResponder:1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77777777" w:rsidR="007A6762" w:rsidRPr="00E146AE" w:rsidRDefault="007A6762" w:rsidP="0047051B">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0DDA1EF2" w14:textId="77777777" w:rsidR="007A6762" w:rsidRPr="00E146AE" w:rsidRDefault="007A6762" w:rsidP="0047051B">
            <w:r w:rsidRPr="00E146AE">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0" w:name="_Toc357754853"/>
      <w:bookmarkStart w:id="101" w:name="_Toc243452558"/>
      <w:bookmarkStart w:id="102" w:name="_Ref397082626"/>
      <w:bookmarkStart w:id="103" w:name="_Ref397082630"/>
      <w:bookmarkStart w:id="104" w:name="_Toc272728677"/>
      <w:r>
        <w:t>Informationssäkerhet och juridik</w:t>
      </w:r>
      <w:bookmarkEnd w:id="100"/>
      <w:bookmarkEnd w:id="101"/>
      <w:bookmarkEnd w:id="102"/>
      <w:bookmarkEnd w:id="103"/>
      <w:bookmarkEnd w:id="104"/>
    </w:p>
    <w:p w14:paraId="058F330A" w14:textId="77777777" w:rsidR="007A6762" w:rsidRDefault="007A6762" w:rsidP="007A6762">
      <w:pPr>
        <w:pStyle w:val="Heading3"/>
      </w:pPr>
      <w:bookmarkStart w:id="105" w:name="_Toc374962630"/>
      <w:bookmarkStart w:id="106" w:name="_Toc383167591"/>
      <w:bookmarkStart w:id="107" w:name="_Toc272728678"/>
      <w:r>
        <w:t xml:space="preserve">Medarbetarens </w:t>
      </w:r>
      <w:r w:rsidRPr="004F0149">
        <w:t>direktåtkomst</w:t>
      </w:r>
      <w:bookmarkEnd w:id="105"/>
      <w:bookmarkEnd w:id="106"/>
      <w:bookmarkEnd w:id="107"/>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8" w:name="_Toc374962631"/>
      <w:bookmarkStart w:id="109" w:name="_Toc383167592"/>
      <w:bookmarkStart w:id="110" w:name="_Toc272728679"/>
      <w:r w:rsidRPr="003F45DF">
        <w:t>Patientens direktåtkomst</w:t>
      </w:r>
      <w:bookmarkEnd w:id="108"/>
      <w:bookmarkEnd w:id="109"/>
      <w:bookmarkEnd w:id="110"/>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1" w:name="_Toc219337773"/>
      <w:bookmarkStart w:id="112" w:name="_Toc227077997"/>
      <w:bookmarkStart w:id="113" w:name="_Toc245231401"/>
      <w:bookmarkStart w:id="114" w:name="_Toc374962632"/>
      <w:bookmarkStart w:id="115" w:name="_Toc383167593"/>
      <w:bookmarkStart w:id="116" w:name="_Toc272728680"/>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7" w:name="_Toc243452559"/>
      <w:bookmarkStart w:id="118" w:name="_Toc272728681"/>
      <w:r>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9" w:name="_Toc243452560"/>
      <w:bookmarkStart w:id="120" w:name="_Toc272728682"/>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1" w:name="_Toc243452561"/>
      <w:bookmarkStart w:id="122" w:name="_Toc272728683"/>
      <w:r>
        <w:t>Övriga krav</w:t>
      </w:r>
      <w:bookmarkEnd w:id="121"/>
      <w:bookmarkEnd w:id="122"/>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3" w:name="_Toc357754854"/>
      <w:bookmarkStart w:id="124" w:name="_Toc243452562"/>
      <w:bookmarkStart w:id="125" w:name="_Toc272728684"/>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Heading3"/>
      </w:pPr>
      <w:bookmarkStart w:id="128" w:name="_Toc243452563"/>
      <w:bookmarkStart w:id="129" w:name="_Toc272728685"/>
      <w:r>
        <w:t>Krav på en tjänsteproducent</w:t>
      </w:r>
      <w:bookmarkEnd w:id="128"/>
      <w:bookmarkEnd w:id="129"/>
    </w:p>
    <w:p w14:paraId="446FC129" w14:textId="77777777" w:rsidR="00CB528E" w:rsidRDefault="00CB528E" w:rsidP="00CB528E">
      <w:pPr>
        <w:pStyle w:val="Heading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ej översättas till mottagande systems format. Denna felkod kan uppträda i inledande tester av tjänstekontrakten och skall ej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ej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1" w:name="_Toc243452564"/>
      <w:bookmarkStart w:id="132" w:name="_Toc388619153"/>
      <w:bookmarkStart w:id="133" w:name="_Toc272728686"/>
      <w:r>
        <w:t>Krav på en tjänstekonsument</w:t>
      </w:r>
      <w:bookmarkEnd w:id="131"/>
      <w:bookmarkEnd w:id="132"/>
      <w:bookmarkEnd w:id="133"/>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4" w:name="_Toc383167600"/>
      <w:bookmarkStart w:id="135" w:name="_Toc272728687"/>
      <w:r>
        <w:t>Gemensamma informationskomponenter</w:t>
      </w:r>
      <w:bookmarkEnd w:id="134"/>
      <w:bookmarkEnd w:id="135"/>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6" w:name="_Toc272728688"/>
      <w:r>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656B9894" w:rsidR="0039481C" w:rsidRPr="007E3F3B" w:rsidRDefault="0039481C" w:rsidP="0039481C">
      <w:pPr>
        <w:pStyle w:val="Heading2"/>
        <w:rPr>
          <w:i/>
        </w:rPr>
      </w:pPr>
      <w:bookmarkStart w:id="138" w:name="_Toc357754856"/>
      <w:bookmarkStart w:id="139" w:name="_Toc243452566"/>
      <w:bookmarkStart w:id="140" w:name="_Toc272728689"/>
      <w:r w:rsidRPr="007E3F3B">
        <w:rPr>
          <w:i/>
        </w:rPr>
        <w:t>MIM</w:t>
      </w:r>
      <w:bookmarkEnd w:id="138"/>
      <w:bookmarkEnd w:id="139"/>
      <w:bookmarkEnd w:id="140"/>
      <w:r w:rsidRPr="007E3F3B">
        <w:rPr>
          <w:i/>
        </w:rPr>
        <w:t xml:space="preserve"> </w:t>
      </w:r>
    </w:p>
    <w:p w14:paraId="7AC45667" w14:textId="77777777" w:rsidR="0047051B" w:rsidRDefault="0047051B" w:rsidP="0047051B">
      <w:r w:rsidRPr="00A76858">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41" w:name="_Toc383167602"/>
      <w:bookmarkStart w:id="142" w:name="_Toc272728690"/>
      <w:r>
        <w:t xml:space="preserve">MIM </w:t>
      </w:r>
      <w:r w:rsidR="00DB07A1">
        <w:t xml:space="preserve">GetCareContacts - </w:t>
      </w:r>
      <w:r>
        <w:t>Vård- och omsorgskontakt</w:t>
      </w:r>
      <w:bookmarkEnd w:id="141"/>
      <w:bookmarkEnd w:id="142"/>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A10A36"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A10A36"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A10A36"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A10A36"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A10A36"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/orgUnitAddress</w:t>
            </w:r>
          </w:p>
        </w:tc>
      </w:tr>
      <w:tr w:rsidR="0047051B" w:rsidRPr="00A10A36"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A10A36"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A10A36"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A10A36" w14:paraId="0FB6E6A4" w14:textId="77777777" w:rsidTr="0047051B">
        <w:trPr>
          <w:trHeight w:val="397"/>
        </w:trPr>
        <w:tc>
          <w:tcPr>
            <w:tcW w:w="1809" w:type="dxa"/>
            <w:vAlign w:val="center"/>
          </w:tcPr>
          <w:p w14:paraId="3C69F7B3" w14:textId="5E1E2B92" w:rsidR="0047051B" w:rsidRPr="001542CF" w:rsidRDefault="008A35AD" w:rsidP="0047051B">
            <w:pPr>
              <w:rPr>
                <w:szCs w:val="20"/>
              </w:rPr>
            </w:pPr>
            <w:r>
              <w:rPr>
                <w:szCs w:val="20"/>
              </w:rPr>
              <w:t>referredInformation.uri</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73C1E436" w:rsidR="0047051B" w:rsidRPr="00E31E52" w:rsidRDefault="0047051B" w:rsidP="0047051B">
            <w:pPr>
              <w:rPr>
                <w:szCs w:val="20"/>
                <w:lang w:val="en-US"/>
              </w:rPr>
            </w:pPr>
            <w:r w:rsidRPr="00E14FB7">
              <w:rPr>
                <w:szCs w:val="20"/>
                <w:lang w:val="en-US"/>
              </w:rPr>
              <w:t>careContact/careContactBody/relation/referredInformation/</w:t>
            </w:r>
            <w:r w:rsidR="008A35AD">
              <w:rPr>
                <w:szCs w:val="20"/>
                <w:lang w:val="en-US"/>
              </w:rPr>
              <w:t>uri</w:t>
            </w:r>
          </w:p>
        </w:tc>
      </w:tr>
      <w:tr w:rsidR="0047051B" w:rsidRPr="00A10A36"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43" w:name="_Toc272728691"/>
      <w:bookmarkStart w:id="144" w:name="_Toc357754858"/>
      <w:bookmarkStart w:id="145" w:name="_Toc243452569"/>
      <w:bookmarkStart w:id="146" w:name="_Ref397082591"/>
      <w:bookmarkStart w:id="147"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r w:rsidRPr="00766F25">
        <w:t>MIM GetCareServices</w:t>
      </w:r>
      <w:bookmarkEnd w:id="143"/>
      <w:r w:rsidR="00DB07A1">
        <w:t xml:space="preserve"> – Vård- och omsorgstjänst</w:t>
      </w:r>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A10A36"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A10A36"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A10A36"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A10A36"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A10A36"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A10A36"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A10A36"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77777777" w:rsidR="00766F25" w:rsidRPr="005C20F0" w:rsidRDefault="00766F25" w:rsidP="00766F25">
            <w:pPr>
              <w:rPr>
                <w:szCs w:val="20"/>
              </w:rPr>
            </w:pPr>
            <w:r w:rsidRPr="005C20F0">
              <w:rPr>
                <w:szCs w:val="20"/>
              </w:rPr>
              <w:t>functionalStatusAssessment/relation/code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77777777" w:rsidR="00766F25" w:rsidRPr="005C20F0" w:rsidRDefault="00766F25" w:rsidP="00766F25">
            <w:pPr>
              <w:rPr>
                <w:szCs w:val="20"/>
                <w:lang w:val="en-US"/>
              </w:rPr>
            </w:pPr>
            <w:r w:rsidRPr="005C20F0">
              <w:rPr>
                <w:szCs w:val="20"/>
                <w:lang w:val="en-US"/>
              </w:rPr>
              <w:t>functionalStatusAssessment/relation/referredInformation/id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77777777" w:rsidR="00766F25" w:rsidRPr="005C20F0" w:rsidRDefault="00766F25" w:rsidP="00766F25">
            <w:pPr>
              <w:rPr>
                <w:szCs w:val="20"/>
                <w:lang w:val="en-US"/>
              </w:rPr>
            </w:pPr>
            <w:r w:rsidRPr="005C20F0">
              <w:rPr>
                <w:szCs w:val="20"/>
                <w:lang w:val="en-US"/>
              </w:rPr>
              <w:t>functionalStatusAssessment/relation/referredInformation/time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77777777" w:rsidR="00766F25" w:rsidRPr="005C20F0" w:rsidRDefault="00766F25" w:rsidP="00766F25">
            <w:pPr>
              <w:rPr>
                <w:szCs w:val="20"/>
                <w:lang w:val="en-US"/>
              </w:rPr>
            </w:pPr>
            <w:r w:rsidRPr="005C20F0">
              <w:rPr>
                <w:szCs w:val="20"/>
                <w:lang w:val="en-US"/>
              </w:rPr>
              <w:t>functionalStatusAssessment</w:t>
            </w:r>
            <w:r>
              <w:rPr>
                <w:szCs w:val="20"/>
                <w:lang w:val="en-US"/>
              </w:rPr>
              <w:t>/relation/referredInformation/type</w:t>
            </w:r>
          </w:p>
        </w:tc>
      </w:tr>
      <w:tr w:rsidR="00766F25" w:rsidRPr="00A10A36"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77777777" w:rsidR="00766F25" w:rsidRPr="005C20F0" w:rsidRDefault="00766F25" w:rsidP="00766F25">
            <w:pPr>
              <w:rPr>
                <w:szCs w:val="20"/>
                <w:lang w:val="en-US"/>
              </w:rPr>
            </w:pPr>
            <w:r w:rsidRPr="005C20F0">
              <w:rPr>
                <w:szCs w:val="20"/>
                <w:lang w:val="en-US"/>
              </w:rPr>
              <w:t>functionalStatusAssessment/relation/referredInformation/informationOwner/id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bookmarkStart w:id="148" w:name="_Toc272728692"/>
      <w:r>
        <w:br w:type="page"/>
      </w:r>
    </w:p>
    <w:p w14:paraId="4EF8C644" w14:textId="4DA822F5" w:rsidR="00DB07A1" w:rsidRDefault="00766F25" w:rsidP="00DB07A1">
      <w:pPr>
        <w:pStyle w:val="Heading2"/>
      </w:pPr>
      <w:r>
        <w:t>MIM GetCarePlans</w:t>
      </w:r>
      <w:bookmarkEnd w:id="148"/>
      <w:r w:rsidR="00DB07A1">
        <w:t xml:space="preserve"> – Vård- och omsorgsplan</w:t>
      </w:r>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A10A36"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A10A36"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A10A36"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A10A36"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A10A36"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A10A36"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A10A36"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7777777" w:rsidR="00766F25" w:rsidRPr="00C1118F" w:rsidRDefault="00766F25" w:rsidP="00766F25">
            <w:pPr>
              <w:rPr>
                <w:szCs w:val="20"/>
              </w:rPr>
            </w:pPr>
            <w:r w:rsidRPr="00C1118F">
              <w:rPr>
                <w:szCs w:val="20"/>
              </w:rPr>
              <w:t>functionalStatusAssessment/relation/code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7777777" w:rsidR="00766F25" w:rsidRPr="00C1118F" w:rsidRDefault="00766F25" w:rsidP="00766F25">
            <w:pPr>
              <w:rPr>
                <w:szCs w:val="20"/>
                <w:lang w:val="en-US"/>
              </w:rPr>
            </w:pPr>
            <w:r w:rsidRPr="00C1118F">
              <w:rPr>
                <w:szCs w:val="20"/>
                <w:lang w:val="en-US"/>
              </w:rPr>
              <w:t>functionalStatusAssessment/relation/referredInformation/id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77777777" w:rsidR="00766F25" w:rsidRPr="00C1118F" w:rsidRDefault="00766F25" w:rsidP="00766F25">
            <w:pPr>
              <w:rPr>
                <w:szCs w:val="20"/>
                <w:lang w:val="en-US"/>
              </w:rPr>
            </w:pPr>
            <w:r w:rsidRPr="00C1118F">
              <w:rPr>
                <w:szCs w:val="20"/>
                <w:lang w:val="en-US"/>
              </w:rPr>
              <w:t>functionalStatusAssessment/relation/referredInformation/time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77777777" w:rsidR="00766F25" w:rsidRPr="00C1118F" w:rsidRDefault="00766F25" w:rsidP="00766F25">
            <w:pPr>
              <w:rPr>
                <w:szCs w:val="20"/>
                <w:lang w:val="en-US"/>
              </w:rPr>
            </w:pPr>
            <w:r w:rsidRPr="00C1118F">
              <w:rPr>
                <w:szCs w:val="20"/>
                <w:lang w:val="en-US"/>
              </w:rPr>
              <w:t>functionalStatusAssessment/relation/referredInformation/type</w:t>
            </w:r>
          </w:p>
        </w:tc>
      </w:tr>
      <w:tr w:rsidR="00766F25" w:rsidRPr="00A10A36"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77777777" w:rsidR="00766F25" w:rsidRPr="00C1118F" w:rsidRDefault="00766F25" w:rsidP="00766F25">
            <w:pPr>
              <w:rPr>
                <w:szCs w:val="20"/>
                <w:lang w:val="en-US"/>
              </w:rPr>
            </w:pPr>
            <w:r w:rsidRPr="00C1118F">
              <w:rPr>
                <w:szCs w:val="20"/>
                <w:lang w:val="en-US"/>
              </w:rPr>
              <w:t>functionalStatusAssessment/relation/referredInformation/informationOwner/id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9" w:name="_Toc272728693"/>
      <w:r>
        <w:t>Tjänstekontrakt</w:t>
      </w:r>
      <w:bookmarkEnd w:id="137"/>
      <w:bookmarkEnd w:id="144"/>
      <w:bookmarkEnd w:id="145"/>
      <w:bookmarkEnd w:id="146"/>
      <w:bookmarkEnd w:id="147"/>
      <w:bookmarkEnd w:id="149"/>
    </w:p>
    <w:p w14:paraId="6071D304" w14:textId="77777777" w:rsidR="00DB07A1" w:rsidRPr="00DB07A1" w:rsidRDefault="00DB07A1" w:rsidP="00DB07A1"/>
    <w:p w14:paraId="43FD078B" w14:textId="77777777" w:rsidR="0047051B" w:rsidRPr="00D728C5" w:rsidRDefault="0047051B" w:rsidP="0047051B">
      <w:pPr>
        <w:pStyle w:val="Heading2"/>
      </w:pPr>
      <w:bookmarkStart w:id="150" w:name="_Toc383167604"/>
      <w:bookmarkStart w:id="151" w:name="_Toc272728694"/>
      <w:bookmarkStart w:id="152" w:name="_Toc243452571"/>
      <w:r w:rsidRPr="00D728C5">
        <w:t>Get</w:t>
      </w:r>
      <w:r>
        <w:t>CareContacts</w:t>
      </w:r>
      <w:bookmarkEnd w:id="150"/>
      <w:bookmarkEnd w:id="151"/>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3" w:name="_Toc272728695"/>
      <w:r>
        <w:t>Version</w:t>
      </w:r>
      <w:bookmarkEnd w:id="152"/>
      <w:bookmarkEnd w:id="153"/>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4" w:name="_Toc243452572"/>
      <w:bookmarkStart w:id="155" w:name="_Toc272728696"/>
      <w:r>
        <w:t>Fältregler</w:t>
      </w:r>
      <w:bookmarkEnd w:id="154"/>
      <w:bookmarkEnd w:id="155"/>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77777777" w:rsidR="005D5D03" w:rsidRPr="00387BB6" w:rsidRDefault="005D5D03" w:rsidP="00BE08FB">
            <w:pPr>
              <w:rPr>
                <w:rFonts w:cs="Arial"/>
                <w:i/>
                <w:szCs w:val="20"/>
              </w:rPr>
            </w:pPr>
            <w:r w:rsidRPr="00387BB6">
              <w:rPr>
                <w:szCs w:val="20"/>
              </w:rPr>
              <w:t>Pågående vårdtillfällle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471F131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4371EAC" w:rsidR="005D5D03" w:rsidRPr="00387BB6" w:rsidRDefault="002864F3" w:rsidP="00BE08FB">
            <w:pPr>
              <w:rPr>
                <w:szCs w:val="20"/>
              </w:rPr>
            </w:pPr>
            <w:r>
              <w:rPr>
                <w:szCs w:val="20"/>
              </w:rPr>
              <w:t>Det unika id-värdet för den refererade informationen.</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6" w:name="_Toc383167608"/>
      <w:bookmarkStart w:id="157" w:name="_Toc272728697"/>
      <w:r>
        <w:t>Övriga regler</w:t>
      </w:r>
      <w:bookmarkEnd w:id="156"/>
      <w:bookmarkEnd w:id="157"/>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r w:rsidRPr="00776D68">
        <w:t>Icke funktionella krav</w:t>
      </w:r>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r w:rsidRPr="00776D68">
        <w:t>SLA-krav</w:t>
      </w:r>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bookmarkStart w:id="158" w:name="_Toc272728698"/>
      <w:r>
        <w:br w:type="page"/>
      </w:r>
    </w:p>
    <w:p w14:paraId="1C89346E" w14:textId="06186F3F" w:rsidR="00BB0690" w:rsidRDefault="00BB0690" w:rsidP="00BB0690">
      <w:pPr>
        <w:pStyle w:val="Heading2"/>
      </w:pPr>
      <w:r>
        <w:t>GetCarePlans</w:t>
      </w:r>
      <w:bookmarkEnd w:id="158"/>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9" w:name="_Toc272728699"/>
      <w:r>
        <w:t>Version</w:t>
      </w:r>
      <w:bookmarkEnd w:id="159"/>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60" w:name="_Toc272728700"/>
      <w:r>
        <w:t>Fältregler</w:t>
      </w:r>
      <w:bookmarkEnd w:id="160"/>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77FA5CE" w14:textId="77777777" w:rsidTr="001F3114">
        <w:tc>
          <w:tcPr>
            <w:tcW w:w="2660" w:type="dxa"/>
          </w:tcPr>
          <w:p w14:paraId="66BE14D6" w14:textId="77777777" w:rsidR="00BB0690" w:rsidRPr="00387BB6" w:rsidRDefault="00BB069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25323CF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35AC1A8"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1BC3F44B" w14:textId="77777777" w:rsidR="00BB0690" w:rsidRPr="00387BB6" w:rsidRDefault="00BB0690" w:rsidP="003A54C6">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3F03D1" w14:paraId="6C90AE94" w14:textId="77777777" w:rsidTr="001F3114">
        <w:tc>
          <w:tcPr>
            <w:tcW w:w="2660" w:type="dxa"/>
            <w:shd w:val="clear" w:color="auto" w:fill="auto"/>
          </w:tcPr>
          <w:p w14:paraId="3F9FB5EB" w14:textId="77777777" w:rsidR="003F03D1" w:rsidRPr="003F03D1" w:rsidRDefault="003F03D1"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3F03D1" w:rsidRPr="003F03D1" w:rsidRDefault="003F03D1"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3F03D1" w:rsidRPr="003F03D1" w:rsidRDefault="003F03D1"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3F03D1" w:rsidRPr="003F03D1" w:rsidRDefault="003F03D1"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3F03D1" w14:paraId="0D7D33AF" w14:textId="77777777" w:rsidTr="001F3114">
        <w:tc>
          <w:tcPr>
            <w:tcW w:w="2660" w:type="dxa"/>
            <w:shd w:val="clear" w:color="auto" w:fill="D9D9D9" w:themeFill="background1" w:themeFillShade="D9"/>
          </w:tcPr>
          <w:p w14:paraId="058654FC" w14:textId="6EEE60FE" w:rsidR="003F03D1" w:rsidRPr="00387BB6" w:rsidRDefault="003F03D1"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3F03D1" w:rsidRPr="00387BB6" w:rsidRDefault="003F03D1"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3F03D1" w:rsidRPr="00387BB6" w:rsidRDefault="003F03D1"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3F03D1" w:rsidRPr="00387BB6" w:rsidRDefault="003F03D1" w:rsidP="001F3114">
            <w:pPr>
              <w:rPr>
                <w:rFonts w:cs="Arial"/>
                <w:i/>
                <w:szCs w:val="20"/>
              </w:rPr>
            </w:pPr>
          </w:p>
        </w:tc>
        <w:tc>
          <w:tcPr>
            <w:tcW w:w="1560" w:type="dxa"/>
            <w:shd w:val="clear" w:color="auto" w:fill="D9D9D9" w:themeFill="background1" w:themeFillShade="D9"/>
          </w:tcPr>
          <w:p w14:paraId="45E8C292" w14:textId="77777777" w:rsidR="003F03D1" w:rsidRPr="00387BB6" w:rsidRDefault="003F03D1"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3F03D1" w14:paraId="29D1812A" w14:textId="77777777" w:rsidTr="001F3114">
        <w:tc>
          <w:tcPr>
            <w:tcW w:w="2660" w:type="dxa"/>
          </w:tcPr>
          <w:p w14:paraId="17346F7B" w14:textId="74A032F6" w:rsidR="003F03D1" w:rsidRPr="0053729A" w:rsidRDefault="003F03D1"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3F03D1" w:rsidRPr="0053729A" w:rsidRDefault="003F03D1" w:rsidP="001F3114">
            <w:pPr>
              <w:pStyle w:val="TableParagraph"/>
              <w:spacing w:line="229" w:lineRule="exact"/>
              <w:ind w:left="102"/>
              <w:rPr>
                <w:rFonts w:ascii="Georgia" w:hAnsi="Georgia"/>
                <w:i/>
                <w:sz w:val="20"/>
                <w:szCs w:val="20"/>
                <w:lang w:val="en-GB"/>
              </w:rPr>
            </w:pPr>
          </w:p>
        </w:tc>
        <w:tc>
          <w:tcPr>
            <w:tcW w:w="1417" w:type="dxa"/>
          </w:tcPr>
          <w:p w14:paraId="579D08C0" w14:textId="7B1244D5" w:rsidR="003F03D1" w:rsidRPr="0053729A" w:rsidRDefault="003F03D1"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53729A" w:rsidRPr="0053729A" w:rsidRDefault="0053729A" w:rsidP="0053729A">
            <w:pPr>
              <w:rPr>
                <w:rFonts w:cs="Arial"/>
                <w:szCs w:val="20"/>
              </w:rPr>
            </w:pPr>
            <w:r w:rsidRPr="0053729A">
              <w:rPr>
                <w:rFonts w:cs="Arial"/>
                <w:szCs w:val="20"/>
              </w:rPr>
              <w:t>Beskrivning av innehållet i vård- och omsorgsplanen,</w:t>
            </w:r>
          </w:p>
          <w:p w14:paraId="33ACE7D7" w14:textId="6DFEFF3C" w:rsidR="0053729A" w:rsidRPr="0053729A" w:rsidRDefault="0053729A" w:rsidP="0053729A">
            <w:pPr>
              <w:rPr>
                <w:rFonts w:cs="Arial"/>
                <w:szCs w:val="20"/>
              </w:rPr>
            </w:pPr>
            <w:r w:rsidRPr="0053729A">
              <w:rPr>
                <w:rFonts w:cs="Arial"/>
                <w:szCs w:val="20"/>
              </w:rPr>
              <w:t>bör innehålla vård- och omsorgsplansstatus och mål.</w:t>
            </w:r>
          </w:p>
          <w:p w14:paraId="4B9CFFBF" w14:textId="7542BA3A" w:rsidR="003F03D1" w:rsidRPr="0053729A" w:rsidRDefault="0053729A"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3F03D1" w:rsidRPr="0053729A" w:rsidRDefault="003F03D1"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AD7413" w14:paraId="5A95BA20" w14:textId="77777777" w:rsidTr="001F3114">
        <w:tc>
          <w:tcPr>
            <w:tcW w:w="2660" w:type="dxa"/>
          </w:tcPr>
          <w:p w14:paraId="6554F6EE" w14:textId="3ED7EA88" w:rsidR="00AD7413" w:rsidRPr="00F86C6C" w:rsidRDefault="00AD7413"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AD7413" w:rsidRPr="00F86C6C" w:rsidRDefault="00AD7413" w:rsidP="001F3114">
            <w:pPr>
              <w:pStyle w:val="TableParagraph"/>
              <w:spacing w:line="226" w:lineRule="exact"/>
              <w:ind w:left="102"/>
              <w:rPr>
                <w:rFonts w:ascii="Georgia" w:hAnsi="Georgia"/>
                <w:i/>
                <w:sz w:val="20"/>
                <w:szCs w:val="20"/>
              </w:rPr>
            </w:pPr>
          </w:p>
        </w:tc>
        <w:tc>
          <w:tcPr>
            <w:tcW w:w="3969" w:type="dxa"/>
          </w:tcPr>
          <w:p w14:paraId="06CB05CC" w14:textId="3C1655D5" w:rsidR="00AD7413" w:rsidRPr="00F86C6C" w:rsidRDefault="00AD7413" w:rsidP="001F3114">
            <w:pPr>
              <w:rPr>
                <w:rFonts w:cs="Arial"/>
                <w:i/>
                <w:szCs w:val="20"/>
              </w:rPr>
            </w:pPr>
            <w:r w:rsidRPr="00F86C6C">
              <w:rPr>
                <w:color w:val="FF0000"/>
                <w:spacing w:val="-1"/>
                <w:szCs w:val="20"/>
                <w:lang w:val="en-US"/>
              </w:rPr>
              <w:t>N/A</w:t>
            </w:r>
          </w:p>
        </w:tc>
        <w:tc>
          <w:tcPr>
            <w:tcW w:w="1560" w:type="dxa"/>
          </w:tcPr>
          <w:p w14:paraId="35AA1FE1" w14:textId="349007A3" w:rsidR="00AD7413" w:rsidRPr="00F86C6C" w:rsidRDefault="00AD7413"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3F03D1" w14:paraId="7DC4470C" w14:textId="77777777" w:rsidTr="001F3114">
        <w:tc>
          <w:tcPr>
            <w:tcW w:w="2660" w:type="dxa"/>
          </w:tcPr>
          <w:p w14:paraId="3D125117" w14:textId="2AABBD97" w:rsidR="003F03D1" w:rsidRPr="0053729A" w:rsidRDefault="003F03D1"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3F03D1" w:rsidRPr="0053729A" w:rsidRDefault="003F03D1"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3F03D1" w:rsidRPr="0053729A" w:rsidRDefault="00AD7413" w:rsidP="001F3114">
            <w:pPr>
              <w:rPr>
                <w:rFonts w:cs="Arial"/>
                <w:szCs w:val="20"/>
              </w:rPr>
            </w:pPr>
            <w:r w:rsidRPr="00BA5402">
              <w:rPr>
                <w:spacing w:val="-1"/>
                <w:szCs w:val="20"/>
              </w:rPr>
              <w:t>Typ av multimedia (enligt HL7).</w:t>
            </w:r>
          </w:p>
        </w:tc>
        <w:tc>
          <w:tcPr>
            <w:tcW w:w="1560" w:type="dxa"/>
          </w:tcPr>
          <w:p w14:paraId="75E56E45" w14:textId="74E398C4"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3F03D1" w:rsidRPr="00BE54CC" w14:paraId="772732BE" w14:textId="77777777" w:rsidTr="001F3114">
        <w:tc>
          <w:tcPr>
            <w:tcW w:w="2660" w:type="dxa"/>
          </w:tcPr>
          <w:p w14:paraId="6DE68C78" w14:textId="12E10EFB" w:rsidR="003F03D1" w:rsidRPr="0053729A" w:rsidRDefault="003F03D1"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3F03D1" w:rsidRPr="0053729A" w:rsidRDefault="003F03D1"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3F03D1" w:rsidRPr="0053729A" w:rsidRDefault="00AD7413"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3F03D1" w:rsidRPr="0053729A" w:rsidRDefault="003F03D1" w:rsidP="003F1EF3">
            <w:pPr>
              <w:spacing w:line="226" w:lineRule="exact"/>
              <w:ind w:left="102"/>
              <w:jc w:val="center"/>
              <w:rPr>
                <w:color w:val="FF0000"/>
                <w:spacing w:val="-1"/>
                <w:szCs w:val="20"/>
                <w:lang w:val="en-US"/>
              </w:rPr>
            </w:pPr>
            <w:r w:rsidRPr="0053729A">
              <w:rPr>
                <w:szCs w:val="20"/>
              </w:rPr>
              <w:t>0..1</w:t>
            </w:r>
          </w:p>
        </w:tc>
      </w:tr>
      <w:tr w:rsidR="003F03D1" w:rsidRPr="00BE54CC" w14:paraId="22AB3A02" w14:textId="77777777" w:rsidTr="001F3114">
        <w:tc>
          <w:tcPr>
            <w:tcW w:w="2660" w:type="dxa"/>
          </w:tcPr>
          <w:p w14:paraId="35D28A33" w14:textId="644825AC" w:rsidR="003F03D1" w:rsidRPr="0053729A" w:rsidRDefault="003F03D1"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3F03D1" w:rsidRPr="0053729A" w:rsidRDefault="003F03D1"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3F03D1" w:rsidRPr="0053729A" w:rsidRDefault="00AD7413"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3F03D1" w:rsidRPr="0053729A" w:rsidRDefault="003F03D1"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3F03D1" w14:paraId="7A04AC2B" w14:textId="77777777" w:rsidTr="001F3114">
        <w:tc>
          <w:tcPr>
            <w:tcW w:w="2660" w:type="dxa"/>
          </w:tcPr>
          <w:p w14:paraId="3D1A7DE1" w14:textId="779AD79F" w:rsidR="003F03D1" w:rsidRPr="0053729A" w:rsidRDefault="003F03D1"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3F03D1" w:rsidRPr="0053729A" w:rsidRDefault="003F03D1" w:rsidP="001F3114">
            <w:pPr>
              <w:pStyle w:val="TableParagraph"/>
              <w:spacing w:line="229" w:lineRule="exact"/>
              <w:ind w:left="102"/>
              <w:rPr>
                <w:rFonts w:ascii="Georgia" w:hAnsi="Georgia"/>
                <w:sz w:val="20"/>
                <w:szCs w:val="20"/>
              </w:rPr>
            </w:pPr>
          </w:p>
        </w:tc>
        <w:tc>
          <w:tcPr>
            <w:tcW w:w="1417" w:type="dxa"/>
          </w:tcPr>
          <w:p w14:paraId="2F6F6B07" w14:textId="0D4CD848" w:rsidR="003F03D1" w:rsidRPr="0053729A" w:rsidRDefault="003F03D1"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53729A" w:rsidRPr="00DB07A1" w:rsidRDefault="0053729A" w:rsidP="0053729A">
            <w:pPr>
              <w:rPr>
                <w:szCs w:val="20"/>
              </w:rPr>
            </w:pPr>
            <w:r w:rsidRPr="00DB07A1">
              <w:rPr>
                <w:szCs w:val="20"/>
              </w:rPr>
              <w:t>En Vård- och omsorgsplan h</w:t>
            </w:r>
            <w:r w:rsidR="00AD7413" w:rsidRPr="00DB07A1">
              <w:rPr>
                <w:szCs w:val="20"/>
              </w:rPr>
              <w:t>ar noll eller flera involverad e</w:t>
            </w:r>
            <w:r w:rsidRPr="00DB07A1">
              <w:rPr>
                <w:szCs w:val="20"/>
              </w:rPr>
              <w:t>nhet</w:t>
            </w:r>
            <w:r w:rsidR="00AD7413" w:rsidRPr="00DB07A1">
              <w:rPr>
                <w:szCs w:val="20"/>
              </w:rPr>
              <w:t>.</w:t>
            </w:r>
          </w:p>
          <w:p w14:paraId="543378DE" w14:textId="5811FFBF" w:rsidR="003F03D1" w:rsidRPr="0053729A" w:rsidRDefault="003F03D1" w:rsidP="001F3114">
            <w:pPr>
              <w:rPr>
                <w:szCs w:val="20"/>
              </w:rPr>
            </w:pPr>
          </w:p>
        </w:tc>
        <w:tc>
          <w:tcPr>
            <w:tcW w:w="1560" w:type="dxa"/>
          </w:tcPr>
          <w:p w14:paraId="55B0C865" w14:textId="5346DA4F" w:rsidR="003F03D1" w:rsidRPr="0053729A" w:rsidRDefault="003F03D1"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AD7413" w14:paraId="2B96A682" w14:textId="77777777" w:rsidTr="001F3114">
        <w:tc>
          <w:tcPr>
            <w:tcW w:w="2660" w:type="dxa"/>
          </w:tcPr>
          <w:p w14:paraId="24D7642B" w14:textId="14064735" w:rsidR="00AD7413" w:rsidRPr="0053729A" w:rsidRDefault="00AD7413"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w:t>
            </w:r>
            <w:r w:rsidR="003F1EF3">
              <w:rPr>
                <w:rFonts w:ascii="Georgia" w:hAnsi="Georgia" w:cs="Times New Roman"/>
                <w:sz w:val="20"/>
                <w:szCs w:val="20"/>
              </w:rPr>
              <w:t>typeOfCarePlan</w:t>
            </w:r>
          </w:p>
        </w:tc>
        <w:tc>
          <w:tcPr>
            <w:tcW w:w="1417" w:type="dxa"/>
          </w:tcPr>
          <w:p w14:paraId="762A7B31" w14:textId="1FC21E02" w:rsidR="00AD7413" w:rsidRPr="0053729A" w:rsidRDefault="00DA051D"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6C50222" w14:textId="6E198C2D" w:rsidR="00AD7413" w:rsidRPr="00DB07A1" w:rsidRDefault="00DA051D" w:rsidP="0053729A">
            <w:pPr>
              <w:rPr>
                <w:szCs w:val="20"/>
              </w:rPr>
            </w:pPr>
            <w:r w:rsidRPr="00DB07A1">
              <w:rPr>
                <w:szCs w:val="20"/>
              </w:rPr>
              <w:t>Typ av vård- och omsorgsplan.</w:t>
            </w:r>
          </w:p>
        </w:tc>
        <w:tc>
          <w:tcPr>
            <w:tcW w:w="1560" w:type="dxa"/>
          </w:tcPr>
          <w:p w14:paraId="5EEFAB97" w14:textId="57647E94" w:rsidR="00AD7413" w:rsidRPr="0053729A"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0..*</w:t>
            </w:r>
          </w:p>
        </w:tc>
      </w:tr>
      <w:tr w:rsidR="003F03D1" w14:paraId="68E02AAA" w14:textId="77777777" w:rsidTr="00F16786">
        <w:tc>
          <w:tcPr>
            <w:tcW w:w="2660" w:type="dxa"/>
            <w:shd w:val="clear" w:color="auto" w:fill="D9D9D9" w:themeFill="background1" w:themeFillShade="D9"/>
          </w:tcPr>
          <w:p w14:paraId="7087B9E9" w14:textId="62164718" w:rsidR="003F03D1" w:rsidRPr="00387BB6" w:rsidRDefault="005B343F" w:rsidP="001F3114">
            <w:pPr>
              <w:spacing w:line="226" w:lineRule="exact"/>
              <w:ind w:left="102"/>
              <w:rPr>
                <w:rFonts w:eastAsia="Times New Roman"/>
                <w:szCs w:val="20"/>
              </w:rPr>
            </w:pPr>
            <w:r>
              <w:rPr>
                <w:szCs w:val="20"/>
              </w:rPr>
              <w:t>../</w:t>
            </w:r>
            <w:r w:rsidR="003F03D1" w:rsidRPr="00387BB6">
              <w:rPr>
                <w:szCs w:val="20"/>
              </w:rPr>
              <w:t>relation</w:t>
            </w:r>
          </w:p>
        </w:tc>
        <w:tc>
          <w:tcPr>
            <w:tcW w:w="1417" w:type="dxa"/>
            <w:shd w:val="clear" w:color="auto" w:fill="D9D9D9" w:themeFill="background1" w:themeFillShade="D9"/>
          </w:tcPr>
          <w:p w14:paraId="21F41343"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3F03D1" w:rsidRPr="00387BB6" w:rsidRDefault="003F03D1"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3F03D1" w14:paraId="59422CAD" w14:textId="77777777" w:rsidTr="001F3114">
        <w:tc>
          <w:tcPr>
            <w:tcW w:w="2660" w:type="dxa"/>
          </w:tcPr>
          <w:p w14:paraId="7AD19811" w14:textId="289D34AB" w:rsidR="003F03D1" w:rsidRPr="00387BB6" w:rsidRDefault="00F16786" w:rsidP="001F3114">
            <w:pPr>
              <w:spacing w:line="226" w:lineRule="exact"/>
              <w:ind w:left="102"/>
              <w:rPr>
                <w:szCs w:val="20"/>
              </w:rPr>
            </w:pPr>
            <w:r>
              <w:rPr>
                <w:szCs w:val="20"/>
              </w:rPr>
              <w:t>../..</w:t>
            </w:r>
            <w:r w:rsidR="003F03D1" w:rsidRPr="00387BB6">
              <w:rPr>
                <w:szCs w:val="20"/>
              </w:rPr>
              <w:t>/code</w:t>
            </w:r>
          </w:p>
        </w:tc>
        <w:tc>
          <w:tcPr>
            <w:tcW w:w="1417" w:type="dxa"/>
          </w:tcPr>
          <w:p w14:paraId="55C3BBFC" w14:textId="77777777" w:rsidR="003F03D1" w:rsidRPr="00387BB6" w:rsidRDefault="003F03D1"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3F03D1" w:rsidRPr="00387BB6" w:rsidRDefault="003F03D1" w:rsidP="001F3114">
            <w:pPr>
              <w:rPr>
                <w:szCs w:val="20"/>
              </w:rPr>
            </w:pPr>
            <w:r w:rsidRPr="00387BB6">
              <w:rPr>
                <w:szCs w:val="20"/>
              </w:rPr>
              <w:t>Anger vilken typ av relation den refererade informationen har till vårdkontakten.</w:t>
            </w:r>
          </w:p>
        </w:tc>
        <w:tc>
          <w:tcPr>
            <w:tcW w:w="1560" w:type="dxa"/>
          </w:tcPr>
          <w:p w14:paraId="5F18E626"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A5738CF" w14:textId="77777777" w:rsidTr="001F3114">
        <w:tc>
          <w:tcPr>
            <w:tcW w:w="2660" w:type="dxa"/>
          </w:tcPr>
          <w:p w14:paraId="5AB8BFC3" w14:textId="29525DB6" w:rsidR="003F03D1" w:rsidRPr="00387BB6" w:rsidRDefault="00F16786" w:rsidP="001F3114">
            <w:pPr>
              <w:spacing w:line="226" w:lineRule="exact"/>
              <w:ind w:left="102"/>
              <w:rPr>
                <w:szCs w:val="20"/>
              </w:rPr>
            </w:pPr>
            <w:r>
              <w:rPr>
                <w:rFonts w:eastAsia="Times New Roman"/>
                <w:szCs w:val="20"/>
              </w:rPr>
              <w:t>../../../</w:t>
            </w:r>
            <w:r w:rsidR="003F03D1" w:rsidRPr="00387BB6">
              <w:rPr>
                <w:rFonts w:eastAsia="Times New Roman"/>
                <w:szCs w:val="20"/>
              </w:rPr>
              <w:t>code</w:t>
            </w:r>
          </w:p>
        </w:tc>
        <w:tc>
          <w:tcPr>
            <w:tcW w:w="1417" w:type="dxa"/>
          </w:tcPr>
          <w:p w14:paraId="7CA190A6"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3F03D1" w:rsidRPr="00387BB6" w:rsidRDefault="003F03D1" w:rsidP="001F3114">
            <w:pPr>
              <w:rPr>
                <w:szCs w:val="20"/>
              </w:rPr>
            </w:pPr>
            <w:r w:rsidRPr="00387BB6">
              <w:rPr>
                <w:szCs w:val="20"/>
              </w:rPr>
              <w:t>Kod för relationstyp.</w:t>
            </w:r>
          </w:p>
          <w:p w14:paraId="2A525148" w14:textId="77777777" w:rsidR="003F03D1" w:rsidRPr="00387BB6" w:rsidRDefault="003F03D1" w:rsidP="001F3114">
            <w:pPr>
              <w:rPr>
                <w:szCs w:val="20"/>
              </w:rPr>
            </w:pPr>
          </w:p>
          <w:p w14:paraId="330500BD" w14:textId="77777777" w:rsidR="003F03D1" w:rsidRPr="00387BB6" w:rsidRDefault="003F03D1" w:rsidP="001F3114">
            <w:pPr>
              <w:rPr>
                <w:szCs w:val="20"/>
              </w:rPr>
            </w:pPr>
            <w:r w:rsidRPr="00387BB6">
              <w:rPr>
                <w:szCs w:val="20"/>
              </w:rPr>
              <w:t>T.ex. HL7 där refererad information ”har en förklaring” till det hämtade objektet. Code=EXPL</w:t>
            </w:r>
          </w:p>
          <w:p w14:paraId="61FA145F" w14:textId="77777777" w:rsidR="003F03D1" w:rsidRPr="00387BB6" w:rsidRDefault="003F03D1" w:rsidP="001F3114">
            <w:pPr>
              <w:rPr>
                <w:szCs w:val="20"/>
              </w:rPr>
            </w:pPr>
          </w:p>
          <w:p w14:paraId="51EC65D0" w14:textId="77777777" w:rsidR="003F03D1" w:rsidRPr="00387BB6" w:rsidRDefault="003F03D1"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3F03D1" w:rsidRPr="00387BB6" w:rsidRDefault="003F03D1"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4935C0B0" w14:textId="77777777" w:rsidTr="001F3114">
        <w:tc>
          <w:tcPr>
            <w:tcW w:w="2660" w:type="dxa"/>
          </w:tcPr>
          <w:p w14:paraId="3F2B3E88" w14:textId="1028D6E3"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codeSystem</w:t>
            </w:r>
          </w:p>
        </w:tc>
        <w:tc>
          <w:tcPr>
            <w:tcW w:w="1417" w:type="dxa"/>
          </w:tcPr>
          <w:p w14:paraId="790ABF5E"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3F03D1" w:rsidRPr="00387BB6" w:rsidRDefault="003F03D1" w:rsidP="001F3114">
            <w:pPr>
              <w:rPr>
                <w:szCs w:val="20"/>
              </w:rPr>
            </w:pPr>
            <w:r w:rsidRPr="00387BB6">
              <w:rPr>
                <w:szCs w:val="20"/>
              </w:rPr>
              <w:t xml:space="preserve">Kodsystem för angiven kod för relationstyp. </w:t>
            </w:r>
          </w:p>
          <w:p w14:paraId="74127325" w14:textId="77777777" w:rsidR="003F03D1" w:rsidRPr="00387BB6" w:rsidRDefault="003F03D1" w:rsidP="001F3114">
            <w:pPr>
              <w:rPr>
                <w:szCs w:val="20"/>
              </w:rPr>
            </w:pPr>
          </w:p>
          <w:p w14:paraId="02D844A3" w14:textId="77777777" w:rsidR="003F03D1" w:rsidRPr="00387BB6" w:rsidRDefault="003F03D1" w:rsidP="001F3114">
            <w:pPr>
              <w:rPr>
                <w:szCs w:val="20"/>
              </w:rPr>
            </w:pPr>
            <w:r w:rsidRPr="00387BB6">
              <w:rPr>
                <w:szCs w:val="20"/>
              </w:rPr>
              <w:t>Det primära kodverket som ska användas är HL7 ActRelationshipType med OID 2.16.840.1.113883.5.1002</w:t>
            </w:r>
          </w:p>
          <w:p w14:paraId="3DCDCDCC" w14:textId="77777777" w:rsidR="003F03D1" w:rsidRPr="00387BB6" w:rsidRDefault="003F03D1" w:rsidP="001F3114">
            <w:pPr>
              <w:rPr>
                <w:szCs w:val="20"/>
              </w:rPr>
            </w:pPr>
          </w:p>
          <w:p w14:paraId="1B5CE7E0" w14:textId="77777777" w:rsidR="003F03D1" w:rsidRPr="00387BB6" w:rsidRDefault="003F03D1" w:rsidP="001F3114">
            <w:pPr>
              <w:rPr>
                <w:szCs w:val="20"/>
              </w:rPr>
            </w:pPr>
            <w:r w:rsidRPr="00387BB6">
              <w:rPr>
                <w:szCs w:val="20"/>
              </w:rPr>
              <w:t>Alternativ då HL7 inte räcker till är Snomed CT SE.</w:t>
            </w:r>
          </w:p>
          <w:p w14:paraId="563841E8" w14:textId="77777777" w:rsidR="003F03D1" w:rsidRPr="00387BB6" w:rsidRDefault="003F03D1" w:rsidP="001F3114">
            <w:pPr>
              <w:rPr>
                <w:szCs w:val="20"/>
              </w:rPr>
            </w:pPr>
            <w:r w:rsidRPr="00387BB6">
              <w:rPr>
                <w:szCs w:val="20"/>
              </w:rPr>
              <w:t>codeSystem=1.2.752.116.2.1</w:t>
            </w:r>
          </w:p>
        </w:tc>
        <w:tc>
          <w:tcPr>
            <w:tcW w:w="1560" w:type="dxa"/>
          </w:tcPr>
          <w:p w14:paraId="474550B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44122AE8" w14:textId="77777777" w:rsidTr="001F3114">
        <w:tc>
          <w:tcPr>
            <w:tcW w:w="2660" w:type="dxa"/>
          </w:tcPr>
          <w:p w14:paraId="2E2DFBBA" w14:textId="6B3626A6"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codeSystemName</w:t>
            </w:r>
          </w:p>
        </w:tc>
        <w:tc>
          <w:tcPr>
            <w:tcW w:w="1417" w:type="dxa"/>
          </w:tcPr>
          <w:p w14:paraId="351ED59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3F03D1" w:rsidRPr="00387BB6" w:rsidRDefault="003F03D1" w:rsidP="001F3114">
            <w:pPr>
              <w:rPr>
                <w:szCs w:val="20"/>
              </w:rPr>
            </w:pPr>
            <w:r w:rsidRPr="00387BB6">
              <w:rPr>
                <w:spacing w:val="-1"/>
                <w:szCs w:val="20"/>
              </w:rPr>
              <w:t>Namn för kodsystem.</w:t>
            </w:r>
          </w:p>
        </w:tc>
        <w:tc>
          <w:tcPr>
            <w:tcW w:w="1560" w:type="dxa"/>
          </w:tcPr>
          <w:p w14:paraId="30FBB9C3"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3F03D1" w14:paraId="1BCBBD05" w14:textId="77777777" w:rsidTr="001F3114">
        <w:tc>
          <w:tcPr>
            <w:tcW w:w="2660" w:type="dxa"/>
          </w:tcPr>
          <w:p w14:paraId="0804E18C" w14:textId="18EE0064"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codeSystemVersion</w:t>
            </w:r>
          </w:p>
        </w:tc>
        <w:tc>
          <w:tcPr>
            <w:tcW w:w="1417" w:type="dxa"/>
          </w:tcPr>
          <w:p w14:paraId="3E4D747A"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3F03D1" w:rsidRPr="00387BB6" w:rsidRDefault="003F03D1" w:rsidP="001F3114">
            <w:pPr>
              <w:rPr>
                <w:spacing w:val="-1"/>
                <w:szCs w:val="20"/>
              </w:rPr>
            </w:pPr>
            <w:r w:rsidRPr="00387BB6">
              <w:rPr>
                <w:szCs w:val="20"/>
              </w:rPr>
              <w:t>Versionsnummer för använt kodsystem.</w:t>
            </w:r>
          </w:p>
        </w:tc>
        <w:tc>
          <w:tcPr>
            <w:tcW w:w="1560" w:type="dxa"/>
          </w:tcPr>
          <w:p w14:paraId="3994C80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3F03D1" w14:paraId="467758D8" w14:textId="77777777" w:rsidTr="001F3114">
        <w:tc>
          <w:tcPr>
            <w:tcW w:w="2660" w:type="dxa"/>
          </w:tcPr>
          <w:p w14:paraId="721F2CEC" w14:textId="5931E216" w:rsidR="003F03D1" w:rsidRPr="00387BB6" w:rsidRDefault="00F16786" w:rsidP="001F3114">
            <w:pPr>
              <w:spacing w:line="226" w:lineRule="exact"/>
              <w:ind w:left="102"/>
              <w:rPr>
                <w:rFonts w:eastAsia="Times New Roman"/>
                <w:szCs w:val="20"/>
              </w:rPr>
            </w:pPr>
            <w:r>
              <w:rPr>
                <w:rFonts w:eastAsia="Times New Roman"/>
                <w:szCs w:val="20"/>
              </w:rPr>
              <w:t>../../../</w:t>
            </w:r>
            <w:r w:rsidR="003F03D1" w:rsidRPr="00387BB6">
              <w:rPr>
                <w:rFonts w:eastAsia="Times New Roman"/>
                <w:szCs w:val="20"/>
              </w:rPr>
              <w:t>displayName</w:t>
            </w:r>
          </w:p>
        </w:tc>
        <w:tc>
          <w:tcPr>
            <w:tcW w:w="1417" w:type="dxa"/>
          </w:tcPr>
          <w:p w14:paraId="310B5E35"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3F03D1" w:rsidRPr="00387BB6" w:rsidRDefault="003F03D1"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97668BB" w14:textId="77777777" w:rsidTr="001F3114">
        <w:tc>
          <w:tcPr>
            <w:tcW w:w="2660" w:type="dxa"/>
          </w:tcPr>
          <w:p w14:paraId="6B983FAA" w14:textId="4E72ECB9" w:rsidR="003F03D1" w:rsidRPr="00387BB6" w:rsidRDefault="00F16786" w:rsidP="001F3114">
            <w:pPr>
              <w:spacing w:line="226" w:lineRule="exact"/>
              <w:ind w:left="102"/>
              <w:rPr>
                <w:rFonts w:eastAsia="Times New Roman"/>
                <w:szCs w:val="20"/>
              </w:rPr>
            </w:pPr>
            <w:r>
              <w:rPr>
                <w:szCs w:val="20"/>
              </w:rPr>
              <w:t>../../</w:t>
            </w:r>
            <w:r w:rsidR="003F03D1" w:rsidRPr="00387BB6">
              <w:rPr>
                <w:szCs w:val="20"/>
              </w:rPr>
              <w:t>referredInformation</w:t>
            </w:r>
          </w:p>
        </w:tc>
        <w:tc>
          <w:tcPr>
            <w:tcW w:w="1417" w:type="dxa"/>
          </w:tcPr>
          <w:p w14:paraId="4ACF5DDC" w14:textId="77777777" w:rsidR="003F03D1" w:rsidRPr="00387BB6" w:rsidRDefault="003F03D1"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3F03D1" w:rsidRPr="00387BB6" w:rsidRDefault="003F03D1" w:rsidP="001F3114">
            <w:pPr>
              <w:rPr>
                <w:szCs w:val="20"/>
              </w:rPr>
            </w:pPr>
          </w:p>
        </w:tc>
        <w:tc>
          <w:tcPr>
            <w:tcW w:w="1560" w:type="dxa"/>
          </w:tcPr>
          <w:p w14:paraId="7F1FFE94" w14:textId="769EDF23" w:rsidR="003F03D1" w:rsidRPr="00387BB6" w:rsidRDefault="003C1126" w:rsidP="000975D2">
            <w:pPr>
              <w:pStyle w:val="TableParagraph"/>
              <w:spacing w:line="226" w:lineRule="exact"/>
              <w:ind w:left="102"/>
              <w:jc w:val="center"/>
              <w:rPr>
                <w:rFonts w:ascii="Georgia" w:hAnsi="Georgia"/>
                <w:sz w:val="20"/>
                <w:szCs w:val="20"/>
              </w:rPr>
            </w:pPr>
            <w:r>
              <w:rPr>
                <w:rFonts w:ascii="Georgia" w:hAnsi="Georgia"/>
                <w:sz w:val="20"/>
                <w:szCs w:val="20"/>
              </w:rPr>
              <w:t>1</w:t>
            </w:r>
            <w:r w:rsidR="003F03D1" w:rsidRPr="00387BB6">
              <w:rPr>
                <w:rFonts w:ascii="Georgia" w:hAnsi="Georgia"/>
                <w:sz w:val="20"/>
                <w:szCs w:val="20"/>
              </w:rPr>
              <w:t>..*</w:t>
            </w:r>
          </w:p>
        </w:tc>
      </w:tr>
      <w:tr w:rsidR="003F03D1" w14:paraId="0277F4E0" w14:textId="77777777" w:rsidTr="001F3114">
        <w:tc>
          <w:tcPr>
            <w:tcW w:w="2660" w:type="dxa"/>
          </w:tcPr>
          <w:p w14:paraId="1E9C963E" w14:textId="060C2EE5" w:rsidR="003F03D1" w:rsidRPr="00387BB6" w:rsidRDefault="00F16786" w:rsidP="001F3114">
            <w:pPr>
              <w:spacing w:line="226" w:lineRule="exact"/>
              <w:ind w:left="102"/>
              <w:rPr>
                <w:szCs w:val="20"/>
              </w:rPr>
            </w:pPr>
            <w:r>
              <w:rPr>
                <w:szCs w:val="20"/>
              </w:rPr>
              <w:t>../../../</w:t>
            </w:r>
            <w:r w:rsidR="003F03D1" w:rsidRPr="00387BB6">
              <w:rPr>
                <w:szCs w:val="20"/>
              </w:rPr>
              <w:t>id</w:t>
            </w:r>
          </w:p>
        </w:tc>
        <w:tc>
          <w:tcPr>
            <w:tcW w:w="1417" w:type="dxa"/>
          </w:tcPr>
          <w:p w14:paraId="783C86DC"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3F03D1" w:rsidRPr="00387BB6" w:rsidRDefault="003F03D1" w:rsidP="001F3114">
            <w:pPr>
              <w:rPr>
                <w:szCs w:val="20"/>
              </w:rPr>
            </w:pPr>
            <w:r w:rsidRPr="00387BB6">
              <w:rPr>
                <w:szCs w:val="20"/>
              </w:rPr>
              <w:t>Den refererade externa informationens identitet.</w:t>
            </w:r>
          </w:p>
        </w:tc>
        <w:tc>
          <w:tcPr>
            <w:tcW w:w="1560" w:type="dxa"/>
          </w:tcPr>
          <w:p w14:paraId="5EBFE318"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6D8A5B3" w14:textId="77777777" w:rsidTr="001F3114">
        <w:tc>
          <w:tcPr>
            <w:tcW w:w="2660" w:type="dxa"/>
          </w:tcPr>
          <w:p w14:paraId="4EF9F118" w14:textId="0336DC5E" w:rsidR="003F03D1" w:rsidRPr="00387BB6" w:rsidRDefault="00F16786" w:rsidP="001F3114">
            <w:pPr>
              <w:spacing w:line="226" w:lineRule="exact"/>
              <w:ind w:left="102"/>
              <w:rPr>
                <w:szCs w:val="20"/>
              </w:rPr>
            </w:pPr>
            <w:r>
              <w:rPr>
                <w:szCs w:val="20"/>
              </w:rPr>
              <w:t>../../../../</w:t>
            </w:r>
            <w:r w:rsidR="003F03D1" w:rsidRPr="00387BB6">
              <w:rPr>
                <w:szCs w:val="20"/>
              </w:rPr>
              <w:t>root</w:t>
            </w:r>
          </w:p>
        </w:tc>
        <w:tc>
          <w:tcPr>
            <w:tcW w:w="1417" w:type="dxa"/>
          </w:tcPr>
          <w:p w14:paraId="65A2F6A4"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3F03D1" w:rsidRPr="00387BB6" w:rsidRDefault="000975D2" w:rsidP="001F3114">
            <w:pPr>
              <w:rPr>
                <w:szCs w:val="20"/>
              </w:rPr>
            </w:pPr>
            <w:r>
              <w:rPr>
                <w:szCs w:val="20"/>
              </w:rPr>
              <w:t>K</w:t>
            </w:r>
            <w:r w:rsidRPr="006F65B8">
              <w:rPr>
                <w:szCs w:val="20"/>
              </w:rPr>
              <w:t>ällsystemets HSA-id</w:t>
            </w:r>
          </w:p>
        </w:tc>
        <w:tc>
          <w:tcPr>
            <w:tcW w:w="1560" w:type="dxa"/>
          </w:tcPr>
          <w:p w14:paraId="30E40676"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B8592AE" w14:textId="77777777" w:rsidTr="001F3114">
        <w:tc>
          <w:tcPr>
            <w:tcW w:w="2660" w:type="dxa"/>
          </w:tcPr>
          <w:p w14:paraId="30598CC9" w14:textId="6AB0C4E8" w:rsidR="003F03D1" w:rsidRPr="00387BB6" w:rsidRDefault="003F03D1" w:rsidP="00D95077">
            <w:pPr>
              <w:spacing w:line="226" w:lineRule="exact"/>
              <w:ind w:left="102"/>
              <w:rPr>
                <w:szCs w:val="20"/>
              </w:rPr>
            </w:pPr>
            <w:r w:rsidRPr="00387BB6">
              <w:rPr>
                <w:szCs w:val="20"/>
              </w:rPr>
              <w:t>../../../../</w:t>
            </w:r>
            <w:r>
              <w:rPr>
                <w:szCs w:val="20"/>
              </w:rPr>
              <w:t>type</w:t>
            </w:r>
          </w:p>
        </w:tc>
        <w:tc>
          <w:tcPr>
            <w:tcW w:w="1417" w:type="dxa"/>
          </w:tcPr>
          <w:p w14:paraId="767ABCC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497E9826" w:rsidR="003F03D1" w:rsidRPr="00387BB6" w:rsidRDefault="000975D2" w:rsidP="001F3114">
            <w:pPr>
              <w:rPr>
                <w:szCs w:val="20"/>
              </w:rPr>
            </w:pPr>
            <w:r>
              <w:rPr>
                <w:szCs w:val="20"/>
              </w:rPr>
              <w:t>Det unika id-värdet för den refererade informationen.</w:t>
            </w:r>
          </w:p>
        </w:tc>
        <w:tc>
          <w:tcPr>
            <w:tcW w:w="1560" w:type="dxa"/>
          </w:tcPr>
          <w:p w14:paraId="614552C7"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27F8DDD6" w14:textId="77777777" w:rsidTr="001F3114">
        <w:tc>
          <w:tcPr>
            <w:tcW w:w="2660" w:type="dxa"/>
          </w:tcPr>
          <w:p w14:paraId="0E58F6C1" w14:textId="1326C033" w:rsidR="003F03D1" w:rsidRPr="00387BB6" w:rsidRDefault="00F16786" w:rsidP="001F3114">
            <w:pPr>
              <w:spacing w:line="226" w:lineRule="exact"/>
              <w:ind w:left="102"/>
              <w:rPr>
                <w:szCs w:val="20"/>
              </w:rPr>
            </w:pPr>
            <w:r>
              <w:rPr>
                <w:szCs w:val="20"/>
              </w:rPr>
              <w:t>../../../</w:t>
            </w:r>
            <w:r w:rsidR="003F03D1" w:rsidRPr="00387BB6">
              <w:rPr>
                <w:szCs w:val="20"/>
              </w:rPr>
              <w:t>time</w:t>
            </w:r>
          </w:p>
        </w:tc>
        <w:tc>
          <w:tcPr>
            <w:tcW w:w="1417" w:type="dxa"/>
          </w:tcPr>
          <w:p w14:paraId="05FEFFE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3F03D1" w:rsidRPr="00387BB6" w:rsidRDefault="003F03D1"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F8C9226" w14:textId="77777777" w:rsidTr="001F3114">
        <w:tc>
          <w:tcPr>
            <w:tcW w:w="2660" w:type="dxa"/>
          </w:tcPr>
          <w:p w14:paraId="11632C6B" w14:textId="359B7C1F" w:rsidR="003F03D1" w:rsidRPr="00387BB6" w:rsidRDefault="00F16786" w:rsidP="001F3114">
            <w:pPr>
              <w:spacing w:line="226" w:lineRule="exact"/>
              <w:ind w:left="102"/>
              <w:rPr>
                <w:szCs w:val="20"/>
              </w:rPr>
            </w:pPr>
            <w:r>
              <w:rPr>
                <w:szCs w:val="20"/>
              </w:rPr>
              <w:t>../../../type</w:t>
            </w:r>
          </w:p>
        </w:tc>
        <w:tc>
          <w:tcPr>
            <w:tcW w:w="1417" w:type="dxa"/>
          </w:tcPr>
          <w:p w14:paraId="24ABB7E6" w14:textId="6F11542D" w:rsidR="003F03D1" w:rsidRPr="00387BB6" w:rsidRDefault="00F16786"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F16786" w:rsidRPr="00DB07A1" w:rsidRDefault="00F16786" w:rsidP="00F16786">
            <w:pPr>
              <w:spacing w:line="229" w:lineRule="exact"/>
              <w:rPr>
                <w:spacing w:val="-1"/>
                <w:szCs w:val="20"/>
              </w:rPr>
            </w:pPr>
            <w:r w:rsidRPr="00DB07A1">
              <w:rPr>
                <w:spacing w:val="-1"/>
                <w:szCs w:val="20"/>
              </w:rPr>
              <w:t>Kod för refererad informationstyp.</w:t>
            </w:r>
          </w:p>
          <w:p w14:paraId="19828469" w14:textId="4D50A6BE" w:rsidR="003F03D1" w:rsidRPr="00DB07A1" w:rsidRDefault="00F16786" w:rsidP="00F16786">
            <w:pPr>
              <w:rPr>
                <w:szCs w:val="20"/>
              </w:rPr>
            </w:pPr>
            <w:r w:rsidRPr="00DB07A1">
              <w:rPr>
                <w:spacing w:val="-1"/>
                <w:szCs w:val="20"/>
              </w:rPr>
              <w:t>T.ex. "chb-m" för Measurements, eller “vko” för CareContacts.</w:t>
            </w:r>
          </w:p>
        </w:tc>
        <w:tc>
          <w:tcPr>
            <w:tcW w:w="1560" w:type="dxa"/>
          </w:tcPr>
          <w:p w14:paraId="3F1E7C1F"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3D86548" w14:textId="77777777" w:rsidTr="001F3114">
        <w:tc>
          <w:tcPr>
            <w:tcW w:w="2660" w:type="dxa"/>
          </w:tcPr>
          <w:p w14:paraId="1ECF69F6" w14:textId="35D53D98" w:rsidR="003F03D1" w:rsidRPr="00387BB6" w:rsidRDefault="00F16786" w:rsidP="001F3114">
            <w:pPr>
              <w:spacing w:line="226" w:lineRule="exact"/>
              <w:ind w:left="102"/>
              <w:rPr>
                <w:szCs w:val="20"/>
              </w:rPr>
            </w:pPr>
            <w:r>
              <w:rPr>
                <w:szCs w:val="20"/>
              </w:rPr>
              <w:t>../../../</w:t>
            </w:r>
            <w:r w:rsidR="003F03D1" w:rsidRPr="00387BB6">
              <w:rPr>
                <w:szCs w:val="20"/>
              </w:rPr>
              <w:t>informationOwner</w:t>
            </w:r>
          </w:p>
        </w:tc>
        <w:tc>
          <w:tcPr>
            <w:tcW w:w="1417" w:type="dxa"/>
          </w:tcPr>
          <w:p w14:paraId="1620D803" w14:textId="77777777" w:rsidR="003F03D1" w:rsidRPr="00387BB6" w:rsidRDefault="003F03D1"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3F03D1" w:rsidRPr="00387BB6" w:rsidRDefault="003F03D1" w:rsidP="001F3114">
            <w:pPr>
              <w:spacing w:line="229" w:lineRule="exact"/>
              <w:ind w:left="102"/>
              <w:rPr>
                <w:spacing w:val="-1"/>
                <w:szCs w:val="20"/>
              </w:rPr>
            </w:pPr>
          </w:p>
        </w:tc>
        <w:tc>
          <w:tcPr>
            <w:tcW w:w="1560" w:type="dxa"/>
          </w:tcPr>
          <w:p w14:paraId="2D58699D"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379CB514" w14:textId="77777777" w:rsidTr="001F3114">
        <w:tc>
          <w:tcPr>
            <w:tcW w:w="2660" w:type="dxa"/>
          </w:tcPr>
          <w:p w14:paraId="0FB24C4F" w14:textId="74D584B5" w:rsidR="003F03D1" w:rsidRPr="00387BB6" w:rsidRDefault="00F16786" w:rsidP="001F3114">
            <w:pPr>
              <w:spacing w:line="226" w:lineRule="exact"/>
              <w:ind w:left="102"/>
              <w:rPr>
                <w:szCs w:val="20"/>
              </w:rPr>
            </w:pPr>
            <w:r>
              <w:rPr>
                <w:szCs w:val="20"/>
              </w:rPr>
              <w:t>../../../../</w:t>
            </w:r>
            <w:r w:rsidR="003F03D1" w:rsidRPr="00387BB6">
              <w:rPr>
                <w:szCs w:val="20"/>
              </w:rPr>
              <w:t>id</w:t>
            </w:r>
          </w:p>
        </w:tc>
        <w:tc>
          <w:tcPr>
            <w:tcW w:w="1417" w:type="dxa"/>
          </w:tcPr>
          <w:p w14:paraId="46261B4F"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3F03D1" w:rsidRPr="00387BB6" w:rsidRDefault="003F03D1"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2EE66D69" w14:textId="77777777" w:rsidTr="001F3114">
        <w:tc>
          <w:tcPr>
            <w:tcW w:w="2660" w:type="dxa"/>
          </w:tcPr>
          <w:p w14:paraId="11DB9803" w14:textId="45274A64" w:rsidR="003F03D1" w:rsidRPr="00387BB6" w:rsidRDefault="003F03D1" w:rsidP="00F16786">
            <w:pPr>
              <w:spacing w:line="226" w:lineRule="exact"/>
              <w:ind w:left="102"/>
              <w:rPr>
                <w:szCs w:val="20"/>
              </w:rPr>
            </w:pPr>
            <w:r w:rsidRPr="00387BB6">
              <w:rPr>
                <w:szCs w:val="20"/>
              </w:rPr>
              <w:t>../../../../../</w:t>
            </w:r>
            <w:r w:rsidR="00F16786" w:rsidRPr="00387BB6">
              <w:rPr>
                <w:szCs w:val="20"/>
              </w:rPr>
              <w:t xml:space="preserve"> </w:t>
            </w:r>
            <w:r w:rsidRPr="00387BB6">
              <w:rPr>
                <w:szCs w:val="20"/>
              </w:rPr>
              <w:t>root</w:t>
            </w:r>
          </w:p>
        </w:tc>
        <w:tc>
          <w:tcPr>
            <w:tcW w:w="1417" w:type="dxa"/>
          </w:tcPr>
          <w:p w14:paraId="3063531A"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3F03D1" w:rsidRPr="00387BB6" w:rsidRDefault="003F03D1" w:rsidP="00D95077">
            <w:pPr>
              <w:spacing w:line="229" w:lineRule="exact"/>
              <w:rPr>
                <w:szCs w:val="20"/>
              </w:rPr>
            </w:pPr>
            <w:r w:rsidRPr="00387BB6">
              <w:rPr>
                <w:szCs w:val="20"/>
              </w:rPr>
              <w:t>OID för HSA-id: 1.2.752.129.2.1.4.1</w:t>
            </w:r>
          </w:p>
        </w:tc>
        <w:tc>
          <w:tcPr>
            <w:tcW w:w="1560" w:type="dxa"/>
          </w:tcPr>
          <w:p w14:paraId="2BC49074"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14373E8D" w14:textId="77777777" w:rsidTr="001F3114">
        <w:tc>
          <w:tcPr>
            <w:tcW w:w="2660" w:type="dxa"/>
          </w:tcPr>
          <w:p w14:paraId="5900229F" w14:textId="1B26E782" w:rsidR="003F03D1" w:rsidRPr="00387BB6" w:rsidRDefault="003F03D1" w:rsidP="00F16786">
            <w:pPr>
              <w:spacing w:line="226" w:lineRule="exact"/>
              <w:ind w:left="102"/>
              <w:rPr>
                <w:szCs w:val="20"/>
              </w:rPr>
            </w:pPr>
            <w:r w:rsidRPr="00387BB6">
              <w:rPr>
                <w:szCs w:val="20"/>
              </w:rPr>
              <w:t>../../../../../</w:t>
            </w:r>
            <w:r w:rsidR="00F16786" w:rsidRPr="00387BB6">
              <w:rPr>
                <w:szCs w:val="20"/>
              </w:rPr>
              <w:t xml:space="preserve"> </w:t>
            </w:r>
            <w:r w:rsidRPr="00387BB6">
              <w:rPr>
                <w:szCs w:val="20"/>
              </w:rPr>
              <w:t>extension</w:t>
            </w:r>
          </w:p>
        </w:tc>
        <w:tc>
          <w:tcPr>
            <w:tcW w:w="1417" w:type="dxa"/>
          </w:tcPr>
          <w:p w14:paraId="753D008E" w14:textId="77777777" w:rsidR="003F03D1" w:rsidRPr="00387BB6" w:rsidRDefault="003F03D1"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3F03D1" w:rsidRPr="00387BB6" w:rsidRDefault="003F03D1"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3F03D1" w:rsidRPr="00387BB6" w:rsidRDefault="003F03D1"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3F03D1" w14:paraId="00441B49" w14:textId="77777777" w:rsidTr="00F16786">
        <w:tc>
          <w:tcPr>
            <w:tcW w:w="2660" w:type="dxa"/>
            <w:shd w:val="clear" w:color="auto" w:fill="D9D9D9" w:themeFill="background1" w:themeFillShade="D9"/>
          </w:tcPr>
          <w:p w14:paraId="266764BE" w14:textId="586D5CDE" w:rsidR="003F03D1" w:rsidRPr="004F7E80" w:rsidRDefault="00B91E0C" w:rsidP="001F3114">
            <w:pPr>
              <w:spacing w:line="226" w:lineRule="exact"/>
              <w:ind w:left="102"/>
              <w:rPr>
                <w:szCs w:val="20"/>
              </w:rPr>
            </w:pPr>
            <w:r w:rsidRPr="004F7E80">
              <w:rPr>
                <w:rFonts w:cs="Arial"/>
                <w:szCs w:val="20"/>
              </w:rPr>
              <w:t>R</w:t>
            </w:r>
            <w:r w:rsidR="003F03D1" w:rsidRPr="004F7E80">
              <w:rPr>
                <w:rFonts w:cs="Arial"/>
                <w:szCs w:val="20"/>
              </w:rPr>
              <w:t>esult</w:t>
            </w:r>
          </w:p>
        </w:tc>
        <w:tc>
          <w:tcPr>
            <w:tcW w:w="1417" w:type="dxa"/>
            <w:shd w:val="clear" w:color="auto" w:fill="D9D9D9" w:themeFill="background1" w:themeFillShade="D9"/>
          </w:tcPr>
          <w:p w14:paraId="6790855E" w14:textId="77777777" w:rsidR="003F03D1" w:rsidRPr="004F7E80" w:rsidRDefault="003F03D1"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3F03D1" w:rsidRPr="004F7E80" w:rsidRDefault="003F03D1"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3F03D1" w14:paraId="0D3D58CB" w14:textId="77777777" w:rsidTr="001F3114">
        <w:tc>
          <w:tcPr>
            <w:tcW w:w="2660" w:type="dxa"/>
          </w:tcPr>
          <w:p w14:paraId="4FD7662F" w14:textId="77777777" w:rsidR="003F03D1" w:rsidRPr="004F7E80" w:rsidRDefault="003F03D1"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3F03D1" w:rsidRPr="004F7E80" w:rsidRDefault="003F03D1" w:rsidP="00D95077">
            <w:pPr>
              <w:spacing w:line="229" w:lineRule="exact"/>
              <w:rPr>
                <w:szCs w:val="20"/>
              </w:rPr>
            </w:pPr>
            <w:r w:rsidRPr="004F7E80">
              <w:rPr>
                <w:szCs w:val="20"/>
              </w:rPr>
              <w:t>Kan endast vara OK, INFO eller ERROR</w:t>
            </w:r>
          </w:p>
        </w:tc>
        <w:tc>
          <w:tcPr>
            <w:tcW w:w="1560" w:type="dxa"/>
          </w:tcPr>
          <w:p w14:paraId="41950714"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3F03D1" w14:paraId="65BDFF20" w14:textId="77777777" w:rsidTr="001F3114">
        <w:tc>
          <w:tcPr>
            <w:tcW w:w="2660" w:type="dxa"/>
          </w:tcPr>
          <w:p w14:paraId="05842503" w14:textId="77777777" w:rsidR="003F03D1" w:rsidRPr="004F7E80" w:rsidRDefault="003F03D1"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3F03D1" w:rsidRPr="004F7E80" w:rsidRDefault="003F03D1" w:rsidP="00FB0B78">
            <w:pPr>
              <w:spacing w:line="229" w:lineRule="exact"/>
              <w:rPr>
                <w:szCs w:val="20"/>
              </w:rPr>
            </w:pPr>
            <w:r w:rsidRPr="004F7E80">
              <w:rPr>
                <w:szCs w:val="20"/>
              </w:rPr>
              <w:t>Sätts endast om resultCode</w:t>
            </w:r>
            <w:r>
              <w:rPr>
                <w:szCs w:val="20"/>
              </w:rPr>
              <w:t xml:space="preserve"> är ERROR, se kapitel </w:t>
            </w:r>
            <w:r w:rsidR="00FB0B78">
              <w:rPr>
                <w:szCs w:val="20"/>
              </w:rPr>
              <w:t>4.4</w:t>
            </w:r>
            <w:r w:rsidRPr="004F7E80">
              <w:rPr>
                <w:szCs w:val="20"/>
              </w:rPr>
              <w:t xml:space="preserve"> för mer information.</w:t>
            </w:r>
          </w:p>
        </w:tc>
        <w:tc>
          <w:tcPr>
            <w:tcW w:w="1560" w:type="dxa"/>
          </w:tcPr>
          <w:p w14:paraId="52BADD06"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3F03D1" w14:paraId="2E957AFC" w14:textId="77777777" w:rsidTr="001F3114">
        <w:tc>
          <w:tcPr>
            <w:tcW w:w="2660" w:type="dxa"/>
          </w:tcPr>
          <w:p w14:paraId="44F1678F" w14:textId="77777777" w:rsidR="003F03D1" w:rsidRPr="004F7E80" w:rsidRDefault="003F03D1" w:rsidP="001F3114">
            <w:pPr>
              <w:spacing w:line="226" w:lineRule="exact"/>
              <w:ind w:left="102"/>
              <w:rPr>
                <w:rFonts w:cs="Arial"/>
                <w:szCs w:val="20"/>
              </w:rPr>
            </w:pPr>
            <w:r w:rsidRPr="004F7E80">
              <w:rPr>
                <w:rFonts w:cs="Arial"/>
                <w:szCs w:val="20"/>
              </w:rPr>
              <w:t>../subcode</w:t>
            </w:r>
          </w:p>
        </w:tc>
        <w:tc>
          <w:tcPr>
            <w:tcW w:w="1417" w:type="dxa"/>
          </w:tcPr>
          <w:p w14:paraId="7C1EB93B"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3F03D1" w:rsidRPr="004F7E80" w:rsidRDefault="003F03D1" w:rsidP="00D95077">
            <w:pPr>
              <w:spacing w:line="229" w:lineRule="exact"/>
              <w:rPr>
                <w:szCs w:val="20"/>
              </w:rPr>
            </w:pPr>
            <w:r w:rsidRPr="004F7E80">
              <w:rPr>
                <w:szCs w:val="20"/>
              </w:rPr>
              <w:t>Inga subkoder är specificerade.</w:t>
            </w:r>
          </w:p>
        </w:tc>
        <w:tc>
          <w:tcPr>
            <w:tcW w:w="1560" w:type="dxa"/>
          </w:tcPr>
          <w:p w14:paraId="564BA212" w14:textId="77777777" w:rsidR="003F03D1" w:rsidRPr="004F7E80" w:rsidRDefault="003F03D1"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3F03D1" w14:paraId="31A5B806" w14:textId="77777777" w:rsidTr="001F3114">
        <w:tc>
          <w:tcPr>
            <w:tcW w:w="2660" w:type="dxa"/>
          </w:tcPr>
          <w:p w14:paraId="379BE559" w14:textId="77777777" w:rsidR="003F03D1" w:rsidRPr="004F7E80" w:rsidRDefault="003F03D1" w:rsidP="001F3114">
            <w:pPr>
              <w:spacing w:line="226" w:lineRule="exact"/>
              <w:ind w:left="102"/>
              <w:rPr>
                <w:rFonts w:cs="Arial"/>
                <w:szCs w:val="20"/>
              </w:rPr>
            </w:pPr>
            <w:r w:rsidRPr="004F7E80">
              <w:rPr>
                <w:rFonts w:cs="Arial"/>
                <w:szCs w:val="20"/>
              </w:rPr>
              <w:t>../logId</w:t>
            </w:r>
          </w:p>
        </w:tc>
        <w:tc>
          <w:tcPr>
            <w:tcW w:w="1417" w:type="dxa"/>
          </w:tcPr>
          <w:p w14:paraId="72BA4BF7"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3F03D1" w:rsidRPr="004F7E80" w:rsidRDefault="003F03D1"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3F03D1" w14:paraId="4EF4D2BD" w14:textId="77777777" w:rsidTr="001F3114">
        <w:tc>
          <w:tcPr>
            <w:tcW w:w="2660" w:type="dxa"/>
          </w:tcPr>
          <w:p w14:paraId="3D918C08" w14:textId="77777777" w:rsidR="003F03D1" w:rsidRPr="004F7E80" w:rsidRDefault="003F03D1" w:rsidP="001F3114">
            <w:pPr>
              <w:spacing w:line="226" w:lineRule="exact"/>
              <w:ind w:left="102"/>
              <w:rPr>
                <w:rFonts w:cs="Arial"/>
                <w:szCs w:val="20"/>
              </w:rPr>
            </w:pPr>
            <w:r w:rsidRPr="004F7E80">
              <w:rPr>
                <w:rFonts w:cs="Arial"/>
                <w:szCs w:val="20"/>
              </w:rPr>
              <w:t>../message</w:t>
            </w:r>
          </w:p>
        </w:tc>
        <w:tc>
          <w:tcPr>
            <w:tcW w:w="1417" w:type="dxa"/>
          </w:tcPr>
          <w:p w14:paraId="13B5DE2F" w14:textId="77777777" w:rsidR="003F03D1" w:rsidRPr="004F7E80" w:rsidRDefault="003F03D1"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3F03D1" w:rsidRPr="004F7E80" w:rsidRDefault="003F03D1" w:rsidP="00D95077">
            <w:pPr>
              <w:spacing w:line="229" w:lineRule="exact"/>
              <w:rPr>
                <w:szCs w:val="20"/>
              </w:rPr>
            </w:pPr>
            <w:r w:rsidRPr="004F7E80">
              <w:rPr>
                <w:szCs w:val="20"/>
              </w:rPr>
              <w:t>En beskrivande text som kan visas för användaren.</w:t>
            </w:r>
          </w:p>
        </w:tc>
        <w:tc>
          <w:tcPr>
            <w:tcW w:w="1560" w:type="dxa"/>
          </w:tcPr>
          <w:p w14:paraId="4135FB41" w14:textId="77777777" w:rsidR="003F03D1" w:rsidRPr="004F7E80" w:rsidRDefault="003F03D1"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bookmarkStart w:id="161" w:name="_Toc272728701"/>
    </w:p>
    <w:p w14:paraId="4D0D5DA1" w14:textId="77777777" w:rsidR="00BD005B" w:rsidRDefault="00BD005B" w:rsidP="00BD005B">
      <w:pPr>
        <w:pStyle w:val="Heading3"/>
      </w:pPr>
      <w:r>
        <w:t>Övriga regler</w:t>
      </w:r>
      <w:bookmarkEnd w:id="161"/>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r w:rsidRPr="00776D68">
        <w:t>Icke funktionella krav</w:t>
      </w:r>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r w:rsidRPr="00776D68">
        <w:t>SLA-krav</w:t>
      </w:r>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bookmarkStart w:id="162" w:name="_Toc272728702"/>
      <w:r>
        <w:br w:type="page"/>
      </w:r>
    </w:p>
    <w:p w14:paraId="39E1D409" w14:textId="1CB4C00B" w:rsidR="00E127E3" w:rsidRDefault="00BD005B" w:rsidP="00BD005B">
      <w:pPr>
        <w:pStyle w:val="Heading2"/>
      </w:pPr>
      <w:r>
        <w:t>GetCareServices</w:t>
      </w:r>
      <w:bookmarkEnd w:id="162"/>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r>
        <w:t>Version</w:t>
      </w:r>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r>
        <w:t>Fältregler</w:t>
      </w:r>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2C707F65" w14:textId="77777777" w:rsidTr="001F3114">
        <w:tc>
          <w:tcPr>
            <w:tcW w:w="2660" w:type="dxa"/>
          </w:tcPr>
          <w:p w14:paraId="7F7947C4" w14:textId="77777777" w:rsidR="002B6380" w:rsidRPr="00387BB6" w:rsidRDefault="002B6380" w:rsidP="001F3114">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6AC31E7D"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5A759E04"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6D3BDBEA" w14:textId="77777777" w:rsidR="002B6380" w:rsidRPr="00387BB6" w:rsidRDefault="002B6380" w:rsidP="005E165F">
            <w:pPr>
              <w:pStyle w:val="TableParagraph"/>
              <w:spacing w:line="226" w:lineRule="exact"/>
              <w:ind w:left="102"/>
              <w:jc w:val="center"/>
              <w:rPr>
                <w:rFonts w:ascii="Georgia" w:eastAsia="Times New Roman" w:hAnsi="Georgia" w:cs="Times New Roman"/>
                <w:spacing w:val="-1"/>
                <w:sz w:val="20"/>
                <w:szCs w:val="20"/>
                <w:highlight w:val="yellow"/>
              </w:rPr>
            </w:pPr>
            <w:r w:rsidRPr="00387BB6">
              <w:rPr>
                <w:rFonts w:ascii="Georgia" w:hAnsi="Georgia"/>
                <w:sz w:val="20"/>
                <w:szCs w:val="20"/>
              </w:rPr>
              <w:t>0..*</w:t>
            </w: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5E945BC0"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C90C6A3" w14:textId="77777777" w:rsidR="002B6380" w:rsidRPr="00387BB6" w:rsidRDefault="002B6380" w:rsidP="001F3114">
            <w:pPr>
              <w:rPr>
                <w:i/>
                <w:szCs w:val="20"/>
              </w:rPr>
            </w:pPr>
            <w:r w:rsidRPr="00387BB6">
              <w:rPr>
                <w:color w:val="FF0000"/>
                <w:szCs w:val="20"/>
              </w:rPr>
              <w:t>Skall ej anges</w:t>
            </w:r>
          </w:p>
        </w:tc>
        <w:tc>
          <w:tcPr>
            <w:tcW w:w="1560" w:type="dxa"/>
          </w:tcPr>
          <w:p w14:paraId="59215F03" w14:textId="5B01FC1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color w:val="FF0000"/>
                <w:sz w:val="20"/>
                <w:szCs w:val="20"/>
              </w:rPr>
              <w:t>0..0</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66F5FE1" w:rsidR="00742CE3" w:rsidRPr="00DB07A1" w:rsidRDefault="00742CE3" w:rsidP="001F3114">
            <w:pPr>
              <w:rPr>
                <w:rFonts w:cs="Arial"/>
                <w:szCs w:val="20"/>
              </w:rPr>
            </w:pPr>
            <w:r w:rsidRPr="00DB07A1">
              <w:rPr>
                <w:rFonts w:cs="Arial"/>
                <w:szCs w:val="20"/>
              </w:rPr>
              <w:t>En vårdstjänst tillhandahålls av en och endast en enhet.</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7731A9E5" w14:textId="76330020" w:rsidR="00742CE3" w:rsidRPr="00DB07A1" w:rsidRDefault="00742CE3" w:rsidP="001F3114">
            <w:pPr>
              <w:rPr>
                <w:rFonts w:cs="Arial"/>
                <w:szCs w:val="20"/>
              </w:rPr>
            </w:pPr>
            <w:r w:rsidRPr="00DB07A1">
              <w:rPr>
                <w:rFonts w:cs="Arial"/>
                <w:szCs w:val="20"/>
              </w:rPr>
              <w:t xml:space="preserve">Typ av tjänst [HSJV, HTJ, LSS, PVTJ, SVTJ, SÄBO] </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4BBB6E8C"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8E9A4F"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615BA410" w:rsidR="00742CE3" w:rsidRPr="00387BB6" w:rsidRDefault="00A8201D" w:rsidP="001F3114">
            <w:pPr>
              <w:rPr>
                <w:szCs w:val="20"/>
              </w:rPr>
            </w:pPr>
            <w:r>
              <w:rPr>
                <w:szCs w:val="20"/>
              </w:rPr>
              <w:t>Det unika id-värdet för den refererade informationen.</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3" w:name="_Toc272474478"/>
      <w:bookmarkStart w:id="164" w:name="_Toc272728703"/>
    </w:p>
    <w:p w14:paraId="5E0C7269" w14:textId="77777777" w:rsidR="00FE05C5" w:rsidRPr="00574AE3" w:rsidRDefault="00FE05C5" w:rsidP="00FE05C5">
      <w:pPr>
        <w:pStyle w:val="Heading3"/>
      </w:pPr>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r w:rsidRPr="00574AE3">
        <w:t>Icke funktionella krav</w:t>
      </w:r>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r w:rsidRPr="00574AE3">
        <w:t>SLA-krav</w:t>
      </w:r>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E9C2E" w14:textId="77777777" w:rsidR="00646530" w:rsidRDefault="00646530" w:rsidP="00C72B17">
      <w:pPr>
        <w:spacing w:line="240" w:lineRule="auto"/>
      </w:pPr>
      <w:r>
        <w:separator/>
      </w:r>
    </w:p>
  </w:endnote>
  <w:endnote w:type="continuationSeparator" w:id="0">
    <w:p w14:paraId="32AA7909" w14:textId="77777777" w:rsidR="00646530" w:rsidRDefault="0064653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B07A1" w:rsidRDefault="00DB07A1"/>
  <w:p w14:paraId="1FC233E8" w14:textId="77777777" w:rsidR="00DB07A1" w:rsidRDefault="00DB07A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B07A1" w:rsidRPr="004A7C1C" w14:paraId="3C5A492F" w14:textId="77777777" w:rsidTr="00095A0D">
      <w:trPr>
        <w:trHeight w:val="629"/>
      </w:trPr>
      <w:tc>
        <w:tcPr>
          <w:tcW w:w="1559" w:type="dxa"/>
        </w:tcPr>
        <w:p w14:paraId="784DFED4"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B07A1" w:rsidRPr="00DB07A1" w:rsidRDefault="00DB07A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DB07A1" w:rsidRPr="00DB07A1" w:rsidRDefault="00DB07A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DB07A1" w:rsidRPr="00DB07A1" w:rsidRDefault="00DB07A1"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B07A1" w:rsidRPr="001304B6" w:rsidRDefault="00DB07A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B07A1" w:rsidRPr="004A7C1C" w:rsidRDefault="00DB07A1" w:rsidP="001304B6">
          <w:pPr>
            <w:pStyle w:val="Footer"/>
          </w:pPr>
        </w:p>
      </w:tc>
      <w:tc>
        <w:tcPr>
          <w:tcW w:w="709" w:type="dxa"/>
        </w:tcPr>
        <w:p w14:paraId="6E332D35" w14:textId="77777777" w:rsidR="00DB07A1" w:rsidRPr="004A7C1C" w:rsidRDefault="00DB07A1"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942F8C">
            <w:rPr>
              <w:rStyle w:val="PageNumber"/>
              <w:noProof/>
            </w:rPr>
            <w:t>10</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942F8C">
            <w:rPr>
              <w:rStyle w:val="PageNumber"/>
              <w:noProof/>
            </w:rPr>
            <w:t>18</w:t>
          </w:r>
          <w:r w:rsidRPr="004A7C1C">
            <w:rPr>
              <w:rStyle w:val="PageNumber"/>
            </w:rPr>
            <w:fldChar w:fldCharType="end"/>
          </w:r>
        </w:p>
      </w:tc>
    </w:tr>
  </w:tbl>
  <w:p w14:paraId="6EB65E86" w14:textId="77777777" w:rsidR="00DB07A1" w:rsidRDefault="00DB07A1"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B07A1" w:rsidRDefault="00DB07A1">
    <w:pPr>
      <w:pStyle w:val="Footer"/>
    </w:pPr>
  </w:p>
  <w:p w14:paraId="36E0CB75" w14:textId="77777777" w:rsidR="00DB07A1" w:rsidRDefault="00DB07A1">
    <w:pPr>
      <w:pStyle w:val="Footer"/>
    </w:pPr>
  </w:p>
  <w:p w14:paraId="68EA24B6" w14:textId="77777777" w:rsidR="00DB07A1" w:rsidRDefault="00DB07A1">
    <w:pPr>
      <w:pStyle w:val="Footer"/>
    </w:pPr>
  </w:p>
  <w:p w14:paraId="798F58D1" w14:textId="77777777" w:rsidR="00DB07A1" w:rsidRDefault="00DB07A1">
    <w:pPr>
      <w:pStyle w:val="Footer"/>
    </w:pPr>
  </w:p>
  <w:p w14:paraId="0B4F500D" w14:textId="77777777" w:rsidR="00DB07A1" w:rsidRDefault="00DB07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7AFD8" w14:textId="77777777" w:rsidR="00646530" w:rsidRDefault="00646530" w:rsidP="00C72B17">
      <w:pPr>
        <w:spacing w:line="240" w:lineRule="auto"/>
      </w:pPr>
      <w:r>
        <w:separator/>
      </w:r>
    </w:p>
  </w:footnote>
  <w:footnote w:type="continuationSeparator" w:id="0">
    <w:p w14:paraId="682E1BAC" w14:textId="77777777" w:rsidR="00646530" w:rsidRDefault="00646530"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B07A1" w:rsidRDefault="00DB07A1"/>
  <w:p w14:paraId="69BC34DE" w14:textId="77777777" w:rsidR="00DB07A1" w:rsidRDefault="00DB07A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B07A1" w:rsidRPr="00333716" w14:paraId="38E1EC6E" w14:textId="77777777" w:rsidTr="000A531A">
      <w:trPr>
        <w:trHeight w:hRule="exact" w:val="539"/>
      </w:trPr>
      <w:tc>
        <w:tcPr>
          <w:tcW w:w="3168" w:type="dxa"/>
          <w:tcBorders>
            <w:top w:val="nil"/>
            <w:bottom w:val="nil"/>
          </w:tcBorders>
        </w:tcPr>
        <w:p w14:paraId="74451D16" w14:textId="77777777" w:rsidR="00DB07A1" w:rsidRPr="00095A0D" w:rsidRDefault="00DB07A1" w:rsidP="00095A0D">
          <w:pPr>
            <w:pStyle w:val="Footer"/>
            <w:rPr>
              <w:rFonts w:ascii="Arial" w:eastAsia="Times New Roman" w:hAnsi="Arial"/>
              <w:color w:val="00A9A7"/>
              <w:sz w:val="14"/>
              <w:szCs w:val="24"/>
              <w:lang w:eastAsia="en-GB"/>
            </w:rPr>
          </w:pPr>
          <w:bookmarkStart w:id="165" w:name="LDnr1"/>
          <w:bookmarkEnd w:id="165"/>
        </w:p>
        <w:p w14:paraId="1A79B92D" w14:textId="77777777" w:rsidR="00DB07A1" w:rsidRPr="00095A0D" w:rsidRDefault="00DB07A1"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DB07A1" w:rsidRDefault="00DB07A1"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DB07A1" w:rsidRDefault="00DB07A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DB07A1" w:rsidRPr="00095A0D" w:rsidRDefault="00DB07A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DB07A1" w:rsidRDefault="00DB07A1"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DB07A1" w:rsidRPr="00095A0D" w:rsidRDefault="00DB07A1"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B07A1" w:rsidRPr="00095A0D" w:rsidRDefault="00DB07A1"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DB07A1" w:rsidRPr="000A531A" w:rsidRDefault="00DB07A1"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5418DB">
            <w:rPr>
              <w:rFonts w:ascii="Arial" w:eastAsia="Times New Roman" w:hAnsi="Arial"/>
              <w:noProof/>
              <w:color w:val="00A9A7"/>
              <w:sz w:val="14"/>
              <w:szCs w:val="24"/>
              <w:lang w:eastAsia="en-GB"/>
            </w:rPr>
            <w:t>20/09/20 11:07</w:t>
          </w:r>
          <w:r>
            <w:rPr>
              <w:rFonts w:ascii="Arial" w:eastAsia="Times New Roman" w:hAnsi="Arial"/>
              <w:color w:val="00A9A7"/>
              <w:sz w:val="14"/>
              <w:szCs w:val="24"/>
              <w:lang w:eastAsia="en-GB"/>
            </w:rPr>
            <w:fldChar w:fldCharType="end"/>
          </w:r>
        </w:p>
      </w:tc>
    </w:tr>
    <w:tr w:rsidR="00DB07A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DB07A1" w:rsidRPr="00095A0D" w:rsidRDefault="00DB07A1"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B07A1" w:rsidRPr="00095A0D" w:rsidRDefault="00DB07A1" w:rsidP="00095A0D">
          <w:pPr>
            <w:pStyle w:val="Footer"/>
            <w:rPr>
              <w:rFonts w:ascii="Arial" w:eastAsia="Times New Roman" w:hAnsi="Arial"/>
              <w:color w:val="00A9A7"/>
              <w:sz w:val="14"/>
              <w:szCs w:val="24"/>
              <w:lang w:eastAsia="en-GB"/>
            </w:rPr>
          </w:pPr>
        </w:p>
      </w:tc>
    </w:tr>
  </w:tbl>
  <w:p w14:paraId="2AC110CF" w14:textId="77777777" w:rsidR="00DB07A1" w:rsidRDefault="00DB07A1" w:rsidP="008303EF">
    <w:pPr>
      <w:tabs>
        <w:tab w:val="left" w:pos="6237"/>
      </w:tabs>
    </w:pPr>
    <w:r>
      <w:t xml:space="preserve"> </w:t>
    </w:r>
    <w:bookmarkStart w:id="166" w:name="Dnr1"/>
    <w:bookmarkEnd w:id="16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B07A1" w:rsidRDefault="00DB07A1" w:rsidP="00D774BC">
    <w:pPr>
      <w:tabs>
        <w:tab w:val="left" w:pos="6237"/>
      </w:tabs>
    </w:pPr>
  </w:p>
  <w:p w14:paraId="51103E17" w14:textId="77777777" w:rsidR="00DB07A1" w:rsidRDefault="00DB07A1" w:rsidP="00D774BC">
    <w:pPr>
      <w:tabs>
        <w:tab w:val="left" w:pos="6237"/>
      </w:tabs>
    </w:pPr>
  </w:p>
  <w:p w14:paraId="772AE06E" w14:textId="77777777" w:rsidR="00DB07A1" w:rsidRDefault="00DB07A1" w:rsidP="00D774BC">
    <w:pPr>
      <w:tabs>
        <w:tab w:val="left" w:pos="6237"/>
      </w:tabs>
    </w:pPr>
  </w:p>
  <w:p w14:paraId="42F0C144" w14:textId="77777777" w:rsidR="00DB07A1" w:rsidRDefault="00DB07A1"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7" w:name="LDnr"/>
    <w:bookmarkEnd w:id="167"/>
    <w:r>
      <w:t xml:space="preserve"> </w:t>
    </w:r>
    <w:bookmarkStart w:id="168" w:name="Dnr"/>
    <w:bookmarkEnd w:id="168"/>
  </w:p>
  <w:tbl>
    <w:tblPr>
      <w:tblW w:w="9180" w:type="dxa"/>
      <w:tblLayout w:type="fixed"/>
      <w:tblLook w:val="04A0" w:firstRow="1" w:lastRow="0" w:firstColumn="1" w:lastColumn="0" w:noHBand="0" w:noVBand="1"/>
    </w:tblPr>
    <w:tblGrid>
      <w:gridCol w:w="956"/>
      <w:gridCol w:w="1199"/>
      <w:gridCol w:w="4049"/>
      <w:gridCol w:w="2976"/>
    </w:tblGrid>
    <w:tr w:rsidR="00DB07A1" w:rsidRPr="0024387D" w14:paraId="6E3EED84" w14:textId="77777777" w:rsidTr="00364AE6">
      <w:tc>
        <w:tcPr>
          <w:tcW w:w="2155" w:type="dxa"/>
          <w:gridSpan w:val="2"/>
        </w:tcPr>
        <w:p w14:paraId="2933175C" w14:textId="77777777" w:rsidR="00DB07A1" w:rsidRPr="0024387D" w:rsidRDefault="00DB07A1" w:rsidP="002A2120">
          <w:pPr>
            <w:pStyle w:val="Header"/>
            <w:rPr>
              <w:rFonts w:cs="Georgia"/>
              <w:sz w:val="12"/>
              <w:szCs w:val="12"/>
            </w:rPr>
          </w:pPr>
        </w:p>
      </w:tc>
      <w:tc>
        <w:tcPr>
          <w:tcW w:w="4049" w:type="dxa"/>
        </w:tcPr>
        <w:p w14:paraId="2813ED1B" w14:textId="77777777" w:rsidR="00DB07A1" w:rsidRPr="0024387D" w:rsidRDefault="00DB07A1" w:rsidP="00DE4030">
          <w:pPr>
            <w:pStyle w:val="Header"/>
            <w:rPr>
              <w:rFonts w:cs="Georgia"/>
              <w:sz w:val="14"/>
              <w:szCs w:val="14"/>
            </w:rPr>
          </w:pPr>
        </w:p>
      </w:tc>
      <w:tc>
        <w:tcPr>
          <w:tcW w:w="2976" w:type="dxa"/>
        </w:tcPr>
        <w:p w14:paraId="1F7BDFA1" w14:textId="77777777" w:rsidR="00DB07A1" w:rsidRDefault="00DB07A1" w:rsidP="00DE4030">
          <w:r>
            <w:t xml:space="preserve"> </w:t>
          </w:r>
          <w:bookmarkStart w:id="169" w:name="slask"/>
          <w:bookmarkStart w:id="170" w:name="Addressee"/>
          <w:bookmarkEnd w:id="169"/>
          <w:bookmarkEnd w:id="170"/>
        </w:p>
      </w:tc>
    </w:tr>
    <w:tr w:rsidR="00DB07A1" w:rsidRPr="00F456CC" w14:paraId="7817C09A" w14:textId="77777777" w:rsidTr="00364AE6">
      <w:tc>
        <w:tcPr>
          <w:tcW w:w="956" w:type="dxa"/>
          <w:tcBorders>
            <w:right w:val="single" w:sz="4" w:space="0" w:color="auto"/>
          </w:tcBorders>
        </w:tcPr>
        <w:p w14:paraId="7F2ACC79" w14:textId="77777777" w:rsidR="00DB07A1" w:rsidRPr="00F456CC" w:rsidRDefault="00DB07A1" w:rsidP="00025527">
          <w:pPr>
            <w:pStyle w:val="Header"/>
            <w:rPr>
              <w:rFonts w:cs="Georgia"/>
              <w:sz w:val="12"/>
              <w:szCs w:val="12"/>
            </w:rPr>
          </w:pPr>
        </w:p>
      </w:tc>
      <w:tc>
        <w:tcPr>
          <w:tcW w:w="1199" w:type="dxa"/>
          <w:tcBorders>
            <w:left w:val="single" w:sz="4" w:space="0" w:color="auto"/>
          </w:tcBorders>
        </w:tcPr>
        <w:p w14:paraId="27F330F9" w14:textId="77777777" w:rsidR="00DB07A1" w:rsidRPr="00F456CC" w:rsidRDefault="00DB07A1" w:rsidP="00DE4030">
          <w:pPr>
            <w:pStyle w:val="Header"/>
            <w:rPr>
              <w:rFonts w:cs="Georgia"/>
              <w:sz w:val="12"/>
              <w:szCs w:val="12"/>
            </w:rPr>
          </w:pPr>
        </w:p>
      </w:tc>
      <w:tc>
        <w:tcPr>
          <w:tcW w:w="4049" w:type="dxa"/>
        </w:tcPr>
        <w:p w14:paraId="37AA9367" w14:textId="77777777" w:rsidR="00DB07A1" w:rsidRPr="002C11AF" w:rsidRDefault="00DB07A1" w:rsidP="00DE4030">
          <w:pPr>
            <w:pStyle w:val="Header"/>
            <w:rPr>
              <w:rFonts w:cs="Georgia"/>
              <w:sz w:val="12"/>
              <w:szCs w:val="12"/>
            </w:rPr>
          </w:pPr>
        </w:p>
      </w:tc>
      <w:tc>
        <w:tcPr>
          <w:tcW w:w="2976" w:type="dxa"/>
        </w:tcPr>
        <w:p w14:paraId="25E5B32E" w14:textId="77777777" w:rsidR="00DB07A1" w:rsidRPr="002C11AF" w:rsidRDefault="00DB07A1" w:rsidP="00DE4030">
          <w:pPr>
            <w:pStyle w:val="Header"/>
            <w:rPr>
              <w:rFonts w:cs="Georgia"/>
              <w:sz w:val="12"/>
              <w:szCs w:val="12"/>
            </w:rPr>
          </w:pPr>
        </w:p>
      </w:tc>
    </w:tr>
  </w:tbl>
  <w:p w14:paraId="4244CC6E" w14:textId="77777777" w:rsidR="00DB07A1" w:rsidRPr="003755FD" w:rsidRDefault="00DB07A1" w:rsidP="008866A6">
    <w:bookmarkStart w:id="171" w:name="Radera2"/>
    <w:bookmarkEnd w:id="17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7408"/>
    <w:rsid w:val="00047E25"/>
    <w:rsid w:val="000512A9"/>
    <w:rsid w:val="00053977"/>
    <w:rsid w:val="00065EBB"/>
    <w:rsid w:val="0008100A"/>
    <w:rsid w:val="000844ED"/>
    <w:rsid w:val="000954B2"/>
    <w:rsid w:val="00095A0D"/>
    <w:rsid w:val="000975D2"/>
    <w:rsid w:val="000A531A"/>
    <w:rsid w:val="000A69BD"/>
    <w:rsid w:val="000B1098"/>
    <w:rsid w:val="000C1ACF"/>
    <w:rsid w:val="000C2908"/>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46C"/>
    <w:rsid w:val="001C1E6E"/>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5EBF"/>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40529"/>
    <w:rsid w:val="00641A3D"/>
    <w:rsid w:val="00646530"/>
    <w:rsid w:val="00650709"/>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65AF"/>
    <w:rsid w:val="008574CF"/>
    <w:rsid w:val="00862D24"/>
    <w:rsid w:val="00864099"/>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49F"/>
    <w:rsid w:val="00AA3E23"/>
    <w:rsid w:val="00AA4CCB"/>
    <w:rsid w:val="00AB63BF"/>
    <w:rsid w:val="00AD6D79"/>
    <w:rsid w:val="00AD7413"/>
    <w:rsid w:val="00AF1559"/>
    <w:rsid w:val="00AF3B49"/>
    <w:rsid w:val="00AF7B2A"/>
    <w:rsid w:val="00B10EEB"/>
    <w:rsid w:val="00B12089"/>
    <w:rsid w:val="00B1310A"/>
    <w:rsid w:val="00B14DBA"/>
    <w:rsid w:val="00B17DBF"/>
    <w:rsid w:val="00B212A3"/>
    <w:rsid w:val="00B6227B"/>
    <w:rsid w:val="00B6555F"/>
    <w:rsid w:val="00B72189"/>
    <w:rsid w:val="00B77D5E"/>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7016"/>
    <w:rsid w:val="00CC70DA"/>
    <w:rsid w:val="00CE0FA6"/>
    <w:rsid w:val="00CE1031"/>
    <w:rsid w:val="00CE7DFC"/>
    <w:rsid w:val="00CF4460"/>
    <w:rsid w:val="00CF47A0"/>
    <w:rsid w:val="00D037DF"/>
    <w:rsid w:val="00D21C11"/>
    <w:rsid w:val="00D53A9A"/>
    <w:rsid w:val="00D720D4"/>
    <w:rsid w:val="00D774BC"/>
    <w:rsid w:val="00D850DB"/>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D18F5B-AD3B-FC4F-83F7-67AC7375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726</TotalTime>
  <Pages>18</Pages>
  <Words>9789</Words>
  <Characters>79003</Characters>
  <Application>Microsoft Macintosh Word</Application>
  <DocSecurity>0</DocSecurity>
  <Lines>4647</Lines>
  <Paragraphs>2536</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86256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64</cp:revision>
  <dcterms:created xsi:type="dcterms:W3CDTF">2014-08-29T10:37:00Z</dcterms:created>
  <dcterms:modified xsi:type="dcterms:W3CDTF">2014-09-20T09:18:00Z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2014-09-20</vt:lpwstr>
  </property>
  <property fmtid="{D5CDD505-2E9C-101B-9397-08002B2CF9AE}" pid="8" name="domain_3">
    <vt:lpwstr>logistics</vt:lpwstr>
  </property>
  <property fmtid="{D5CDD505-2E9C-101B-9397-08002B2CF9AE}" pid="9" name="version">
    <vt:lpwstr>3.0</vt:lpwstr>
  </property>
</Properties>
</file>