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96B91FF"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EF4FFF">
        <w:rPr>
          <w:rFonts w:ascii="Arial" w:hAnsi="Arial"/>
          <w:sz w:val="36"/>
        </w:rPr>
        <w:t>9</w:t>
      </w:r>
    </w:p>
    <w:p w14:paraId="087F92D2" w14:textId="70A52D3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F4FFF">
        <w:rPr>
          <w:rFonts w:ascii="Arial" w:hAnsi="Arial"/>
          <w:sz w:val="36"/>
        </w:rPr>
        <w:t>03-05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w:t>
      </w:r>
      <w:proofErr w:type="spellStart"/>
      <w:r w:rsidR="00827023">
        <w:rPr>
          <w:rFonts w:ascii="Arial" w:hAnsi="Arial"/>
          <w:i/>
          <w:sz w:val="36"/>
          <w:highlight w:val="yellow"/>
        </w:rPr>
        <w:t>utskriftsvy</w:t>
      </w:r>
      <w:proofErr w:type="spellEnd"/>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proofErr w:type="spellStart"/>
            <w:r w:rsidRPr="00260166">
              <w:rPr>
                <w:lang w:val="en-US"/>
              </w:rPr>
              <w:t>Lagt</w:t>
            </w:r>
            <w:proofErr w:type="spellEnd"/>
            <w:r w:rsidRPr="00260166">
              <w:rPr>
                <w:lang w:val="en-US"/>
              </w:rPr>
              <w:t xml:space="preserve"> till </w:t>
            </w:r>
            <w:proofErr w:type="spellStart"/>
            <w:r w:rsidRPr="00260166">
              <w:rPr>
                <w:lang w:val="en-US"/>
              </w:rPr>
              <w:t>authorOrgUnitHSAid</w:t>
            </w:r>
            <w:proofErr w:type="spellEnd"/>
            <w:r w:rsidRPr="00260166">
              <w:rPr>
                <w:lang w:val="en-US"/>
              </w:rPr>
              <w:t xml:space="preserve"> </w:t>
            </w:r>
            <w:proofErr w:type="spellStart"/>
            <w:r w:rsidRPr="00260166">
              <w:rPr>
                <w:lang w:val="en-US"/>
              </w:rPr>
              <w:t>och</w:t>
            </w:r>
            <w:proofErr w:type="spellEnd"/>
            <w:r w:rsidRPr="00260166">
              <w:rPr>
                <w:lang w:val="en-US"/>
              </w:rPr>
              <w:t xml:space="preserve"> </w:t>
            </w:r>
            <w:proofErr w:type="spellStart"/>
            <w:r w:rsidRPr="00260166">
              <w:rPr>
                <w:lang w:val="en-US"/>
              </w:rPr>
              <w:t>authorOrgUnitName</w:t>
            </w:r>
            <w:proofErr w:type="spellEnd"/>
            <w:r w:rsidRPr="00260166">
              <w:rPr>
                <w:lang w:val="en-US"/>
              </w:rPr>
              <w:t>.</w:t>
            </w:r>
            <w:r w:rsidR="00260166">
              <w:rPr>
                <w:lang w:val="en-US"/>
              </w:rPr>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5738AC8E" w14:textId="02CD002F" w:rsidR="00C76C46" w:rsidRPr="007B3A82" w:rsidRDefault="00C76C46" w:rsidP="006941C4">
            <w:pPr>
              <w:pStyle w:val="TableText"/>
            </w:pPr>
            <w:r>
              <w:t>Ändringar är markerade med gult.</w:t>
            </w: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136609"/>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188CE8C2" w14:textId="77777777" w:rsidR="00F3361E"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1" w:name="_GoBack"/>
      <w:bookmarkEnd w:id="1"/>
      <w:r w:rsidR="00F3361E">
        <w:rPr>
          <w:noProof/>
        </w:rPr>
        <w:t>Innehållsförteckning</w:t>
      </w:r>
      <w:r w:rsidR="00F3361E">
        <w:rPr>
          <w:noProof/>
        </w:rPr>
        <w:tab/>
      </w:r>
      <w:r w:rsidR="00F3361E">
        <w:rPr>
          <w:noProof/>
        </w:rPr>
        <w:fldChar w:fldCharType="begin"/>
      </w:r>
      <w:r w:rsidR="00F3361E">
        <w:rPr>
          <w:noProof/>
        </w:rPr>
        <w:instrText xml:space="preserve"> PAGEREF _Toc224136609 \h </w:instrText>
      </w:r>
      <w:r w:rsidR="00F3361E">
        <w:rPr>
          <w:noProof/>
        </w:rPr>
      </w:r>
      <w:r w:rsidR="00F3361E">
        <w:rPr>
          <w:noProof/>
        </w:rPr>
        <w:fldChar w:fldCharType="separate"/>
      </w:r>
      <w:r w:rsidR="00F3361E">
        <w:rPr>
          <w:noProof/>
        </w:rPr>
        <w:t>5</w:t>
      </w:r>
      <w:r w:rsidR="00F3361E">
        <w:rPr>
          <w:noProof/>
        </w:rPr>
        <w:fldChar w:fldCharType="end"/>
      </w:r>
    </w:p>
    <w:p w14:paraId="70CA263A"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_Toc224136610 \h </w:instrText>
      </w:r>
      <w:r>
        <w:rPr>
          <w:noProof/>
        </w:rPr>
      </w:r>
      <w:r>
        <w:rPr>
          <w:noProof/>
        </w:rPr>
        <w:fldChar w:fldCharType="separate"/>
      </w:r>
      <w:r>
        <w:rPr>
          <w:noProof/>
        </w:rPr>
        <w:t>6</w:t>
      </w:r>
      <w:r>
        <w:rPr>
          <w:noProof/>
        </w:rPr>
        <w:fldChar w:fldCharType="end"/>
      </w:r>
    </w:p>
    <w:p w14:paraId="1629716A"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sidRPr="007E56DB">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_Toc224136611 \h </w:instrText>
      </w:r>
      <w:r>
        <w:rPr>
          <w:noProof/>
        </w:rPr>
      </w:r>
      <w:r>
        <w:rPr>
          <w:noProof/>
        </w:rPr>
        <w:fldChar w:fldCharType="separate"/>
      </w:r>
      <w:r>
        <w:rPr>
          <w:noProof/>
        </w:rPr>
        <w:t>8</w:t>
      </w:r>
      <w:r>
        <w:rPr>
          <w:noProof/>
        </w:rPr>
        <w:fldChar w:fldCharType="end"/>
      </w:r>
    </w:p>
    <w:p w14:paraId="4EF0AA2D"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_Toc224136612 \h </w:instrText>
      </w:r>
      <w:r>
        <w:rPr>
          <w:noProof/>
        </w:rPr>
      </w:r>
      <w:r>
        <w:rPr>
          <w:noProof/>
        </w:rPr>
        <w:fldChar w:fldCharType="separate"/>
      </w:r>
      <w:r>
        <w:rPr>
          <w:noProof/>
        </w:rPr>
        <w:t>8</w:t>
      </w:r>
      <w:r>
        <w:rPr>
          <w:noProof/>
        </w:rPr>
        <w:fldChar w:fldCharType="end"/>
      </w:r>
    </w:p>
    <w:p w14:paraId="01BD62CF"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_Toc224136613 \h </w:instrText>
      </w:r>
      <w:r>
        <w:rPr>
          <w:noProof/>
        </w:rPr>
      </w:r>
      <w:r>
        <w:rPr>
          <w:noProof/>
        </w:rPr>
        <w:fldChar w:fldCharType="separate"/>
      </w:r>
      <w:r>
        <w:rPr>
          <w:noProof/>
        </w:rPr>
        <w:t>9</w:t>
      </w:r>
      <w:r>
        <w:rPr>
          <w:noProof/>
        </w:rPr>
        <w:fldChar w:fldCharType="end"/>
      </w:r>
    </w:p>
    <w:p w14:paraId="5984463C"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_Toc224136614 \h </w:instrText>
      </w:r>
      <w:r>
        <w:rPr>
          <w:noProof/>
        </w:rPr>
      </w:r>
      <w:r>
        <w:rPr>
          <w:noProof/>
        </w:rPr>
        <w:fldChar w:fldCharType="separate"/>
      </w:r>
      <w:r>
        <w:rPr>
          <w:noProof/>
        </w:rPr>
        <w:t>10</w:t>
      </w:r>
      <w:r>
        <w:rPr>
          <w:noProof/>
        </w:rPr>
        <w:fldChar w:fldCharType="end"/>
      </w:r>
    </w:p>
    <w:p w14:paraId="42875DFD"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_Toc224136615 \h </w:instrText>
      </w:r>
      <w:r>
        <w:rPr>
          <w:noProof/>
        </w:rPr>
      </w:r>
      <w:r>
        <w:rPr>
          <w:noProof/>
        </w:rPr>
        <w:fldChar w:fldCharType="separate"/>
      </w:r>
      <w:r>
        <w:rPr>
          <w:noProof/>
        </w:rPr>
        <w:t>11</w:t>
      </w:r>
      <w:r>
        <w:rPr>
          <w:noProof/>
        </w:rPr>
        <w:fldChar w:fldCharType="end"/>
      </w:r>
    </w:p>
    <w:p w14:paraId="5E2D9CDB"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_Toc224136616 \h </w:instrText>
      </w:r>
      <w:r>
        <w:rPr>
          <w:noProof/>
        </w:rPr>
      </w:r>
      <w:r>
        <w:rPr>
          <w:noProof/>
        </w:rPr>
        <w:fldChar w:fldCharType="separate"/>
      </w:r>
      <w:r>
        <w:rPr>
          <w:noProof/>
        </w:rPr>
        <w:t>11</w:t>
      </w:r>
      <w:r>
        <w:rPr>
          <w:noProof/>
        </w:rPr>
        <w:fldChar w:fldCharType="end"/>
      </w:r>
    </w:p>
    <w:p w14:paraId="16E7779F"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_Toc224136617 \h </w:instrText>
      </w:r>
      <w:r>
        <w:rPr>
          <w:noProof/>
        </w:rPr>
      </w:r>
      <w:r>
        <w:rPr>
          <w:noProof/>
        </w:rPr>
        <w:fldChar w:fldCharType="separate"/>
      </w:r>
      <w:r>
        <w:rPr>
          <w:noProof/>
        </w:rPr>
        <w:t>12</w:t>
      </w:r>
      <w:r>
        <w:rPr>
          <w:noProof/>
        </w:rPr>
        <w:fldChar w:fldCharType="end"/>
      </w:r>
    </w:p>
    <w:p w14:paraId="48E4BE1E"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_Toc224136618 \h </w:instrText>
      </w:r>
      <w:r>
        <w:rPr>
          <w:noProof/>
        </w:rPr>
      </w:r>
      <w:r>
        <w:rPr>
          <w:noProof/>
        </w:rPr>
        <w:fldChar w:fldCharType="separate"/>
      </w:r>
      <w:r>
        <w:rPr>
          <w:noProof/>
        </w:rPr>
        <w:t>12</w:t>
      </w:r>
      <w:r>
        <w:rPr>
          <w:noProof/>
        </w:rPr>
        <w:fldChar w:fldCharType="end"/>
      </w:r>
    </w:p>
    <w:p w14:paraId="0A5E56F3"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_Toc224136619 \h </w:instrText>
      </w:r>
      <w:r>
        <w:rPr>
          <w:noProof/>
        </w:rPr>
      </w:r>
      <w:r>
        <w:rPr>
          <w:noProof/>
        </w:rPr>
        <w:fldChar w:fldCharType="separate"/>
      </w:r>
      <w:r>
        <w:rPr>
          <w:noProof/>
        </w:rPr>
        <w:t>13</w:t>
      </w:r>
      <w:r>
        <w:rPr>
          <w:noProof/>
        </w:rPr>
        <w:fldChar w:fldCharType="end"/>
      </w:r>
    </w:p>
    <w:p w14:paraId="603A57C8"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_Toc224136620 \h </w:instrText>
      </w:r>
      <w:r>
        <w:rPr>
          <w:noProof/>
        </w:rPr>
      </w:r>
      <w:r>
        <w:rPr>
          <w:noProof/>
        </w:rPr>
        <w:fldChar w:fldCharType="separate"/>
      </w:r>
      <w:r>
        <w:rPr>
          <w:noProof/>
        </w:rPr>
        <w:t>13</w:t>
      </w:r>
      <w:r>
        <w:rPr>
          <w:noProof/>
        </w:rPr>
        <w:fldChar w:fldCharType="end"/>
      </w:r>
    </w:p>
    <w:p w14:paraId="394673A4"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_Toc224136621 \h </w:instrText>
      </w:r>
      <w:r>
        <w:rPr>
          <w:noProof/>
        </w:rPr>
      </w:r>
      <w:r>
        <w:rPr>
          <w:noProof/>
        </w:rPr>
        <w:fldChar w:fldCharType="separate"/>
      </w:r>
      <w:r>
        <w:rPr>
          <w:noProof/>
        </w:rPr>
        <w:t>13</w:t>
      </w:r>
      <w:r>
        <w:rPr>
          <w:noProof/>
        </w:rPr>
        <w:fldChar w:fldCharType="end"/>
      </w:r>
    </w:p>
    <w:p w14:paraId="5ECF2834" w14:textId="77777777" w:rsidR="00F3361E" w:rsidRDefault="00F3361E">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_Toc224136622 \h </w:instrText>
      </w:r>
      <w:r>
        <w:rPr>
          <w:noProof/>
        </w:rPr>
      </w:r>
      <w:r>
        <w:rPr>
          <w:noProof/>
        </w:rPr>
        <w:fldChar w:fldCharType="separate"/>
      </w:r>
      <w:r>
        <w:rPr>
          <w:noProof/>
        </w:rPr>
        <w:t>13</w:t>
      </w:r>
      <w:r>
        <w:rPr>
          <w:noProof/>
        </w:rPr>
        <w:fldChar w:fldCharType="end"/>
      </w:r>
    </w:p>
    <w:p w14:paraId="4C46339F"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_Toc224136623 \h </w:instrText>
      </w:r>
      <w:r>
        <w:rPr>
          <w:noProof/>
        </w:rPr>
      </w:r>
      <w:r>
        <w:rPr>
          <w:noProof/>
        </w:rPr>
        <w:fldChar w:fldCharType="separate"/>
      </w:r>
      <w:r>
        <w:rPr>
          <w:noProof/>
        </w:rPr>
        <w:t>13</w:t>
      </w:r>
      <w:r>
        <w:rPr>
          <w:noProof/>
        </w:rPr>
        <w:fldChar w:fldCharType="end"/>
      </w:r>
    </w:p>
    <w:p w14:paraId="3C3747B5"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sidRPr="007E56DB">
        <w:rPr>
          <w:noProof/>
        </w:rPr>
        <w:t>3.</w:t>
      </w:r>
      <w:r>
        <w:rPr>
          <w:rFonts w:asciiTheme="minorHAnsi" w:eastAsiaTheme="minorEastAsia" w:hAnsiTheme="minorHAnsi"/>
          <w:noProof/>
          <w:lang w:eastAsia="ja-JP"/>
        </w:rPr>
        <w:tab/>
      </w:r>
      <w:r w:rsidRPr="007E56DB">
        <w:rPr>
          <w:noProof/>
          <w:spacing w:val="1"/>
        </w:rPr>
        <w:t>Ge</w:t>
      </w:r>
      <w:r>
        <w:rPr>
          <w:noProof/>
        </w:rPr>
        <w:t>ner</w:t>
      </w:r>
      <w:r w:rsidRPr="007E56DB">
        <w:rPr>
          <w:noProof/>
          <w:spacing w:val="-2"/>
        </w:rPr>
        <w:t>e</w:t>
      </w:r>
      <w:r>
        <w:rPr>
          <w:noProof/>
        </w:rPr>
        <w:t xml:space="preserve">lla </w:t>
      </w:r>
      <w:r w:rsidRPr="007E56DB">
        <w:rPr>
          <w:noProof/>
          <w:spacing w:val="-2"/>
        </w:rPr>
        <w:t>r</w:t>
      </w:r>
      <w:r>
        <w:rPr>
          <w:noProof/>
        </w:rPr>
        <w:t>egler</w:t>
      </w:r>
      <w:r>
        <w:rPr>
          <w:noProof/>
        </w:rPr>
        <w:tab/>
      </w:r>
      <w:r>
        <w:rPr>
          <w:noProof/>
        </w:rPr>
        <w:fldChar w:fldCharType="begin"/>
      </w:r>
      <w:r>
        <w:rPr>
          <w:noProof/>
        </w:rPr>
        <w:instrText xml:space="preserve"> PAGEREF _Toc224136624 \h </w:instrText>
      </w:r>
      <w:r>
        <w:rPr>
          <w:noProof/>
        </w:rPr>
      </w:r>
      <w:r>
        <w:rPr>
          <w:noProof/>
        </w:rPr>
        <w:fldChar w:fldCharType="separate"/>
      </w:r>
      <w:r>
        <w:rPr>
          <w:noProof/>
        </w:rPr>
        <w:t>14</w:t>
      </w:r>
      <w:r>
        <w:rPr>
          <w:noProof/>
        </w:rPr>
        <w:fldChar w:fldCharType="end"/>
      </w:r>
    </w:p>
    <w:p w14:paraId="2FC6C8A4"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_Toc224136625 \h </w:instrText>
      </w:r>
      <w:r>
        <w:rPr>
          <w:noProof/>
        </w:rPr>
      </w:r>
      <w:r>
        <w:rPr>
          <w:noProof/>
        </w:rPr>
        <w:fldChar w:fldCharType="separate"/>
      </w:r>
      <w:r>
        <w:rPr>
          <w:noProof/>
        </w:rPr>
        <w:t>14</w:t>
      </w:r>
      <w:r>
        <w:rPr>
          <w:noProof/>
        </w:rPr>
        <w:fldChar w:fldCharType="end"/>
      </w:r>
    </w:p>
    <w:p w14:paraId="780C05E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_Toc224136626 \h </w:instrText>
      </w:r>
      <w:r>
        <w:rPr>
          <w:noProof/>
        </w:rPr>
      </w:r>
      <w:r>
        <w:rPr>
          <w:noProof/>
        </w:rPr>
        <w:fldChar w:fldCharType="separate"/>
      </w:r>
      <w:r>
        <w:rPr>
          <w:noProof/>
        </w:rPr>
        <w:t>16</w:t>
      </w:r>
      <w:r>
        <w:rPr>
          <w:noProof/>
        </w:rPr>
        <w:fldChar w:fldCharType="end"/>
      </w:r>
    </w:p>
    <w:p w14:paraId="004B7651"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_Toc224136627 \h </w:instrText>
      </w:r>
      <w:r>
        <w:rPr>
          <w:noProof/>
        </w:rPr>
      </w:r>
      <w:r>
        <w:rPr>
          <w:noProof/>
        </w:rPr>
        <w:fldChar w:fldCharType="separate"/>
      </w:r>
      <w:r>
        <w:rPr>
          <w:noProof/>
        </w:rPr>
        <w:t>17</w:t>
      </w:r>
      <w:r>
        <w:rPr>
          <w:noProof/>
        </w:rPr>
        <w:fldChar w:fldCharType="end"/>
      </w:r>
    </w:p>
    <w:p w14:paraId="6A06BD9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_Toc224136628 \h </w:instrText>
      </w:r>
      <w:r>
        <w:rPr>
          <w:noProof/>
        </w:rPr>
      </w:r>
      <w:r>
        <w:rPr>
          <w:noProof/>
        </w:rPr>
        <w:fldChar w:fldCharType="separate"/>
      </w:r>
      <w:r>
        <w:rPr>
          <w:noProof/>
        </w:rPr>
        <w:t>17</w:t>
      </w:r>
      <w:r>
        <w:rPr>
          <w:noProof/>
        </w:rPr>
        <w:fldChar w:fldCharType="end"/>
      </w:r>
    </w:p>
    <w:p w14:paraId="1FA4449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_Toc224136629 \h </w:instrText>
      </w:r>
      <w:r>
        <w:rPr>
          <w:noProof/>
        </w:rPr>
      </w:r>
      <w:r>
        <w:rPr>
          <w:noProof/>
        </w:rPr>
        <w:fldChar w:fldCharType="separate"/>
      </w:r>
      <w:r>
        <w:rPr>
          <w:noProof/>
        </w:rPr>
        <w:t>17</w:t>
      </w:r>
      <w:r>
        <w:rPr>
          <w:noProof/>
        </w:rPr>
        <w:fldChar w:fldCharType="end"/>
      </w:r>
    </w:p>
    <w:p w14:paraId="7BE82AF2"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_Toc224136630 \h </w:instrText>
      </w:r>
      <w:r>
        <w:rPr>
          <w:noProof/>
        </w:rPr>
      </w:r>
      <w:r>
        <w:rPr>
          <w:noProof/>
        </w:rPr>
        <w:fldChar w:fldCharType="separate"/>
      </w:r>
      <w:r>
        <w:rPr>
          <w:noProof/>
        </w:rPr>
        <w:t>17</w:t>
      </w:r>
      <w:r>
        <w:rPr>
          <w:noProof/>
        </w:rPr>
        <w:fldChar w:fldCharType="end"/>
      </w:r>
    </w:p>
    <w:p w14:paraId="14C47ACE"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_Toc224136631 \h </w:instrText>
      </w:r>
      <w:r>
        <w:rPr>
          <w:noProof/>
        </w:rPr>
      </w:r>
      <w:r>
        <w:rPr>
          <w:noProof/>
        </w:rPr>
        <w:fldChar w:fldCharType="separate"/>
      </w:r>
      <w:r>
        <w:rPr>
          <w:noProof/>
        </w:rPr>
        <w:t>17</w:t>
      </w:r>
      <w:r>
        <w:rPr>
          <w:noProof/>
        </w:rPr>
        <w:fldChar w:fldCharType="end"/>
      </w:r>
    </w:p>
    <w:p w14:paraId="50A7F219"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_Toc224136632 \h </w:instrText>
      </w:r>
      <w:r>
        <w:rPr>
          <w:noProof/>
        </w:rPr>
      </w:r>
      <w:r>
        <w:rPr>
          <w:noProof/>
        </w:rPr>
        <w:fldChar w:fldCharType="separate"/>
      </w:r>
      <w:r>
        <w:rPr>
          <w:noProof/>
        </w:rPr>
        <w:t>18</w:t>
      </w:r>
      <w:r>
        <w:rPr>
          <w:noProof/>
        </w:rPr>
        <w:fldChar w:fldCharType="end"/>
      </w:r>
    </w:p>
    <w:p w14:paraId="55FF8AF0" w14:textId="77777777" w:rsidR="00F3361E" w:rsidRDefault="00F3361E">
      <w:pPr>
        <w:pStyle w:val="Innehll1"/>
        <w:tabs>
          <w:tab w:val="left" w:pos="1289"/>
          <w:tab w:val="right" w:leader="dot" w:pos="9159"/>
        </w:tabs>
        <w:rPr>
          <w:rFonts w:asciiTheme="minorHAnsi" w:eastAsiaTheme="minorEastAsia" w:hAnsiTheme="minorHAnsi"/>
          <w:noProof/>
          <w:lang w:eastAsia="ja-JP"/>
        </w:rPr>
      </w:pPr>
      <w:r w:rsidRPr="007E56DB">
        <w:rPr>
          <w:noProof/>
          <w:spacing w:val="1"/>
        </w:rPr>
        <w:t>4.</w:t>
      </w:r>
      <w:r>
        <w:rPr>
          <w:rFonts w:asciiTheme="minorHAnsi" w:eastAsiaTheme="minorEastAsia" w:hAnsiTheme="minorHAnsi"/>
          <w:noProof/>
          <w:lang w:eastAsia="ja-JP"/>
        </w:rPr>
        <w:tab/>
      </w:r>
      <w:r w:rsidRPr="007E56DB">
        <w:rPr>
          <w:noProof/>
          <w:spacing w:val="1"/>
        </w:rPr>
        <w:t>Gemensamma informationskomponenter</w:t>
      </w:r>
      <w:r>
        <w:rPr>
          <w:noProof/>
        </w:rPr>
        <w:tab/>
      </w:r>
      <w:r>
        <w:rPr>
          <w:noProof/>
        </w:rPr>
        <w:fldChar w:fldCharType="begin"/>
      </w:r>
      <w:r>
        <w:rPr>
          <w:noProof/>
        </w:rPr>
        <w:instrText xml:space="preserve"> PAGEREF _Toc224136633 \h </w:instrText>
      </w:r>
      <w:r>
        <w:rPr>
          <w:noProof/>
        </w:rPr>
      </w:r>
      <w:r>
        <w:rPr>
          <w:noProof/>
        </w:rPr>
        <w:fldChar w:fldCharType="separate"/>
      </w:r>
      <w:r>
        <w:rPr>
          <w:noProof/>
        </w:rPr>
        <w:t>18</w:t>
      </w:r>
      <w:r>
        <w:rPr>
          <w:noProof/>
        </w:rPr>
        <w:fldChar w:fldCharType="end"/>
      </w:r>
    </w:p>
    <w:p w14:paraId="4781FB91" w14:textId="77777777" w:rsidR="00F3361E" w:rsidRDefault="00F3361E">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7E56DB">
        <w:rPr>
          <w:noProof/>
          <w:spacing w:val="1"/>
        </w:rPr>
        <w:t>GetCareContact</w:t>
      </w:r>
      <w:r>
        <w:rPr>
          <w:noProof/>
        </w:rPr>
        <w:tab/>
      </w:r>
      <w:r>
        <w:rPr>
          <w:noProof/>
        </w:rPr>
        <w:fldChar w:fldCharType="begin"/>
      </w:r>
      <w:r>
        <w:rPr>
          <w:noProof/>
        </w:rPr>
        <w:instrText xml:space="preserve"> PAGEREF _Toc224136634 \h </w:instrText>
      </w:r>
      <w:r>
        <w:rPr>
          <w:noProof/>
        </w:rPr>
      </w:r>
      <w:r>
        <w:rPr>
          <w:noProof/>
        </w:rPr>
        <w:fldChar w:fldCharType="separate"/>
      </w:r>
      <w:r>
        <w:rPr>
          <w:noProof/>
        </w:rPr>
        <w:t>22</w:t>
      </w:r>
      <w:r>
        <w:rPr>
          <w:noProof/>
        </w:rPr>
        <w:fldChar w:fldCharType="end"/>
      </w:r>
    </w:p>
    <w:p w14:paraId="609CD678"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_Toc224136635 \h </w:instrText>
      </w:r>
      <w:r>
        <w:rPr>
          <w:noProof/>
        </w:rPr>
      </w:r>
      <w:r>
        <w:rPr>
          <w:noProof/>
        </w:rPr>
        <w:fldChar w:fldCharType="separate"/>
      </w:r>
      <w:r>
        <w:rPr>
          <w:noProof/>
        </w:rPr>
        <w:t>22</w:t>
      </w:r>
      <w:r>
        <w:rPr>
          <w:noProof/>
        </w:rPr>
        <w:fldChar w:fldCharType="end"/>
      </w:r>
    </w:p>
    <w:p w14:paraId="7BDCAFE7"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_Toc224136636 \h </w:instrText>
      </w:r>
      <w:r>
        <w:rPr>
          <w:noProof/>
        </w:rPr>
      </w:r>
      <w:r>
        <w:rPr>
          <w:noProof/>
        </w:rPr>
        <w:fldChar w:fldCharType="separate"/>
      </w:r>
      <w:r>
        <w:rPr>
          <w:noProof/>
        </w:rPr>
        <w:t>22</w:t>
      </w:r>
      <w:r>
        <w:rPr>
          <w:noProof/>
        </w:rPr>
        <w:fldChar w:fldCharType="end"/>
      </w:r>
    </w:p>
    <w:p w14:paraId="5C5529DA"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_Toc224136637 \h </w:instrText>
      </w:r>
      <w:r>
        <w:rPr>
          <w:noProof/>
        </w:rPr>
      </w:r>
      <w:r>
        <w:rPr>
          <w:noProof/>
        </w:rPr>
        <w:fldChar w:fldCharType="separate"/>
      </w:r>
      <w:r>
        <w:rPr>
          <w:noProof/>
        </w:rPr>
        <w:t>22</w:t>
      </w:r>
      <w:r>
        <w:rPr>
          <w:noProof/>
        </w:rPr>
        <w:fldChar w:fldCharType="end"/>
      </w:r>
    </w:p>
    <w:p w14:paraId="4A3370A1" w14:textId="77777777" w:rsidR="00F3361E" w:rsidRDefault="00F3361E">
      <w:pPr>
        <w:pStyle w:val="Innehll1"/>
        <w:tabs>
          <w:tab w:val="left" w:pos="1467"/>
          <w:tab w:val="right" w:leader="dot" w:pos="9159"/>
        </w:tabs>
        <w:rPr>
          <w:rFonts w:asciiTheme="minorHAnsi" w:eastAsiaTheme="minorEastAsia" w:hAnsiTheme="minorHAnsi"/>
          <w:noProof/>
          <w:lang w:eastAsia="ja-JP"/>
        </w:rPr>
      </w:pPr>
      <w:r w:rsidRPr="007E56DB">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_Toc224136638 \h </w:instrText>
      </w:r>
      <w:r>
        <w:rPr>
          <w:noProof/>
        </w:rPr>
      </w:r>
      <w:r>
        <w:rPr>
          <w:noProof/>
        </w:rPr>
        <w:fldChar w:fldCharType="separate"/>
      </w:r>
      <w:r>
        <w:rPr>
          <w:noProof/>
        </w:rPr>
        <w:t>22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4136610"/>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5" w:name="_Toc219337763"/>
      <w:bookmarkStart w:id="6" w:name="_Toc224136611"/>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7" w:name="_Toc219337764"/>
      <w:bookmarkStart w:id="8" w:name="_Toc224136612"/>
      <w:r w:rsidRPr="00BC5B0B">
        <w:t>Övergripande</w:t>
      </w:r>
      <w:bookmarkEnd w:id="7"/>
      <w:bookmarkEnd w:id="8"/>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9" w:name="_Toc219337765"/>
      <w:bookmarkStart w:id="10" w:name="_Toc224136613"/>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1" w:name="_Toc219337766"/>
      <w:bookmarkStart w:id="12" w:name="_Toc224136614"/>
      <w:r w:rsidRPr="003359E1">
        <w:t>Regional</w:t>
      </w:r>
      <w:r>
        <w:t xml:space="preserve">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3" w:name="_Toc219337767"/>
      <w:bookmarkStart w:id="14" w:name="_Toc224136615"/>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4136616"/>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4136617"/>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9" w:name="_Toc224136618"/>
      <w:r w:rsidRPr="0099425C">
        <w:t>Aggregerande tjänst</w:t>
      </w:r>
      <w:r w:rsidR="00317F3D">
        <w:t>er</w:t>
      </w:r>
      <w:bookmarkEnd w:id="19"/>
    </w:p>
    <w:p w14:paraId="29093D29" w14:textId="2E7F58E0" w:rsidR="0099425C"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20" w:name="_Toc219337770"/>
      <w:bookmarkStart w:id="21" w:name="_Toc224136619"/>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4136620"/>
      <w:r>
        <w:t>Medarbetarens direktåtkomst</w:t>
      </w:r>
      <w:bookmarkEnd w:id="22"/>
      <w:bookmarkEnd w:id="23"/>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4136621"/>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4136622"/>
      <w:r>
        <w:t>Generellt</w:t>
      </w:r>
      <w:bookmarkEnd w:id="26"/>
      <w:bookmarkEnd w:id="27"/>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8" w:name="_Toc219337774"/>
      <w:bookmarkStart w:id="29" w:name="_Toc224136623"/>
      <w:r w:rsidRPr="00BC5B0B">
        <w:t>Tjänstekontraktens desi</w:t>
      </w:r>
      <w:bookmarkEnd w:id="28"/>
      <w:r w:rsidR="00344606">
        <w:t>gn</w:t>
      </w:r>
      <w:bookmarkEnd w:id="29"/>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 xml:space="preserve">Tjänsterna har en gemensam </w:t>
      </w:r>
      <w:proofErr w:type="spellStart"/>
      <w:r w:rsidRPr="002B1F3C">
        <w:rPr>
          <w:highlight w:val="yellow"/>
        </w:rPr>
        <w:t>basup</w:t>
      </w:r>
      <w:r w:rsidR="00B85D5C" w:rsidRPr="002B1F3C">
        <w:rPr>
          <w:highlight w:val="yellow"/>
        </w:rPr>
        <w:t>psättning</w:t>
      </w:r>
      <w:proofErr w:type="spellEnd"/>
      <w:r w:rsidR="00B85D5C" w:rsidRPr="002B1F3C">
        <w:rPr>
          <w:highlight w:val="yellow"/>
        </w:rPr>
        <w:t xml:space="preserve"> </w:t>
      </w:r>
      <w:proofErr w:type="spellStart"/>
      <w:r w:rsidR="00B85D5C" w:rsidRPr="002B1F3C">
        <w:rPr>
          <w:highlight w:val="yellow"/>
        </w:rPr>
        <w:t>sökparametrar</w:t>
      </w:r>
      <w:proofErr w:type="spellEnd"/>
      <w:r w:rsidR="00B85D5C" w:rsidRPr="002B1F3C">
        <w:rPr>
          <w:highlight w:val="yellow"/>
        </w:rPr>
        <w:t xml:space="preserve">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 xml:space="preserve">Tjänstekontrakten stödjer inte HL7 CDA, men de distribueras tillsammans med </w:t>
      </w:r>
      <w:proofErr w:type="spellStart"/>
      <w:r w:rsidRPr="002B1F3C">
        <w:rPr>
          <w:highlight w:val="yellow"/>
        </w:rPr>
        <w:t>XSLT-transfomationsfiler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30" w:name="_Toc219337775"/>
      <w:bookmarkStart w:id="31" w:name="_Toc22413662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D934EA">
      <w:pPr>
        <w:pStyle w:val="Rubrik2b"/>
      </w:pPr>
      <w:bookmarkStart w:id="32" w:name="_Toc219337776"/>
      <w:bookmarkStart w:id="33" w:name="_Toc224136625"/>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rdtext"/>
              <w:ind w:left="0"/>
            </w:pPr>
            <w:r w:rsidRPr="00B7745E">
              <w:t>Värdet ska vara ”</w:t>
            </w:r>
            <w:proofErr w:type="spellStart"/>
            <w:proofErr w:type="gramStart"/>
            <w:r w:rsidR="00013EF8">
              <w:t>riv:clinicalprocess</w:t>
            </w:r>
            <w:proofErr w:type="gramEnd"/>
            <w:r w:rsidR="00013EF8">
              <w:lastRenderedPageBreak/>
              <w:t>:logistics:logistics</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5" w:name="_Toc219337778"/>
      <w:bookmarkStart w:id="36" w:name="_Toc224136626"/>
      <w:r w:rsidRPr="00BC5B0B">
        <w:t>SLA-krav</w:t>
      </w:r>
      <w:bookmarkEnd w:id="35"/>
      <w:bookmarkEnd w:id="36"/>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4B08EC3D" w:rsidR="00852BED" w:rsidRPr="00BC5B0B" w:rsidRDefault="00852BED" w:rsidP="005B3644"/>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305BB654" w:rsidR="00852BED" w:rsidRPr="00BC5B0B" w:rsidRDefault="00852BED" w:rsidP="005B3644"/>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96E8A02" w:rsidR="00852BED" w:rsidRPr="00BC5B0B" w:rsidRDefault="00852BED" w:rsidP="005B3644"/>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30B1523C" w:rsidR="00852BED" w:rsidRPr="00BC5B0B" w:rsidRDefault="00852BED" w:rsidP="005B3644"/>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4D4415BE" w14:textId="1DAC83AB" w:rsidR="00852BED" w:rsidRPr="00BC5B0B" w:rsidRDefault="00852BED" w:rsidP="005B3644"/>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E43EF9D" w:rsidR="00852BED" w:rsidRPr="00BC5B0B" w:rsidRDefault="00852BED" w:rsidP="005B3644"/>
        </w:tc>
      </w:tr>
    </w:tbl>
    <w:p w14:paraId="5DD2AF96" w14:textId="77777777" w:rsidR="00852BED" w:rsidRDefault="00852BED" w:rsidP="00852BED">
      <w:pPr>
        <w:pStyle w:val="Brdtext"/>
      </w:pPr>
    </w:p>
    <w:p w14:paraId="2861C670" w14:textId="4A0674E1" w:rsidR="00DE3410" w:rsidRDefault="00DE3410" w:rsidP="009D5D90">
      <w:pPr>
        <w:pStyle w:val="Rubrik2b"/>
      </w:pPr>
      <w:bookmarkStart w:id="37" w:name="_Toc224136627"/>
      <w:r>
        <w:t>Gemensamma konsumentregler</w:t>
      </w:r>
      <w:bookmarkEnd w:id="37"/>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8" w:name="_Toc341787026"/>
      <w:bookmarkStart w:id="39" w:name="_Toc219337779"/>
      <w:bookmarkStart w:id="40" w:name="_Toc224136628"/>
      <w:r w:rsidRPr="00BC5B0B">
        <w:t>Format för Datum</w:t>
      </w:r>
      <w:bookmarkEnd w:id="38"/>
      <w:bookmarkEnd w:id="39"/>
      <w:bookmarkEnd w:id="40"/>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1" w:name="_Toc341787027"/>
      <w:bookmarkStart w:id="42" w:name="_Toc219337780"/>
      <w:bookmarkStart w:id="43" w:name="_Toc224136629"/>
      <w:r w:rsidRPr="00BC5B0B">
        <w:t>Format för tidpunkter</w:t>
      </w:r>
      <w:bookmarkEnd w:id="41"/>
      <w:bookmarkEnd w:id="42"/>
      <w:bookmarkEnd w:id="43"/>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4" w:name="_Toc341787028"/>
      <w:bookmarkStart w:id="45" w:name="_Toc219337781"/>
      <w:bookmarkStart w:id="46" w:name="_Toc224136630"/>
      <w:r w:rsidRPr="00BC5B0B">
        <w:t>Tidszon för tidpunkter</w:t>
      </w:r>
      <w:bookmarkEnd w:id="44"/>
      <w:bookmarkEnd w:id="45"/>
      <w:bookmarkEnd w:id="4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7" w:name="_Toc224136631"/>
      <w:r>
        <w:t>Personidentifierare</w:t>
      </w:r>
      <w:bookmarkEnd w:id="4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w:t>
      </w:r>
      <w:r>
        <w:lastRenderedPageBreak/>
        <w:t xml:space="preserve">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8" w:name="_Toc341787029"/>
      <w:bookmarkStart w:id="49" w:name="_Toc219337782"/>
      <w:bookmarkStart w:id="50" w:name="_Toc224136632"/>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1" w:name="_Toc341787030"/>
      <w:bookmarkStart w:id="52" w:name="_Toc224136633"/>
      <w:r w:rsidRPr="00907C9B">
        <w:rPr>
          <w:spacing w:val="1"/>
        </w:rPr>
        <w:t>Gemensamma informationskomponenter</w:t>
      </w:r>
      <w:bookmarkEnd w:id="52"/>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1FB478F4"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w:t>
            </w:r>
            <w:r w:rsidRPr="006B1876">
              <w:rPr>
                <w:rFonts w:ascii="Times New Roman" w:eastAsia="Times New Roman" w:hAnsi="Times New Roman" w:cs="Times New Roman"/>
                <w:sz w:val="20"/>
                <w:szCs w:val="20"/>
              </w:rPr>
              <w:lastRenderedPageBreak/>
              <w:t xml:space="preserve">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51"/>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53" w:name="_Toc224136634"/>
      <w:proofErr w:type="spellStart"/>
      <w:r w:rsidR="000927F0" w:rsidRPr="000927F0">
        <w:rPr>
          <w:spacing w:val="1"/>
        </w:rPr>
        <w:lastRenderedPageBreak/>
        <w:t>GetCareContact</w:t>
      </w:r>
      <w:bookmarkEnd w:id="53"/>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54" w:name="_Toc224136635"/>
      <w:r w:rsidRPr="002E1905">
        <w:t>Frivillighet</w:t>
      </w:r>
      <w:bookmarkEnd w:id="54"/>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55" w:name="_Toc224136636"/>
      <w:r w:rsidRPr="00866C77">
        <w:t>Version</w:t>
      </w:r>
      <w:bookmarkEnd w:id="5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56" w:name="_Toc224136637"/>
      <w:r w:rsidRPr="001C06B7">
        <w:t>SLA-krav</w:t>
      </w:r>
      <w:bookmarkEnd w:id="56"/>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57" w:name="_Toc224136638"/>
      <w:r w:rsidRPr="002A2A8D">
        <w:t>Fältregler</w:t>
      </w:r>
      <w:bookmarkEnd w:id="57"/>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713AC07E"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907C9B" w:rsidRDefault="00F134C6" w:rsidP="00756F28">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907C9B" w:rsidRDefault="00F134C6" w:rsidP="00756F28">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874687" w:rsidRDefault="00F134C6" w:rsidP="00E368D2">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AAF5C32" w14:textId="77777777" w:rsidR="00F134C6" w:rsidRPr="00874687" w:rsidRDefault="00F134C6" w:rsidP="00E368D2">
            <w:pPr>
              <w:spacing w:line="226" w:lineRule="exact"/>
              <w:ind w:left="102"/>
              <w:rPr>
                <w:sz w:val="20"/>
                <w:szCs w:val="20"/>
                <w:highlight w:val="yellow"/>
              </w:rPr>
            </w:pPr>
          </w:p>
          <w:p w14:paraId="4470C833" w14:textId="77777777" w:rsidR="00F134C6" w:rsidRPr="00874687" w:rsidRDefault="00F134C6"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w:t>
            </w:r>
            <w:proofErr w:type="spellStart"/>
            <w:r w:rsidRPr="00874687">
              <w:rPr>
                <w:sz w:val="20"/>
                <w:szCs w:val="20"/>
                <w:highlight w:val="yellow"/>
              </w:rPr>
              <w:t>SOAP</w:t>
            </w:r>
            <w:proofErr w:type="spellEnd"/>
            <w:r w:rsidRPr="00874687">
              <w:rPr>
                <w:sz w:val="20"/>
                <w:szCs w:val="20"/>
                <w:highlight w:val="yellow"/>
              </w:rPr>
              <w:t>-header).</w:t>
            </w:r>
          </w:p>
          <w:p w14:paraId="35BD24CB" w14:textId="77777777" w:rsidR="00F134C6" w:rsidRPr="00874687" w:rsidRDefault="00F134C6" w:rsidP="00E368D2">
            <w:pPr>
              <w:spacing w:line="226" w:lineRule="exact"/>
              <w:ind w:left="102"/>
              <w:rPr>
                <w:spacing w:val="-1"/>
                <w:sz w:val="20"/>
                <w:szCs w:val="20"/>
                <w:highlight w:val="yellow"/>
              </w:rPr>
            </w:pPr>
          </w:p>
          <w:p w14:paraId="3439588A" w14:textId="77777777" w:rsidR="00F134C6" w:rsidRPr="00874687" w:rsidRDefault="00F134C6" w:rsidP="00E368D2">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170662FA" w14:textId="77777777" w:rsidR="00F134C6" w:rsidRPr="00874687" w:rsidRDefault="00F134C6" w:rsidP="00E368D2">
            <w:pPr>
              <w:spacing w:line="226" w:lineRule="exact"/>
              <w:ind w:left="102"/>
              <w:rPr>
                <w:sz w:val="20"/>
                <w:szCs w:val="20"/>
                <w:highlight w:val="yellow"/>
              </w:rPr>
            </w:pPr>
          </w:p>
          <w:p w14:paraId="1ADC4455" w14:textId="6B0FD72D" w:rsidR="00F134C6" w:rsidRPr="00907C9B" w:rsidRDefault="00F134C6" w:rsidP="00756F28">
            <w:pPr>
              <w:spacing w:line="229" w:lineRule="exact"/>
              <w:ind w:left="102"/>
              <w:rPr>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874687" w:rsidRDefault="00F134C6"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58A023EC" w14:textId="77777777" w:rsidR="00F134C6" w:rsidRPr="00874687" w:rsidRDefault="00F134C6" w:rsidP="00E368D2">
            <w:pPr>
              <w:spacing w:line="229" w:lineRule="exact"/>
              <w:ind w:left="102"/>
              <w:rPr>
                <w:sz w:val="20"/>
                <w:szCs w:val="20"/>
                <w:highlight w:val="yellow"/>
              </w:rPr>
            </w:pPr>
          </w:p>
          <w:p w14:paraId="128EF984" w14:textId="77777777" w:rsidR="00F134C6" w:rsidRPr="00874687" w:rsidRDefault="00F134C6" w:rsidP="00E368D2">
            <w:pPr>
              <w:spacing w:line="229" w:lineRule="exact"/>
              <w:ind w:left="102"/>
              <w:rPr>
                <w:sz w:val="20"/>
                <w:szCs w:val="20"/>
                <w:highlight w:val="yellow"/>
              </w:rPr>
            </w:pPr>
          </w:p>
          <w:p w14:paraId="0F362B40" w14:textId="59BEC8B1" w:rsidR="00F134C6" w:rsidRPr="00907C9B"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907C9B" w:rsidRDefault="00F134C6" w:rsidP="00756F28">
            <w:pPr>
              <w:spacing w:line="226" w:lineRule="exact"/>
              <w:ind w:left="102"/>
              <w:rPr>
                <w:b/>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907C9B" w:rsidRDefault="00F134C6" w:rsidP="00756F28">
            <w:pPr>
              <w:spacing w:line="226" w:lineRule="exact"/>
              <w:ind w:left="102"/>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907C9B" w:rsidRDefault="00F134C6" w:rsidP="00756F28">
            <w:pPr>
              <w:spacing w:line="229" w:lineRule="exact"/>
              <w:ind w:left="102"/>
            </w:pPr>
            <w:r w:rsidRPr="00874687">
              <w:rPr>
                <w:spacing w:val="-1"/>
                <w:sz w:val="20"/>
                <w:szCs w:val="20"/>
                <w:highlight w:val="yellow"/>
              </w:rPr>
              <w:t xml:space="preserve">Begränsar sökningen till dokument som </w:t>
            </w:r>
            <w:proofErr w:type="spellStart"/>
            <w:r w:rsidRPr="00874687">
              <w:rPr>
                <w:spacing w:val="-1"/>
                <w:sz w:val="20"/>
                <w:szCs w:val="20"/>
                <w:highlight w:val="yellow"/>
              </w:rPr>
              <w:t>Identitetet</w:t>
            </w:r>
            <w:proofErr w:type="spellEnd"/>
            <w:r w:rsidRPr="00874687">
              <w:rPr>
                <w:spacing w:val="-1"/>
                <w:sz w:val="20"/>
                <w:szCs w:val="20"/>
                <w:highlight w:val="yellow"/>
              </w:rPr>
              <w:t xml:space="preserve"> för den vård- och omsorgskontakt som föranlett den information som omfattas av dokumentet. Identiteten är unik inom </w:t>
            </w:r>
            <w:proofErr w:type="spellStart"/>
            <w:r w:rsidRPr="00874687">
              <w:rPr>
                <w:spacing w:val="-1"/>
                <w:sz w:val="20"/>
                <w:szCs w:val="20"/>
                <w:highlight w:val="yellow"/>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907C9B" w:rsidRDefault="00F134C6" w:rsidP="00756F28">
            <w:pPr>
              <w:spacing w:line="229" w:lineRule="exact"/>
              <w:ind w:left="102"/>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7777777" w:rsidR="00BF651D" w:rsidRPr="008C68A3" w:rsidRDefault="00BF651D" w:rsidP="00543A8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6BDF6635"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BF651D" w:rsidRPr="00907C9B" w:rsidRDefault="00BF651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BF651D" w:rsidRDefault="00BF651D"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BF651D" w:rsidRPr="00907C9B" w:rsidRDefault="00BF651D" w:rsidP="008C6F07">
            <w:pPr>
              <w:spacing w:line="226" w:lineRule="exact"/>
              <w:ind w:left="102"/>
              <w:rPr>
                <w:spacing w:val="-1"/>
                <w:sz w:val="20"/>
                <w:szCs w:val="20"/>
              </w:rPr>
            </w:pPr>
          </w:p>
          <w:p w14:paraId="5A63DBAF"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BF651D" w:rsidRPr="006B1876" w:rsidRDefault="00BF651D" w:rsidP="008C6F07">
            <w:pPr>
              <w:spacing w:line="229" w:lineRule="exact"/>
              <w:ind w:left="102"/>
              <w:rPr>
                <w:sz w:val="20"/>
                <w:szCs w:val="20"/>
              </w:rPr>
            </w:pPr>
            <w:r w:rsidRPr="006B1876">
              <w:rPr>
                <w:sz w:val="20"/>
                <w:szCs w:val="20"/>
              </w:rPr>
              <w:t>HSA-id för PDL-enhet</w:t>
            </w:r>
          </w:p>
          <w:p w14:paraId="23469268" w14:textId="77777777" w:rsidR="00BF651D" w:rsidRPr="006B1876" w:rsidRDefault="00BF651D" w:rsidP="008C6F07">
            <w:pPr>
              <w:spacing w:line="229" w:lineRule="exact"/>
              <w:ind w:left="102"/>
              <w:rPr>
                <w:sz w:val="20"/>
                <w:szCs w:val="20"/>
              </w:rPr>
            </w:pPr>
          </w:p>
          <w:p w14:paraId="5E4D0A9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BF651D" w:rsidRPr="00907C9B" w:rsidRDefault="00BF651D"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BF651D" w:rsidRPr="00907C9B" w:rsidRDefault="00BF651D" w:rsidP="008C6F07">
            <w:pPr>
              <w:spacing w:line="226" w:lineRule="exact"/>
              <w:ind w:left="102"/>
              <w:rPr>
                <w:spacing w:val="-1"/>
                <w:sz w:val="20"/>
                <w:szCs w:val="20"/>
              </w:rPr>
            </w:pPr>
            <w:r>
              <w:rPr>
                <w:spacing w:val="-1"/>
                <w:sz w:val="20"/>
                <w:szCs w:val="20"/>
              </w:rPr>
              <w:t>string</w:t>
            </w:r>
          </w:p>
          <w:p w14:paraId="128C6F1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BF651D" w:rsidRPr="006B1876" w:rsidRDefault="00BF651D" w:rsidP="008C6F07">
            <w:pPr>
              <w:spacing w:line="229" w:lineRule="exact"/>
              <w:ind w:left="102"/>
              <w:rPr>
                <w:sz w:val="20"/>
                <w:szCs w:val="20"/>
              </w:rPr>
            </w:pPr>
            <w:r w:rsidRPr="006B1876">
              <w:rPr>
                <w:sz w:val="20"/>
                <w:szCs w:val="20"/>
              </w:rPr>
              <w:t>Namn på PDL-enhet</w:t>
            </w:r>
          </w:p>
          <w:p w14:paraId="516E337E"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BF651D" w:rsidRPr="00907C9B" w:rsidRDefault="00BF651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BF651D" w:rsidRPr="00907C9B" w:rsidRDefault="00BF651D" w:rsidP="008C6F07">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38B2B71F"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BF651D" w:rsidRPr="00907C9B" w:rsidRDefault="00BF651D" w:rsidP="008C6F07">
            <w:pPr>
              <w:spacing w:line="226" w:lineRule="exact"/>
              <w:ind w:left="102"/>
              <w:rPr>
                <w:spacing w:val="-1"/>
                <w:sz w:val="20"/>
                <w:szCs w:val="20"/>
              </w:rPr>
            </w:pPr>
            <w:r>
              <w:rPr>
                <w:spacing w:val="-1"/>
                <w:sz w:val="20"/>
                <w:szCs w:val="20"/>
              </w:rPr>
              <w:t>string</w:t>
            </w:r>
          </w:p>
          <w:p w14:paraId="068A1A6E"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25574544" w:rsidR="00BF651D" w:rsidRPr="006B1876" w:rsidRDefault="00BF651D" w:rsidP="008C6F07">
            <w:pPr>
              <w:spacing w:line="229" w:lineRule="exact"/>
              <w:ind w:left="102"/>
              <w:rPr>
                <w:sz w:val="20"/>
                <w:szCs w:val="20"/>
              </w:rPr>
            </w:pPr>
            <w:r>
              <w:rPr>
                <w:sz w:val="20"/>
                <w:szCs w:val="20"/>
              </w:rPr>
              <w:t>Posta</w:t>
            </w:r>
            <w:r w:rsidRPr="006B1876">
              <w:rPr>
                <w:sz w:val="20"/>
                <w:szCs w:val="20"/>
              </w:rPr>
              <w:t>dress till PDL-enhet</w:t>
            </w:r>
          </w:p>
          <w:p w14:paraId="474F377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BF651D" w:rsidRPr="00907C9B" w:rsidRDefault="00BF651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BF651D" w:rsidRPr="00907C9B" w:rsidRDefault="00BF651D" w:rsidP="00756F28">
            <w:pPr>
              <w:spacing w:line="226" w:lineRule="exact"/>
              <w:ind w:left="102"/>
              <w:rPr>
                <w:spacing w:val="-1"/>
                <w:sz w:val="20"/>
                <w:szCs w:val="20"/>
              </w:rPr>
            </w:pPr>
            <w:proofErr w:type="gramStart"/>
            <w:r>
              <w:rPr>
                <w:sz w:val="20"/>
                <w:szCs w:val="20"/>
              </w:rPr>
              <w:lastRenderedPageBreak/>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BF651D" w:rsidRPr="00E74D83" w:rsidRDefault="00BF651D"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BF651D" w:rsidRDefault="00BF651D"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BF651D" w:rsidRDefault="00BF651D"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BF651D" w:rsidRPr="0035083B" w:rsidRDefault="00BF651D"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BF651D" w:rsidRPr="0035083B" w:rsidRDefault="00BF651D"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BF651D" w:rsidRPr="00907C9B" w:rsidRDefault="00BF651D"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BF651D" w:rsidRPr="00965345"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BF651D" w:rsidRPr="00E74D83" w:rsidRDefault="00BF651D"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BF651D" w:rsidRDefault="00BF651D"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BF651D" w:rsidRPr="00965345" w:rsidRDefault="00BF651D"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BF651D" w:rsidRDefault="00BF651D"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BF651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BF651D" w:rsidRDefault="00BF651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BF651D" w:rsidRDefault="00BF651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BF651D" w:rsidRPr="0017140E" w:rsidRDefault="00BF651D" w:rsidP="00756F28">
            <w:pPr>
              <w:spacing w:line="229" w:lineRule="exact"/>
              <w:ind w:left="102"/>
              <w:rPr>
                <w:sz w:val="20"/>
                <w:szCs w:val="20"/>
              </w:rPr>
            </w:pPr>
          </w:p>
        </w:tc>
      </w:tr>
      <w:tr w:rsidR="00BF651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BF651D" w:rsidRDefault="00BF651D"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BF651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BF651D" w:rsidRDefault="00BF651D"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BF651D" w:rsidRDefault="00BF651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BF651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8A78E92"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careContacUnitid</w:t>
            </w:r>
            <w:proofErr w:type="spellEnd"/>
            <w:proofErr w:type="gramEnd"/>
          </w:p>
          <w:p w14:paraId="6E3CE81E"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BF651D" w:rsidRDefault="00BF651D"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BF651D" w:rsidRPr="00E73E21" w:rsidRDefault="00BF651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BF651D" w:rsidRPr="004B44D5" w:rsidRDefault="00BF651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BF651D" w:rsidRPr="0091597F"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B80F9" w14:textId="77777777" w:rsidR="004330B8" w:rsidRDefault="004330B8">
      <w:r>
        <w:separator/>
      </w:r>
    </w:p>
  </w:endnote>
  <w:endnote w:type="continuationSeparator" w:id="0">
    <w:p w14:paraId="6B976D86" w14:textId="77777777" w:rsidR="004330B8" w:rsidRDefault="0043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48B6C" w14:textId="77777777" w:rsidR="004330B8" w:rsidRDefault="004330B8">
      <w:r>
        <w:separator/>
      </w:r>
    </w:p>
  </w:footnote>
  <w:footnote w:type="continuationSeparator" w:id="0">
    <w:p w14:paraId="7A53F9AF" w14:textId="77777777" w:rsidR="004330B8" w:rsidRDefault="00433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154629" w:rsidRDefault="00EF4FF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3361E">
            <w:rPr>
              <w:noProof/>
            </w:rPr>
            <w:t>5</w:t>
          </w:r>
          <w:r>
            <w:fldChar w:fldCharType="end"/>
          </w:r>
          <w:r>
            <w:t xml:space="preserve"> (</w:t>
          </w:r>
          <w:r>
            <w:fldChar w:fldCharType="begin"/>
          </w:r>
          <w:r>
            <w:instrText xml:space="preserve"> NUMPAGES </w:instrText>
          </w:r>
          <w:r>
            <w:fldChar w:fldCharType="separate"/>
          </w:r>
          <w:r w:rsidR="00F3361E">
            <w:rPr>
              <w:noProof/>
            </w:rPr>
            <w:t>26</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22AA7">
            <w:rPr>
              <w:rFonts w:ascii="Arial" w:hAnsi="Arial" w:cs="Arial"/>
              <w:noProof/>
            </w:rPr>
            <w:t>2013-03-05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3361E">
            <w:rPr>
              <w:noProof/>
            </w:rPr>
            <w:t>26</w:t>
          </w:r>
          <w:r>
            <w:fldChar w:fldCharType="end"/>
          </w:r>
          <w:r>
            <w:t xml:space="preserve"> (</w:t>
          </w:r>
          <w:r>
            <w:fldChar w:fldCharType="begin"/>
          </w:r>
          <w:r>
            <w:instrText xml:space="preserve"> NUMPAGES </w:instrText>
          </w:r>
          <w:r>
            <w:fldChar w:fldCharType="separate"/>
          </w:r>
          <w:r w:rsidR="00F3361E">
            <w:rPr>
              <w:noProof/>
            </w:rPr>
            <w:t>27</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22AA7">
            <w:rPr>
              <w:rFonts w:ascii="Arial" w:hAnsi="Arial" w:cs="Arial"/>
              <w:noProof/>
            </w:rPr>
            <w:t>2013-03-05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7114"/>
    <w:rsid w:val="00007DE4"/>
    <w:rsid w:val="000109E4"/>
    <w:rsid w:val="00010D88"/>
    <w:rsid w:val="00013EF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2B10"/>
    <w:rsid w:val="003D5A7D"/>
    <w:rsid w:val="003D6271"/>
    <w:rsid w:val="003D659E"/>
    <w:rsid w:val="003E2E06"/>
    <w:rsid w:val="003E5998"/>
    <w:rsid w:val="003F056A"/>
    <w:rsid w:val="00400BF0"/>
    <w:rsid w:val="00401066"/>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1739C"/>
    <w:rsid w:val="005211C2"/>
    <w:rsid w:val="00522E6E"/>
    <w:rsid w:val="00527535"/>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45E6"/>
    <w:rsid w:val="00825B8A"/>
    <w:rsid w:val="00827023"/>
    <w:rsid w:val="00830306"/>
    <w:rsid w:val="00830A4B"/>
    <w:rsid w:val="008341C9"/>
    <w:rsid w:val="00834243"/>
    <w:rsid w:val="00835228"/>
    <w:rsid w:val="0083546F"/>
    <w:rsid w:val="00836554"/>
    <w:rsid w:val="00843B20"/>
    <w:rsid w:val="00844DBB"/>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20D9"/>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473A"/>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22B13"/>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361E"/>
    <w:rsid w:val="00F34084"/>
    <w:rsid w:val="00F4114B"/>
    <w:rsid w:val="00F45A5F"/>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4843</Words>
  <Characters>25670</Characters>
  <Application>Microsoft Macintosh Word</Application>
  <DocSecurity>0</DocSecurity>
  <Lines>213</Lines>
  <Paragraphs>60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16</cp:revision>
  <cp:lastPrinted>2013-02-07T13:14:00Z</cp:lastPrinted>
  <dcterms:created xsi:type="dcterms:W3CDTF">2013-03-05T19:50:00Z</dcterms:created>
  <dcterms:modified xsi:type="dcterms:W3CDTF">2013-03-05T20:01:00Z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