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14:paraId="78B28BCE" w14:textId="77777777" w:rsidTr="006E0E27">
        <w:trPr>
          <w:cantSplit/>
          <w:trHeight w:val="3628"/>
        </w:trPr>
        <w:tc>
          <w:tcPr>
            <w:tcW w:w="284" w:type="dxa"/>
            <w:tcBorders>
              <w:left w:val="nil"/>
            </w:tcBorders>
            <w:shd w:val="clear" w:color="auto" w:fill="auto"/>
            <w:vAlign w:val="bottom"/>
          </w:tcPr>
          <w:p w14:paraId="2F469885" w14:textId="77777777" w:rsidR="006E0E27" w:rsidRPr="004A7C1C" w:rsidRDefault="006E0E27" w:rsidP="006E0E27">
            <w:pPr>
              <w:pStyle w:val="Brdtext"/>
            </w:pPr>
          </w:p>
        </w:tc>
        <w:tc>
          <w:tcPr>
            <w:tcW w:w="7426" w:type="dxa"/>
            <w:shd w:val="clear" w:color="auto" w:fill="auto"/>
            <w:vAlign w:val="bottom"/>
          </w:tcPr>
          <w:p w14:paraId="425602B4" w14:textId="77777777" w:rsidR="006E0E27" w:rsidRPr="004A7C1C" w:rsidRDefault="006E0E27" w:rsidP="006E0E27"/>
        </w:tc>
      </w:tr>
      <w:tr w:rsidR="000927B9" w:rsidRPr="004A7C1C" w14:paraId="5C9330A3" w14:textId="77777777" w:rsidTr="008B2429">
        <w:trPr>
          <w:cantSplit/>
        </w:trPr>
        <w:tc>
          <w:tcPr>
            <w:tcW w:w="284" w:type="dxa"/>
            <w:shd w:val="clear" w:color="auto" w:fill="auto"/>
          </w:tcPr>
          <w:p w14:paraId="74AA448F" w14:textId="77777777" w:rsidR="000927B9" w:rsidRPr="004A7C1C" w:rsidRDefault="000927B9" w:rsidP="00C15048">
            <w:pPr>
              <w:pStyle w:val="Brdtext"/>
            </w:pPr>
          </w:p>
        </w:tc>
        <w:tc>
          <w:tcPr>
            <w:tcW w:w="7426" w:type="dxa"/>
            <w:shd w:val="clear" w:color="auto" w:fill="auto"/>
          </w:tcPr>
          <w:p w14:paraId="4315235A" w14:textId="77777777" w:rsidR="008B2429" w:rsidRPr="008B2429" w:rsidRDefault="008B2429" w:rsidP="008B2429">
            <w:pPr>
              <w:pStyle w:val="Rubrik"/>
            </w:pPr>
            <w:r>
              <w:t xml:space="preserve">Informationsspecifikation </w:t>
            </w:r>
            <w:r w:rsidRPr="008B2429">
              <w:t>för beräknade kvalitetsindikatorer</w:t>
            </w:r>
          </w:p>
          <w:p w14:paraId="1CFA01D9" w14:textId="77777777" w:rsidR="000927B9" w:rsidRPr="004A7C1C" w:rsidRDefault="000927B9" w:rsidP="008B2429">
            <w:pPr>
              <w:pStyle w:val="Rubrik"/>
            </w:pPr>
          </w:p>
          <w:p w14:paraId="3E25A69E" w14:textId="77777777" w:rsidR="00BA03AC" w:rsidRDefault="008B2429" w:rsidP="00BA03AC">
            <w:pPr>
              <w:tabs>
                <w:tab w:val="left" w:pos="2552"/>
              </w:tabs>
              <w:rPr>
                <w:color w:val="008000"/>
                <w:sz w:val="32"/>
                <w:szCs w:val="32"/>
              </w:rPr>
            </w:pPr>
            <w:r>
              <w:rPr>
                <w:color w:val="008000"/>
                <w:sz w:val="32"/>
                <w:szCs w:val="32"/>
              </w:rPr>
              <w:t>2014-07-10</w:t>
            </w:r>
          </w:p>
          <w:p w14:paraId="4575CB7F" w14:textId="77777777" w:rsidR="00BA03AC" w:rsidRDefault="00BA03AC" w:rsidP="00BA03AC">
            <w:pPr>
              <w:tabs>
                <w:tab w:val="left" w:pos="2552"/>
              </w:tabs>
              <w:rPr>
                <w:color w:val="008000"/>
                <w:sz w:val="32"/>
                <w:szCs w:val="32"/>
              </w:rPr>
            </w:pPr>
            <w:r>
              <w:rPr>
                <w:color w:val="008000"/>
                <w:sz w:val="32"/>
                <w:szCs w:val="32"/>
              </w:rPr>
              <w:t>Version 2.0</w:t>
            </w:r>
          </w:p>
          <w:p w14:paraId="530CA7A5" w14:textId="77777777" w:rsidR="00857E1A" w:rsidRPr="002A2120" w:rsidRDefault="00857E1A" w:rsidP="00857E1A">
            <w:pPr>
              <w:pStyle w:val="Sidhuvud"/>
              <w:rPr>
                <w:rFonts w:cs="Georgia"/>
                <w:color w:val="008000"/>
                <w:sz w:val="12"/>
                <w:szCs w:val="12"/>
              </w:rPr>
            </w:pPr>
            <w:r w:rsidRPr="002A2120">
              <w:rPr>
                <w:rFonts w:cs="Georgia"/>
                <w:color w:val="008000"/>
                <w:sz w:val="12"/>
                <w:szCs w:val="12"/>
              </w:rPr>
              <w:fldChar w:fldCharType="begin"/>
            </w:r>
            <w:r w:rsidRPr="002A2120">
              <w:rPr>
                <w:rFonts w:cs="Georgia"/>
                <w:color w:val="008000"/>
                <w:sz w:val="12"/>
                <w:szCs w:val="12"/>
              </w:rPr>
              <w:instrText xml:space="preserve"> DOCPROPERTY  "arknummer" \* MERGEFORMAT </w:instrText>
            </w:r>
            <w:r w:rsidRPr="002A2120">
              <w:rPr>
                <w:rFonts w:cs="Georgia"/>
                <w:color w:val="008000"/>
                <w:sz w:val="12"/>
                <w:szCs w:val="12"/>
              </w:rPr>
              <w:fldChar w:fldCharType="separate"/>
            </w:r>
            <w:r w:rsidR="00453756">
              <w:rPr>
                <w:rFonts w:cs="Georgia"/>
                <w:color w:val="008000"/>
                <w:sz w:val="12"/>
                <w:szCs w:val="12"/>
              </w:rPr>
              <w:t>DNR</w:t>
            </w:r>
            <w:r>
              <w:rPr>
                <w:rFonts w:cs="Georgia"/>
                <w:color w:val="008000"/>
                <w:sz w:val="12"/>
                <w:szCs w:val="12"/>
              </w:rPr>
              <w:t>_0026</w:t>
            </w:r>
            <w:r w:rsidRPr="002A2120">
              <w:rPr>
                <w:rFonts w:cs="Georgia"/>
                <w:color w:val="008000"/>
                <w:sz w:val="12"/>
                <w:szCs w:val="12"/>
              </w:rPr>
              <w:fldChar w:fldCharType="end"/>
            </w:r>
            <w:r w:rsidRPr="002A2120">
              <w:rPr>
                <w:rFonts w:cs="Georgia"/>
                <w:color w:val="008000"/>
                <w:sz w:val="12"/>
                <w:szCs w:val="12"/>
              </w:rPr>
              <w:t xml:space="preserve"> </w:t>
            </w:r>
          </w:p>
          <w:p w14:paraId="27883CFC" w14:textId="77777777" w:rsidR="00857E1A" w:rsidRPr="00857E1A" w:rsidRDefault="00857E1A" w:rsidP="00857E1A">
            <w:pPr>
              <w:pStyle w:val="Brdtext"/>
            </w:pPr>
          </w:p>
          <w:p w14:paraId="3098536F" w14:textId="77777777" w:rsidR="00BA03AC" w:rsidRPr="00BA03AC" w:rsidRDefault="00857E1A" w:rsidP="00857E1A">
            <w:pPr>
              <w:pStyle w:val="Brdtext"/>
              <w:tabs>
                <w:tab w:val="left" w:pos="2415"/>
              </w:tabs>
            </w:pPr>
            <w:r>
              <w:tab/>
            </w:r>
          </w:p>
          <w:p w14:paraId="5EC59287" w14:textId="77777777" w:rsidR="000927B9" w:rsidRPr="004A7C1C" w:rsidRDefault="000927B9" w:rsidP="00DE0233">
            <w:pPr>
              <w:pStyle w:val="FrsttsbladUnderrubrik"/>
            </w:pPr>
          </w:p>
        </w:tc>
      </w:tr>
    </w:tbl>
    <w:p w14:paraId="15BDD720" w14:textId="77777777" w:rsidR="000927B9" w:rsidRPr="004A7C1C" w:rsidRDefault="000927B9" w:rsidP="00A47B77"/>
    <w:p w14:paraId="2EF2AE68" w14:textId="77777777" w:rsidR="00495E86" w:rsidRDefault="000927B9" w:rsidP="00495E86">
      <w:pPr>
        <w:pStyle w:val="Indexrubrik"/>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14:paraId="2F19A612" w14:textId="77777777" w:rsidR="00B26C77" w:rsidRPr="00B26C77" w:rsidRDefault="00B26C77" w:rsidP="00B26C77">
          <w:pPr>
            <w:pStyle w:val="Innehllsfrteckningsrubrik"/>
            <w:rPr>
              <w:rStyle w:val="FrsttsbladUnderrubrikChar"/>
            </w:rPr>
          </w:pPr>
          <w:r w:rsidRPr="00B26C77">
            <w:rPr>
              <w:rStyle w:val="FrsttsbladUnderrubrikChar"/>
            </w:rPr>
            <w:t>Innehåll</w:t>
          </w:r>
        </w:p>
        <w:p w14:paraId="0604D5A9" w14:textId="77777777" w:rsidR="00453756" w:rsidRDefault="00B26C77">
          <w:pPr>
            <w:pStyle w:val="Innehll1"/>
            <w:tabs>
              <w:tab w:val="right" w:leader="dot" w:pos="8494"/>
            </w:tabs>
            <w:rPr>
              <w:rFonts w:asciiTheme="minorHAnsi" w:eastAsiaTheme="minorEastAsia" w:hAnsiTheme="minorHAnsi" w:cstheme="minorBidi"/>
              <w:b w:val="0"/>
              <w:noProof/>
              <w:color w:val="auto"/>
              <w:sz w:val="24"/>
              <w:lang w:val="en-US" w:eastAsia="ja-JP"/>
            </w:rPr>
          </w:pPr>
          <w:r>
            <w:fldChar w:fldCharType="begin"/>
          </w:r>
          <w:r>
            <w:instrText xml:space="preserve"> TOC \o "1-3" \h \z \u </w:instrText>
          </w:r>
          <w:r>
            <w:fldChar w:fldCharType="separate"/>
          </w:r>
          <w:r w:rsidR="00453756">
            <w:rPr>
              <w:noProof/>
            </w:rPr>
            <w:t>Arbetsflöde</w:t>
          </w:r>
          <w:r w:rsidR="00453756">
            <w:rPr>
              <w:noProof/>
            </w:rPr>
            <w:tab/>
          </w:r>
          <w:r w:rsidR="00453756">
            <w:rPr>
              <w:noProof/>
            </w:rPr>
            <w:fldChar w:fldCharType="begin"/>
          </w:r>
          <w:r w:rsidR="00453756">
            <w:rPr>
              <w:noProof/>
            </w:rPr>
            <w:instrText xml:space="preserve"> PAGEREF _Toc266646193 \h </w:instrText>
          </w:r>
          <w:r w:rsidR="00453756">
            <w:rPr>
              <w:noProof/>
            </w:rPr>
          </w:r>
          <w:r w:rsidR="00453756">
            <w:rPr>
              <w:noProof/>
            </w:rPr>
            <w:fldChar w:fldCharType="separate"/>
          </w:r>
          <w:r w:rsidR="00453756">
            <w:rPr>
              <w:noProof/>
            </w:rPr>
            <w:t>3</w:t>
          </w:r>
          <w:r w:rsidR="00453756">
            <w:rPr>
              <w:noProof/>
            </w:rPr>
            <w:fldChar w:fldCharType="end"/>
          </w:r>
        </w:p>
        <w:p w14:paraId="02857510" w14:textId="77777777" w:rsidR="00453756" w:rsidRDefault="00453756">
          <w:pPr>
            <w:pStyle w:val="Innehll2"/>
            <w:tabs>
              <w:tab w:val="right" w:leader="dot" w:pos="8494"/>
            </w:tabs>
            <w:rPr>
              <w:rFonts w:asciiTheme="minorHAnsi" w:eastAsiaTheme="minorEastAsia" w:hAnsiTheme="minorHAnsi" w:cstheme="minorBidi"/>
              <w:noProof/>
              <w:color w:val="auto"/>
              <w:sz w:val="24"/>
              <w:lang w:val="en-US" w:eastAsia="ja-JP"/>
            </w:rPr>
          </w:pPr>
          <w:r>
            <w:rPr>
              <w:noProof/>
            </w:rPr>
            <w:t>Flödesbeskrivning</w:t>
          </w:r>
          <w:r>
            <w:rPr>
              <w:noProof/>
            </w:rPr>
            <w:tab/>
          </w:r>
          <w:r>
            <w:rPr>
              <w:noProof/>
            </w:rPr>
            <w:fldChar w:fldCharType="begin"/>
          </w:r>
          <w:r>
            <w:rPr>
              <w:noProof/>
            </w:rPr>
            <w:instrText xml:space="preserve"> PAGEREF _Toc266646194 \h </w:instrText>
          </w:r>
          <w:r>
            <w:rPr>
              <w:noProof/>
            </w:rPr>
          </w:r>
          <w:r>
            <w:rPr>
              <w:noProof/>
            </w:rPr>
            <w:fldChar w:fldCharType="separate"/>
          </w:r>
          <w:r>
            <w:rPr>
              <w:noProof/>
            </w:rPr>
            <w:t>3</w:t>
          </w:r>
          <w:r>
            <w:rPr>
              <w:noProof/>
            </w:rPr>
            <w:fldChar w:fldCharType="end"/>
          </w:r>
        </w:p>
        <w:p w14:paraId="54E890EC"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Roller (Aktörer) i arbetsflödet</w:t>
          </w:r>
          <w:r>
            <w:rPr>
              <w:noProof/>
            </w:rPr>
            <w:tab/>
          </w:r>
          <w:r>
            <w:rPr>
              <w:noProof/>
            </w:rPr>
            <w:fldChar w:fldCharType="begin"/>
          </w:r>
          <w:r>
            <w:rPr>
              <w:noProof/>
            </w:rPr>
            <w:instrText xml:space="preserve"> PAGEREF _Toc266646195 \h </w:instrText>
          </w:r>
          <w:r>
            <w:rPr>
              <w:noProof/>
            </w:rPr>
          </w:r>
          <w:r>
            <w:rPr>
              <w:noProof/>
            </w:rPr>
            <w:fldChar w:fldCharType="separate"/>
          </w:r>
          <w:r>
            <w:rPr>
              <w:noProof/>
            </w:rPr>
            <w:t>3</w:t>
          </w:r>
          <w:r>
            <w:rPr>
              <w:noProof/>
            </w:rPr>
            <w:fldChar w:fldCharType="end"/>
          </w:r>
        </w:p>
        <w:p w14:paraId="790C8AB8"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Arbetssteg</w:t>
          </w:r>
          <w:r>
            <w:rPr>
              <w:noProof/>
            </w:rPr>
            <w:tab/>
          </w:r>
          <w:r>
            <w:rPr>
              <w:noProof/>
            </w:rPr>
            <w:fldChar w:fldCharType="begin"/>
          </w:r>
          <w:r>
            <w:rPr>
              <w:noProof/>
            </w:rPr>
            <w:instrText xml:space="preserve"> PAGEREF _Toc266646196 \h </w:instrText>
          </w:r>
          <w:r>
            <w:rPr>
              <w:noProof/>
            </w:rPr>
          </w:r>
          <w:r>
            <w:rPr>
              <w:noProof/>
            </w:rPr>
            <w:fldChar w:fldCharType="separate"/>
          </w:r>
          <w:r>
            <w:rPr>
              <w:noProof/>
            </w:rPr>
            <w:t>4</w:t>
          </w:r>
          <w:r>
            <w:rPr>
              <w:noProof/>
            </w:rPr>
            <w:fldChar w:fldCharType="end"/>
          </w:r>
        </w:p>
        <w:p w14:paraId="7132B5A5" w14:textId="77777777" w:rsidR="00453756" w:rsidRDefault="00453756">
          <w:pPr>
            <w:pStyle w:val="Innehll1"/>
            <w:tabs>
              <w:tab w:val="right" w:leader="dot" w:pos="8494"/>
            </w:tabs>
            <w:rPr>
              <w:rFonts w:asciiTheme="minorHAnsi" w:eastAsiaTheme="minorEastAsia" w:hAnsiTheme="minorHAnsi" w:cstheme="minorBidi"/>
              <w:b w:val="0"/>
              <w:noProof/>
              <w:color w:val="auto"/>
              <w:sz w:val="24"/>
              <w:lang w:val="en-US" w:eastAsia="ja-JP"/>
            </w:rPr>
          </w:pPr>
          <w:r>
            <w:rPr>
              <w:noProof/>
            </w:rPr>
            <w:t>Informationsklassning</w:t>
          </w:r>
          <w:r>
            <w:rPr>
              <w:noProof/>
            </w:rPr>
            <w:tab/>
          </w:r>
          <w:r>
            <w:rPr>
              <w:noProof/>
            </w:rPr>
            <w:fldChar w:fldCharType="begin"/>
          </w:r>
          <w:r>
            <w:rPr>
              <w:noProof/>
            </w:rPr>
            <w:instrText xml:space="preserve"> PAGEREF _Toc266646197 \h </w:instrText>
          </w:r>
          <w:r>
            <w:rPr>
              <w:noProof/>
            </w:rPr>
          </w:r>
          <w:r>
            <w:rPr>
              <w:noProof/>
            </w:rPr>
            <w:fldChar w:fldCharType="separate"/>
          </w:r>
          <w:r>
            <w:rPr>
              <w:noProof/>
            </w:rPr>
            <w:t>5</w:t>
          </w:r>
          <w:r>
            <w:rPr>
              <w:noProof/>
            </w:rPr>
            <w:fldChar w:fldCharType="end"/>
          </w:r>
        </w:p>
        <w:p w14:paraId="416F5E12" w14:textId="77777777" w:rsidR="00453756" w:rsidRDefault="00453756">
          <w:pPr>
            <w:pStyle w:val="Innehll1"/>
            <w:tabs>
              <w:tab w:val="right" w:leader="dot" w:pos="8494"/>
            </w:tabs>
            <w:rPr>
              <w:rFonts w:asciiTheme="minorHAnsi" w:eastAsiaTheme="minorEastAsia" w:hAnsiTheme="minorHAnsi" w:cstheme="minorBidi"/>
              <w:b w:val="0"/>
              <w:noProof/>
              <w:color w:val="auto"/>
              <w:sz w:val="24"/>
              <w:lang w:val="en-US" w:eastAsia="ja-JP"/>
            </w:rPr>
          </w:pPr>
          <w:r>
            <w:rPr>
              <w:noProof/>
            </w:rPr>
            <w:t>Informationsmodell</w:t>
          </w:r>
          <w:r>
            <w:rPr>
              <w:noProof/>
            </w:rPr>
            <w:tab/>
          </w:r>
          <w:r>
            <w:rPr>
              <w:noProof/>
            </w:rPr>
            <w:fldChar w:fldCharType="begin"/>
          </w:r>
          <w:r>
            <w:rPr>
              <w:noProof/>
            </w:rPr>
            <w:instrText xml:space="preserve"> PAGEREF _Toc266646198 \h </w:instrText>
          </w:r>
          <w:r>
            <w:rPr>
              <w:noProof/>
            </w:rPr>
          </w:r>
          <w:r>
            <w:rPr>
              <w:noProof/>
            </w:rPr>
            <w:fldChar w:fldCharType="separate"/>
          </w:r>
          <w:r>
            <w:rPr>
              <w:noProof/>
            </w:rPr>
            <w:t>7</w:t>
          </w:r>
          <w:r>
            <w:rPr>
              <w:noProof/>
            </w:rPr>
            <w:fldChar w:fldCharType="end"/>
          </w:r>
        </w:p>
        <w:p w14:paraId="6878BE5D" w14:textId="77777777" w:rsidR="00453756" w:rsidRDefault="00453756">
          <w:pPr>
            <w:pStyle w:val="Innehll2"/>
            <w:tabs>
              <w:tab w:val="right" w:leader="dot" w:pos="8494"/>
            </w:tabs>
            <w:rPr>
              <w:rFonts w:asciiTheme="minorHAnsi" w:eastAsiaTheme="minorEastAsia" w:hAnsiTheme="minorHAnsi" w:cstheme="minorBidi"/>
              <w:noProof/>
              <w:color w:val="auto"/>
              <w:sz w:val="24"/>
              <w:lang w:val="en-US" w:eastAsia="ja-JP"/>
            </w:rPr>
          </w:pPr>
          <w:r>
            <w:rPr>
              <w:noProof/>
            </w:rPr>
            <w:t>Klasser och attribut</w:t>
          </w:r>
          <w:r>
            <w:rPr>
              <w:noProof/>
            </w:rPr>
            <w:tab/>
          </w:r>
          <w:r>
            <w:rPr>
              <w:noProof/>
            </w:rPr>
            <w:fldChar w:fldCharType="begin"/>
          </w:r>
          <w:r>
            <w:rPr>
              <w:noProof/>
            </w:rPr>
            <w:instrText xml:space="preserve"> PAGEREF _Toc266646199 \h </w:instrText>
          </w:r>
          <w:r>
            <w:rPr>
              <w:noProof/>
            </w:rPr>
          </w:r>
          <w:r>
            <w:rPr>
              <w:noProof/>
            </w:rPr>
            <w:fldChar w:fldCharType="separate"/>
          </w:r>
          <w:r>
            <w:rPr>
              <w:noProof/>
            </w:rPr>
            <w:t>8</w:t>
          </w:r>
          <w:r>
            <w:rPr>
              <w:noProof/>
            </w:rPr>
            <w:fldChar w:fldCharType="end"/>
          </w:r>
        </w:p>
        <w:p w14:paraId="7B2BF037"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IndikatorTyp</w:t>
          </w:r>
          <w:r>
            <w:rPr>
              <w:noProof/>
            </w:rPr>
            <w:tab/>
          </w:r>
          <w:r>
            <w:rPr>
              <w:noProof/>
            </w:rPr>
            <w:fldChar w:fldCharType="begin"/>
          </w:r>
          <w:r>
            <w:rPr>
              <w:noProof/>
            </w:rPr>
            <w:instrText xml:space="preserve"> PAGEREF _Toc266646200 \h </w:instrText>
          </w:r>
          <w:r>
            <w:rPr>
              <w:noProof/>
            </w:rPr>
          </w:r>
          <w:r>
            <w:rPr>
              <w:noProof/>
            </w:rPr>
            <w:fldChar w:fldCharType="separate"/>
          </w:r>
          <w:r>
            <w:rPr>
              <w:noProof/>
            </w:rPr>
            <w:t>8</w:t>
          </w:r>
          <w:r>
            <w:rPr>
              <w:noProof/>
            </w:rPr>
            <w:fldChar w:fldCharType="end"/>
          </w:r>
        </w:p>
        <w:p w14:paraId="5FAB668A"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IndikatorGrupp</w:t>
          </w:r>
          <w:r>
            <w:rPr>
              <w:noProof/>
            </w:rPr>
            <w:tab/>
          </w:r>
          <w:r>
            <w:rPr>
              <w:noProof/>
            </w:rPr>
            <w:fldChar w:fldCharType="begin"/>
          </w:r>
          <w:r>
            <w:rPr>
              <w:noProof/>
            </w:rPr>
            <w:instrText xml:space="preserve"> PAGEREF _Toc266646201 \h </w:instrText>
          </w:r>
          <w:r>
            <w:rPr>
              <w:noProof/>
            </w:rPr>
          </w:r>
          <w:r>
            <w:rPr>
              <w:noProof/>
            </w:rPr>
            <w:fldChar w:fldCharType="separate"/>
          </w:r>
          <w:r>
            <w:rPr>
              <w:noProof/>
            </w:rPr>
            <w:t>9</w:t>
          </w:r>
          <w:r>
            <w:rPr>
              <w:noProof/>
            </w:rPr>
            <w:fldChar w:fldCharType="end"/>
          </w:r>
        </w:p>
        <w:p w14:paraId="4D89A003"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Författare</w:t>
          </w:r>
          <w:r>
            <w:rPr>
              <w:noProof/>
            </w:rPr>
            <w:tab/>
          </w:r>
          <w:r>
            <w:rPr>
              <w:noProof/>
            </w:rPr>
            <w:fldChar w:fldCharType="begin"/>
          </w:r>
          <w:r>
            <w:rPr>
              <w:noProof/>
            </w:rPr>
            <w:instrText xml:space="preserve"> PAGEREF _Toc266646202 \h </w:instrText>
          </w:r>
          <w:r>
            <w:rPr>
              <w:noProof/>
            </w:rPr>
          </w:r>
          <w:r>
            <w:rPr>
              <w:noProof/>
            </w:rPr>
            <w:fldChar w:fldCharType="separate"/>
          </w:r>
          <w:r>
            <w:rPr>
              <w:noProof/>
            </w:rPr>
            <w:t>9</w:t>
          </w:r>
          <w:r>
            <w:rPr>
              <w:noProof/>
            </w:rPr>
            <w:fldChar w:fldCharType="end"/>
          </w:r>
        </w:p>
        <w:p w14:paraId="33CC71CD"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IndikatorBeskrivning</w:t>
          </w:r>
          <w:r>
            <w:rPr>
              <w:noProof/>
            </w:rPr>
            <w:tab/>
          </w:r>
          <w:r>
            <w:rPr>
              <w:noProof/>
            </w:rPr>
            <w:fldChar w:fldCharType="begin"/>
          </w:r>
          <w:r>
            <w:rPr>
              <w:noProof/>
            </w:rPr>
            <w:instrText xml:space="preserve"> PAGEREF _Toc266646203 \h </w:instrText>
          </w:r>
          <w:r>
            <w:rPr>
              <w:noProof/>
            </w:rPr>
          </w:r>
          <w:r>
            <w:rPr>
              <w:noProof/>
            </w:rPr>
            <w:fldChar w:fldCharType="separate"/>
          </w:r>
          <w:r>
            <w:rPr>
              <w:noProof/>
            </w:rPr>
            <w:t>9</w:t>
          </w:r>
          <w:r>
            <w:rPr>
              <w:noProof/>
            </w:rPr>
            <w:fldChar w:fldCharType="end"/>
          </w:r>
        </w:p>
        <w:p w14:paraId="45368FBA"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IndikatorbeskrivningsÄgare</w:t>
          </w:r>
          <w:r>
            <w:rPr>
              <w:noProof/>
            </w:rPr>
            <w:tab/>
          </w:r>
          <w:r>
            <w:rPr>
              <w:noProof/>
            </w:rPr>
            <w:fldChar w:fldCharType="begin"/>
          </w:r>
          <w:r>
            <w:rPr>
              <w:noProof/>
            </w:rPr>
            <w:instrText xml:space="preserve"> PAGEREF _Toc266646204 \h </w:instrText>
          </w:r>
          <w:r>
            <w:rPr>
              <w:noProof/>
            </w:rPr>
          </w:r>
          <w:r>
            <w:rPr>
              <w:noProof/>
            </w:rPr>
            <w:fldChar w:fldCharType="separate"/>
          </w:r>
          <w:r>
            <w:rPr>
              <w:noProof/>
            </w:rPr>
            <w:t>16</w:t>
          </w:r>
          <w:r>
            <w:rPr>
              <w:noProof/>
            </w:rPr>
            <w:fldChar w:fldCharType="end"/>
          </w:r>
        </w:p>
        <w:p w14:paraId="5934ACA2"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Urval</w:t>
          </w:r>
          <w:r>
            <w:rPr>
              <w:noProof/>
            </w:rPr>
            <w:tab/>
          </w:r>
          <w:r>
            <w:rPr>
              <w:noProof/>
            </w:rPr>
            <w:fldChar w:fldCharType="begin"/>
          </w:r>
          <w:r>
            <w:rPr>
              <w:noProof/>
            </w:rPr>
            <w:instrText xml:space="preserve"> PAGEREF _Toc266646205 \h </w:instrText>
          </w:r>
          <w:r>
            <w:rPr>
              <w:noProof/>
            </w:rPr>
          </w:r>
          <w:r>
            <w:rPr>
              <w:noProof/>
            </w:rPr>
            <w:fldChar w:fldCharType="separate"/>
          </w:r>
          <w:r>
            <w:rPr>
              <w:noProof/>
            </w:rPr>
            <w:t>17</w:t>
          </w:r>
          <w:r>
            <w:rPr>
              <w:noProof/>
            </w:rPr>
            <w:fldChar w:fldCharType="end"/>
          </w:r>
        </w:p>
        <w:p w14:paraId="54CFA96D"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HSAObjekt</w:t>
          </w:r>
          <w:r>
            <w:rPr>
              <w:noProof/>
            </w:rPr>
            <w:tab/>
          </w:r>
          <w:r>
            <w:rPr>
              <w:noProof/>
            </w:rPr>
            <w:fldChar w:fldCharType="begin"/>
          </w:r>
          <w:r>
            <w:rPr>
              <w:noProof/>
            </w:rPr>
            <w:instrText xml:space="preserve"> PAGEREF _Toc266646206 \h </w:instrText>
          </w:r>
          <w:r>
            <w:rPr>
              <w:noProof/>
            </w:rPr>
          </w:r>
          <w:r>
            <w:rPr>
              <w:noProof/>
            </w:rPr>
            <w:fldChar w:fldCharType="separate"/>
          </w:r>
          <w:r>
            <w:rPr>
              <w:noProof/>
            </w:rPr>
            <w:t>17</w:t>
          </w:r>
          <w:r>
            <w:rPr>
              <w:noProof/>
            </w:rPr>
            <w:fldChar w:fldCharType="end"/>
          </w:r>
        </w:p>
        <w:p w14:paraId="3DA3ADFD"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Rapporterande system</w:t>
          </w:r>
          <w:r>
            <w:rPr>
              <w:noProof/>
            </w:rPr>
            <w:tab/>
          </w:r>
          <w:r>
            <w:rPr>
              <w:noProof/>
            </w:rPr>
            <w:fldChar w:fldCharType="begin"/>
          </w:r>
          <w:r>
            <w:rPr>
              <w:noProof/>
            </w:rPr>
            <w:instrText xml:space="preserve"> PAGEREF _Toc266646207 \h </w:instrText>
          </w:r>
          <w:r>
            <w:rPr>
              <w:noProof/>
            </w:rPr>
          </w:r>
          <w:r>
            <w:rPr>
              <w:noProof/>
            </w:rPr>
            <w:fldChar w:fldCharType="separate"/>
          </w:r>
          <w:r>
            <w:rPr>
              <w:noProof/>
            </w:rPr>
            <w:t>18</w:t>
          </w:r>
          <w:r>
            <w:rPr>
              <w:noProof/>
            </w:rPr>
            <w:fldChar w:fldCharType="end"/>
          </w:r>
        </w:p>
        <w:p w14:paraId="4B569242"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RapporterandeOrganisation</w:t>
          </w:r>
          <w:r>
            <w:rPr>
              <w:noProof/>
            </w:rPr>
            <w:tab/>
          </w:r>
          <w:r>
            <w:rPr>
              <w:noProof/>
            </w:rPr>
            <w:fldChar w:fldCharType="begin"/>
          </w:r>
          <w:r>
            <w:rPr>
              <w:noProof/>
            </w:rPr>
            <w:instrText xml:space="preserve"> PAGEREF _Toc266646208 \h </w:instrText>
          </w:r>
          <w:r>
            <w:rPr>
              <w:noProof/>
            </w:rPr>
          </w:r>
          <w:r>
            <w:rPr>
              <w:noProof/>
            </w:rPr>
            <w:fldChar w:fldCharType="separate"/>
          </w:r>
          <w:r>
            <w:rPr>
              <w:noProof/>
            </w:rPr>
            <w:t>18</w:t>
          </w:r>
          <w:r>
            <w:rPr>
              <w:noProof/>
            </w:rPr>
            <w:fldChar w:fldCharType="end"/>
          </w:r>
        </w:p>
        <w:p w14:paraId="5335D587"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Målvärde</w:t>
          </w:r>
          <w:r>
            <w:rPr>
              <w:noProof/>
            </w:rPr>
            <w:tab/>
          </w:r>
          <w:r>
            <w:rPr>
              <w:noProof/>
            </w:rPr>
            <w:fldChar w:fldCharType="begin"/>
          </w:r>
          <w:r>
            <w:rPr>
              <w:noProof/>
            </w:rPr>
            <w:instrText xml:space="preserve"> PAGEREF _Toc266646209 \h </w:instrText>
          </w:r>
          <w:r>
            <w:rPr>
              <w:noProof/>
            </w:rPr>
          </w:r>
          <w:r>
            <w:rPr>
              <w:noProof/>
            </w:rPr>
            <w:fldChar w:fldCharType="separate"/>
          </w:r>
          <w:r>
            <w:rPr>
              <w:noProof/>
            </w:rPr>
            <w:t>19</w:t>
          </w:r>
          <w:r>
            <w:rPr>
              <w:noProof/>
            </w:rPr>
            <w:fldChar w:fldCharType="end"/>
          </w:r>
        </w:p>
        <w:p w14:paraId="534D76EE"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IndikatorRapport</w:t>
          </w:r>
          <w:r>
            <w:rPr>
              <w:noProof/>
            </w:rPr>
            <w:tab/>
          </w:r>
          <w:r>
            <w:rPr>
              <w:noProof/>
            </w:rPr>
            <w:fldChar w:fldCharType="begin"/>
          </w:r>
          <w:r>
            <w:rPr>
              <w:noProof/>
            </w:rPr>
            <w:instrText xml:space="preserve"> PAGEREF _Toc266646210 \h </w:instrText>
          </w:r>
          <w:r>
            <w:rPr>
              <w:noProof/>
            </w:rPr>
          </w:r>
          <w:r>
            <w:rPr>
              <w:noProof/>
            </w:rPr>
            <w:fldChar w:fldCharType="separate"/>
          </w:r>
          <w:r>
            <w:rPr>
              <w:noProof/>
            </w:rPr>
            <w:t>20</w:t>
          </w:r>
          <w:r>
            <w:rPr>
              <w:noProof/>
            </w:rPr>
            <w:fldChar w:fldCharType="end"/>
          </w:r>
        </w:p>
        <w:p w14:paraId="5DD86EF6"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ResultatEnhet</w:t>
          </w:r>
          <w:r>
            <w:rPr>
              <w:noProof/>
            </w:rPr>
            <w:tab/>
          </w:r>
          <w:r>
            <w:rPr>
              <w:noProof/>
            </w:rPr>
            <w:fldChar w:fldCharType="begin"/>
          </w:r>
          <w:r>
            <w:rPr>
              <w:noProof/>
            </w:rPr>
            <w:instrText xml:space="preserve"> PAGEREF _Toc266646211 \h </w:instrText>
          </w:r>
          <w:r>
            <w:rPr>
              <w:noProof/>
            </w:rPr>
          </w:r>
          <w:r>
            <w:rPr>
              <w:noProof/>
            </w:rPr>
            <w:fldChar w:fldCharType="separate"/>
          </w:r>
          <w:r>
            <w:rPr>
              <w:noProof/>
            </w:rPr>
            <w:t>21</w:t>
          </w:r>
          <w:r>
            <w:rPr>
              <w:noProof/>
            </w:rPr>
            <w:fldChar w:fldCharType="end"/>
          </w:r>
        </w:p>
        <w:p w14:paraId="5325BFCA"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IndikatorVärde</w:t>
          </w:r>
          <w:r>
            <w:rPr>
              <w:noProof/>
            </w:rPr>
            <w:tab/>
          </w:r>
          <w:r>
            <w:rPr>
              <w:noProof/>
            </w:rPr>
            <w:fldChar w:fldCharType="begin"/>
          </w:r>
          <w:r>
            <w:rPr>
              <w:noProof/>
            </w:rPr>
            <w:instrText xml:space="preserve"> PAGEREF _Toc266646212 \h </w:instrText>
          </w:r>
          <w:r>
            <w:rPr>
              <w:noProof/>
            </w:rPr>
          </w:r>
          <w:r>
            <w:rPr>
              <w:noProof/>
            </w:rPr>
            <w:fldChar w:fldCharType="separate"/>
          </w:r>
          <w:r>
            <w:rPr>
              <w:noProof/>
            </w:rPr>
            <w:t>22</w:t>
          </w:r>
          <w:r>
            <w:rPr>
              <w:noProof/>
            </w:rPr>
            <w:fldChar w:fldCharType="end"/>
          </w:r>
        </w:p>
        <w:p w14:paraId="6A3B7BDA"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Kvot</w:t>
          </w:r>
          <w:r>
            <w:rPr>
              <w:noProof/>
            </w:rPr>
            <w:tab/>
          </w:r>
          <w:r>
            <w:rPr>
              <w:noProof/>
            </w:rPr>
            <w:fldChar w:fldCharType="begin"/>
          </w:r>
          <w:r>
            <w:rPr>
              <w:noProof/>
            </w:rPr>
            <w:instrText xml:space="preserve"> PAGEREF _Toc266646213 \h </w:instrText>
          </w:r>
          <w:r>
            <w:rPr>
              <w:noProof/>
            </w:rPr>
          </w:r>
          <w:r>
            <w:rPr>
              <w:noProof/>
            </w:rPr>
            <w:fldChar w:fldCharType="separate"/>
          </w:r>
          <w:r>
            <w:rPr>
              <w:noProof/>
            </w:rPr>
            <w:t>25</w:t>
          </w:r>
          <w:r>
            <w:rPr>
              <w:noProof/>
            </w:rPr>
            <w:fldChar w:fldCharType="end"/>
          </w:r>
        </w:p>
        <w:p w14:paraId="070B4160"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Mätvärde</w:t>
          </w:r>
          <w:r>
            <w:rPr>
              <w:noProof/>
            </w:rPr>
            <w:tab/>
          </w:r>
          <w:r>
            <w:rPr>
              <w:noProof/>
            </w:rPr>
            <w:fldChar w:fldCharType="begin"/>
          </w:r>
          <w:r>
            <w:rPr>
              <w:noProof/>
            </w:rPr>
            <w:instrText xml:space="preserve"> PAGEREF _Toc266646214 \h </w:instrText>
          </w:r>
          <w:r>
            <w:rPr>
              <w:noProof/>
            </w:rPr>
          </w:r>
          <w:r>
            <w:rPr>
              <w:noProof/>
            </w:rPr>
            <w:fldChar w:fldCharType="separate"/>
          </w:r>
          <w:r>
            <w:rPr>
              <w:noProof/>
            </w:rPr>
            <w:t>27</w:t>
          </w:r>
          <w:r>
            <w:rPr>
              <w:noProof/>
            </w:rPr>
            <w:fldChar w:fldCharType="end"/>
          </w:r>
        </w:p>
        <w:p w14:paraId="55D7B7EC"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Kohort</w:t>
          </w:r>
          <w:r>
            <w:rPr>
              <w:noProof/>
            </w:rPr>
            <w:tab/>
          </w:r>
          <w:r>
            <w:rPr>
              <w:noProof/>
            </w:rPr>
            <w:fldChar w:fldCharType="begin"/>
          </w:r>
          <w:r>
            <w:rPr>
              <w:noProof/>
            </w:rPr>
            <w:instrText xml:space="preserve"> PAGEREF _Toc266646215 \h </w:instrText>
          </w:r>
          <w:r>
            <w:rPr>
              <w:noProof/>
            </w:rPr>
          </w:r>
          <w:r>
            <w:rPr>
              <w:noProof/>
            </w:rPr>
            <w:fldChar w:fldCharType="separate"/>
          </w:r>
          <w:r>
            <w:rPr>
              <w:noProof/>
            </w:rPr>
            <w:t>28</w:t>
          </w:r>
          <w:r>
            <w:rPr>
              <w:noProof/>
            </w:rPr>
            <w:fldChar w:fldCharType="end"/>
          </w:r>
        </w:p>
        <w:p w14:paraId="4FB7AD7A" w14:textId="77777777" w:rsidR="00453756" w:rsidRDefault="00453756">
          <w:pPr>
            <w:pStyle w:val="Innehll2"/>
            <w:tabs>
              <w:tab w:val="right" w:leader="dot" w:pos="8494"/>
            </w:tabs>
            <w:rPr>
              <w:rFonts w:asciiTheme="minorHAnsi" w:eastAsiaTheme="minorEastAsia" w:hAnsiTheme="minorHAnsi" w:cstheme="minorBidi"/>
              <w:noProof/>
              <w:color w:val="auto"/>
              <w:sz w:val="24"/>
              <w:lang w:val="en-US" w:eastAsia="ja-JP"/>
            </w:rPr>
          </w:pPr>
          <w:r>
            <w:rPr>
              <w:noProof/>
            </w:rPr>
            <w:t>Sammanställning av terminologier, kodverk och identifierare</w:t>
          </w:r>
          <w:r>
            <w:rPr>
              <w:noProof/>
            </w:rPr>
            <w:tab/>
          </w:r>
          <w:r>
            <w:rPr>
              <w:noProof/>
            </w:rPr>
            <w:fldChar w:fldCharType="begin"/>
          </w:r>
          <w:r>
            <w:rPr>
              <w:noProof/>
            </w:rPr>
            <w:instrText xml:space="preserve"> PAGEREF _Toc266646216 \h </w:instrText>
          </w:r>
          <w:r>
            <w:rPr>
              <w:noProof/>
            </w:rPr>
          </w:r>
          <w:r>
            <w:rPr>
              <w:noProof/>
            </w:rPr>
            <w:fldChar w:fldCharType="separate"/>
          </w:r>
          <w:r>
            <w:rPr>
              <w:noProof/>
            </w:rPr>
            <w:t>28</w:t>
          </w:r>
          <w:r>
            <w:rPr>
              <w:noProof/>
            </w:rPr>
            <w:fldChar w:fldCharType="end"/>
          </w:r>
        </w:p>
        <w:p w14:paraId="54870BDE" w14:textId="77777777" w:rsidR="00B26C77" w:rsidRDefault="00B26C77" w:rsidP="00B26C77">
          <w:r>
            <w:rPr>
              <w:b/>
              <w:bCs/>
            </w:rPr>
            <w:fldChar w:fldCharType="end"/>
          </w:r>
        </w:p>
      </w:sdtContent>
    </w:sdt>
    <w:tbl>
      <w:tblPr>
        <w:tblStyle w:val="Tabellrutnt"/>
        <w:tblpPr w:leftFromText="141" w:rightFromText="141" w:vertAnchor="text" w:horzAnchor="margin" w:tblpY="631"/>
        <w:tblW w:w="0" w:type="auto"/>
        <w:tblLook w:val="04A0" w:firstRow="1" w:lastRow="0" w:firstColumn="1" w:lastColumn="0" w:noHBand="0" w:noVBand="1"/>
      </w:tblPr>
      <w:tblGrid>
        <w:gridCol w:w="1101"/>
        <w:gridCol w:w="3543"/>
        <w:gridCol w:w="4000"/>
      </w:tblGrid>
      <w:tr w:rsidR="00B26C77" w14:paraId="1B2A42B0" w14:textId="77777777" w:rsidTr="00BA03AC">
        <w:trPr>
          <w:cnfStyle w:val="100000000000" w:firstRow="1" w:lastRow="0" w:firstColumn="0" w:lastColumn="0" w:oddVBand="0" w:evenVBand="0" w:oddHBand="0" w:evenHBand="0" w:firstRowFirstColumn="0" w:firstRowLastColumn="0" w:lastRowFirstColumn="0" w:lastRowLastColumn="0"/>
        </w:trPr>
        <w:tc>
          <w:tcPr>
            <w:tcW w:w="8644" w:type="dxa"/>
            <w:gridSpan w:val="3"/>
          </w:tcPr>
          <w:p w14:paraId="5BDF28BA" w14:textId="77777777" w:rsidR="00B26C77" w:rsidRDefault="00B26C77" w:rsidP="00BA03AC">
            <w:pPr>
              <w:pStyle w:val="Brdtext"/>
            </w:pPr>
            <w:r>
              <w:t>Revisionshistorik</w:t>
            </w:r>
          </w:p>
        </w:tc>
      </w:tr>
      <w:tr w:rsidR="00B26C77" w14:paraId="787341B1" w14:textId="77777777" w:rsidTr="00BA03AC">
        <w:tc>
          <w:tcPr>
            <w:tcW w:w="1101" w:type="dxa"/>
          </w:tcPr>
          <w:p w14:paraId="3F4D089E" w14:textId="77777777" w:rsidR="00B26C77" w:rsidRDefault="00B26C77" w:rsidP="00BA03AC">
            <w:pPr>
              <w:pStyle w:val="Brdtext"/>
            </w:pPr>
            <w:r>
              <w:t>Version</w:t>
            </w:r>
          </w:p>
        </w:tc>
        <w:tc>
          <w:tcPr>
            <w:tcW w:w="3543" w:type="dxa"/>
          </w:tcPr>
          <w:p w14:paraId="09507576" w14:textId="77777777" w:rsidR="00B26C77" w:rsidRDefault="00B26C77" w:rsidP="00BA03AC">
            <w:pPr>
              <w:pStyle w:val="Brdtext"/>
            </w:pPr>
            <w:r>
              <w:t>Författare</w:t>
            </w:r>
          </w:p>
        </w:tc>
        <w:tc>
          <w:tcPr>
            <w:tcW w:w="4000" w:type="dxa"/>
          </w:tcPr>
          <w:p w14:paraId="6EB6DE18" w14:textId="77777777" w:rsidR="00B26C77" w:rsidRDefault="00B26C77" w:rsidP="00BA03AC">
            <w:pPr>
              <w:pStyle w:val="Brdtext"/>
            </w:pPr>
            <w:r>
              <w:t>Kommentar</w:t>
            </w:r>
          </w:p>
        </w:tc>
      </w:tr>
      <w:tr w:rsidR="008B2429" w14:paraId="2BC40BDC" w14:textId="77777777" w:rsidTr="00BA03AC">
        <w:tc>
          <w:tcPr>
            <w:tcW w:w="1101" w:type="dxa"/>
          </w:tcPr>
          <w:p w14:paraId="78AC109E" w14:textId="77777777" w:rsidR="008B2429" w:rsidRPr="008B2429" w:rsidRDefault="008B2429" w:rsidP="008B2429">
            <w:pPr>
              <w:pStyle w:val="Brdtext"/>
              <w:rPr>
                <w:szCs w:val="22"/>
              </w:rPr>
            </w:pPr>
            <w:r w:rsidRPr="008B2429">
              <w:rPr>
                <w:bCs/>
                <w:szCs w:val="22"/>
              </w:rPr>
              <w:t>0.9</w:t>
            </w:r>
          </w:p>
        </w:tc>
        <w:tc>
          <w:tcPr>
            <w:tcW w:w="3543" w:type="dxa"/>
          </w:tcPr>
          <w:p w14:paraId="7C067E32"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20244DA9" w14:textId="77777777" w:rsidR="008B2429" w:rsidRPr="008B2429" w:rsidRDefault="008B2429" w:rsidP="008B2429">
            <w:pPr>
              <w:ind w:left="4" w:hanging="4"/>
              <w:rPr>
                <w:rStyle w:val="Betoning2"/>
                <w:b w:val="0"/>
                <w:szCs w:val="22"/>
              </w:rPr>
            </w:pPr>
            <w:r w:rsidRPr="008B2429">
              <w:rPr>
                <w:rStyle w:val="Betoning2"/>
                <w:b w:val="0"/>
                <w:szCs w:val="22"/>
              </w:rPr>
              <w:t>Upprättar dokumentet</w:t>
            </w:r>
          </w:p>
        </w:tc>
      </w:tr>
      <w:tr w:rsidR="008B2429" w14:paraId="1A336B7D" w14:textId="77777777" w:rsidTr="00BA03AC">
        <w:tc>
          <w:tcPr>
            <w:tcW w:w="1101" w:type="dxa"/>
          </w:tcPr>
          <w:p w14:paraId="1B07CAFE" w14:textId="77777777" w:rsidR="008B2429" w:rsidRPr="008B2429" w:rsidRDefault="008B2429" w:rsidP="008B2429">
            <w:pPr>
              <w:pStyle w:val="Brdtext"/>
              <w:rPr>
                <w:szCs w:val="22"/>
              </w:rPr>
            </w:pPr>
            <w:r w:rsidRPr="008B2429">
              <w:rPr>
                <w:bCs/>
                <w:szCs w:val="22"/>
              </w:rPr>
              <w:t>1.0</w:t>
            </w:r>
          </w:p>
        </w:tc>
        <w:tc>
          <w:tcPr>
            <w:tcW w:w="3543" w:type="dxa"/>
          </w:tcPr>
          <w:p w14:paraId="15034479"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39669366" w14:textId="77777777" w:rsidR="008B2429" w:rsidRPr="008B2429" w:rsidRDefault="008B2429" w:rsidP="008B2429">
            <w:pPr>
              <w:ind w:left="4" w:hanging="4"/>
              <w:rPr>
                <w:rStyle w:val="Betoning2"/>
                <w:b w:val="0"/>
                <w:szCs w:val="22"/>
              </w:rPr>
            </w:pPr>
            <w:r w:rsidRPr="008B2429">
              <w:rPr>
                <w:rStyle w:val="Betoning2"/>
                <w:b w:val="0"/>
                <w:szCs w:val="22"/>
              </w:rPr>
              <w:t xml:space="preserve">Byter till flödesdiagram. Byter informationsmodellens relationer till associationer. Tar bort namngivna </w:t>
            </w:r>
            <w:r w:rsidRPr="008B2429">
              <w:rPr>
                <w:rStyle w:val="Betoning2"/>
                <w:b w:val="0"/>
                <w:szCs w:val="22"/>
              </w:rPr>
              <w:lastRenderedPageBreak/>
              <w:t>system. Byter tjänstedomännamn.</w:t>
            </w:r>
          </w:p>
          <w:p w14:paraId="2F3187CC" w14:textId="77777777" w:rsidR="008B2429" w:rsidRPr="008B2429" w:rsidRDefault="008B2429" w:rsidP="008B2429">
            <w:pPr>
              <w:ind w:left="4" w:hanging="4"/>
              <w:rPr>
                <w:rStyle w:val="Betoning2"/>
                <w:b w:val="0"/>
                <w:szCs w:val="22"/>
              </w:rPr>
            </w:pPr>
          </w:p>
        </w:tc>
      </w:tr>
      <w:tr w:rsidR="008B2429" w14:paraId="316A6B28" w14:textId="77777777" w:rsidTr="00BA03AC">
        <w:tc>
          <w:tcPr>
            <w:tcW w:w="1101" w:type="dxa"/>
          </w:tcPr>
          <w:p w14:paraId="41AF4DBC" w14:textId="77777777" w:rsidR="008B2429" w:rsidRPr="008B2429" w:rsidRDefault="008B2429" w:rsidP="008B2429">
            <w:pPr>
              <w:pStyle w:val="Brdtext"/>
              <w:rPr>
                <w:bCs/>
                <w:szCs w:val="22"/>
              </w:rPr>
            </w:pPr>
            <w:r w:rsidRPr="008B2429">
              <w:rPr>
                <w:bCs/>
                <w:szCs w:val="22"/>
              </w:rPr>
              <w:lastRenderedPageBreak/>
              <w:t>1.1</w:t>
            </w:r>
          </w:p>
        </w:tc>
        <w:tc>
          <w:tcPr>
            <w:tcW w:w="3543" w:type="dxa"/>
          </w:tcPr>
          <w:p w14:paraId="7D460F64"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03C97754" w14:textId="77777777" w:rsidR="008B2429" w:rsidRPr="008B2429" w:rsidRDefault="008B2429" w:rsidP="008B2429">
            <w:pPr>
              <w:ind w:left="4" w:hanging="4"/>
              <w:rPr>
                <w:rStyle w:val="Betoning2"/>
                <w:b w:val="0"/>
                <w:szCs w:val="22"/>
              </w:rPr>
            </w:pPr>
            <w:r w:rsidRPr="008B2429">
              <w:rPr>
                <w:rStyle w:val="Betoning2"/>
                <w:b w:val="0"/>
                <w:szCs w:val="22"/>
              </w:rPr>
              <w:t xml:space="preserve">Delat upp indikatorvärdenas mätvärden mellan kvoter och mätvärde. Förtydligat attributbeskrivningar för tidigare </w:t>
            </w:r>
            <w:proofErr w:type="gramStart"/>
            <w:r w:rsidRPr="008B2429">
              <w:rPr>
                <w:rStyle w:val="Betoning2"/>
                <w:b w:val="0"/>
                <w:szCs w:val="22"/>
              </w:rPr>
              <w:t>ej</w:t>
            </w:r>
            <w:proofErr w:type="gramEnd"/>
            <w:r w:rsidRPr="008B2429">
              <w:rPr>
                <w:rStyle w:val="Betoning2"/>
                <w:b w:val="0"/>
                <w:szCs w:val="22"/>
              </w:rPr>
              <w:t xml:space="preserve"> </w:t>
            </w:r>
            <w:proofErr w:type="spellStart"/>
            <w:r w:rsidRPr="008B2429">
              <w:rPr>
                <w:rStyle w:val="Betoning2"/>
                <w:b w:val="0"/>
                <w:szCs w:val="22"/>
              </w:rPr>
              <w:t>beskrvna</w:t>
            </w:r>
            <w:proofErr w:type="spellEnd"/>
            <w:r w:rsidRPr="008B2429">
              <w:rPr>
                <w:rStyle w:val="Betoning2"/>
                <w:b w:val="0"/>
                <w:szCs w:val="22"/>
              </w:rPr>
              <w:t xml:space="preserve"> attribut. Utökat lista med </w:t>
            </w:r>
            <w:proofErr w:type="spellStart"/>
            <w:r w:rsidRPr="008B2429">
              <w:rPr>
                <w:rStyle w:val="Betoning2"/>
                <w:b w:val="0"/>
                <w:szCs w:val="22"/>
              </w:rPr>
              <w:t>kodverk</w:t>
            </w:r>
            <w:proofErr w:type="spellEnd"/>
            <w:r w:rsidRPr="008B2429">
              <w:rPr>
                <w:rStyle w:val="Betoning2"/>
                <w:b w:val="0"/>
                <w:szCs w:val="22"/>
              </w:rPr>
              <w:t xml:space="preserve">. </w:t>
            </w:r>
          </w:p>
          <w:p w14:paraId="62F378B4" w14:textId="77777777" w:rsidR="008B2429" w:rsidRPr="008B2429" w:rsidRDefault="008B2429" w:rsidP="008B2429">
            <w:pPr>
              <w:ind w:left="4" w:hanging="4"/>
              <w:rPr>
                <w:rStyle w:val="Betoning2"/>
                <w:b w:val="0"/>
                <w:szCs w:val="22"/>
              </w:rPr>
            </w:pPr>
            <w:proofErr w:type="spellStart"/>
            <w:r w:rsidRPr="008B2429">
              <w:rPr>
                <w:rStyle w:val="Betoning2"/>
                <w:b w:val="0"/>
                <w:szCs w:val="22"/>
              </w:rPr>
              <w:t>Mappat</w:t>
            </w:r>
            <w:proofErr w:type="spellEnd"/>
            <w:r w:rsidRPr="008B2429">
              <w:rPr>
                <w:rStyle w:val="Betoning2"/>
                <w:b w:val="0"/>
                <w:szCs w:val="22"/>
              </w:rPr>
              <w:t xml:space="preserve"> mot RIM, angivit </w:t>
            </w:r>
            <w:proofErr w:type="spellStart"/>
            <w:r w:rsidRPr="008B2429">
              <w:rPr>
                <w:rStyle w:val="Betoning2"/>
                <w:b w:val="0"/>
                <w:szCs w:val="22"/>
              </w:rPr>
              <w:t>OID:ar</w:t>
            </w:r>
            <w:proofErr w:type="spellEnd"/>
            <w:r w:rsidRPr="008B2429">
              <w:rPr>
                <w:rStyle w:val="Betoning2"/>
                <w:b w:val="0"/>
                <w:szCs w:val="22"/>
              </w:rPr>
              <w:t xml:space="preserve"> där dessa är kända.  </w:t>
            </w:r>
          </w:p>
        </w:tc>
      </w:tr>
      <w:tr w:rsidR="008B2429" w14:paraId="4E132EEA" w14:textId="77777777" w:rsidTr="00BA03AC">
        <w:tc>
          <w:tcPr>
            <w:tcW w:w="1101" w:type="dxa"/>
          </w:tcPr>
          <w:p w14:paraId="5A9DA83C" w14:textId="77777777" w:rsidR="008B2429" w:rsidRPr="008B2429" w:rsidRDefault="008B2429" w:rsidP="008B2429">
            <w:pPr>
              <w:pStyle w:val="Brdtext"/>
              <w:rPr>
                <w:bCs/>
                <w:szCs w:val="22"/>
              </w:rPr>
            </w:pPr>
            <w:r w:rsidRPr="008B2429">
              <w:rPr>
                <w:bCs/>
                <w:szCs w:val="22"/>
              </w:rPr>
              <w:t>1.2</w:t>
            </w:r>
          </w:p>
        </w:tc>
        <w:tc>
          <w:tcPr>
            <w:tcW w:w="3543" w:type="dxa"/>
          </w:tcPr>
          <w:p w14:paraId="6D4BE34E"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135C1B8E" w14:textId="77777777" w:rsidR="008B2429" w:rsidRPr="008B2429" w:rsidRDefault="008B2429" w:rsidP="008B2429">
            <w:pPr>
              <w:rPr>
                <w:rStyle w:val="Betoning2"/>
                <w:b w:val="0"/>
                <w:szCs w:val="22"/>
              </w:rPr>
            </w:pPr>
            <w:proofErr w:type="spellStart"/>
            <w:r w:rsidRPr="008B2429">
              <w:rPr>
                <w:rStyle w:val="Betoning2"/>
                <w:b w:val="0"/>
                <w:szCs w:val="22"/>
              </w:rPr>
              <w:t>Målvärde</w:t>
            </w:r>
            <w:proofErr w:type="spellEnd"/>
            <w:r w:rsidRPr="008B2429">
              <w:rPr>
                <w:rStyle w:val="Betoning2"/>
                <w:b w:val="0"/>
                <w:szCs w:val="22"/>
              </w:rPr>
              <w:t xml:space="preserve"> </w:t>
            </w:r>
            <w:proofErr w:type="spellStart"/>
            <w:r w:rsidRPr="008B2429">
              <w:rPr>
                <w:rStyle w:val="Betoning2"/>
                <w:b w:val="0"/>
                <w:szCs w:val="22"/>
              </w:rPr>
              <w:t>datatyp</w:t>
            </w:r>
            <w:proofErr w:type="spellEnd"/>
            <w:r w:rsidRPr="008B2429">
              <w:rPr>
                <w:rStyle w:val="Betoning2"/>
                <w:b w:val="0"/>
                <w:szCs w:val="22"/>
              </w:rPr>
              <w:t>-specifik för typ av mått</w:t>
            </w:r>
          </w:p>
          <w:p w14:paraId="4F99BF92" w14:textId="77777777" w:rsidR="008B2429" w:rsidRPr="008B2429" w:rsidRDefault="008B2429" w:rsidP="008B2429">
            <w:pPr>
              <w:ind w:left="4" w:hanging="4"/>
              <w:rPr>
                <w:rStyle w:val="Betoning2"/>
                <w:b w:val="0"/>
                <w:szCs w:val="22"/>
              </w:rPr>
            </w:pPr>
            <w:r w:rsidRPr="008B2429">
              <w:rPr>
                <w:rStyle w:val="Betoning2"/>
                <w:b w:val="0"/>
                <w:szCs w:val="22"/>
              </w:rPr>
              <w:t xml:space="preserve">Lagt till mått i </w:t>
            </w:r>
            <w:proofErr w:type="spellStart"/>
            <w:r w:rsidRPr="008B2429">
              <w:rPr>
                <w:rStyle w:val="Betoning2"/>
                <w:b w:val="0"/>
                <w:szCs w:val="22"/>
              </w:rPr>
              <w:t>indikatorBeskrivning</w:t>
            </w:r>
            <w:proofErr w:type="spellEnd"/>
          </w:p>
          <w:p w14:paraId="58572B97" w14:textId="77777777" w:rsidR="008B2429" w:rsidRPr="008B2429" w:rsidRDefault="008B2429" w:rsidP="008B2429">
            <w:pPr>
              <w:ind w:left="4" w:hanging="4"/>
              <w:rPr>
                <w:rStyle w:val="Betoning2"/>
                <w:b w:val="0"/>
                <w:szCs w:val="22"/>
              </w:rPr>
            </w:pPr>
            <w:r w:rsidRPr="008B2429">
              <w:rPr>
                <w:rStyle w:val="Betoning2"/>
                <w:b w:val="0"/>
                <w:szCs w:val="22"/>
              </w:rPr>
              <w:t>Definition täckningsgrad</w:t>
            </w:r>
          </w:p>
          <w:p w14:paraId="23301ABF" w14:textId="77777777" w:rsidR="008B2429" w:rsidRPr="008B2429" w:rsidRDefault="008B2429" w:rsidP="008B2429">
            <w:pPr>
              <w:ind w:left="4" w:hanging="4"/>
              <w:rPr>
                <w:rStyle w:val="Betoning2"/>
                <w:b w:val="0"/>
                <w:szCs w:val="22"/>
              </w:rPr>
            </w:pPr>
            <w:r w:rsidRPr="008B2429">
              <w:rPr>
                <w:rStyle w:val="Betoning2"/>
                <w:b w:val="0"/>
                <w:szCs w:val="22"/>
              </w:rPr>
              <w:t xml:space="preserve">Exkluderade </w:t>
            </w:r>
            <w:proofErr w:type="gramStart"/>
            <w:r w:rsidRPr="008B2429">
              <w:rPr>
                <w:rStyle w:val="Betoning2"/>
                <w:b w:val="0"/>
                <w:szCs w:val="22"/>
              </w:rPr>
              <w:t>—&gt;</w:t>
            </w:r>
            <w:proofErr w:type="gramEnd"/>
            <w:r w:rsidRPr="008B2429">
              <w:rPr>
                <w:rStyle w:val="Betoning2"/>
                <w:b w:val="0"/>
                <w:szCs w:val="22"/>
              </w:rPr>
              <w:t xml:space="preserve"> Bortfall</w:t>
            </w:r>
          </w:p>
          <w:p w14:paraId="077ED187" w14:textId="77777777" w:rsidR="008B2429" w:rsidRPr="008B2429" w:rsidRDefault="008B2429" w:rsidP="008B2429">
            <w:pPr>
              <w:ind w:left="4" w:hanging="4"/>
              <w:rPr>
                <w:rStyle w:val="Betoning2"/>
                <w:b w:val="0"/>
                <w:szCs w:val="22"/>
              </w:rPr>
            </w:pPr>
            <w:r w:rsidRPr="008B2429">
              <w:rPr>
                <w:rStyle w:val="Betoning2"/>
                <w:b w:val="0"/>
                <w:szCs w:val="22"/>
              </w:rPr>
              <w:t xml:space="preserve">Rapporterande system, definition och relation till indikatorbeskrivning. </w:t>
            </w:r>
          </w:p>
          <w:p w14:paraId="2738EE1A" w14:textId="77777777" w:rsidR="008B2429" w:rsidRPr="008B2429" w:rsidRDefault="008B2429" w:rsidP="008B2429">
            <w:pPr>
              <w:ind w:left="4" w:hanging="4"/>
              <w:rPr>
                <w:rStyle w:val="Betoning2"/>
                <w:b w:val="0"/>
                <w:szCs w:val="22"/>
              </w:rPr>
            </w:pPr>
            <w:proofErr w:type="spellStart"/>
            <w:r w:rsidRPr="008B2429">
              <w:rPr>
                <w:rStyle w:val="Betoning2"/>
                <w:b w:val="0"/>
                <w:szCs w:val="22"/>
              </w:rPr>
              <w:t>MätvärdeDefinition</w:t>
            </w:r>
            <w:proofErr w:type="spellEnd"/>
            <w:r w:rsidRPr="008B2429">
              <w:rPr>
                <w:rStyle w:val="Betoning2"/>
                <w:b w:val="0"/>
                <w:szCs w:val="22"/>
              </w:rPr>
              <w:t xml:space="preserve"> ny definition</w:t>
            </w:r>
          </w:p>
        </w:tc>
      </w:tr>
      <w:tr w:rsidR="008B2429" w14:paraId="0AABABEF" w14:textId="77777777" w:rsidTr="00BA03AC">
        <w:tc>
          <w:tcPr>
            <w:tcW w:w="1101" w:type="dxa"/>
          </w:tcPr>
          <w:p w14:paraId="50FBAE2F" w14:textId="77777777" w:rsidR="008B2429" w:rsidRPr="008B2429" w:rsidRDefault="008B2429" w:rsidP="008B2429">
            <w:pPr>
              <w:ind w:left="4" w:hanging="4"/>
              <w:rPr>
                <w:rStyle w:val="Betoning2"/>
                <w:b w:val="0"/>
                <w:szCs w:val="22"/>
              </w:rPr>
            </w:pPr>
            <w:r w:rsidRPr="008B2429">
              <w:rPr>
                <w:rStyle w:val="Betoning2"/>
                <w:b w:val="0"/>
                <w:szCs w:val="22"/>
              </w:rPr>
              <w:t>1.3</w:t>
            </w:r>
          </w:p>
        </w:tc>
        <w:tc>
          <w:tcPr>
            <w:tcW w:w="3543" w:type="dxa"/>
          </w:tcPr>
          <w:p w14:paraId="62561F7B" w14:textId="77777777" w:rsidR="008B2429" w:rsidRDefault="008B2429" w:rsidP="00BA03AC">
            <w:pPr>
              <w:pStyle w:val="Brdtext"/>
            </w:pPr>
            <w:r>
              <w:t xml:space="preserve">Stefan Skoog, </w:t>
            </w:r>
            <w:proofErr w:type="spellStart"/>
            <w:r>
              <w:t>HiQ</w:t>
            </w:r>
            <w:proofErr w:type="spellEnd"/>
          </w:p>
        </w:tc>
        <w:tc>
          <w:tcPr>
            <w:tcW w:w="4000" w:type="dxa"/>
          </w:tcPr>
          <w:p w14:paraId="1D02ACCB" w14:textId="77777777" w:rsidR="008B2429" w:rsidRPr="008B2429" w:rsidRDefault="008B2429" w:rsidP="008B2429">
            <w:pPr>
              <w:rPr>
                <w:rStyle w:val="Betoning2"/>
                <w:b w:val="0"/>
                <w:szCs w:val="22"/>
              </w:rPr>
            </w:pPr>
            <w:r w:rsidRPr="008B2429">
              <w:rPr>
                <w:rStyle w:val="Betoning2"/>
                <w:b w:val="0"/>
                <w:szCs w:val="22"/>
              </w:rPr>
              <w:t xml:space="preserve">Tagit bort </w:t>
            </w:r>
            <w:proofErr w:type="spellStart"/>
            <w:r w:rsidRPr="008B2429">
              <w:rPr>
                <w:rStyle w:val="Betoning2"/>
                <w:b w:val="0"/>
                <w:szCs w:val="22"/>
              </w:rPr>
              <w:t>dataController</w:t>
            </w:r>
            <w:proofErr w:type="spellEnd"/>
            <w:r w:rsidRPr="008B2429">
              <w:rPr>
                <w:rStyle w:val="Betoning2"/>
                <w:b w:val="0"/>
                <w:szCs w:val="22"/>
              </w:rPr>
              <w:t xml:space="preserve"> eftersom det inte finns några personuppgifter i kontrakten.</w:t>
            </w:r>
          </w:p>
        </w:tc>
      </w:tr>
      <w:tr w:rsidR="008B2429" w14:paraId="039D9286" w14:textId="77777777" w:rsidTr="00BA03AC">
        <w:tc>
          <w:tcPr>
            <w:tcW w:w="1101" w:type="dxa"/>
          </w:tcPr>
          <w:p w14:paraId="76EFAE89" w14:textId="77777777" w:rsidR="008B2429" w:rsidRPr="008B2429" w:rsidRDefault="008B2429" w:rsidP="008B2429">
            <w:pPr>
              <w:ind w:left="4" w:hanging="4"/>
              <w:rPr>
                <w:rStyle w:val="Betoning2"/>
                <w:b w:val="0"/>
                <w:szCs w:val="22"/>
              </w:rPr>
            </w:pPr>
            <w:r>
              <w:rPr>
                <w:rStyle w:val="Betoning2"/>
                <w:b w:val="0"/>
                <w:szCs w:val="22"/>
              </w:rPr>
              <w:t>2.0</w:t>
            </w:r>
          </w:p>
        </w:tc>
        <w:tc>
          <w:tcPr>
            <w:tcW w:w="3543" w:type="dxa"/>
          </w:tcPr>
          <w:p w14:paraId="6407BF3E"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1840A8EF" w14:textId="77777777" w:rsidR="008B2429" w:rsidRDefault="008B2429" w:rsidP="00BA03AC">
            <w:pPr>
              <w:pStyle w:val="Brdtext"/>
            </w:pPr>
            <w:r>
              <w:t xml:space="preserve">Uppdaterar till nya mallen. Uppdaterar modellen för indikatorbeskrivningar. </w:t>
            </w:r>
          </w:p>
        </w:tc>
      </w:tr>
      <w:bookmarkEnd w:id="0"/>
      <w:bookmarkEnd w:id="1"/>
    </w:tbl>
    <w:p w14:paraId="4F0ACCE9" w14:textId="77777777" w:rsidR="00BA03AC" w:rsidRDefault="00BA03AC" w:rsidP="00BA03AC"/>
    <w:p w14:paraId="6C63E341" w14:textId="77777777" w:rsidR="00BA03AC" w:rsidRDefault="00BA03AC">
      <w:pPr>
        <w:spacing w:before="0" w:after="0"/>
      </w:pPr>
    </w:p>
    <w:p w14:paraId="4F1221EF" w14:textId="77777777" w:rsidR="00BA03AC" w:rsidRDefault="00BA03AC">
      <w:pPr>
        <w:spacing w:before="0" w:after="0"/>
      </w:pPr>
    </w:p>
    <w:p w14:paraId="05ACA844" w14:textId="77777777" w:rsidR="00BA03AC" w:rsidRDefault="00BA03AC">
      <w:pPr>
        <w:spacing w:before="0" w:after="0"/>
      </w:pPr>
    </w:p>
    <w:tbl>
      <w:tblPr>
        <w:tblStyle w:val="Tabellrutnt"/>
        <w:tblpPr w:leftFromText="141" w:rightFromText="141" w:vertAnchor="text" w:horzAnchor="margin" w:tblpY="631"/>
        <w:tblW w:w="0" w:type="auto"/>
        <w:tblLayout w:type="fixed"/>
        <w:tblLook w:val="04A0" w:firstRow="1" w:lastRow="0" w:firstColumn="1" w:lastColumn="0" w:noHBand="0" w:noVBand="1"/>
      </w:tblPr>
      <w:tblGrid>
        <w:gridCol w:w="959"/>
        <w:gridCol w:w="3685"/>
        <w:gridCol w:w="4076"/>
      </w:tblGrid>
      <w:tr w:rsidR="00BA03AC" w14:paraId="1E36027A" w14:textId="77777777" w:rsidTr="008D63F2">
        <w:trPr>
          <w:cnfStyle w:val="100000000000" w:firstRow="1" w:lastRow="0" w:firstColumn="0" w:lastColumn="0" w:oddVBand="0" w:evenVBand="0" w:oddHBand="0" w:evenHBand="0" w:firstRowFirstColumn="0" w:firstRowLastColumn="0" w:lastRowFirstColumn="0" w:lastRowLastColumn="0"/>
        </w:trPr>
        <w:tc>
          <w:tcPr>
            <w:tcW w:w="8720" w:type="dxa"/>
            <w:gridSpan w:val="3"/>
          </w:tcPr>
          <w:p w14:paraId="4BBFF565" w14:textId="77777777" w:rsidR="00BA03AC" w:rsidRDefault="008D63F2" w:rsidP="008B2429">
            <w:pPr>
              <w:pStyle w:val="Brdtext"/>
            </w:pPr>
            <w:r>
              <w:t>Referenser</w:t>
            </w:r>
          </w:p>
        </w:tc>
      </w:tr>
      <w:tr w:rsidR="008D63F2" w14:paraId="63A5867D" w14:textId="77777777" w:rsidTr="008D63F2">
        <w:tc>
          <w:tcPr>
            <w:tcW w:w="959" w:type="dxa"/>
          </w:tcPr>
          <w:p w14:paraId="1909D38C" w14:textId="77777777" w:rsidR="008D63F2" w:rsidRDefault="008D63F2" w:rsidP="008B2429">
            <w:pPr>
              <w:pStyle w:val="Brdtext"/>
            </w:pPr>
            <w:r>
              <w:t>R1</w:t>
            </w:r>
          </w:p>
        </w:tc>
        <w:tc>
          <w:tcPr>
            <w:tcW w:w="3685" w:type="dxa"/>
          </w:tcPr>
          <w:p w14:paraId="29055171" w14:textId="77777777" w:rsidR="008D63F2" w:rsidRDefault="008D63F2" w:rsidP="008B2429">
            <w:pPr>
              <w:pStyle w:val="Brdtext"/>
            </w:pPr>
            <w:r>
              <w:t>Arkitektur och regelverk</w:t>
            </w:r>
          </w:p>
        </w:tc>
        <w:tc>
          <w:tcPr>
            <w:tcW w:w="4076" w:type="dxa"/>
          </w:tcPr>
          <w:p w14:paraId="4C121CA3" w14:textId="77777777" w:rsidR="008D63F2" w:rsidRDefault="00DB2376" w:rsidP="008B2429">
            <w:pPr>
              <w:pStyle w:val="TableText"/>
            </w:pPr>
            <w:hyperlink r:id="rId9" w:history="1">
              <w:r w:rsidR="008D63F2" w:rsidRPr="009E39E2">
                <w:rPr>
                  <w:rStyle w:val="Hyperlnk"/>
                </w:rPr>
                <w:t>http://rivta.se/</w:t>
              </w:r>
            </w:hyperlink>
          </w:p>
          <w:p w14:paraId="6DE18915" w14:textId="77777777" w:rsidR="008D63F2" w:rsidRDefault="008D63F2" w:rsidP="008B2429">
            <w:pPr>
              <w:pStyle w:val="TableText"/>
            </w:pPr>
          </w:p>
          <w:p w14:paraId="0054CBBD" w14:textId="77777777" w:rsidR="008D63F2" w:rsidRDefault="00DB2376" w:rsidP="008D63F2">
            <w:pPr>
              <w:pStyle w:val="TableText"/>
            </w:pPr>
            <w:hyperlink r:id="rId10" w:history="1">
              <w:r w:rsidR="008D63F2" w:rsidRPr="00E87BA1">
                <w:rPr>
                  <w:rStyle w:val="Hyperlnk"/>
                  <w:sz w:val="20"/>
                </w:rPr>
                <w:t>http://www.inera.se/TJANSTER--PROJEKT/Arkitektur-och-regelverk/</w:t>
              </w:r>
            </w:hyperlink>
          </w:p>
          <w:p w14:paraId="5018D4B8" w14:textId="77777777" w:rsidR="008D63F2" w:rsidRDefault="008D63F2" w:rsidP="008D63F2">
            <w:pPr>
              <w:pStyle w:val="TableText"/>
            </w:pPr>
          </w:p>
        </w:tc>
      </w:tr>
      <w:tr w:rsidR="008D63F2" w14:paraId="67175FA3" w14:textId="77777777" w:rsidTr="008D63F2">
        <w:tc>
          <w:tcPr>
            <w:tcW w:w="959" w:type="dxa"/>
          </w:tcPr>
          <w:p w14:paraId="602543FF" w14:textId="77777777" w:rsidR="008D63F2" w:rsidRDefault="008D63F2" w:rsidP="008B2429">
            <w:pPr>
              <w:pStyle w:val="Brdtext"/>
            </w:pPr>
            <w:r>
              <w:t>R2</w:t>
            </w:r>
          </w:p>
        </w:tc>
        <w:tc>
          <w:tcPr>
            <w:tcW w:w="3685" w:type="dxa"/>
          </w:tcPr>
          <w:p w14:paraId="10AE7EA2" w14:textId="77777777" w:rsidR="008D63F2" w:rsidRDefault="008D63F2" w:rsidP="008B2429">
            <w:pPr>
              <w:pStyle w:val="Brdtext"/>
            </w:pPr>
            <w:r>
              <w:t>Referensinformationsmodell (RIM)</w:t>
            </w:r>
          </w:p>
        </w:tc>
        <w:tc>
          <w:tcPr>
            <w:tcW w:w="4076" w:type="dxa"/>
          </w:tcPr>
          <w:p w14:paraId="113CBD09" w14:textId="77777777" w:rsidR="008D63F2" w:rsidRDefault="00DB2376" w:rsidP="008B2429">
            <w:pPr>
              <w:pStyle w:val="TableText"/>
            </w:pPr>
            <w:hyperlink r:id="rId11" w:history="1">
              <w:r w:rsidR="008D63F2" w:rsidRPr="007B130A">
                <w:rPr>
                  <w:rStyle w:val="Hyperlnk"/>
                </w:rPr>
                <w:t>http://www.socialstyrelsen.se/nationellehalsa/nationellinformationsstruktur</w:t>
              </w:r>
            </w:hyperlink>
          </w:p>
          <w:p w14:paraId="622CADE0" w14:textId="77777777" w:rsidR="008D63F2" w:rsidRPr="00A16E37" w:rsidRDefault="008D63F2" w:rsidP="008B2429">
            <w:pPr>
              <w:pStyle w:val="TableText"/>
            </w:pPr>
          </w:p>
        </w:tc>
      </w:tr>
      <w:tr w:rsidR="00453756" w14:paraId="6B1909A6" w14:textId="77777777" w:rsidTr="008D63F2">
        <w:tc>
          <w:tcPr>
            <w:tcW w:w="959" w:type="dxa"/>
          </w:tcPr>
          <w:p w14:paraId="06BCD453" w14:textId="77777777" w:rsidR="00453756" w:rsidRDefault="00453756" w:rsidP="008B2429">
            <w:pPr>
              <w:pStyle w:val="Brdtext"/>
            </w:pPr>
            <w:r>
              <w:t>R3</w:t>
            </w:r>
          </w:p>
        </w:tc>
        <w:tc>
          <w:tcPr>
            <w:tcW w:w="3685" w:type="dxa"/>
          </w:tcPr>
          <w:p w14:paraId="152A1B0B" w14:textId="77777777" w:rsidR="00453756" w:rsidRDefault="00453756" w:rsidP="008B2429">
            <w:pPr>
              <w:pStyle w:val="Brdtext"/>
            </w:pPr>
            <w:r>
              <w:t xml:space="preserve">Bilaga Projektbakgrund och </w:t>
            </w:r>
            <w:proofErr w:type="spellStart"/>
            <w:r>
              <w:t>kravuppfyllnad</w:t>
            </w:r>
            <w:proofErr w:type="spellEnd"/>
          </w:p>
        </w:tc>
        <w:tc>
          <w:tcPr>
            <w:tcW w:w="4076" w:type="dxa"/>
          </w:tcPr>
          <w:p w14:paraId="0B5C32E4" w14:textId="77777777" w:rsidR="00453756" w:rsidRDefault="00453756" w:rsidP="00453756">
            <w:pPr>
              <w:pStyle w:val="TableText"/>
            </w:pPr>
            <w:r>
              <w:t>Samma mapp som detta dokument</w:t>
            </w:r>
          </w:p>
        </w:tc>
      </w:tr>
    </w:tbl>
    <w:p w14:paraId="3A9427AE" w14:textId="77777777" w:rsidR="00BA03AC" w:rsidRDefault="00BA03AC">
      <w:pPr>
        <w:spacing w:before="0" w:after="0"/>
      </w:pPr>
      <w:r>
        <w:br w:type="page"/>
      </w:r>
    </w:p>
    <w:p w14:paraId="60C31A25" w14:textId="77777777" w:rsidR="004D2F92" w:rsidRDefault="004D2F92" w:rsidP="00BA03AC"/>
    <w:p w14:paraId="37CEF8C6" w14:textId="77777777" w:rsidR="00BA03AC" w:rsidRPr="00BA03AC" w:rsidRDefault="00BA03AC" w:rsidP="00BA03AC">
      <w:pPr>
        <w:pStyle w:val="Brdtext"/>
      </w:pPr>
    </w:p>
    <w:p w14:paraId="1A2A9D06" w14:textId="77777777" w:rsidR="00BA03AC" w:rsidRPr="00953745" w:rsidRDefault="00BA03AC" w:rsidP="00BA03AC">
      <w:pPr>
        <w:rPr>
          <w:color w:val="00A9A7" w:themeColor="accent1"/>
        </w:rPr>
      </w:pPr>
    </w:p>
    <w:p w14:paraId="6FD6A187" w14:textId="77777777" w:rsidR="00BA03AC" w:rsidRDefault="00BA03AC" w:rsidP="00BA03AC">
      <w:pPr>
        <w:pStyle w:val="Rubrik1"/>
        <w:keepLines/>
        <w:tabs>
          <w:tab w:val="left" w:pos="567"/>
        </w:tabs>
        <w:spacing w:before="360" w:after="120" w:line="400" w:lineRule="atLeast"/>
        <w:ind w:left="432" w:hanging="432"/>
      </w:pPr>
      <w:bookmarkStart w:id="2" w:name="_Toc382295470"/>
      <w:bookmarkStart w:id="3" w:name="_Toc266646193"/>
      <w:r>
        <w:t>Arbetsflöde</w:t>
      </w:r>
      <w:bookmarkEnd w:id="2"/>
      <w:bookmarkEnd w:id="3"/>
      <w:r>
        <w:t xml:space="preserve"> </w:t>
      </w:r>
    </w:p>
    <w:p w14:paraId="17FFBAA5" w14:textId="77777777" w:rsidR="00BA03AC" w:rsidRPr="00CC5BB6" w:rsidRDefault="00BA03AC" w:rsidP="00BA03AC">
      <w:pPr>
        <w:rPr>
          <w:color w:val="00A9A7" w:themeColor="accent1"/>
        </w:rPr>
      </w:pPr>
      <w:r w:rsidRPr="00CC5BB6">
        <w:rPr>
          <w:color w:val="00A9A7" w:themeColor="accent1"/>
        </w:rPr>
        <w:t xml:space="preserve">När arbetsflöden ska beskrivas bör projektet ta reda på om det finns befintliga processbeskrivningar i verksamheterna och använda dessa som en del av underlaget. </w:t>
      </w:r>
      <w:r>
        <w:rPr>
          <w:color w:val="00A9A7" w:themeColor="accent1"/>
        </w:rPr>
        <w:t xml:space="preserve">För att komma fram till hur ett arbetsflöde ska beskrivas kan användningsfall vara en metod för att få fram arbetsflöden. </w:t>
      </w:r>
      <w:r w:rsidRPr="00CC5BB6">
        <w:rPr>
          <w:color w:val="00A9A7" w:themeColor="accent1"/>
        </w:rPr>
        <w:t xml:space="preserve">Socialstyrelsens generella beskrivningar för den funktion/information som är tänkt att belysas är också en viktig utgångspunkt. </w:t>
      </w:r>
    </w:p>
    <w:p w14:paraId="48A8167F" w14:textId="77777777" w:rsidR="00BA03AC" w:rsidRPr="00CC5BB6" w:rsidRDefault="00BA03AC" w:rsidP="00BA03AC">
      <w:pPr>
        <w:rPr>
          <w:color w:val="00A9A7" w:themeColor="accent1"/>
        </w:rPr>
      </w:pPr>
    </w:p>
    <w:p w14:paraId="7373D5B5" w14:textId="77777777" w:rsidR="00BA03AC" w:rsidRPr="00CC5BB6" w:rsidRDefault="00BA03AC" w:rsidP="00BA03AC">
      <w:pPr>
        <w:rPr>
          <w:color w:val="00A9A7" w:themeColor="accent1"/>
        </w:rPr>
      </w:pPr>
      <w:r w:rsidRPr="00CC5BB6">
        <w:rPr>
          <w:color w:val="00A9A7" w:themeColor="accent1"/>
        </w:rPr>
        <w:t>Arbetsflöden kan till exempel beskrivas som processkartor eller i form av användningsfall. Projektets behov avgör ”nivån” eller ”upplösningen” på beskrivningarna.</w:t>
      </w:r>
    </w:p>
    <w:p w14:paraId="3DDA7D36" w14:textId="77777777" w:rsidR="00BA03AC" w:rsidRPr="00CC5BB6" w:rsidRDefault="00BA03AC" w:rsidP="00BA03AC"/>
    <w:p w14:paraId="02024F39" w14:textId="77777777" w:rsidR="00BA03AC" w:rsidRDefault="00BA03AC" w:rsidP="00BA03AC">
      <w:pPr>
        <w:pStyle w:val="Rubrik2"/>
        <w:keepLines/>
        <w:numPr>
          <w:ilvl w:val="1"/>
          <w:numId w:val="0"/>
        </w:numPr>
        <w:spacing w:before="0" w:after="80" w:line="280" w:lineRule="atLeast"/>
        <w:ind w:left="576" w:hanging="576"/>
      </w:pPr>
      <w:bookmarkStart w:id="4" w:name="_Toc382295471"/>
      <w:bookmarkStart w:id="5" w:name="_Toc266646194"/>
      <w:r>
        <w:t>Flödesbeskrivning</w:t>
      </w:r>
      <w:bookmarkEnd w:id="4"/>
      <w:bookmarkEnd w:id="5"/>
      <w:r>
        <w:t xml:space="preserve"> </w:t>
      </w:r>
    </w:p>
    <w:p w14:paraId="2DA5DF93" w14:textId="77777777" w:rsidR="008B2429" w:rsidRPr="008B2429" w:rsidRDefault="008B2429" w:rsidP="008B2429">
      <w:r w:rsidRPr="007121BF">
        <w:t xml:space="preserve">Syftet med lösningen är att tillhandahålla ett tjänstekontrakt för synkronisering med öppendata-plattformar och – för ev. regionala behov – användning i realtid för utsökning av indikatorer. </w:t>
      </w:r>
    </w:p>
    <w:p w14:paraId="4F7EE824" w14:textId="77777777" w:rsidR="008B2429" w:rsidRPr="008B2429" w:rsidRDefault="008B2429" w:rsidP="008B2429">
      <w:r w:rsidRPr="007121BF">
        <w:t>I flödet av indikatordata sker fråga-svar interaktioner avseende indikatorers beskrivning och rapporter över uppmätta indikatorvärden.  Nedan redovisas producenter och konsumenter samt administrativa flöden som ”aktörer”. De arbetsflöden som skall stödjas presenteras som ”användningsfall”.  De logiska grupperingarna av användningsfall till system redovisas under ”berörda plattformar”.</w:t>
      </w:r>
    </w:p>
    <w:p w14:paraId="529C8079" w14:textId="77777777" w:rsidR="00BA03AC" w:rsidRDefault="00485D49" w:rsidP="00BA03AC">
      <w:pPr>
        <w:rPr>
          <w:color w:val="00A9A7" w:themeColor="accent1"/>
        </w:rPr>
      </w:pPr>
      <w:r>
        <w:rPr>
          <w:noProof/>
          <w:color w:val="00A9A7" w:themeColor="accent1"/>
          <w:lang w:eastAsia="sv-SE"/>
        </w:rPr>
        <w:drawing>
          <wp:inline distT="0" distB="0" distL="0" distR="0" wp14:anchorId="119926E2" wp14:editId="3B755FF4">
            <wp:extent cx="5400040" cy="1887641"/>
            <wp:effectExtent l="0" t="0" r="1016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887641"/>
                    </a:xfrm>
                    <a:prstGeom prst="rect">
                      <a:avLst/>
                    </a:prstGeom>
                    <a:noFill/>
                    <a:ln>
                      <a:noFill/>
                    </a:ln>
                  </pic:spPr>
                </pic:pic>
              </a:graphicData>
            </a:graphic>
          </wp:inline>
        </w:drawing>
      </w:r>
    </w:p>
    <w:p w14:paraId="58F9822A" w14:textId="77777777" w:rsidR="00BA03AC" w:rsidRDefault="00BA03AC" w:rsidP="00BA03AC"/>
    <w:p w14:paraId="770367C9" w14:textId="77777777" w:rsidR="00BA03AC" w:rsidRPr="000D195E" w:rsidRDefault="00BA03AC" w:rsidP="00BA03AC">
      <w:pPr>
        <w:pStyle w:val="Rubrik3"/>
        <w:keepLines/>
        <w:numPr>
          <w:ilvl w:val="2"/>
          <w:numId w:val="0"/>
        </w:numPr>
        <w:spacing w:before="0" w:after="80" w:line="300" w:lineRule="atLeast"/>
        <w:ind w:left="720" w:hanging="720"/>
      </w:pPr>
      <w:bookmarkStart w:id="6" w:name="_Toc382295472"/>
      <w:bookmarkStart w:id="7" w:name="_Toc266646195"/>
      <w:r>
        <w:t>Roller</w:t>
      </w:r>
      <w:r w:rsidRPr="000D195E">
        <w:t xml:space="preserve"> (</w:t>
      </w:r>
      <w:r>
        <w:t>Aktörer</w:t>
      </w:r>
      <w:r w:rsidRPr="000D195E">
        <w:t>) i arbetsflödet</w:t>
      </w:r>
      <w:bookmarkEnd w:id="6"/>
      <w:bookmarkEnd w:id="7"/>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0"/>
        <w:gridCol w:w="5577"/>
      </w:tblGrid>
      <w:tr w:rsidR="00BA03AC" w:rsidRPr="000D195E" w14:paraId="57BEB659" w14:textId="77777777" w:rsidTr="008B2429">
        <w:trPr>
          <w:trHeight w:val="348"/>
        </w:trPr>
        <w:tc>
          <w:tcPr>
            <w:tcW w:w="1866" w:type="pct"/>
            <w:shd w:val="clear" w:color="auto" w:fill="D9D9D9"/>
          </w:tcPr>
          <w:p w14:paraId="58B184C0" w14:textId="77777777" w:rsidR="00BA03AC" w:rsidRPr="000D195E" w:rsidRDefault="00BA03AC" w:rsidP="008B2429">
            <w:pPr>
              <w:tabs>
                <w:tab w:val="left" w:pos="567"/>
              </w:tabs>
              <w:jc w:val="center"/>
            </w:pPr>
            <w:r w:rsidRPr="000D195E">
              <w:t>Namn/beteckning</w:t>
            </w:r>
          </w:p>
        </w:tc>
        <w:tc>
          <w:tcPr>
            <w:tcW w:w="3134" w:type="pct"/>
            <w:shd w:val="clear" w:color="auto" w:fill="D9D9D9"/>
          </w:tcPr>
          <w:p w14:paraId="2D3EA7F9" w14:textId="77777777" w:rsidR="00BA03AC" w:rsidRPr="000D195E" w:rsidRDefault="00BA03AC" w:rsidP="008B2429">
            <w:pPr>
              <w:tabs>
                <w:tab w:val="left" w:pos="567"/>
              </w:tabs>
            </w:pPr>
            <w:r w:rsidRPr="000D195E">
              <w:t>Beskrivning</w:t>
            </w:r>
            <w:r>
              <w:t xml:space="preserve"> alt. referens</w:t>
            </w:r>
          </w:p>
        </w:tc>
      </w:tr>
      <w:tr w:rsidR="008B2429" w:rsidRPr="000D195E" w14:paraId="2F116258" w14:textId="77777777" w:rsidTr="008B2429">
        <w:trPr>
          <w:trHeight w:val="709"/>
        </w:trPr>
        <w:tc>
          <w:tcPr>
            <w:tcW w:w="1866" w:type="pct"/>
          </w:tcPr>
          <w:p w14:paraId="4A666BB1" w14:textId="77777777" w:rsidR="008B2429" w:rsidRPr="00A53D73" w:rsidRDefault="008B2429" w:rsidP="008B2429">
            <w:r w:rsidRPr="007121BF">
              <w:t>Vården i siffror</w:t>
            </w:r>
          </w:p>
        </w:tc>
        <w:tc>
          <w:tcPr>
            <w:tcW w:w="3134" w:type="pct"/>
          </w:tcPr>
          <w:p w14:paraId="563E4CB3" w14:textId="77777777" w:rsidR="008B2429" w:rsidRPr="00A53D73" w:rsidRDefault="008B2429" w:rsidP="008B2429">
            <w:r w:rsidRPr="007121BF">
              <w:t>Vården i Siffror är en specifik Indikatorrapport-konsument som hämtar indikatorrapporter och indikatorbeskrivningar i syfte att publicera jämförelsedata på "Vården i Siffror".</w:t>
            </w:r>
          </w:p>
        </w:tc>
      </w:tr>
      <w:tr w:rsidR="008B2429" w:rsidRPr="000D195E" w14:paraId="2A202766" w14:textId="77777777" w:rsidTr="008B2429">
        <w:trPr>
          <w:trHeight w:val="709"/>
        </w:trPr>
        <w:tc>
          <w:tcPr>
            <w:tcW w:w="1866" w:type="pct"/>
          </w:tcPr>
          <w:p w14:paraId="48F69259" w14:textId="77777777" w:rsidR="008B2429" w:rsidRPr="00AC444D" w:rsidRDefault="008B2429" w:rsidP="008B2429">
            <w:r w:rsidRPr="007121BF">
              <w:lastRenderedPageBreak/>
              <w:t xml:space="preserve"> 1177 i syfte att hämta diabetesindikatorer till </w:t>
            </w:r>
            <w:proofErr w:type="spellStart"/>
            <w:r w:rsidRPr="007121BF">
              <w:t>kontaktkort</w:t>
            </w:r>
            <w:proofErr w:type="spellEnd"/>
          </w:p>
          <w:p w14:paraId="36594C01" w14:textId="77777777" w:rsidR="008B2429" w:rsidRPr="00AC444D" w:rsidRDefault="008B2429" w:rsidP="008B2429">
            <w:r w:rsidRPr="007121BF">
              <w:t>(ska heta ”Valfrihetsinformation”)</w:t>
            </w:r>
          </w:p>
        </w:tc>
        <w:tc>
          <w:tcPr>
            <w:tcW w:w="3134" w:type="pct"/>
          </w:tcPr>
          <w:p w14:paraId="1AC59CE1" w14:textId="77777777" w:rsidR="008B2429" w:rsidRPr="00AC444D" w:rsidRDefault="008B2429" w:rsidP="008B2429">
            <w:r w:rsidRPr="007121BF">
              <w:t xml:space="preserve">1177 diabetesindikatorer på </w:t>
            </w:r>
            <w:proofErr w:type="spellStart"/>
            <w:r w:rsidRPr="007121BF">
              <w:t>kontaktkort</w:t>
            </w:r>
            <w:proofErr w:type="spellEnd"/>
            <w:r w:rsidRPr="007121BF">
              <w:t xml:space="preserve"> är en specificerad konsument av </w:t>
            </w:r>
            <w:proofErr w:type="spellStart"/>
            <w:r w:rsidRPr="007121BF">
              <w:t>ÖppnaIndikatorer</w:t>
            </w:r>
            <w:proofErr w:type="spellEnd"/>
            <w:r w:rsidRPr="007121BF">
              <w:t xml:space="preserve">. 1177 konsumerar </w:t>
            </w:r>
            <w:r>
              <w:t>indikatorrapporter</w:t>
            </w:r>
            <w:r w:rsidRPr="007121BF">
              <w:t xml:space="preserve"> i syfte att presentera 6 specifika diabetesindikatorer i syfte att presentera jämförelsedata på vårdgivarnas </w:t>
            </w:r>
            <w:proofErr w:type="spellStart"/>
            <w:r w:rsidRPr="007121BF">
              <w:t>kontaktkort</w:t>
            </w:r>
            <w:proofErr w:type="spellEnd"/>
            <w:r w:rsidRPr="007121BF">
              <w:t xml:space="preserve"> inom </w:t>
            </w:r>
            <w:proofErr w:type="spellStart"/>
            <w:r w:rsidRPr="007121BF">
              <w:t>VGR</w:t>
            </w:r>
            <w:proofErr w:type="spellEnd"/>
            <w:r w:rsidRPr="007121BF">
              <w:t>.</w:t>
            </w:r>
          </w:p>
        </w:tc>
      </w:tr>
      <w:tr w:rsidR="008B2429" w:rsidRPr="000D195E" w14:paraId="2FF41B4E" w14:textId="77777777" w:rsidTr="008B2429">
        <w:trPr>
          <w:trHeight w:val="709"/>
        </w:trPr>
        <w:tc>
          <w:tcPr>
            <w:tcW w:w="1866" w:type="pct"/>
          </w:tcPr>
          <w:p w14:paraId="2E944EB8" w14:textId="77777777" w:rsidR="008B2429" w:rsidRPr="00AC444D" w:rsidRDefault="008B2429" w:rsidP="00485D49">
            <w:r w:rsidRPr="007121BF">
              <w:t xml:space="preserve"> </w:t>
            </w:r>
            <w:proofErr w:type="spellStart"/>
            <w:r w:rsidR="00485D49">
              <w:t>ÖppenData</w:t>
            </w:r>
            <w:proofErr w:type="spellEnd"/>
            <w:r w:rsidRPr="007121BF">
              <w:t>-konsument</w:t>
            </w:r>
          </w:p>
        </w:tc>
        <w:tc>
          <w:tcPr>
            <w:tcW w:w="3134" w:type="pct"/>
          </w:tcPr>
          <w:p w14:paraId="0A9CBA72" w14:textId="77777777" w:rsidR="008B2429" w:rsidRPr="00AC444D" w:rsidRDefault="008B2429" w:rsidP="008B2429">
            <w:r w:rsidRPr="007121BF">
              <w:t xml:space="preserve">En konsument av </w:t>
            </w:r>
            <w:proofErr w:type="spellStart"/>
            <w:r w:rsidR="00485D49">
              <w:t>ÖppenData</w:t>
            </w:r>
            <w:proofErr w:type="spellEnd"/>
            <w:r w:rsidRPr="007121BF">
              <w:t xml:space="preserve"> hämtar information från </w:t>
            </w:r>
            <w:proofErr w:type="spellStart"/>
            <w:r w:rsidRPr="007121BF">
              <w:t>ÖppenData</w:t>
            </w:r>
            <w:proofErr w:type="spellEnd"/>
            <w:r w:rsidRPr="007121BF">
              <w:t xml:space="preserve">-plattformen. Då det är </w:t>
            </w:r>
            <w:proofErr w:type="spellStart"/>
            <w:r w:rsidRPr="007121BF">
              <w:t>ÖppenData</w:t>
            </w:r>
            <w:proofErr w:type="spellEnd"/>
            <w:r w:rsidRPr="007121BF">
              <w:t xml:space="preserve"> är </w:t>
            </w:r>
            <w:proofErr w:type="gramStart"/>
            <w:r w:rsidRPr="007121BF">
              <w:t>nyttjandet</w:t>
            </w:r>
            <w:proofErr w:type="gramEnd"/>
            <w:r w:rsidRPr="007121BF">
              <w:t xml:space="preserve"> fritt och syftet är inte definierat.  </w:t>
            </w:r>
          </w:p>
          <w:p w14:paraId="39A95379" w14:textId="77777777" w:rsidR="008B2429" w:rsidRPr="00AC444D" w:rsidRDefault="00485D49" w:rsidP="008B2429">
            <w:proofErr w:type="spellStart"/>
            <w:r>
              <w:t>ÖppnaIndikatorer</w:t>
            </w:r>
            <w:proofErr w:type="spellEnd"/>
            <w:r>
              <w:t>-</w:t>
            </w:r>
            <w:proofErr w:type="gramStart"/>
            <w:r>
              <w:t xml:space="preserve">konsumenter </w:t>
            </w:r>
            <w:r w:rsidR="008B2429" w:rsidRPr="007121BF">
              <w:t xml:space="preserve"> nyttjar</w:t>
            </w:r>
            <w:proofErr w:type="gramEnd"/>
            <w:r w:rsidR="008B2429" w:rsidRPr="007121BF">
              <w:t xml:space="preserve"> </w:t>
            </w:r>
            <w:proofErr w:type="spellStart"/>
            <w:r w:rsidR="008B2429" w:rsidRPr="007121BF">
              <w:t>ÖppenData</w:t>
            </w:r>
            <w:proofErr w:type="spellEnd"/>
            <w:r w:rsidR="008B2429" w:rsidRPr="007121BF">
              <w:t xml:space="preserve">-plattformens </w:t>
            </w:r>
            <w:proofErr w:type="spellStart"/>
            <w:r w:rsidR="008B2429" w:rsidRPr="007121BF">
              <w:t>API:er</w:t>
            </w:r>
            <w:proofErr w:type="spellEnd"/>
            <w:r w:rsidR="008B2429" w:rsidRPr="007121BF">
              <w:t xml:space="preserve"> för att hämta </w:t>
            </w:r>
            <w:proofErr w:type="spellStart"/>
            <w:r w:rsidR="008B2429" w:rsidRPr="007121BF">
              <w:t>ÖppnaIndikatorer</w:t>
            </w:r>
            <w:proofErr w:type="spellEnd"/>
            <w:r w:rsidR="008B2429" w:rsidRPr="007121BF">
              <w:t xml:space="preserve"> samt Indikatorbeskrivningar.</w:t>
            </w:r>
          </w:p>
        </w:tc>
      </w:tr>
      <w:tr w:rsidR="008B2429" w:rsidRPr="000D195E" w14:paraId="4950AA58" w14:textId="77777777" w:rsidTr="008B2429">
        <w:trPr>
          <w:trHeight w:val="709"/>
        </w:trPr>
        <w:tc>
          <w:tcPr>
            <w:tcW w:w="1866" w:type="pct"/>
          </w:tcPr>
          <w:p w14:paraId="42C84AB7" w14:textId="77777777" w:rsidR="008B2429" w:rsidRPr="00AC444D" w:rsidRDefault="008B2429" w:rsidP="008B2429">
            <w:r w:rsidRPr="007121BF">
              <w:t xml:space="preserve"> Indikatorrapport-konsument</w:t>
            </w:r>
          </w:p>
        </w:tc>
        <w:tc>
          <w:tcPr>
            <w:tcW w:w="3134" w:type="pct"/>
          </w:tcPr>
          <w:p w14:paraId="18E71DFB" w14:textId="77777777" w:rsidR="008B2429" w:rsidRPr="007121BF" w:rsidRDefault="008B2429" w:rsidP="008B2429">
            <w:r w:rsidRPr="007121BF">
              <w:t xml:space="preserve">En konsument av tjänstekontraktet för att hämta indikatorrapporter. </w:t>
            </w:r>
            <w:r w:rsidRPr="00A67930">
              <w:rPr>
                <w:color w:val="000000" w:themeColor="text1"/>
              </w:rPr>
              <w:t>En konsument behöver identifiera vilka indikatorer som är av intresse och därigenom de tjänsteproducenter som tillhandahåller indikatorrapporter för dessa indikatorer. Ingångsvärdet är den eller de tjänsteproducenter som skall adresseras via tjänsteplattformen.</w:t>
            </w:r>
          </w:p>
          <w:p w14:paraId="7575F54E" w14:textId="77777777" w:rsidR="008B2429" w:rsidRPr="00AC444D" w:rsidRDefault="008B2429" w:rsidP="008B2429"/>
        </w:tc>
      </w:tr>
      <w:tr w:rsidR="008B2429" w:rsidRPr="000D195E" w14:paraId="5FDF5324" w14:textId="77777777" w:rsidTr="008B2429">
        <w:trPr>
          <w:trHeight w:val="709"/>
        </w:trPr>
        <w:tc>
          <w:tcPr>
            <w:tcW w:w="1866" w:type="pct"/>
          </w:tcPr>
          <w:p w14:paraId="36A3D94C" w14:textId="77777777" w:rsidR="008B2429" w:rsidRPr="005E2ACE" w:rsidRDefault="008B2429" w:rsidP="008B2429">
            <w:pPr>
              <w:rPr>
                <w:noProof/>
                <w:lang w:eastAsia="sv-SE"/>
              </w:rPr>
            </w:pPr>
            <w:r w:rsidRPr="007121BF">
              <w:t xml:space="preserve"> Regionalt </w:t>
            </w:r>
            <w:r>
              <w:t>vårdkvalitetssystem</w:t>
            </w:r>
          </w:p>
        </w:tc>
        <w:tc>
          <w:tcPr>
            <w:tcW w:w="3134" w:type="pct"/>
          </w:tcPr>
          <w:p w14:paraId="46D3FE98" w14:textId="77777777" w:rsidR="008B2429" w:rsidRPr="007121BF" w:rsidRDefault="008B2429" w:rsidP="008B2429">
            <w:r w:rsidRPr="007121BF">
              <w:t xml:space="preserve">Ett regionalt datalager är en producent av </w:t>
            </w:r>
            <w:proofErr w:type="spellStart"/>
            <w:r w:rsidRPr="007121BF">
              <w:t>tjänstekontrakter</w:t>
            </w:r>
            <w:proofErr w:type="spellEnd"/>
            <w:r w:rsidRPr="007121BF">
              <w:t xml:space="preserve"> för indikatorrapporter. Ett regionalt datalager tillhandahåller regionala data för indikatorer som kan vara regionalt eller nationellt definierade.</w:t>
            </w:r>
          </w:p>
          <w:p w14:paraId="4DDAD9B8" w14:textId="77777777" w:rsidR="008B2429" w:rsidRPr="007121BF" w:rsidRDefault="008B2429" w:rsidP="008B2429"/>
        </w:tc>
      </w:tr>
      <w:tr w:rsidR="008B2429" w:rsidRPr="000D195E" w14:paraId="788C3B42" w14:textId="77777777" w:rsidTr="008B2429">
        <w:trPr>
          <w:trHeight w:val="709"/>
        </w:trPr>
        <w:tc>
          <w:tcPr>
            <w:tcW w:w="1866" w:type="pct"/>
          </w:tcPr>
          <w:p w14:paraId="15856A1E" w14:textId="77777777" w:rsidR="008B2429" w:rsidRPr="00447C42" w:rsidRDefault="008B2429" w:rsidP="008B2429">
            <w:r w:rsidRPr="007121BF">
              <w:t xml:space="preserve"> Kvalitetsregister</w:t>
            </w:r>
          </w:p>
        </w:tc>
        <w:tc>
          <w:tcPr>
            <w:tcW w:w="3134" w:type="pct"/>
          </w:tcPr>
          <w:p w14:paraId="3A44B2CD" w14:textId="77777777" w:rsidR="008B2429" w:rsidRPr="00447C42" w:rsidRDefault="008B2429" w:rsidP="008B2429">
            <w:r w:rsidRPr="007121BF">
              <w:t xml:space="preserve">Ett kvalitetsregister är en producent av </w:t>
            </w:r>
            <w:proofErr w:type="spellStart"/>
            <w:r w:rsidRPr="007121BF">
              <w:t>tjänstekontrakter</w:t>
            </w:r>
            <w:proofErr w:type="spellEnd"/>
            <w:r w:rsidRPr="007121BF">
              <w:t xml:space="preserve"> för indikatorrapporter. Ett kvalitetsregister tillhandahåller främst rapporter för nationellt definierade indikatorer men rapporterna kan vara för hela riket (nationella), eller för en huvudman (regionala)</w:t>
            </w:r>
          </w:p>
        </w:tc>
      </w:tr>
      <w:tr w:rsidR="008B2429" w:rsidRPr="000D195E" w14:paraId="07CC8654" w14:textId="77777777" w:rsidTr="008B2429">
        <w:trPr>
          <w:trHeight w:val="709"/>
        </w:trPr>
        <w:tc>
          <w:tcPr>
            <w:tcW w:w="1866" w:type="pct"/>
          </w:tcPr>
          <w:p w14:paraId="36CA5C8C" w14:textId="77777777" w:rsidR="008B2429" w:rsidRPr="00447C42" w:rsidRDefault="008B2429" w:rsidP="008B2429">
            <w:r w:rsidRPr="007121BF">
              <w:t xml:space="preserve"> Öppna indikatorer </w:t>
            </w:r>
            <w:r>
              <w:t>konsument</w:t>
            </w:r>
          </w:p>
        </w:tc>
        <w:tc>
          <w:tcPr>
            <w:tcW w:w="3134" w:type="pct"/>
          </w:tcPr>
          <w:p w14:paraId="0C4D2D38" w14:textId="77777777" w:rsidR="008B2429" w:rsidRPr="00447C42" w:rsidRDefault="008B2429" w:rsidP="008B2429">
            <w:r w:rsidRPr="007121BF">
              <w:t xml:space="preserve">Öppna indikatorer synkronisering är en </w:t>
            </w:r>
            <w:r>
              <w:t xml:space="preserve">specifik tjänstekonsument som hämtar samtliga indikatorer från samtliga tjänsteproducenter i syfte att tillgängliggöra informationen på en </w:t>
            </w:r>
            <w:proofErr w:type="spellStart"/>
            <w:r>
              <w:t>öppenData</w:t>
            </w:r>
            <w:proofErr w:type="spellEnd"/>
            <w:r>
              <w:t xml:space="preserve">-plattform. </w:t>
            </w:r>
          </w:p>
        </w:tc>
      </w:tr>
      <w:tr w:rsidR="008B2429" w:rsidRPr="000D195E" w14:paraId="3CF369E5" w14:textId="77777777" w:rsidTr="008B2429">
        <w:trPr>
          <w:trHeight w:val="709"/>
        </w:trPr>
        <w:tc>
          <w:tcPr>
            <w:tcW w:w="1866" w:type="pct"/>
          </w:tcPr>
          <w:p w14:paraId="4C49F4D8" w14:textId="77777777" w:rsidR="008B2429" w:rsidRPr="00447C42" w:rsidRDefault="008B2429" w:rsidP="008B2429">
            <w:r w:rsidRPr="007121BF">
              <w:t xml:space="preserve"> Indikatorbeskrivningsadministratör</w:t>
            </w:r>
          </w:p>
        </w:tc>
        <w:tc>
          <w:tcPr>
            <w:tcW w:w="3134" w:type="pct"/>
          </w:tcPr>
          <w:p w14:paraId="4C42E260" w14:textId="77777777" w:rsidR="008B2429" w:rsidRPr="00447C42" w:rsidRDefault="008B2429" w:rsidP="008B2429">
            <w:r w:rsidRPr="007121BF">
              <w:t xml:space="preserve">En indikatorbeskrivningsadministratör ansvarar för att beskriva de indikatorer som skall kunna överföras via </w:t>
            </w:r>
            <w:proofErr w:type="spellStart"/>
            <w:r w:rsidRPr="007121BF">
              <w:t>tjnsteplattformen</w:t>
            </w:r>
            <w:proofErr w:type="spellEnd"/>
            <w:r w:rsidRPr="007121BF">
              <w:t xml:space="preserve"> samt </w:t>
            </w:r>
            <w:proofErr w:type="spellStart"/>
            <w:r w:rsidRPr="007121BF">
              <w:t>ÖppenData-plattfomren</w:t>
            </w:r>
            <w:proofErr w:type="spellEnd"/>
            <w:r w:rsidRPr="007121BF">
              <w:t>.</w:t>
            </w:r>
          </w:p>
        </w:tc>
      </w:tr>
    </w:tbl>
    <w:p w14:paraId="61325B0B" w14:textId="77777777" w:rsidR="00BA03AC" w:rsidRDefault="00BA03AC" w:rsidP="00BA03AC">
      <w:pPr>
        <w:tabs>
          <w:tab w:val="left" w:pos="567"/>
        </w:tabs>
        <w:rPr>
          <w:b/>
        </w:rPr>
      </w:pPr>
    </w:p>
    <w:p w14:paraId="63DBA191" w14:textId="77777777" w:rsidR="00BA03AC" w:rsidRDefault="00BA03AC" w:rsidP="00BA03AC">
      <w:pPr>
        <w:tabs>
          <w:tab w:val="left" w:pos="567"/>
        </w:tabs>
        <w:rPr>
          <w:b/>
        </w:rPr>
      </w:pPr>
    </w:p>
    <w:p w14:paraId="7BD21914" w14:textId="77777777" w:rsidR="00BA03AC" w:rsidRDefault="00BA03AC" w:rsidP="00BA03AC">
      <w:pPr>
        <w:pStyle w:val="Rubrik3"/>
        <w:keepLines/>
        <w:numPr>
          <w:ilvl w:val="2"/>
          <w:numId w:val="0"/>
        </w:numPr>
        <w:spacing w:before="0" w:after="80" w:line="300" w:lineRule="atLeast"/>
        <w:ind w:left="720" w:hanging="720"/>
      </w:pPr>
      <w:bookmarkStart w:id="8" w:name="_Toc382295473"/>
      <w:bookmarkStart w:id="9" w:name="_Toc266646196"/>
      <w:r>
        <w:t>Arbetssteg</w:t>
      </w:r>
      <w:bookmarkEnd w:id="8"/>
      <w:bookmarkEnd w:id="9"/>
    </w:p>
    <w:p w14:paraId="46191990" w14:textId="77777777" w:rsidR="00BA03AC" w:rsidRPr="00771A3A" w:rsidRDefault="00BA03AC" w:rsidP="00BA03AC">
      <w:pPr>
        <w:pStyle w:val="Normal1"/>
        <w:tabs>
          <w:tab w:val="left" w:pos="567"/>
        </w:tabs>
        <w:spacing w:before="0" w:beforeAutospacing="0" w:after="0" w:afterAutospacing="0"/>
        <w:rPr>
          <w:i/>
          <w:sz w:val="20"/>
          <w:lang w:val="sv-SE"/>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9"/>
        <w:gridCol w:w="6491"/>
      </w:tblGrid>
      <w:tr w:rsidR="00BA03AC" w:rsidRPr="000D195E" w14:paraId="1A1C19A0" w14:textId="77777777" w:rsidTr="00621D02">
        <w:trPr>
          <w:trHeight w:val="348"/>
        </w:trPr>
        <w:tc>
          <w:tcPr>
            <w:tcW w:w="1278" w:type="pct"/>
            <w:shd w:val="clear" w:color="auto" w:fill="D9D9D9"/>
          </w:tcPr>
          <w:p w14:paraId="4BF6888C" w14:textId="77777777" w:rsidR="00BA03AC" w:rsidRPr="000D195E" w:rsidRDefault="00BA03AC" w:rsidP="008B2429">
            <w:pPr>
              <w:tabs>
                <w:tab w:val="left" w:pos="567"/>
              </w:tabs>
              <w:jc w:val="center"/>
            </w:pPr>
            <w:r w:rsidRPr="000D195E">
              <w:t>Namn/beteckning</w:t>
            </w:r>
          </w:p>
        </w:tc>
        <w:tc>
          <w:tcPr>
            <w:tcW w:w="3722" w:type="pct"/>
            <w:shd w:val="clear" w:color="auto" w:fill="D9D9D9"/>
          </w:tcPr>
          <w:p w14:paraId="4BE13787" w14:textId="77777777" w:rsidR="00BA03AC" w:rsidRPr="000D195E" w:rsidRDefault="00BA03AC" w:rsidP="008B2429">
            <w:pPr>
              <w:tabs>
                <w:tab w:val="left" w:pos="567"/>
              </w:tabs>
            </w:pPr>
            <w:r w:rsidRPr="000D195E">
              <w:t>Beskrivning</w:t>
            </w:r>
            <w:r>
              <w:t xml:space="preserve"> alt. referens</w:t>
            </w:r>
          </w:p>
        </w:tc>
      </w:tr>
      <w:tr w:rsidR="008B2429" w:rsidRPr="000D195E" w14:paraId="2128D560" w14:textId="77777777" w:rsidTr="00621D02">
        <w:trPr>
          <w:trHeight w:val="709"/>
        </w:trPr>
        <w:tc>
          <w:tcPr>
            <w:tcW w:w="1278" w:type="pct"/>
          </w:tcPr>
          <w:p w14:paraId="430FD1F6" w14:textId="77777777" w:rsidR="008B2429" w:rsidRPr="00A063A2" w:rsidRDefault="008B2429" w:rsidP="008B2429">
            <w:r w:rsidRPr="007121BF">
              <w:lastRenderedPageBreak/>
              <w:t xml:space="preserve"> Hämta </w:t>
            </w:r>
            <w:r>
              <w:t>indikatorbeskrivning</w:t>
            </w:r>
          </w:p>
        </w:tc>
        <w:tc>
          <w:tcPr>
            <w:tcW w:w="3722" w:type="pct"/>
          </w:tcPr>
          <w:p w14:paraId="50F6A51B" w14:textId="77777777" w:rsidR="008B2429" w:rsidRPr="00A063A2" w:rsidRDefault="008B2429" w:rsidP="008B2429">
            <w:r w:rsidRPr="00A67930">
              <w:rPr>
                <w:color w:val="000000" w:themeColor="text1"/>
              </w:rPr>
              <w:t>En konsument behöver identifiera vilka indikatorer som är av intresse och därigenom de tjänsteproducenter som tillhandahåller indikatorrapporter för dessa indikatorer.</w:t>
            </w:r>
          </w:p>
        </w:tc>
      </w:tr>
      <w:tr w:rsidR="008B2429" w:rsidRPr="000D195E" w14:paraId="5E6BC965" w14:textId="77777777" w:rsidTr="00621D02">
        <w:trPr>
          <w:trHeight w:val="709"/>
        </w:trPr>
        <w:tc>
          <w:tcPr>
            <w:tcW w:w="1278" w:type="pct"/>
          </w:tcPr>
          <w:p w14:paraId="368E922D" w14:textId="77777777" w:rsidR="008B2429" w:rsidRPr="00A063A2" w:rsidRDefault="008B2429" w:rsidP="008B2429">
            <w:r w:rsidRPr="007121BF">
              <w:t xml:space="preserve"> Administrera </w:t>
            </w:r>
            <w:proofErr w:type="spellStart"/>
            <w:r w:rsidRPr="007121BF">
              <w:t>indikatorBeskrivning</w:t>
            </w:r>
            <w:proofErr w:type="spellEnd"/>
          </w:p>
        </w:tc>
        <w:tc>
          <w:tcPr>
            <w:tcW w:w="3722" w:type="pct"/>
          </w:tcPr>
          <w:p w14:paraId="168A9B12" w14:textId="77777777" w:rsidR="008B2429" w:rsidRPr="007121BF" w:rsidRDefault="008B2429" w:rsidP="008B2429">
            <w:r>
              <w:t xml:space="preserve">Hanteras utanför domänen men ställer krav på möjlighet att lägga till och uppdatera indikatorbeskrivningar vilket är centralt för konsumenter och producenter i domänen.  </w:t>
            </w:r>
          </w:p>
        </w:tc>
      </w:tr>
      <w:tr w:rsidR="008B2429" w:rsidRPr="000D195E" w14:paraId="37141BD5" w14:textId="77777777" w:rsidTr="00621D02">
        <w:trPr>
          <w:trHeight w:val="709"/>
        </w:trPr>
        <w:tc>
          <w:tcPr>
            <w:tcW w:w="1278" w:type="pct"/>
          </w:tcPr>
          <w:p w14:paraId="681A08F2" w14:textId="77777777" w:rsidR="008B2429" w:rsidRPr="007121BF" w:rsidRDefault="008B2429" w:rsidP="008B2429">
            <w:r w:rsidRPr="007121BF">
              <w:t xml:space="preserve"> </w:t>
            </w:r>
            <w:r>
              <w:t>Lagra indikatorb</w:t>
            </w:r>
            <w:r w:rsidRPr="007121BF">
              <w:t>eskrivning</w:t>
            </w:r>
            <w:r>
              <w:t xml:space="preserve"> för presentation</w:t>
            </w:r>
          </w:p>
        </w:tc>
        <w:tc>
          <w:tcPr>
            <w:tcW w:w="3722" w:type="pct"/>
          </w:tcPr>
          <w:p w14:paraId="49D62346" w14:textId="77777777" w:rsidR="008B2429" w:rsidRPr="00A063A2" w:rsidRDefault="008B2429" w:rsidP="008B2429">
            <w:r>
              <w:t>Beskrivande texter och övrig metadata för indikatorrapporter tillhandahålls av en extern indikatorbeskrivningskatalog och måste hämtas därifrån</w:t>
            </w:r>
            <w:r w:rsidRPr="007121BF">
              <w:t xml:space="preserve">. </w:t>
            </w:r>
            <w:r>
              <w:t>Detta steg</w:t>
            </w:r>
            <w:r w:rsidRPr="007121BF">
              <w:t xml:space="preserve"> täcker in behoven att hämta indikatorbeskrivningar både för konsumententer av tjänstekontraktet för </w:t>
            </w:r>
            <w:proofErr w:type="spellStart"/>
            <w:r w:rsidRPr="007121BF">
              <w:t>indikatorRapporter</w:t>
            </w:r>
            <w:proofErr w:type="spellEnd"/>
            <w:r w:rsidRPr="007121BF">
              <w:t xml:space="preserve"> och för konsumenter av </w:t>
            </w:r>
            <w:proofErr w:type="spellStart"/>
            <w:r w:rsidRPr="007121BF">
              <w:t>ÖppnaIndikatorer</w:t>
            </w:r>
            <w:proofErr w:type="spellEnd"/>
            <w:r w:rsidRPr="007121BF">
              <w:t xml:space="preserve"> i </w:t>
            </w:r>
            <w:proofErr w:type="spellStart"/>
            <w:r w:rsidRPr="007121BF">
              <w:t>ÖppenData</w:t>
            </w:r>
            <w:proofErr w:type="spellEnd"/>
            <w:r w:rsidRPr="007121BF">
              <w:t>-plattformen.</w:t>
            </w:r>
          </w:p>
        </w:tc>
      </w:tr>
      <w:tr w:rsidR="00621D02" w:rsidRPr="000D195E" w14:paraId="688B1FA5" w14:textId="77777777" w:rsidTr="00621D02">
        <w:trPr>
          <w:trHeight w:val="709"/>
        </w:trPr>
        <w:tc>
          <w:tcPr>
            <w:tcW w:w="1278" w:type="pct"/>
          </w:tcPr>
          <w:p w14:paraId="197C8755" w14:textId="77777777" w:rsidR="00621D02" w:rsidRPr="00A063A2" w:rsidRDefault="00621D02" w:rsidP="00621D02">
            <w:r w:rsidRPr="007121BF">
              <w:t xml:space="preserve"> Hämta indikatorrapport</w:t>
            </w:r>
            <w:r>
              <w:t>, endast checksumma</w:t>
            </w:r>
          </w:p>
        </w:tc>
        <w:tc>
          <w:tcPr>
            <w:tcW w:w="3722" w:type="pct"/>
          </w:tcPr>
          <w:p w14:paraId="59609042" w14:textId="77777777" w:rsidR="00621D02" w:rsidRPr="00A063A2" w:rsidRDefault="00621D02" w:rsidP="00621D02">
            <w:proofErr w:type="gramStart"/>
            <w:r>
              <w:t xml:space="preserve">En </w:t>
            </w:r>
            <w:r w:rsidRPr="007121BF">
              <w:t>konsumenter</w:t>
            </w:r>
            <w:proofErr w:type="gramEnd"/>
            <w:r w:rsidRPr="007121BF">
              <w:t xml:space="preserve"> av indikatorrapporter</w:t>
            </w:r>
            <w:r>
              <w:t xml:space="preserve"> kan verifiera om data har förändrats eller tillkommit sedan föregående rapport begärdes genom att ange att endast hämta checksumman för indikatorrapportens ingående värden och på så vis avgöra om en fullständig rapport skall hämtas eller ej. </w:t>
            </w:r>
          </w:p>
        </w:tc>
      </w:tr>
      <w:tr w:rsidR="00621D02" w:rsidRPr="000D195E" w14:paraId="43E558F1" w14:textId="77777777" w:rsidTr="00621D02">
        <w:trPr>
          <w:trHeight w:val="709"/>
        </w:trPr>
        <w:tc>
          <w:tcPr>
            <w:tcW w:w="1278" w:type="pct"/>
          </w:tcPr>
          <w:p w14:paraId="3C49FDD2" w14:textId="77777777" w:rsidR="00621D02" w:rsidRPr="00A063A2" w:rsidRDefault="00621D02" w:rsidP="00CD31D1">
            <w:r w:rsidRPr="007121BF">
              <w:t xml:space="preserve"> Hämta indikatorrapport</w:t>
            </w:r>
            <w:r>
              <w:t>, fullständig rapport</w:t>
            </w:r>
          </w:p>
        </w:tc>
        <w:tc>
          <w:tcPr>
            <w:tcW w:w="3722" w:type="pct"/>
          </w:tcPr>
          <w:p w14:paraId="7D9B24F2" w14:textId="77777777" w:rsidR="00621D02" w:rsidRPr="00A063A2" w:rsidRDefault="00621D02" w:rsidP="00CD31D1">
            <w:r>
              <w:t xml:space="preserve">En </w:t>
            </w:r>
            <w:proofErr w:type="spellStart"/>
            <w:r>
              <w:t>tjänsteplattfom</w:t>
            </w:r>
            <w:proofErr w:type="spellEnd"/>
            <w:r w:rsidRPr="007121BF">
              <w:t xml:space="preserve"> t</w:t>
            </w:r>
            <w:r>
              <w:t>illhandahåller tjänstekontrakt</w:t>
            </w:r>
            <w:r w:rsidRPr="007121BF">
              <w:t xml:space="preserve"> för indikatorrapporter vilket kan produceras av både regionala </w:t>
            </w:r>
            <w:r>
              <w:t>vårdkvalitetsystem</w:t>
            </w:r>
            <w:r w:rsidRPr="007121BF">
              <w:t xml:space="preserve"> och av nationella kvalitetsregister. Tjänstekontraktet konsumeras av regionala eller nationella konsumenter av indikatorrapporter. </w:t>
            </w:r>
            <w:r>
              <w:t xml:space="preserve">I detta arbetsflöde beskrivs hur en </w:t>
            </w:r>
            <w:proofErr w:type="spellStart"/>
            <w:r>
              <w:t>öppenData-plattfomr</w:t>
            </w:r>
            <w:proofErr w:type="spellEnd"/>
            <w:r>
              <w:t xml:space="preserve"> konsumerar data i syfte att </w:t>
            </w:r>
            <w:proofErr w:type="gramStart"/>
            <w:r>
              <w:t xml:space="preserve">tillgängliggöras </w:t>
            </w:r>
            <w:r w:rsidRPr="007121BF">
              <w:t xml:space="preserve"> </w:t>
            </w:r>
            <w:r>
              <w:t>informationen</w:t>
            </w:r>
            <w:proofErr w:type="gramEnd"/>
            <w:r>
              <w:t xml:space="preserve"> som öppen data</w:t>
            </w:r>
            <w:r w:rsidRPr="007121BF">
              <w:t>.</w:t>
            </w:r>
          </w:p>
        </w:tc>
      </w:tr>
      <w:tr w:rsidR="00621D02" w:rsidRPr="000D195E" w14:paraId="600DAA32" w14:textId="77777777" w:rsidTr="00621D02">
        <w:trPr>
          <w:trHeight w:val="709"/>
        </w:trPr>
        <w:tc>
          <w:tcPr>
            <w:tcW w:w="1278" w:type="pct"/>
          </w:tcPr>
          <w:p w14:paraId="5091E74C" w14:textId="77777777" w:rsidR="00621D02" w:rsidRPr="007121BF" w:rsidRDefault="00621D02" w:rsidP="008B2429">
            <w:r>
              <w:t xml:space="preserve">Lagra </w:t>
            </w:r>
            <w:proofErr w:type="spellStart"/>
            <w:r>
              <w:t>indkatorvärden</w:t>
            </w:r>
            <w:proofErr w:type="spellEnd"/>
          </w:p>
        </w:tc>
        <w:tc>
          <w:tcPr>
            <w:tcW w:w="3722" w:type="pct"/>
          </w:tcPr>
          <w:p w14:paraId="08632EF9" w14:textId="77777777" w:rsidR="00621D02" w:rsidRDefault="00621D02" w:rsidP="00621D02">
            <w:r>
              <w:t xml:space="preserve">Efter att en konsument har hämtat indikatorrapporter via tjänsteplattform lagras informationen tillsammans med indikatorbeskrivningarna för presentation.  </w:t>
            </w:r>
          </w:p>
        </w:tc>
      </w:tr>
    </w:tbl>
    <w:p w14:paraId="074732A9" w14:textId="77777777" w:rsidR="00BA03AC" w:rsidRDefault="00BA03AC" w:rsidP="00BA03AC">
      <w:pPr>
        <w:pStyle w:val="Rubrik1"/>
        <w:keepLines/>
        <w:spacing w:before="360" w:after="120" w:line="400" w:lineRule="atLeast"/>
        <w:ind w:left="432" w:hanging="432"/>
      </w:pPr>
      <w:bookmarkStart w:id="10" w:name="_Toc382295474"/>
    </w:p>
    <w:p w14:paraId="516F1F7C" w14:textId="77777777" w:rsidR="00BA03AC" w:rsidRPr="00237401" w:rsidRDefault="00BA03AC" w:rsidP="00CD31D1">
      <w:pPr>
        <w:pStyle w:val="Rubrik1"/>
        <w:keepLines/>
        <w:spacing w:before="360" w:after="120" w:line="400" w:lineRule="atLeast"/>
        <w:ind w:left="432" w:hanging="432"/>
      </w:pPr>
      <w:bookmarkStart w:id="11" w:name="_Toc266646197"/>
      <w:r w:rsidRPr="009F48DA">
        <w:t>Informationsklassning</w:t>
      </w:r>
      <w:bookmarkEnd w:id="10"/>
      <w:bookmarkEnd w:id="11"/>
    </w:p>
    <w:p w14:paraId="2F17CAB0" w14:textId="77777777" w:rsidR="00BA03AC" w:rsidRDefault="00CD31D1" w:rsidP="00BA03AC">
      <w:pPr>
        <w:rPr>
          <w:color w:val="00A9A7" w:themeColor="accent1"/>
        </w:rPr>
      </w:pPr>
      <w:r>
        <w:rPr>
          <w:bCs/>
          <w:sz w:val="24"/>
          <w:szCs w:val="26"/>
        </w:rPr>
        <w:t>T</w:t>
      </w:r>
      <w:r w:rsidR="00BA03AC" w:rsidRPr="00CC5BB6">
        <w:rPr>
          <w:bCs/>
          <w:sz w:val="24"/>
          <w:szCs w:val="26"/>
        </w:rPr>
        <w:t>yp av information</w:t>
      </w:r>
      <w:r>
        <w:rPr>
          <w:bCs/>
          <w:sz w:val="24"/>
          <w:szCs w:val="26"/>
        </w:rPr>
        <w:t xml:space="preserve"> som</w:t>
      </w:r>
      <w:r w:rsidR="00BA03AC" w:rsidRPr="00CC5BB6">
        <w:rPr>
          <w:bCs/>
          <w:sz w:val="24"/>
          <w:szCs w:val="26"/>
        </w:rPr>
        <w:t xml:space="preserve"> hanteras</w:t>
      </w:r>
    </w:p>
    <w:p w14:paraId="3EC79855" w14:textId="77777777" w:rsidR="00CD31D1" w:rsidRPr="00CD31D1" w:rsidRDefault="00CD31D1" w:rsidP="00CD31D1">
      <w:r>
        <w:t>All information som hanteras av tjänstekontrakten är offentlig och utan sekretesskydd. Information som hanteras inom domänen är information som kan begäras ut i enlighet med PSI-direktivet.</w:t>
      </w:r>
    </w:p>
    <w:p w14:paraId="0A2BB8EB" w14:textId="77777777" w:rsidR="00CD31D1" w:rsidRDefault="00CD31D1" w:rsidP="00CD31D1">
      <w:pPr>
        <w:rPr>
          <w:bCs/>
          <w:sz w:val="24"/>
          <w:szCs w:val="26"/>
        </w:rPr>
      </w:pPr>
      <w:r>
        <w:rPr>
          <w:bCs/>
          <w:sz w:val="24"/>
          <w:szCs w:val="26"/>
        </w:rPr>
        <w:t>L</w:t>
      </w:r>
      <w:r w:rsidR="00BA03AC" w:rsidRPr="001D7E63">
        <w:rPr>
          <w:bCs/>
          <w:sz w:val="24"/>
          <w:szCs w:val="26"/>
        </w:rPr>
        <w:t xml:space="preserve">agrum informationen </w:t>
      </w:r>
      <w:r w:rsidRPr="001D7E63">
        <w:rPr>
          <w:bCs/>
          <w:sz w:val="24"/>
          <w:szCs w:val="26"/>
        </w:rPr>
        <w:t xml:space="preserve">hanteras </w:t>
      </w:r>
      <w:r>
        <w:rPr>
          <w:bCs/>
          <w:sz w:val="24"/>
          <w:szCs w:val="26"/>
        </w:rPr>
        <w:t>inom</w:t>
      </w:r>
      <w:r w:rsidR="00BA03AC" w:rsidRPr="001D7E63">
        <w:rPr>
          <w:bCs/>
          <w:sz w:val="24"/>
          <w:szCs w:val="26"/>
        </w:rPr>
        <w:t xml:space="preserve"> </w:t>
      </w:r>
    </w:p>
    <w:p w14:paraId="4A61C026" w14:textId="77777777" w:rsidR="00BA03AC" w:rsidRPr="00CD31D1" w:rsidRDefault="00CD31D1" w:rsidP="00BA03AC">
      <w:r>
        <w:t xml:space="preserve">Information som hanteras är öppen data som faller under PSI-direktivet. Inga patientuppgifter eller andra känsliga uppgifter förekommer inom domänen. </w:t>
      </w:r>
    </w:p>
    <w:p w14:paraId="23155529" w14:textId="77777777" w:rsidR="00CD31D1" w:rsidRDefault="00CD31D1" w:rsidP="00CD31D1">
      <w:r>
        <w:rPr>
          <w:bCs/>
          <w:sz w:val="24"/>
          <w:szCs w:val="26"/>
        </w:rPr>
        <w:t>Äga</w:t>
      </w:r>
      <w:r w:rsidR="00BA03AC" w:rsidRPr="001D7E63">
        <w:rPr>
          <w:bCs/>
          <w:sz w:val="24"/>
          <w:szCs w:val="26"/>
        </w:rPr>
        <w:t>r</w:t>
      </w:r>
      <w:r>
        <w:rPr>
          <w:bCs/>
          <w:sz w:val="24"/>
          <w:szCs w:val="26"/>
        </w:rPr>
        <w:t>e av</w:t>
      </w:r>
      <w:r w:rsidR="00BA03AC" w:rsidRPr="001D7E63">
        <w:rPr>
          <w:bCs/>
          <w:sz w:val="24"/>
          <w:szCs w:val="26"/>
        </w:rPr>
        <w:t xml:space="preserve"> informationen som hanteras</w:t>
      </w:r>
      <w:r w:rsidR="00BA03AC" w:rsidRPr="00EB50A3">
        <w:t xml:space="preserve"> </w:t>
      </w:r>
    </w:p>
    <w:p w14:paraId="0470DA31" w14:textId="77777777" w:rsidR="00BA03AC" w:rsidRDefault="00CD31D1" w:rsidP="00CD31D1">
      <w:r>
        <w:lastRenderedPageBreak/>
        <w:t xml:space="preserve">Informationen i producerande system ägs respektive producerande systems informationsägare och denne är ansvarig för informationens riktighet. När information tillgängliggörs via öppen data-plattformar görs detta under lämplig öppen data licens vilket gör informationen fri att </w:t>
      </w:r>
      <w:proofErr w:type="gramStart"/>
      <w:r>
        <w:t>nyttjas .</w:t>
      </w:r>
      <w:proofErr w:type="gramEnd"/>
      <w:r>
        <w:t xml:space="preserve"> </w:t>
      </w:r>
    </w:p>
    <w:p w14:paraId="786F4A89" w14:textId="77777777" w:rsidR="00BA03AC" w:rsidRDefault="00BA03AC" w:rsidP="00BA03AC">
      <w:pPr>
        <w:rPr>
          <w:color w:val="00A9A7" w:themeColor="accent1"/>
        </w:rPr>
      </w:pPr>
    </w:p>
    <w:p w14:paraId="608B6793" w14:textId="77777777" w:rsidR="00BA03AC" w:rsidRDefault="00BA03AC" w:rsidP="00BA03AC">
      <w:pPr>
        <w:rPr>
          <w:color w:val="00A9A7" w:themeColor="accent1"/>
        </w:rPr>
      </w:pPr>
      <w:r>
        <w:rPr>
          <w:color w:val="00A9A7" w:themeColor="accent1"/>
        </w:rPr>
        <w:br w:type="page"/>
      </w:r>
    </w:p>
    <w:p w14:paraId="5F114B57" w14:textId="77777777" w:rsidR="00BA03AC" w:rsidRPr="00EB50A3" w:rsidRDefault="00BA03AC" w:rsidP="00BA03AC">
      <w:pPr>
        <w:rPr>
          <w:bCs/>
          <w:color w:val="00A9A7" w:themeColor="accent1"/>
        </w:rPr>
      </w:pPr>
    </w:p>
    <w:p w14:paraId="358439C0" w14:textId="77777777" w:rsidR="00BA03AC" w:rsidRPr="00520B63" w:rsidRDefault="00BA03AC" w:rsidP="00BA03AC">
      <w:pPr>
        <w:pStyle w:val="Rubrik1"/>
        <w:spacing w:before="240" w:after="120"/>
        <w:ind w:left="1304" w:hanging="1304"/>
      </w:pPr>
      <w:bookmarkStart w:id="12" w:name="_Toc382295475"/>
      <w:bookmarkStart w:id="13" w:name="_Toc266646198"/>
      <w:r>
        <w:t>Informationsmodell</w:t>
      </w:r>
      <w:bookmarkEnd w:id="12"/>
      <w:bookmarkEnd w:id="13"/>
    </w:p>
    <w:p w14:paraId="2CA838DE" w14:textId="77777777" w:rsidR="00BA03AC" w:rsidRDefault="00BA03AC" w:rsidP="00BA03AC">
      <w:pPr>
        <w:rPr>
          <w:color w:val="00A9A7" w:themeColor="accent1"/>
        </w:rPr>
      </w:pPr>
      <w:r w:rsidRPr="00EB50A3">
        <w:t xml:space="preserve">Informationsmodell, bild. </w:t>
      </w:r>
    </w:p>
    <w:p w14:paraId="4C9A6661" w14:textId="77777777" w:rsidR="00BA03AC" w:rsidRDefault="00662314">
      <w:pPr>
        <w:spacing w:before="0" w:after="0"/>
      </w:pPr>
      <w:r>
        <w:rPr>
          <w:noProof/>
          <w:lang w:eastAsia="sv-SE"/>
        </w:rPr>
        <w:drawing>
          <wp:inline distT="0" distB="0" distL="0" distR="0" wp14:anchorId="20EEE1CB" wp14:editId="0758ED89">
            <wp:extent cx="5400040" cy="5383602"/>
            <wp:effectExtent l="0" t="0" r="10160" b="127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383602"/>
                    </a:xfrm>
                    <a:prstGeom prst="rect">
                      <a:avLst/>
                    </a:prstGeom>
                    <a:noFill/>
                    <a:ln>
                      <a:noFill/>
                    </a:ln>
                  </pic:spPr>
                </pic:pic>
              </a:graphicData>
            </a:graphic>
          </wp:inline>
        </w:drawing>
      </w:r>
      <w:r w:rsidR="00BA03AC">
        <w:br w:type="page"/>
      </w:r>
    </w:p>
    <w:p w14:paraId="5A5666E3" w14:textId="77777777" w:rsidR="00BA03AC" w:rsidRDefault="00BA03AC" w:rsidP="00BA03AC"/>
    <w:p w14:paraId="3FB5EF87" w14:textId="77777777" w:rsidR="00BA03AC" w:rsidRPr="001D7E63" w:rsidRDefault="00BA03AC" w:rsidP="00BA03AC">
      <w:pPr>
        <w:pStyle w:val="Rubrik2"/>
        <w:keepLines/>
        <w:numPr>
          <w:ilvl w:val="1"/>
          <w:numId w:val="0"/>
        </w:numPr>
        <w:spacing w:before="0" w:after="80" w:line="280" w:lineRule="atLeast"/>
        <w:ind w:left="576" w:hanging="576"/>
      </w:pPr>
      <w:bookmarkStart w:id="14" w:name="_Toc382295476"/>
      <w:bookmarkStart w:id="15" w:name="_Toc266646199"/>
      <w:r w:rsidRPr="001D7E63">
        <w:t>Klasser och attribut</w:t>
      </w:r>
      <w:bookmarkEnd w:id="14"/>
      <w:bookmarkEnd w:id="15"/>
    </w:p>
    <w:tbl>
      <w:tblPr>
        <w:tblW w:w="8580" w:type="dxa"/>
        <w:tblInd w:w="-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4"/>
        <w:gridCol w:w="2164"/>
        <w:gridCol w:w="4252"/>
      </w:tblGrid>
      <w:tr w:rsidR="00662314" w:rsidRPr="007121BF" w14:paraId="73B1C93E" w14:textId="77777777" w:rsidTr="00662314">
        <w:trPr>
          <w:trHeight w:val="233"/>
        </w:trPr>
        <w:tc>
          <w:tcPr>
            <w:tcW w:w="2164" w:type="dxa"/>
            <w:shd w:val="pct25" w:color="auto" w:fill="auto"/>
          </w:tcPr>
          <w:p w14:paraId="41B2D872" w14:textId="77777777" w:rsidR="00662314" w:rsidRPr="00A063A2" w:rsidRDefault="00662314" w:rsidP="00662314">
            <w:pPr>
              <w:jc w:val="center"/>
              <w:rPr>
                <w:rFonts w:ascii="Arial" w:hAnsi="Arial" w:cs="Arial"/>
                <w:color w:val="000000"/>
              </w:rPr>
            </w:pPr>
            <w:proofErr w:type="spellStart"/>
            <w:r>
              <w:rPr>
                <w:rFonts w:ascii="Arial" w:hAnsi="Arial" w:cs="Arial"/>
                <w:color w:val="000000"/>
              </w:rPr>
              <w:t>Datatyp</w:t>
            </w:r>
            <w:proofErr w:type="spellEnd"/>
            <w:r>
              <w:rPr>
                <w:rFonts w:ascii="Arial" w:hAnsi="Arial" w:cs="Arial"/>
                <w:color w:val="000000"/>
              </w:rPr>
              <w:t xml:space="preserve"> i modell</w:t>
            </w:r>
          </w:p>
        </w:tc>
        <w:tc>
          <w:tcPr>
            <w:tcW w:w="2164" w:type="dxa"/>
            <w:shd w:val="pct25" w:color="auto" w:fill="auto"/>
            <w:tcMar>
              <w:top w:w="15" w:type="dxa"/>
              <w:left w:w="15" w:type="dxa"/>
              <w:bottom w:w="0" w:type="dxa"/>
              <w:right w:w="15" w:type="dxa"/>
            </w:tcMar>
          </w:tcPr>
          <w:p w14:paraId="0526756B" w14:textId="77777777" w:rsidR="00662314" w:rsidRPr="00A063A2" w:rsidRDefault="00662314" w:rsidP="00662314">
            <w:pPr>
              <w:jc w:val="center"/>
              <w:rPr>
                <w:rFonts w:ascii="Arial" w:eastAsia="Arial Unicode MS" w:hAnsi="Arial" w:cs="Arial"/>
                <w:color w:val="000000"/>
              </w:rPr>
            </w:pPr>
            <w:r w:rsidRPr="00A063A2">
              <w:rPr>
                <w:rFonts w:ascii="Arial" w:hAnsi="Arial" w:cs="Arial"/>
                <w:color w:val="000000"/>
              </w:rPr>
              <w:t>Format</w:t>
            </w:r>
          </w:p>
        </w:tc>
        <w:tc>
          <w:tcPr>
            <w:tcW w:w="4252" w:type="dxa"/>
            <w:shd w:val="pct25" w:color="auto" w:fill="auto"/>
            <w:tcMar>
              <w:top w:w="15" w:type="dxa"/>
              <w:left w:w="15" w:type="dxa"/>
              <w:bottom w:w="0" w:type="dxa"/>
              <w:right w:w="15" w:type="dxa"/>
            </w:tcMar>
          </w:tcPr>
          <w:p w14:paraId="2F7341D8" w14:textId="77777777" w:rsidR="00662314" w:rsidRPr="00A063A2" w:rsidRDefault="00662314" w:rsidP="00662314">
            <w:pPr>
              <w:jc w:val="center"/>
              <w:rPr>
                <w:rFonts w:ascii="Arial" w:hAnsi="Arial" w:cs="Arial"/>
                <w:color w:val="000000"/>
              </w:rPr>
            </w:pPr>
            <w:r w:rsidRPr="00A063A2">
              <w:rPr>
                <w:rFonts w:ascii="Arial" w:hAnsi="Arial" w:cs="Arial"/>
                <w:color w:val="000000"/>
              </w:rPr>
              <w:t>Definition</w:t>
            </w:r>
          </w:p>
        </w:tc>
      </w:tr>
      <w:tr w:rsidR="00662314" w:rsidRPr="007121BF" w14:paraId="1DD534AE" w14:textId="77777777" w:rsidTr="00662314">
        <w:trPr>
          <w:trHeight w:val="233"/>
        </w:trPr>
        <w:tc>
          <w:tcPr>
            <w:tcW w:w="2164" w:type="dxa"/>
          </w:tcPr>
          <w:p w14:paraId="06823E32" w14:textId="77777777" w:rsidR="00662314" w:rsidRPr="007121BF" w:rsidDel="00E8041A" w:rsidRDefault="00662314" w:rsidP="00662314">
            <w:pPr>
              <w:jc w:val="center"/>
              <w:rPr>
                <w:rFonts w:ascii="Arial" w:eastAsia="Arial Unicode MS" w:hAnsi="Arial" w:cs="Arial"/>
                <w:color w:val="000000"/>
              </w:rPr>
            </w:pPr>
            <w:r>
              <w:rPr>
                <w:rFonts w:ascii="Arial" w:eastAsia="Arial Unicode MS" w:hAnsi="Arial" w:cs="Arial"/>
                <w:color w:val="000000"/>
              </w:rPr>
              <w:t>CV</w:t>
            </w:r>
          </w:p>
        </w:tc>
        <w:tc>
          <w:tcPr>
            <w:tcW w:w="2164" w:type="dxa"/>
            <w:tcMar>
              <w:top w:w="15" w:type="dxa"/>
              <w:left w:w="15" w:type="dxa"/>
              <w:bottom w:w="0" w:type="dxa"/>
              <w:right w:w="15" w:type="dxa"/>
            </w:tcMar>
          </w:tcPr>
          <w:p w14:paraId="4D98C294"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CV</w:t>
            </w:r>
          </w:p>
        </w:tc>
        <w:tc>
          <w:tcPr>
            <w:tcW w:w="4252" w:type="dxa"/>
            <w:tcMar>
              <w:top w:w="15" w:type="dxa"/>
              <w:left w:w="15" w:type="dxa"/>
              <w:bottom w:w="0" w:type="dxa"/>
              <w:right w:w="15" w:type="dxa"/>
            </w:tcMar>
          </w:tcPr>
          <w:p w14:paraId="786D8D5E"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Består av kod, värde, kodsystem</w:t>
            </w:r>
          </w:p>
        </w:tc>
      </w:tr>
      <w:tr w:rsidR="00662314" w:rsidRPr="007121BF" w14:paraId="22481E04" w14:textId="77777777" w:rsidTr="00662314">
        <w:trPr>
          <w:trHeight w:val="233"/>
        </w:trPr>
        <w:tc>
          <w:tcPr>
            <w:tcW w:w="2164" w:type="dxa"/>
          </w:tcPr>
          <w:p w14:paraId="1752AF7C"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II</w:t>
            </w:r>
          </w:p>
        </w:tc>
        <w:tc>
          <w:tcPr>
            <w:tcW w:w="2164" w:type="dxa"/>
            <w:tcMar>
              <w:top w:w="15" w:type="dxa"/>
              <w:left w:w="15" w:type="dxa"/>
              <w:bottom w:w="0" w:type="dxa"/>
              <w:right w:w="15" w:type="dxa"/>
            </w:tcMar>
          </w:tcPr>
          <w:p w14:paraId="5A22EB55"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4252" w:type="dxa"/>
            <w:tcMar>
              <w:top w:w="15" w:type="dxa"/>
              <w:left w:w="15" w:type="dxa"/>
              <w:bottom w:w="0" w:type="dxa"/>
              <w:right w:w="15" w:type="dxa"/>
            </w:tcMar>
          </w:tcPr>
          <w:p w14:paraId="08AAFA11"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 xml:space="preserve">Id och utgivarens </w:t>
            </w:r>
            <w:proofErr w:type="spellStart"/>
            <w:r w:rsidRPr="007121BF">
              <w:rPr>
                <w:rFonts w:ascii="Arial" w:eastAsia="Arial Unicode MS" w:hAnsi="Arial" w:cs="Arial"/>
                <w:color w:val="000000"/>
              </w:rPr>
              <w:t>OID</w:t>
            </w:r>
            <w:proofErr w:type="spellEnd"/>
          </w:p>
        </w:tc>
      </w:tr>
      <w:tr w:rsidR="00662314" w:rsidRPr="007121BF" w14:paraId="124FB900" w14:textId="77777777" w:rsidTr="00662314">
        <w:trPr>
          <w:trHeight w:val="233"/>
        </w:trPr>
        <w:tc>
          <w:tcPr>
            <w:tcW w:w="2164" w:type="dxa"/>
          </w:tcPr>
          <w:p w14:paraId="43B45000" w14:textId="77777777" w:rsidR="00662314" w:rsidRPr="007121BF" w:rsidDel="004E374C" w:rsidRDefault="00662314" w:rsidP="00662314">
            <w:pPr>
              <w:jc w:val="center"/>
              <w:rPr>
                <w:rFonts w:ascii="Arial" w:eastAsia="Arial Unicode MS" w:hAnsi="Arial" w:cs="Arial"/>
                <w:color w:val="000000"/>
              </w:rPr>
            </w:pPr>
            <w:r>
              <w:rPr>
                <w:rFonts w:ascii="Arial" w:eastAsia="Arial Unicode MS" w:hAnsi="Arial" w:cs="Arial"/>
                <w:color w:val="000000"/>
              </w:rPr>
              <w:t>string</w:t>
            </w:r>
          </w:p>
        </w:tc>
        <w:tc>
          <w:tcPr>
            <w:tcW w:w="2164" w:type="dxa"/>
            <w:tcMar>
              <w:top w:w="15" w:type="dxa"/>
              <w:left w:w="15" w:type="dxa"/>
              <w:bottom w:w="0" w:type="dxa"/>
              <w:right w:w="15" w:type="dxa"/>
            </w:tcMar>
          </w:tcPr>
          <w:p w14:paraId="776DF3F4"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Text</w:t>
            </w:r>
          </w:p>
        </w:tc>
        <w:tc>
          <w:tcPr>
            <w:tcW w:w="4252" w:type="dxa"/>
            <w:tcMar>
              <w:top w:w="15" w:type="dxa"/>
              <w:left w:w="15" w:type="dxa"/>
              <w:bottom w:w="0" w:type="dxa"/>
              <w:right w:w="15" w:type="dxa"/>
            </w:tcMar>
          </w:tcPr>
          <w:p w14:paraId="5034BD51"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Oformaterad text</w:t>
            </w:r>
          </w:p>
        </w:tc>
      </w:tr>
      <w:tr w:rsidR="00662314" w:rsidRPr="007121BF" w14:paraId="62D2BA76" w14:textId="77777777" w:rsidTr="00662314">
        <w:trPr>
          <w:trHeight w:val="233"/>
        </w:trPr>
        <w:tc>
          <w:tcPr>
            <w:tcW w:w="2164" w:type="dxa"/>
          </w:tcPr>
          <w:p w14:paraId="1778F00C" w14:textId="77777777" w:rsidR="00662314" w:rsidRPr="007121BF" w:rsidRDefault="00662314" w:rsidP="00662314">
            <w:pPr>
              <w:jc w:val="center"/>
              <w:rPr>
                <w:rFonts w:ascii="Arial" w:eastAsia="Arial Unicode MS" w:hAnsi="Arial" w:cs="Arial"/>
                <w:color w:val="000000"/>
              </w:rPr>
            </w:pPr>
            <w:proofErr w:type="spellStart"/>
            <w:r>
              <w:rPr>
                <w:rFonts w:ascii="Arial" w:eastAsia="Arial Unicode MS" w:hAnsi="Arial" w:cs="Arial"/>
                <w:color w:val="000000"/>
              </w:rPr>
              <w:t>boolean</w:t>
            </w:r>
            <w:proofErr w:type="spellEnd"/>
          </w:p>
        </w:tc>
        <w:tc>
          <w:tcPr>
            <w:tcW w:w="2164" w:type="dxa"/>
            <w:tcMar>
              <w:top w:w="15" w:type="dxa"/>
              <w:left w:w="15" w:type="dxa"/>
              <w:bottom w:w="0" w:type="dxa"/>
              <w:right w:w="15" w:type="dxa"/>
            </w:tcMar>
          </w:tcPr>
          <w:p w14:paraId="159DB4EF" w14:textId="77777777" w:rsidR="00662314" w:rsidRPr="007121BF" w:rsidRDefault="00662314" w:rsidP="00662314">
            <w:pPr>
              <w:jc w:val="center"/>
              <w:rPr>
                <w:rFonts w:ascii="Arial" w:eastAsia="Arial Unicode MS" w:hAnsi="Arial" w:cs="Arial"/>
                <w:color w:val="000000"/>
              </w:rPr>
            </w:pPr>
            <w:proofErr w:type="spellStart"/>
            <w:r w:rsidRPr="007121BF">
              <w:rPr>
                <w:rFonts w:ascii="Arial" w:eastAsia="Arial Unicode MS" w:hAnsi="Arial" w:cs="Arial"/>
                <w:color w:val="000000"/>
              </w:rPr>
              <w:t>Boolean</w:t>
            </w:r>
            <w:proofErr w:type="spellEnd"/>
          </w:p>
        </w:tc>
        <w:tc>
          <w:tcPr>
            <w:tcW w:w="4252" w:type="dxa"/>
            <w:tcMar>
              <w:top w:w="15" w:type="dxa"/>
              <w:left w:w="15" w:type="dxa"/>
              <w:bottom w:w="0" w:type="dxa"/>
              <w:right w:w="15" w:type="dxa"/>
            </w:tcMar>
          </w:tcPr>
          <w:p w14:paraId="5E32ED9E"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Ja eller nej</w:t>
            </w:r>
          </w:p>
        </w:tc>
      </w:tr>
      <w:tr w:rsidR="00662314" w:rsidRPr="007121BF" w14:paraId="7AC81ECB" w14:textId="77777777" w:rsidTr="00662314">
        <w:trPr>
          <w:trHeight w:val="233"/>
        </w:trPr>
        <w:tc>
          <w:tcPr>
            <w:tcW w:w="2164" w:type="dxa"/>
          </w:tcPr>
          <w:p w14:paraId="49482891" w14:textId="77777777" w:rsidR="00662314" w:rsidRPr="007121BF" w:rsidDel="004E374C" w:rsidRDefault="00662314" w:rsidP="00662314">
            <w:pPr>
              <w:jc w:val="center"/>
              <w:rPr>
                <w:rFonts w:ascii="Arial" w:eastAsia="Arial Unicode MS" w:hAnsi="Arial" w:cs="Arial"/>
                <w:color w:val="000000"/>
              </w:rPr>
            </w:pPr>
            <w:r>
              <w:rPr>
                <w:rFonts w:ascii="Arial" w:eastAsia="Arial Unicode MS" w:hAnsi="Arial" w:cs="Arial"/>
                <w:color w:val="000000"/>
              </w:rPr>
              <w:t>TS</w:t>
            </w:r>
          </w:p>
        </w:tc>
        <w:tc>
          <w:tcPr>
            <w:tcW w:w="2164" w:type="dxa"/>
            <w:tcMar>
              <w:top w:w="15" w:type="dxa"/>
              <w:left w:w="15" w:type="dxa"/>
              <w:bottom w:w="0" w:type="dxa"/>
              <w:right w:w="15" w:type="dxa"/>
            </w:tcMar>
          </w:tcPr>
          <w:p w14:paraId="70492B7F"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TS</w:t>
            </w:r>
          </w:p>
        </w:tc>
        <w:tc>
          <w:tcPr>
            <w:tcW w:w="4252" w:type="dxa"/>
            <w:tcMar>
              <w:top w:w="15" w:type="dxa"/>
              <w:left w:w="15" w:type="dxa"/>
              <w:bottom w:w="0" w:type="dxa"/>
              <w:right w:w="15" w:type="dxa"/>
            </w:tcMar>
          </w:tcPr>
          <w:p w14:paraId="4216ABC3"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Tidsangivelse med varierbar precision från år till nanosekun</w:t>
            </w:r>
            <w:r>
              <w:rPr>
                <w:rFonts w:ascii="Arial" w:eastAsia="Arial Unicode MS" w:hAnsi="Arial" w:cs="Arial"/>
                <w:color w:val="000000"/>
              </w:rPr>
              <w:t>d</w:t>
            </w:r>
          </w:p>
        </w:tc>
      </w:tr>
      <w:tr w:rsidR="00662314" w:rsidRPr="007121BF" w14:paraId="1CBAB2B3" w14:textId="77777777" w:rsidTr="00662314">
        <w:trPr>
          <w:trHeight w:val="233"/>
        </w:trPr>
        <w:tc>
          <w:tcPr>
            <w:tcW w:w="2164" w:type="dxa"/>
          </w:tcPr>
          <w:p w14:paraId="6A525278" w14:textId="77777777" w:rsidR="00662314" w:rsidRPr="007121BF" w:rsidRDefault="00662314" w:rsidP="00662314">
            <w:pPr>
              <w:jc w:val="center"/>
              <w:rPr>
                <w:rFonts w:ascii="Arial" w:eastAsia="Arial Unicode MS" w:hAnsi="Arial" w:cs="Arial"/>
                <w:color w:val="000000"/>
              </w:rPr>
            </w:pPr>
            <w:proofErr w:type="spellStart"/>
            <w:r>
              <w:rPr>
                <w:rFonts w:ascii="Arial" w:eastAsia="Arial Unicode MS" w:hAnsi="Arial" w:cs="Arial"/>
                <w:color w:val="000000"/>
              </w:rPr>
              <w:t>QTY</w:t>
            </w:r>
            <w:proofErr w:type="spellEnd"/>
            <w:r>
              <w:rPr>
                <w:rFonts w:ascii="Arial" w:eastAsia="Arial Unicode MS" w:hAnsi="Arial" w:cs="Arial"/>
                <w:color w:val="000000"/>
              </w:rPr>
              <w:t>/</w:t>
            </w:r>
            <w:proofErr w:type="spellStart"/>
            <w:r>
              <w:rPr>
                <w:rFonts w:ascii="Arial" w:eastAsia="Arial Unicode MS" w:hAnsi="Arial" w:cs="Arial"/>
                <w:color w:val="000000"/>
              </w:rPr>
              <w:t>PQR</w:t>
            </w:r>
            <w:proofErr w:type="spellEnd"/>
          </w:p>
        </w:tc>
        <w:tc>
          <w:tcPr>
            <w:tcW w:w="2164" w:type="dxa"/>
            <w:tcMar>
              <w:top w:w="15" w:type="dxa"/>
              <w:left w:w="15" w:type="dxa"/>
              <w:bottom w:w="0" w:type="dxa"/>
              <w:right w:w="15" w:type="dxa"/>
            </w:tcMar>
          </w:tcPr>
          <w:p w14:paraId="7332C831" w14:textId="77777777" w:rsidR="00662314" w:rsidRPr="007121BF" w:rsidRDefault="00662314" w:rsidP="00662314">
            <w:pPr>
              <w:jc w:val="center"/>
              <w:rPr>
                <w:rFonts w:ascii="Arial" w:eastAsia="Arial Unicode MS" w:hAnsi="Arial" w:cs="Arial"/>
                <w:color w:val="000000"/>
              </w:rPr>
            </w:pPr>
            <w:proofErr w:type="spellStart"/>
            <w:r w:rsidRPr="007121BF">
              <w:rPr>
                <w:rFonts w:ascii="Arial" w:eastAsia="Arial Unicode MS" w:hAnsi="Arial" w:cs="Arial"/>
                <w:color w:val="000000"/>
              </w:rPr>
              <w:t>PQ</w:t>
            </w:r>
            <w:proofErr w:type="spellEnd"/>
          </w:p>
        </w:tc>
        <w:tc>
          <w:tcPr>
            <w:tcW w:w="4252" w:type="dxa"/>
            <w:tcMar>
              <w:top w:w="15" w:type="dxa"/>
              <w:left w:w="15" w:type="dxa"/>
              <w:bottom w:w="0" w:type="dxa"/>
              <w:right w:w="15" w:type="dxa"/>
            </w:tcMar>
          </w:tcPr>
          <w:p w14:paraId="7E36F0A4"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 xml:space="preserve">Kvantitet, </w:t>
            </w:r>
            <w:r w:rsidRPr="007121BF">
              <w:rPr>
                <w:rFonts w:ascii="Arial" w:eastAsia="Arial Unicode MS" w:hAnsi="Arial" w:cs="Arial"/>
                <w:color w:val="000000"/>
              </w:rPr>
              <w:t>Mätvärde som består av enhet=</w:t>
            </w:r>
            <w:r>
              <w:rPr>
                <w:rFonts w:ascii="Arial" w:eastAsia="Arial Unicode MS" w:hAnsi="Arial" w:cs="Arial"/>
                <w:color w:val="000000"/>
              </w:rPr>
              <w:t>Kod</w:t>
            </w:r>
            <w:r w:rsidRPr="007121BF">
              <w:rPr>
                <w:rFonts w:ascii="Arial" w:eastAsia="Arial Unicode MS" w:hAnsi="Arial" w:cs="Arial"/>
                <w:color w:val="000000"/>
              </w:rPr>
              <w:t>, Värde=det värde som mättes</w:t>
            </w:r>
          </w:p>
        </w:tc>
      </w:tr>
      <w:tr w:rsidR="00662314" w:rsidRPr="007121BF" w14:paraId="038755DE" w14:textId="77777777" w:rsidTr="00662314">
        <w:trPr>
          <w:trHeight w:val="233"/>
        </w:trPr>
        <w:tc>
          <w:tcPr>
            <w:tcW w:w="2164" w:type="dxa"/>
          </w:tcPr>
          <w:p w14:paraId="41663EE4" w14:textId="77777777" w:rsidR="00662314" w:rsidRPr="007121BF" w:rsidDel="004E374C" w:rsidRDefault="00662314" w:rsidP="00662314">
            <w:pPr>
              <w:jc w:val="center"/>
              <w:rPr>
                <w:rFonts w:ascii="Arial" w:eastAsia="Arial Unicode MS" w:hAnsi="Arial" w:cs="Arial"/>
                <w:color w:val="000000"/>
              </w:rPr>
            </w:pPr>
            <w:r>
              <w:rPr>
                <w:rFonts w:ascii="Arial" w:eastAsia="Arial Unicode MS" w:hAnsi="Arial" w:cs="Arial"/>
                <w:color w:val="000000"/>
              </w:rPr>
              <w:t>IVL&lt;TS&gt;</w:t>
            </w:r>
          </w:p>
        </w:tc>
        <w:tc>
          <w:tcPr>
            <w:tcW w:w="2164" w:type="dxa"/>
            <w:tcMar>
              <w:top w:w="15" w:type="dxa"/>
              <w:left w:w="15" w:type="dxa"/>
              <w:bottom w:w="0" w:type="dxa"/>
              <w:right w:w="15" w:type="dxa"/>
            </w:tcMar>
          </w:tcPr>
          <w:p w14:paraId="0A877DB5"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IVL</w:t>
            </w:r>
          </w:p>
        </w:tc>
        <w:tc>
          <w:tcPr>
            <w:tcW w:w="4252" w:type="dxa"/>
            <w:tcMar>
              <w:top w:w="15" w:type="dxa"/>
              <w:left w:w="15" w:type="dxa"/>
              <w:bottom w:w="0" w:type="dxa"/>
              <w:right w:w="15" w:type="dxa"/>
            </w:tcMar>
          </w:tcPr>
          <w:p w14:paraId="0AEE4A2B"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 xml:space="preserve">Tidsangivelse uttryckt som från-och-med och till-och-med </w:t>
            </w:r>
          </w:p>
          <w:p w14:paraId="72A01D0C"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eller som en ”bredd” t ex månad, år</w:t>
            </w:r>
          </w:p>
        </w:tc>
      </w:tr>
      <w:tr w:rsidR="00662314" w:rsidRPr="007121BF" w14:paraId="0D1386AF" w14:textId="77777777" w:rsidTr="00662314">
        <w:trPr>
          <w:trHeight w:val="233"/>
        </w:trPr>
        <w:tc>
          <w:tcPr>
            <w:tcW w:w="2164" w:type="dxa"/>
          </w:tcPr>
          <w:p w14:paraId="79F5C68A" w14:textId="77777777" w:rsidR="00662314" w:rsidRPr="007121BF" w:rsidDel="004E374C" w:rsidRDefault="00662314" w:rsidP="00662314">
            <w:pPr>
              <w:jc w:val="center"/>
              <w:rPr>
                <w:rFonts w:ascii="Arial" w:eastAsia="Arial Unicode MS" w:hAnsi="Arial" w:cs="Arial"/>
                <w:color w:val="000000"/>
              </w:rPr>
            </w:pPr>
            <w:proofErr w:type="spellStart"/>
            <w:proofErr w:type="gramStart"/>
            <w:r>
              <w:rPr>
                <w:rFonts w:ascii="Arial" w:eastAsia="Arial Unicode MS" w:hAnsi="Arial" w:cs="Arial"/>
                <w:color w:val="000000"/>
              </w:rPr>
              <w:t>INT</w:t>
            </w:r>
            <w:proofErr w:type="spellEnd"/>
            <w:proofErr w:type="gramEnd"/>
          </w:p>
        </w:tc>
        <w:tc>
          <w:tcPr>
            <w:tcW w:w="2164" w:type="dxa"/>
            <w:tcMar>
              <w:top w:w="15" w:type="dxa"/>
              <w:left w:w="15" w:type="dxa"/>
              <w:bottom w:w="0" w:type="dxa"/>
              <w:right w:w="15" w:type="dxa"/>
            </w:tcMar>
          </w:tcPr>
          <w:p w14:paraId="64CE925E" w14:textId="77777777" w:rsidR="00662314" w:rsidRPr="007121BF" w:rsidDel="004E374C" w:rsidRDefault="00662314" w:rsidP="00662314">
            <w:pPr>
              <w:jc w:val="center"/>
              <w:rPr>
                <w:rFonts w:ascii="Arial" w:eastAsia="Arial Unicode MS" w:hAnsi="Arial" w:cs="Arial"/>
                <w:color w:val="000000"/>
              </w:rPr>
            </w:pPr>
            <w:proofErr w:type="spellStart"/>
            <w:proofErr w:type="gramStart"/>
            <w:r>
              <w:rPr>
                <w:rFonts w:ascii="Arial" w:eastAsia="Arial Unicode MS" w:hAnsi="Arial" w:cs="Arial"/>
                <w:color w:val="000000"/>
              </w:rPr>
              <w:t>INT</w:t>
            </w:r>
            <w:proofErr w:type="spellEnd"/>
            <w:proofErr w:type="gramEnd"/>
          </w:p>
        </w:tc>
        <w:tc>
          <w:tcPr>
            <w:tcW w:w="4252" w:type="dxa"/>
            <w:tcMar>
              <w:top w:w="15" w:type="dxa"/>
              <w:left w:w="15" w:type="dxa"/>
              <w:bottom w:w="0" w:type="dxa"/>
              <w:right w:w="15" w:type="dxa"/>
            </w:tcMar>
          </w:tcPr>
          <w:p w14:paraId="63D21243"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Heltal</w:t>
            </w:r>
          </w:p>
        </w:tc>
      </w:tr>
      <w:tr w:rsidR="00662314" w:rsidRPr="007121BF" w14:paraId="42B8DDEA" w14:textId="77777777" w:rsidTr="00662314">
        <w:trPr>
          <w:trHeight w:val="233"/>
        </w:trPr>
        <w:tc>
          <w:tcPr>
            <w:tcW w:w="2164" w:type="dxa"/>
          </w:tcPr>
          <w:p w14:paraId="4122A218" w14:textId="77777777" w:rsidR="00662314" w:rsidRDefault="00662314" w:rsidP="00662314">
            <w:pPr>
              <w:jc w:val="center"/>
              <w:rPr>
                <w:rFonts w:ascii="Arial" w:eastAsia="Arial Unicode MS" w:hAnsi="Arial" w:cs="Arial"/>
                <w:color w:val="000000"/>
              </w:rPr>
            </w:pPr>
            <w:r>
              <w:rPr>
                <w:rFonts w:ascii="Arial" w:eastAsia="Arial Unicode MS" w:hAnsi="Arial" w:cs="Arial"/>
                <w:color w:val="000000"/>
              </w:rPr>
              <w:t>REAL</w:t>
            </w:r>
          </w:p>
        </w:tc>
        <w:tc>
          <w:tcPr>
            <w:tcW w:w="2164" w:type="dxa"/>
            <w:tcMar>
              <w:top w:w="15" w:type="dxa"/>
              <w:left w:w="15" w:type="dxa"/>
              <w:bottom w:w="0" w:type="dxa"/>
              <w:right w:w="15" w:type="dxa"/>
            </w:tcMar>
          </w:tcPr>
          <w:p w14:paraId="68B1473C" w14:textId="77777777" w:rsidR="00662314" w:rsidRDefault="00662314" w:rsidP="00662314">
            <w:pPr>
              <w:jc w:val="center"/>
              <w:rPr>
                <w:rFonts w:ascii="Arial" w:eastAsia="Arial Unicode MS" w:hAnsi="Arial" w:cs="Arial"/>
                <w:color w:val="000000"/>
              </w:rPr>
            </w:pPr>
            <w:r>
              <w:rPr>
                <w:rFonts w:ascii="Arial" w:eastAsia="Arial Unicode MS" w:hAnsi="Arial" w:cs="Arial"/>
                <w:color w:val="000000"/>
              </w:rPr>
              <w:t>Double</w:t>
            </w:r>
          </w:p>
        </w:tc>
        <w:tc>
          <w:tcPr>
            <w:tcW w:w="4252" w:type="dxa"/>
            <w:tcMar>
              <w:top w:w="15" w:type="dxa"/>
              <w:left w:w="15" w:type="dxa"/>
              <w:bottom w:w="0" w:type="dxa"/>
              <w:right w:w="15" w:type="dxa"/>
            </w:tcMar>
          </w:tcPr>
          <w:p w14:paraId="7406C4CD" w14:textId="77777777" w:rsidR="00662314" w:rsidRDefault="00662314" w:rsidP="00662314">
            <w:pPr>
              <w:jc w:val="center"/>
              <w:rPr>
                <w:rFonts w:ascii="Arial" w:eastAsia="Arial Unicode MS" w:hAnsi="Arial" w:cs="Arial"/>
                <w:color w:val="000000"/>
              </w:rPr>
            </w:pPr>
            <w:r>
              <w:rPr>
                <w:rFonts w:ascii="Arial" w:eastAsia="Arial Unicode MS" w:hAnsi="Arial" w:cs="Arial"/>
                <w:color w:val="000000"/>
              </w:rPr>
              <w:t>Decimaltal</w:t>
            </w:r>
          </w:p>
        </w:tc>
      </w:tr>
    </w:tbl>
    <w:p w14:paraId="49263425" w14:textId="77777777" w:rsidR="00BA03AC" w:rsidRDefault="00BA03AC" w:rsidP="00BA03AC">
      <w:pPr>
        <w:rPr>
          <w:color w:val="00A9A7" w:themeColor="accent1"/>
        </w:rPr>
      </w:pPr>
    </w:p>
    <w:p w14:paraId="59AB5CFC" w14:textId="77777777" w:rsidR="00662314" w:rsidRDefault="00662314" w:rsidP="00662314">
      <w:r>
        <w:t xml:space="preserve">Där ”Mappning till RIM </w:t>
      </w:r>
      <w:proofErr w:type="gramStart"/>
      <w:r>
        <w:t>ej</w:t>
      </w:r>
      <w:proofErr w:type="gramEnd"/>
      <w:r>
        <w:t xml:space="preserve"> är angivet saknas motsvarighet i V-TIM 2.2</w:t>
      </w:r>
    </w:p>
    <w:p w14:paraId="1E1B1ED1" w14:textId="77777777" w:rsidR="00662314" w:rsidRPr="00662314" w:rsidRDefault="00662314" w:rsidP="00662314">
      <w:pPr>
        <w:pStyle w:val="Brdtext"/>
      </w:pPr>
    </w:p>
    <w:p w14:paraId="117A07A7" w14:textId="77777777" w:rsidR="00662314" w:rsidRPr="007121BF" w:rsidRDefault="00662314" w:rsidP="00662314">
      <w:pPr>
        <w:pStyle w:val="Rubrik3"/>
        <w:keepLines/>
        <w:spacing w:before="0" w:after="80" w:line="300" w:lineRule="atLeast"/>
      </w:pPr>
      <w:bookmarkStart w:id="16" w:name="_Toc264547958"/>
      <w:bookmarkStart w:id="17" w:name="_Toc266646200"/>
      <w:bookmarkStart w:id="18" w:name="_Toc382295479"/>
      <w:r>
        <w:t xml:space="preserve">Klass </w:t>
      </w:r>
      <w:proofErr w:type="spellStart"/>
      <w:r w:rsidRPr="007121BF">
        <w:t>IndikatorTyp</w:t>
      </w:r>
      <w:bookmarkEnd w:id="16"/>
      <w:bookmarkEnd w:id="17"/>
      <w:proofErr w:type="spellEnd"/>
    </w:p>
    <w:p w14:paraId="11844F56" w14:textId="77777777" w:rsidR="00662314" w:rsidRPr="007121BF" w:rsidRDefault="00662314" w:rsidP="00662314">
      <w:r w:rsidRPr="007121BF">
        <w:t xml:space="preserve">Används för socialstyrelsens klassificering "typ av indikator":  </w:t>
      </w:r>
    </w:p>
    <w:p w14:paraId="1BE45C87" w14:textId="77777777" w:rsidR="00662314" w:rsidRPr="007121BF" w:rsidRDefault="00662314" w:rsidP="00662314">
      <w:r w:rsidRPr="007121BF">
        <w:t>struktur-, process- eller resultatindikator</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697E87C4" w14:textId="77777777" w:rsidTr="00662314">
        <w:trPr>
          <w:trHeight w:val="233"/>
        </w:trPr>
        <w:tc>
          <w:tcPr>
            <w:tcW w:w="1216" w:type="dxa"/>
            <w:shd w:val="clear" w:color="auto" w:fill="92D050"/>
            <w:tcMar>
              <w:top w:w="15" w:type="dxa"/>
              <w:left w:w="15" w:type="dxa"/>
              <w:bottom w:w="0" w:type="dxa"/>
              <w:right w:w="15" w:type="dxa"/>
            </w:tcMar>
          </w:tcPr>
          <w:p w14:paraId="22BE690F"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7DD118E5"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59B50F16"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1210AF9D"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252DCDBD"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693A8BDF"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0614DD68"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1630C43D" w14:textId="77777777" w:rsidTr="00662314">
        <w:trPr>
          <w:trHeight w:val="233"/>
        </w:trPr>
        <w:tc>
          <w:tcPr>
            <w:tcW w:w="1216" w:type="dxa"/>
            <w:tcMar>
              <w:top w:w="15" w:type="dxa"/>
              <w:left w:w="15" w:type="dxa"/>
              <w:bottom w:w="0" w:type="dxa"/>
              <w:right w:w="15" w:type="dxa"/>
            </w:tcMar>
          </w:tcPr>
          <w:p w14:paraId="362B51C1" w14:textId="77777777" w:rsidR="00662314" w:rsidRPr="007121BF" w:rsidRDefault="00662314" w:rsidP="00662314">
            <w:pPr>
              <w:rPr>
                <w:rFonts w:ascii="Arial" w:eastAsia="Arial Unicode MS" w:hAnsi="Arial" w:cs="Arial"/>
                <w:color w:val="000000"/>
              </w:rPr>
            </w:pPr>
            <w:proofErr w:type="spellStart"/>
            <w:r w:rsidRPr="007121BF">
              <w:t>typAvIndikator</w:t>
            </w:r>
            <w:proofErr w:type="spellEnd"/>
          </w:p>
        </w:tc>
        <w:tc>
          <w:tcPr>
            <w:tcW w:w="1373" w:type="dxa"/>
          </w:tcPr>
          <w:p w14:paraId="36EC3401"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1E93CA81" w14:textId="77777777" w:rsidR="00662314" w:rsidRPr="00A063A2" w:rsidRDefault="00662314" w:rsidP="00662314">
            <w:pPr>
              <w:widowControl w:val="0"/>
              <w:adjustRightInd w:val="0"/>
              <w:spacing w:before="240" w:after="60"/>
              <w:textAlignment w:val="baseline"/>
              <w:outlineLvl w:val="6"/>
            </w:pPr>
            <w:r w:rsidRPr="007121BF">
              <w:rPr>
                <w:rFonts w:eastAsia="Arial Unicode MS"/>
              </w:rPr>
              <w:br/>
            </w:r>
            <w:r w:rsidRPr="007121BF">
              <w:t>struktur-, process- eller resultatindikator</w:t>
            </w:r>
          </w:p>
          <w:p w14:paraId="26CC7CEC" w14:textId="77777777" w:rsidR="00662314" w:rsidRPr="007121BF" w:rsidRDefault="00662314" w:rsidP="00662314">
            <w:pPr>
              <w:rPr>
                <w:rFonts w:ascii="Arial" w:eastAsia="Arial Unicode MS" w:hAnsi="Arial" w:cs="Arial"/>
                <w:i/>
                <w:color w:val="000000"/>
              </w:rPr>
            </w:pPr>
          </w:p>
        </w:tc>
        <w:tc>
          <w:tcPr>
            <w:tcW w:w="1701" w:type="dxa"/>
            <w:tcMar>
              <w:top w:w="15" w:type="dxa"/>
              <w:left w:w="15" w:type="dxa"/>
              <w:bottom w:w="0" w:type="dxa"/>
              <w:right w:w="15" w:type="dxa"/>
            </w:tcMar>
          </w:tcPr>
          <w:p w14:paraId="0DE13D35"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14F5DB12"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6E1F996" w14:textId="77777777" w:rsidR="00662314" w:rsidRPr="007F28A3" w:rsidRDefault="00662314" w:rsidP="00662314">
            <w:pPr>
              <w:rPr>
                <w:highlight w:val="yellow"/>
              </w:rPr>
            </w:pPr>
            <w:proofErr w:type="spellStart"/>
            <w:r w:rsidRPr="007F28A3">
              <w:rPr>
                <w:highlight w:val="yellow"/>
              </w:rPr>
              <w:t>OID</w:t>
            </w:r>
            <w:proofErr w:type="spellEnd"/>
            <w:r w:rsidRPr="007F28A3">
              <w:rPr>
                <w:highlight w:val="yellow"/>
              </w:rPr>
              <w:t xml:space="preserve"> behövs från Socialstyrelsen</w:t>
            </w:r>
          </w:p>
        </w:tc>
      </w:tr>
      <w:tr w:rsidR="00662314" w:rsidRPr="007121BF" w14:paraId="7FAE67A5" w14:textId="77777777" w:rsidTr="00662314">
        <w:trPr>
          <w:trHeight w:val="233"/>
        </w:trPr>
        <w:tc>
          <w:tcPr>
            <w:tcW w:w="1216" w:type="dxa"/>
            <w:tcMar>
              <w:top w:w="15" w:type="dxa"/>
              <w:left w:w="15" w:type="dxa"/>
              <w:bottom w:w="0" w:type="dxa"/>
              <w:right w:w="15" w:type="dxa"/>
            </w:tcMar>
          </w:tcPr>
          <w:p w14:paraId="67E51C58" w14:textId="77777777" w:rsidR="00662314" w:rsidRPr="007121BF" w:rsidRDefault="00662314" w:rsidP="00662314">
            <w:pPr>
              <w:tabs>
                <w:tab w:val="left" w:pos="4111"/>
              </w:tabs>
              <w:rPr>
                <w:rFonts w:ascii="Arial" w:eastAsia="Arial Unicode MS" w:hAnsi="Arial" w:cs="Arial"/>
                <w:color w:val="000000"/>
              </w:rPr>
            </w:pPr>
          </w:p>
        </w:tc>
        <w:tc>
          <w:tcPr>
            <w:tcW w:w="1373" w:type="dxa"/>
          </w:tcPr>
          <w:p w14:paraId="5B7D410C"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F354478"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6990AB00"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6DFCFF21"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1DD496EB" w14:textId="77777777" w:rsidR="00662314" w:rsidRPr="007121BF" w:rsidRDefault="00662314" w:rsidP="00662314">
            <w:pPr>
              <w:tabs>
                <w:tab w:val="left" w:pos="4111"/>
              </w:tabs>
              <w:rPr>
                <w:rFonts w:ascii="Arial" w:eastAsia="Arial Unicode MS" w:hAnsi="Arial" w:cs="Arial"/>
                <w:color w:val="000000"/>
              </w:rPr>
            </w:pPr>
          </w:p>
        </w:tc>
      </w:tr>
    </w:tbl>
    <w:p w14:paraId="60CB2092" w14:textId="77777777" w:rsidR="00662314" w:rsidRDefault="00662314" w:rsidP="00662314"/>
    <w:p w14:paraId="6BAD7626" w14:textId="77777777" w:rsidR="00662314" w:rsidRDefault="00662314" w:rsidP="00662314"/>
    <w:p w14:paraId="789A8C55" w14:textId="77777777" w:rsidR="00662314" w:rsidRPr="007121BF" w:rsidRDefault="00662314" w:rsidP="00662314"/>
    <w:p w14:paraId="5C0694E2" w14:textId="77777777" w:rsidR="00662314" w:rsidRPr="007121BF" w:rsidRDefault="00662314" w:rsidP="00662314">
      <w:pPr>
        <w:pStyle w:val="Rubrik3"/>
        <w:keepLines/>
        <w:spacing w:before="0" w:after="80" w:line="300" w:lineRule="atLeast"/>
      </w:pPr>
      <w:bookmarkStart w:id="19" w:name="_Toc264547959"/>
      <w:bookmarkStart w:id="20" w:name="_Toc266646201"/>
      <w:r>
        <w:lastRenderedPageBreak/>
        <w:t xml:space="preserve">Klass </w:t>
      </w:r>
      <w:proofErr w:type="spellStart"/>
      <w:r>
        <w:t>IndikatorGrupp</w:t>
      </w:r>
      <w:bookmarkEnd w:id="19"/>
      <w:bookmarkEnd w:id="20"/>
      <w:proofErr w:type="spellEnd"/>
    </w:p>
    <w:p w14:paraId="038A939F" w14:textId="77777777" w:rsidR="00662314" w:rsidRPr="007121BF" w:rsidRDefault="00662314" w:rsidP="00662314">
      <w:r w:rsidRPr="007121BF">
        <w:t xml:space="preserve">Används för </w:t>
      </w:r>
      <w:r>
        <w:t xml:space="preserve">att gruppera indikatorer utifrån ämneskategorier. Ett tänkt användningsområde är för att hålla ihop alla indikatorer som berör Diabetes.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0FD763E8" w14:textId="77777777" w:rsidTr="00662314">
        <w:trPr>
          <w:trHeight w:val="233"/>
        </w:trPr>
        <w:tc>
          <w:tcPr>
            <w:tcW w:w="1216" w:type="dxa"/>
            <w:shd w:val="clear" w:color="auto" w:fill="92D050"/>
            <w:tcMar>
              <w:top w:w="15" w:type="dxa"/>
              <w:left w:w="15" w:type="dxa"/>
              <w:bottom w:w="0" w:type="dxa"/>
              <w:right w:w="15" w:type="dxa"/>
            </w:tcMar>
          </w:tcPr>
          <w:p w14:paraId="764DF55A"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27CA7F8C"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1E8BEF75"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796E2DEC"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12E4AF72"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6A2B73DD"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2008E21E"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1C34A952" w14:textId="77777777" w:rsidTr="00662314">
        <w:trPr>
          <w:trHeight w:val="233"/>
        </w:trPr>
        <w:tc>
          <w:tcPr>
            <w:tcW w:w="1216" w:type="dxa"/>
            <w:tcMar>
              <w:top w:w="15" w:type="dxa"/>
              <w:left w:w="15" w:type="dxa"/>
              <w:bottom w:w="0" w:type="dxa"/>
              <w:right w:w="15" w:type="dxa"/>
            </w:tcMar>
          </w:tcPr>
          <w:p w14:paraId="552067F0" w14:textId="77777777" w:rsidR="00662314" w:rsidRPr="007121BF" w:rsidRDefault="00662314" w:rsidP="00662314">
            <w:pPr>
              <w:rPr>
                <w:rFonts w:ascii="Arial" w:eastAsia="Arial Unicode MS" w:hAnsi="Arial" w:cs="Arial"/>
                <w:color w:val="000000"/>
              </w:rPr>
            </w:pPr>
            <w:proofErr w:type="spellStart"/>
            <w:r>
              <w:t>gruppKod</w:t>
            </w:r>
            <w:proofErr w:type="spellEnd"/>
          </w:p>
        </w:tc>
        <w:tc>
          <w:tcPr>
            <w:tcW w:w="1373" w:type="dxa"/>
          </w:tcPr>
          <w:p w14:paraId="574045EA"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57C71925" w14:textId="77777777" w:rsidR="00662314" w:rsidRPr="00DD633D" w:rsidRDefault="00662314" w:rsidP="00662314">
            <w:pPr>
              <w:widowControl w:val="0"/>
              <w:adjustRightInd w:val="0"/>
              <w:spacing w:before="240" w:after="60"/>
              <w:textAlignment w:val="baseline"/>
              <w:outlineLvl w:val="6"/>
            </w:pPr>
            <w:r>
              <w:rPr>
                <w:rFonts w:eastAsia="Arial Unicode MS"/>
              </w:rPr>
              <w:t>En kod som agerar rubrik för en grupp av indikatorer. Exempelvis ”Diabetes”</w:t>
            </w:r>
          </w:p>
          <w:p w14:paraId="0C1C72F1" w14:textId="77777777" w:rsidR="00662314" w:rsidRPr="007121BF" w:rsidRDefault="00662314" w:rsidP="00662314">
            <w:pPr>
              <w:rPr>
                <w:rFonts w:ascii="Arial" w:eastAsia="Arial Unicode MS" w:hAnsi="Arial" w:cs="Arial"/>
                <w:i/>
                <w:color w:val="000000"/>
              </w:rPr>
            </w:pPr>
          </w:p>
        </w:tc>
        <w:tc>
          <w:tcPr>
            <w:tcW w:w="1701" w:type="dxa"/>
            <w:tcMar>
              <w:top w:w="15" w:type="dxa"/>
              <w:left w:w="15" w:type="dxa"/>
              <w:bottom w:w="0" w:type="dxa"/>
              <w:right w:w="15" w:type="dxa"/>
            </w:tcMar>
          </w:tcPr>
          <w:p w14:paraId="3A723A81"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4B3B2E1F"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8652B23" w14:textId="77777777" w:rsidR="00662314" w:rsidRPr="007121BF" w:rsidRDefault="00662314" w:rsidP="00662314">
            <w:pPr>
              <w:rPr>
                <w:rFonts w:ascii="Arial" w:eastAsia="Arial Unicode MS" w:hAnsi="Arial" w:cs="Arial"/>
                <w:color w:val="000000"/>
              </w:rPr>
            </w:pPr>
            <w:r>
              <w:rPr>
                <w:rFonts w:ascii="Arial" w:eastAsia="Arial Unicode MS" w:hAnsi="Arial" w:cs="Arial"/>
                <w:color w:val="000000"/>
              </w:rPr>
              <w:t xml:space="preserve">ICD-I0, </w:t>
            </w:r>
            <w:proofErr w:type="spellStart"/>
            <w:r>
              <w:rPr>
                <w:rFonts w:ascii="Arial" w:eastAsia="Arial Unicode MS" w:hAnsi="Arial" w:cs="Arial"/>
                <w:color w:val="000000"/>
              </w:rPr>
              <w:t>Snomed</w:t>
            </w:r>
            <w:proofErr w:type="spellEnd"/>
            <w:r>
              <w:rPr>
                <w:rFonts w:ascii="Arial" w:eastAsia="Arial Unicode MS" w:hAnsi="Arial" w:cs="Arial"/>
                <w:color w:val="000000"/>
              </w:rPr>
              <w:t xml:space="preserve"> CT</w:t>
            </w:r>
          </w:p>
        </w:tc>
      </w:tr>
      <w:tr w:rsidR="00662314" w:rsidRPr="007121BF" w14:paraId="3E45B6AA" w14:textId="77777777" w:rsidTr="00662314">
        <w:trPr>
          <w:trHeight w:val="233"/>
        </w:trPr>
        <w:tc>
          <w:tcPr>
            <w:tcW w:w="1216" w:type="dxa"/>
            <w:tcMar>
              <w:top w:w="15" w:type="dxa"/>
              <w:left w:w="15" w:type="dxa"/>
              <w:bottom w:w="0" w:type="dxa"/>
              <w:right w:w="15" w:type="dxa"/>
            </w:tcMar>
          </w:tcPr>
          <w:p w14:paraId="2B506CD5" w14:textId="77777777" w:rsidR="00662314" w:rsidRPr="007121BF" w:rsidRDefault="00662314" w:rsidP="00662314">
            <w:pPr>
              <w:tabs>
                <w:tab w:val="left" w:pos="4111"/>
              </w:tabs>
              <w:rPr>
                <w:rFonts w:ascii="Arial" w:eastAsia="Arial Unicode MS" w:hAnsi="Arial" w:cs="Arial"/>
                <w:color w:val="000000"/>
              </w:rPr>
            </w:pPr>
            <w:r>
              <w:rPr>
                <w:rFonts w:ascii="Arial" w:eastAsia="Arial Unicode MS" w:hAnsi="Arial" w:cs="Arial"/>
                <w:color w:val="000000"/>
              </w:rPr>
              <w:t>Beskrivning</w:t>
            </w:r>
          </w:p>
        </w:tc>
        <w:tc>
          <w:tcPr>
            <w:tcW w:w="1373" w:type="dxa"/>
          </w:tcPr>
          <w:p w14:paraId="476BEA24"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2023ADA" w14:textId="77777777" w:rsidR="00662314" w:rsidRPr="007121BF" w:rsidRDefault="00662314" w:rsidP="00662314">
            <w:pPr>
              <w:tabs>
                <w:tab w:val="left" w:pos="4111"/>
              </w:tabs>
              <w:rPr>
                <w:rFonts w:ascii="Arial" w:eastAsia="Arial Unicode MS" w:hAnsi="Arial" w:cs="Arial"/>
                <w:i/>
                <w:color w:val="000000"/>
              </w:rPr>
            </w:pPr>
            <w:r>
              <w:rPr>
                <w:rFonts w:ascii="Arial" w:eastAsia="Arial Unicode MS" w:hAnsi="Arial" w:cs="Arial"/>
                <w:i/>
                <w:color w:val="000000"/>
              </w:rPr>
              <w:t>Beskrivande text för indikatorgruppen</w:t>
            </w:r>
          </w:p>
        </w:tc>
        <w:tc>
          <w:tcPr>
            <w:tcW w:w="1701" w:type="dxa"/>
            <w:tcMar>
              <w:top w:w="15" w:type="dxa"/>
              <w:left w:w="15" w:type="dxa"/>
              <w:bottom w:w="0" w:type="dxa"/>
              <w:right w:w="15" w:type="dxa"/>
            </w:tcMar>
          </w:tcPr>
          <w:p w14:paraId="7A987384"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4594833E"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6D7BB7C3" w14:textId="77777777" w:rsidR="00662314" w:rsidRPr="007121BF" w:rsidRDefault="00662314" w:rsidP="00662314">
            <w:pPr>
              <w:tabs>
                <w:tab w:val="left" w:pos="4111"/>
              </w:tabs>
              <w:rPr>
                <w:rFonts w:ascii="Arial" w:eastAsia="Arial Unicode MS" w:hAnsi="Arial" w:cs="Arial"/>
                <w:color w:val="000000"/>
              </w:rPr>
            </w:pPr>
          </w:p>
        </w:tc>
      </w:tr>
    </w:tbl>
    <w:p w14:paraId="137D774B" w14:textId="77777777" w:rsidR="00662314" w:rsidRPr="007121BF" w:rsidRDefault="00662314" w:rsidP="00662314"/>
    <w:p w14:paraId="4F56426D" w14:textId="77777777" w:rsidR="00662314" w:rsidRDefault="00662314" w:rsidP="00662314">
      <w:pPr>
        <w:pStyle w:val="Rubrik3"/>
        <w:keepLines/>
        <w:spacing w:before="0" w:after="80" w:line="300" w:lineRule="atLeast"/>
      </w:pPr>
      <w:bookmarkStart w:id="21" w:name="_Toc264547960"/>
      <w:bookmarkStart w:id="22" w:name="_Toc266646202"/>
      <w:r>
        <w:t xml:space="preserve">Klass </w:t>
      </w:r>
      <w:r w:rsidRPr="007121BF">
        <w:t>Författare</w:t>
      </w:r>
      <w:bookmarkEnd w:id="21"/>
      <w:bookmarkEnd w:id="22"/>
    </w:p>
    <w:p w14:paraId="3B3F22B2" w14:textId="77777777" w:rsidR="00662314" w:rsidRPr="00421455" w:rsidRDefault="00662314" w:rsidP="00662314">
      <w:proofErr w:type="gramStart"/>
      <w:r>
        <w:t>Den  ansvarige</w:t>
      </w:r>
      <w:proofErr w:type="gramEnd"/>
      <w:r>
        <w:t xml:space="preserve"> personen för en ändring/tillägg av en </w:t>
      </w:r>
      <w:proofErr w:type="spellStart"/>
      <w:r>
        <w:t>indikatorBeskrivning</w:t>
      </w:r>
      <w:proofErr w:type="spellEnd"/>
      <w:r>
        <w:t xml:space="preserve">. En </w:t>
      </w:r>
      <w:proofErr w:type="spellStart"/>
      <w:r>
        <w:t>indikatorBeskrivning</w:t>
      </w:r>
      <w:proofErr w:type="spellEnd"/>
      <w:r>
        <w:t xml:space="preserve"> kan ha flera författare</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5BA3110E" w14:textId="77777777" w:rsidTr="00662314">
        <w:trPr>
          <w:trHeight w:val="233"/>
        </w:trPr>
        <w:tc>
          <w:tcPr>
            <w:tcW w:w="1216" w:type="dxa"/>
            <w:shd w:val="clear" w:color="auto" w:fill="92D050"/>
            <w:tcMar>
              <w:top w:w="15" w:type="dxa"/>
              <w:left w:w="15" w:type="dxa"/>
              <w:bottom w:w="0" w:type="dxa"/>
              <w:right w:w="15" w:type="dxa"/>
            </w:tcMar>
          </w:tcPr>
          <w:p w14:paraId="0022CB01"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51D28BA7"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1544588B"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7A058A4F"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4197F348"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7D5CF149"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71A17F71"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1B1BCDE1" w14:textId="77777777" w:rsidTr="00662314">
        <w:trPr>
          <w:trHeight w:val="233"/>
        </w:trPr>
        <w:tc>
          <w:tcPr>
            <w:tcW w:w="1216" w:type="dxa"/>
            <w:tcMar>
              <w:top w:w="15" w:type="dxa"/>
              <w:left w:w="15" w:type="dxa"/>
              <w:bottom w:w="0" w:type="dxa"/>
              <w:right w:w="15" w:type="dxa"/>
            </w:tcMar>
          </w:tcPr>
          <w:p w14:paraId="19D21B6F" w14:textId="77777777" w:rsidR="00662314" w:rsidRPr="007121BF" w:rsidRDefault="00662314" w:rsidP="00662314">
            <w:pPr>
              <w:rPr>
                <w:rFonts w:ascii="Arial" w:eastAsia="Arial Unicode MS" w:hAnsi="Arial" w:cs="Arial"/>
                <w:color w:val="000000"/>
              </w:rPr>
            </w:pPr>
            <w:proofErr w:type="spellStart"/>
            <w:r w:rsidRPr="007121BF">
              <w:t>HSAId</w:t>
            </w:r>
            <w:proofErr w:type="spellEnd"/>
          </w:p>
        </w:tc>
        <w:tc>
          <w:tcPr>
            <w:tcW w:w="1373" w:type="dxa"/>
          </w:tcPr>
          <w:p w14:paraId="2C732088" w14:textId="77777777" w:rsidR="00662314" w:rsidRPr="00166180" w:rsidRDefault="00662314" w:rsidP="00662314">
            <w:pPr>
              <w:rPr>
                <w:rFonts w:eastAsia="Arial Unicode MS"/>
              </w:rPr>
            </w:pPr>
            <w:r w:rsidRPr="00166180">
              <w:rPr>
                <w:rFonts w:eastAsia="Arial Unicode MS"/>
              </w:rPr>
              <w:t xml:space="preserve">Vård och omsorgsutövare </w:t>
            </w:r>
          </w:p>
          <w:p w14:paraId="57B3C584" w14:textId="77777777" w:rsidR="00662314" w:rsidRPr="007121BF" w:rsidRDefault="00662314" w:rsidP="00662314">
            <w:pPr>
              <w:rPr>
                <w:rFonts w:eastAsia="Arial Unicode MS"/>
              </w:rPr>
            </w:pPr>
            <w:r>
              <w:rPr>
                <w:rFonts w:eastAsia="Arial Unicode MS"/>
              </w:rPr>
              <w:t>.personal id</w:t>
            </w:r>
          </w:p>
        </w:tc>
        <w:tc>
          <w:tcPr>
            <w:tcW w:w="2496" w:type="dxa"/>
            <w:tcMar>
              <w:top w:w="15" w:type="dxa"/>
              <w:left w:w="15" w:type="dxa"/>
              <w:bottom w:w="0" w:type="dxa"/>
              <w:right w:w="15" w:type="dxa"/>
            </w:tcMar>
          </w:tcPr>
          <w:p w14:paraId="26AD3711" w14:textId="77777777" w:rsidR="00662314" w:rsidRPr="007121BF" w:rsidRDefault="00662314" w:rsidP="00662314">
            <w:pPr>
              <w:rPr>
                <w:rFonts w:ascii="Arial" w:eastAsia="Arial Unicode MS" w:hAnsi="Arial" w:cs="Arial"/>
                <w:i/>
                <w:color w:val="000000"/>
              </w:rPr>
            </w:pPr>
            <w:proofErr w:type="spellStart"/>
            <w:r>
              <w:rPr>
                <w:rFonts w:eastAsia="Arial Unicode MS"/>
              </w:rPr>
              <w:t>HSAId</w:t>
            </w:r>
            <w:proofErr w:type="spellEnd"/>
            <w:r>
              <w:rPr>
                <w:rFonts w:eastAsia="Arial Unicode MS"/>
              </w:rPr>
              <w:t xml:space="preserve"> för den person som är ansvarig för ändring av en indikatorbeskrivning</w:t>
            </w:r>
            <w:r w:rsidRPr="007121BF">
              <w:rPr>
                <w:rFonts w:eastAsia="Arial Unicode MS"/>
              </w:rPr>
              <w:br/>
            </w:r>
          </w:p>
        </w:tc>
        <w:tc>
          <w:tcPr>
            <w:tcW w:w="1701" w:type="dxa"/>
            <w:tcMar>
              <w:top w:w="15" w:type="dxa"/>
              <w:left w:w="15" w:type="dxa"/>
              <w:bottom w:w="0" w:type="dxa"/>
              <w:right w:w="15" w:type="dxa"/>
            </w:tcMar>
          </w:tcPr>
          <w:p w14:paraId="5E26400B"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7C73E106"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48CAD20"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23DA678A" w14:textId="77777777" w:rsidR="00662314" w:rsidRPr="00166180" w:rsidRDefault="00662314" w:rsidP="00662314">
            <w:pPr>
              <w:rPr>
                <w:rFonts w:ascii="Arial" w:eastAsia="Arial Unicode MS" w:hAnsi="Arial" w:cs="Arial"/>
                <w:color w:val="000000"/>
              </w:rPr>
            </w:pPr>
          </w:p>
          <w:p w14:paraId="0CC2D47B"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xml:space="preserve">: 1.2.752.129.2.1.4.1 </w:t>
            </w:r>
          </w:p>
          <w:p w14:paraId="295E20C4" w14:textId="77777777" w:rsidR="00662314" w:rsidRPr="007121BF" w:rsidRDefault="00662314" w:rsidP="00662314">
            <w:pPr>
              <w:rPr>
                <w:rFonts w:ascii="Arial" w:eastAsia="Arial Unicode MS" w:hAnsi="Arial" w:cs="Arial"/>
                <w:color w:val="000000"/>
              </w:rPr>
            </w:pPr>
          </w:p>
        </w:tc>
      </w:tr>
      <w:tr w:rsidR="00662314" w:rsidRPr="007121BF" w14:paraId="4393BAC4" w14:textId="77777777" w:rsidTr="00662314">
        <w:trPr>
          <w:trHeight w:val="233"/>
        </w:trPr>
        <w:tc>
          <w:tcPr>
            <w:tcW w:w="1216" w:type="dxa"/>
            <w:tcMar>
              <w:top w:w="15" w:type="dxa"/>
              <w:left w:w="15" w:type="dxa"/>
              <w:bottom w:w="0" w:type="dxa"/>
              <w:right w:w="15" w:type="dxa"/>
            </w:tcMar>
          </w:tcPr>
          <w:p w14:paraId="14B5FFF1" w14:textId="77777777" w:rsidR="00662314" w:rsidRPr="007121BF"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FörfattandeTid</w:t>
            </w:r>
            <w:proofErr w:type="spellEnd"/>
          </w:p>
        </w:tc>
        <w:tc>
          <w:tcPr>
            <w:tcW w:w="1373" w:type="dxa"/>
          </w:tcPr>
          <w:p w14:paraId="252873CE"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BEF629B" w14:textId="77777777" w:rsidR="00662314" w:rsidRPr="007121BF" w:rsidRDefault="00662314" w:rsidP="00662314">
            <w:pPr>
              <w:tabs>
                <w:tab w:val="left" w:pos="4111"/>
              </w:tabs>
              <w:rPr>
                <w:rFonts w:ascii="Arial" w:eastAsia="Arial Unicode MS" w:hAnsi="Arial" w:cs="Arial"/>
                <w:i/>
                <w:color w:val="000000"/>
              </w:rPr>
            </w:pPr>
            <w:r>
              <w:rPr>
                <w:rFonts w:ascii="Arial" w:eastAsia="Arial Unicode MS" w:hAnsi="Arial" w:cs="Arial"/>
                <w:i/>
                <w:color w:val="000000"/>
              </w:rPr>
              <w:t>Tidsangivelse när ändring sparades</w:t>
            </w:r>
          </w:p>
        </w:tc>
        <w:tc>
          <w:tcPr>
            <w:tcW w:w="1701" w:type="dxa"/>
            <w:tcMar>
              <w:top w:w="15" w:type="dxa"/>
              <w:left w:w="15" w:type="dxa"/>
              <w:bottom w:w="0" w:type="dxa"/>
              <w:right w:w="15" w:type="dxa"/>
            </w:tcMar>
          </w:tcPr>
          <w:p w14:paraId="49A693B3"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TS</w:t>
            </w:r>
          </w:p>
        </w:tc>
        <w:tc>
          <w:tcPr>
            <w:tcW w:w="1190" w:type="dxa"/>
            <w:tcMar>
              <w:top w:w="15" w:type="dxa"/>
              <w:left w:w="15" w:type="dxa"/>
              <w:bottom w:w="0" w:type="dxa"/>
              <w:right w:w="15" w:type="dxa"/>
            </w:tcMar>
          </w:tcPr>
          <w:p w14:paraId="167D0722"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5587534E" w14:textId="77777777" w:rsidR="00662314" w:rsidRPr="007121BF" w:rsidRDefault="00662314" w:rsidP="00662314">
            <w:pPr>
              <w:tabs>
                <w:tab w:val="left" w:pos="4111"/>
              </w:tabs>
              <w:rPr>
                <w:rFonts w:ascii="Arial" w:eastAsia="Arial Unicode MS" w:hAnsi="Arial" w:cs="Arial"/>
                <w:color w:val="000000"/>
              </w:rPr>
            </w:pPr>
          </w:p>
        </w:tc>
      </w:tr>
    </w:tbl>
    <w:p w14:paraId="1570CC78" w14:textId="77777777" w:rsidR="00662314" w:rsidRPr="007121BF" w:rsidRDefault="00662314" w:rsidP="00662314"/>
    <w:p w14:paraId="2360D436" w14:textId="77777777" w:rsidR="00662314" w:rsidRPr="007121BF" w:rsidRDefault="00662314" w:rsidP="00662314">
      <w:pPr>
        <w:pStyle w:val="Rubrik3"/>
        <w:keepLines/>
        <w:spacing w:before="0" w:after="80" w:line="300" w:lineRule="atLeast"/>
      </w:pPr>
      <w:bookmarkStart w:id="23" w:name="_Toc264547961"/>
      <w:bookmarkStart w:id="24" w:name="_Toc266646203"/>
      <w:r>
        <w:t xml:space="preserve">Klass </w:t>
      </w:r>
      <w:proofErr w:type="spellStart"/>
      <w:r w:rsidRPr="007121BF">
        <w:t>IndikatorBeskrivning</w:t>
      </w:r>
      <w:bookmarkEnd w:id="23"/>
      <w:bookmarkEnd w:id="24"/>
      <w:proofErr w:type="spellEnd"/>
    </w:p>
    <w:p w14:paraId="54B9F36F" w14:textId="77777777" w:rsidR="00662314" w:rsidRPr="007121BF" w:rsidRDefault="00662314" w:rsidP="00662314">
      <w:proofErr w:type="spellStart"/>
      <w:r w:rsidRPr="007121BF">
        <w:t>IndikatorBeskrivning</w:t>
      </w:r>
      <w:proofErr w:type="spellEnd"/>
      <w:r w:rsidRPr="007121BF">
        <w:t xml:space="preserve"> är huvudklass för att hålla beskrivningen av de indikatorer i indikatorkatalogen vilken skall användas av tjänstekontraktet för öppna indikatorer.  </w:t>
      </w:r>
    </w:p>
    <w:p w14:paraId="7CBCBEAA" w14:textId="77777777" w:rsidR="00662314" w:rsidRPr="007121BF" w:rsidRDefault="00662314" w:rsidP="00662314">
      <w:proofErr w:type="spellStart"/>
      <w:r>
        <w:t>Indikator</w:t>
      </w:r>
      <w:r w:rsidRPr="007121BF">
        <w:t>Id</w:t>
      </w:r>
      <w:proofErr w:type="spellEnd"/>
      <w:r w:rsidRPr="007121BF">
        <w:t xml:space="preserve"> är kopplingen mellan en indikator i tjänstekontraktet och indikatorkatalogen.  </w:t>
      </w:r>
    </w:p>
    <w:p w14:paraId="6FEB7BB0" w14:textId="77777777" w:rsidR="00662314" w:rsidRPr="007121BF" w:rsidRDefault="00662314" w:rsidP="00662314">
      <w:r w:rsidRPr="007121BF">
        <w:t xml:space="preserve">De attribut som är gemensamma för alla indikatorer ligger i denna klass.  </w:t>
      </w:r>
    </w:p>
    <w:p w14:paraId="37F4F990" w14:textId="77777777" w:rsidR="00662314" w:rsidRPr="007121BF" w:rsidRDefault="00662314" w:rsidP="00662314">
      <w:r w:rsidRPr="007121BF">
        <w:t>Själva värdet som skall förmedlas kan antingen anges som en kvot, i procent eller som ett uppmätt värde, därför ligger beskrivningen av dessa som tre möjliga attribut till en i</w:t>
      </w:r>
      <w:r>
        <w:t>n</w:t>
      </w:r>
      <w:r w:rsidRPr="007121BF">
        <w:t xml:space="preserve">dikator och en indikator måste ha ett värde på antingen täljare och nämnare, på mätvärde eller på alla tre.  </w:t>
      </w:r>
    </w:p>
    <w:p w14:paraId="4C16CF12" w14:textId="77777777" w:rsidR="00662314" w:rsidRPr="007121BF" w:rsidRDefault="00662314" w:rsidP="00662314">
      <w:r w:rsidRPr="007121BF">
        <w:t xml:space="preserve"> </w:t>
      </w:r>
    </w:p>
    <w:p w14:paraId="2212C380" w14:textId="77777777" w:rsidR="00662314" w:rsidRPr="007121BF" w:rsidRDefault="00662314" w:rsidP="00662314">
      <w:r w:rsidRPr="007121BF">
        <w:lastRenderedPageBreak/>
        <w:t xml:space="preserve">En indikator kan även </w:t>
      </w:r>
      <w:proofErr w:type="spellStart"/>
      <w:r w:rsidRPr="007121BF">
        <w:t>underkategoriseras</w:t>
      </w:r>
      <w:proofErr w:type="spellEnd"/>
      <w:r w:rsidRPr="007121BF">
        <w:t>, detta för att hantera indikatorer som skall rapporteras uppdelat på kön, ålderskategori eller annan undergruppering. Dessa indikatorer ges en unik kod för varje undergrupp och kopplas till den övergripande indikatorn (</w:t>
      </w:r>
      <w:proofErr w:type="spellStart"/>
      <w:r w:rsidRPr="007121BF">
        <w:t>parent</w:t>
      </w:r>
      <w:proofErr w:type="spellEnd"/>
      <w:r w:rsidRPr="007121BF">
        <w:t>).</w:t>
      </w:r>
    </w:p>
    <w:p w14:paraId="44E2D6CC" w14:textId="77777777" w:rsidR="00662314" w:rsidRPr="007121BF"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020B4D31" w14:textId="77777777" w:rsidTr="00662314">
        <w:trPr>
          <w:trHeight w:val="233"/>
          <w:tblHeader/>
        </w:trPr>
        <w:tc>
          <w:tcPr>
            <w:tcW w:w="1216" w:type="dxa"/>
            <w:shd w:val="clear" w:color="auto" w:fill="92D050"/>
            <w:tcMar>
              <w:top w:w="15" w:type="dxa"/>
              <w:left w:w="15" w:type="dxa"/>
              <w:bottom w:w="0" w:type="dxa"/>
              <w:right w:w="15" w:type="dxa"/>
            </w:tcMar>
          </w:tcPr>
          <w:p w14:paraId="4D572D05"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2466FBA6"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1DD0D930"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7028BDA8"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6600D136"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4866F622"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30FD574F"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74575F51" w14:textId="77777777" w:rsidTr="00662314">
        <w:trPr>
          <w:trHeight w:val="233"/>
        </w:trPr>
        <w:tc>
          <w:tcPr>
            <w:tcW w:w="1216" w:type="dxa"/>
            <w:tcMar>
              <w:top w:w="15" w:type="dxa"/>
              <w:left w:w="15" w:type="dxa"/>
              <w:bottom w:w="0" w:type="dxa"/>
              <w:right w:w="15" w:type="dxa"/>
            </w:tcMar>
          </w:tcPr>
          <w:p w14:paraId="069CFBF7" w14:textId="77777777" w:rsidR="00662314" w:rsidRPr="007121BF" w:rsidRDefault="00662314" w:rsidP="00662314">
            <w:pPr>
              <w:rPr>
                <w:rFonts w:ascii="Arial" w:eastAsia="Arial Unicode MS" w:hAnsi="Arial" w:cs="Arial"/>
                <w:color w:val="000000"/>
              </w:rPr>
            </w:pPr>
            <w:proofErr w:type="spellStart"/>
            <w:r w:rsidRPr="007121BF">
              <w:t>indikatorId</w:t>
            </w:r>
            <w:proofErr w:type="spellEnd"/>
          </w:p>
        </w:tc>
        <w:tc>
          <w:tcPr>
            <w:tcW w:w="1373" w:type="dxa"/>
          </w:tcPr>
          <w:p w14:paraId="4F7AD7D2"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36B680C0" w14:textId="77777777" w:rsidR="00662314" w:rsidRPr="007121BF" w:rsidRDefault="00662314" w:rsidP="00662314">
            <w:pPr>
              <w:rPr>
                <w:rFonts w:ascii="Arial" w:eastAsia="Arial Unicode MS" w:hAnsi="Arial" w:cs="Arial"/>
                <w:i/>
                <w:color w:val="000000"/>
              </w:rPr>
            </w:pPr>
            <w:r w:rsidRPr="007121BF">
              <w:rPr>
                <w:rFonts w:ascii="Courier New" w:eastAsia="Courier New" w:hAnsi="Courier New" w:cs="Courier New"/>
                <w:color w:val="000000"/>
              </w:rPr>
              <w:t xml:space="preserve">Unikt id för en indikator. Används i </w:t>
            </w:r>
            <w:proofErr w:type="spellStart"/>
            <w:r w:rsidRPr="007121BF">
              <w:rPr>
                <w:rFonts w:ascii="Courier New" w:eastAsia="Courier New" w:hAnsi="Courier New" w:cs="Courier New"/>
                <w:color w:val="000000"/>
              </w:rPr>
              <w:t>IndikatorRapporter</w:t>
            </w:r>
            <w:proofErr w:type="spellEnd"/>
            <w:r w:rsidRPr="007121BF">
              <w:rPr>
                <w:rFonts w:ascii="Courier New" w:eastAsia="Courier New" w:hAnsi="Courier New" w:cs="Courier New"/>
                <w:color w:val="000000"/>
              </w:rPr>
              <w:t xml:space="preserve"> och som referens från en underkategoriserad indikator till dess huvudindikator.</w:t>
            </w:r>
          </w:p>
        </w:tc>
        <w:tc>
          <w:tcPr>
            <w:tcW w:w="1701" w:type="dxa"/>
            <w:tcMar>
              <w:top w:w="15" w:type="dxa"/>
              <w:left w:w="15" w:type="dxa"/>
              <w:bottom w:w="0" w:type="dxa"/>
              <w:right w:w="15" w:type="dxa"/>
            </w:tcMar>
          </w:tcPr>
          <w:p w14:paraId="12761EC5"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588716F3"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18848A2" w14:textId="77777777" w:rsidR="00662314" w:rsidRPr="007F28A3" w:rsidRDefault="00662314" w:rsidP="00662314">
            <w:pPr>
              <w:rPr>
                <w:highlight w:val="yellow"/>
              </w:rPr>
            </w:pPr>
            <w:r w:rsidRPr="007F28A3">
              <w:rPr>
                <w:highlight w:val="yellow"/>
              </w:rPr>
              <w:t xml:space="preserve">Behöver </w:t>
            </w:r>
            <w:proofErr w:type="spellStart"/>
            <w:r w:rsidRPr="007F28A3">
              <w:rPr>
                <w:highlight w:val="yellow"/>
              </w:rPr>
              <w:t>OID</w:t>
            </w:r>
            <w:proofErr w:type="spellEnd"/>
            <w:r w:rsidRPr="007F28A3">
              <w:rPr>
                <w:highlight w:val="yellow"/>
              </w:rPr>
              <w:t xml:space="preserve"> från Socialstyrelsen</w:t>
            </w:r>
          </w:p>
        </w:tc>
      </w:tr>
      <w:tr w:rsidR="00662314" w:rsidRPr="007121BF" w14:paraId="1285C1C8" w14:textId="77777777" w:rsidTr="00662314">
        <w:trPr>
          <w:trHeight w:val="233"/>
        </w:trPr>
        <w:tc>
          <w:tcPr>
            <w:tcW w:w="1216" w:type="dxa"/>
            <w:tcMar>
              <w:top w:w="15" w:type="dxa"/>
              <w:left w:w="15" w:type="dxa"/>
              <w:bottom w:w="0" w:type="dxa"/>
              <w:right w:w="15" w:type="dxa"/>
            </w:tcMar>
          </w:tcPr>
          <w:p w14:paraId="56F098EA" w14:textId="77777777" w:rsidR="00662314" w:rsidRPr="007121BF" w:rsidRDefault="00662314" w:rsidP="00662314">
            <w:pPr>
              <w:tabs>
                <w:tab w:val="left" w:pos="4111"/>
              </w:tabs>
              <w:rPr>
                <w:rFonts w:ascii="Arial" w:eastAsia="Arial Unicode MS" w:hAnsi="Arial" w:cs="Arial"/>
                <w:color w:val="000000"/>
              </w:rPr>
            </w:pPr>
            <w:proofErr w:type="spellStart"/>
            <w:r w:rsidRPr="007121BF">
              <w:t>underkategoriKod</w:t>
            </w:r>
            <w:proofErr w:type="spellEnd"/>
          </w:p>
        </w:tc>
        <w:tc>
          <w:tcPr>
            <w:tcW w:w="1373" w:type="dxa"/>
          </w:tcPr>
          <w:p w14:paraId="672737D3"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6958C4A" w14:textId="77777777" w:rsidR="00662314" w:rsidRPr="007121BF" w:rsidRDefault="00662314" w:rsidP="00662314">
            <w:pPr>
              <w:tabs>
                <w:tab w:val="left" w:pos="4111"/>
              </w:tabs>
              <w:rPr>
                <w:rFonts w:ascii="Arial" w:eastAsia="Arial Unicode MS" w:hAnsi="Arial" w:cs="Arial"/>
                <w:i/>
                <w:color w:val="000000"/>
              </w:rPr>
            </w:pPr>
            <w:proofErr w:type="spellStart"/>
            <w:r w:rsidRPr="007121BF">
              <w:rPr>
                <w:rFonts w:ascii="Courier New" w:eastAsia="Courier New" w:hAnsi="Courier New" w:cs="Courier New"/>
                <w:color w:val="000000"/>
              </w:rPr>
              <w:t>UnderkategoriKod</w:t>
            </w:r>
            <w:proofErr w:type="spellEnd"/>
            <w:r w:rsidRPr="007121BF">
              <w:rPr>
                <w:rFonts w:ascii="Courier New" w:eastAsia="Courier New" w:hAnsi="Courier New" w:cs="Courier New"/>
                <w:color w:val="000000"/>
              </w:rPr>
              <w:t xml:space="preserve"> ges av ett urval av koder identifierat som "definition av Underkategorier". Ett urval kan vara t ex kön eller ålderskategori och då ges </w:t>
            </w:r>
            <w:proofErr w:type="spellStart"/>
            <w:r w:rsidRPr="007121BF">
              <w:rPr>
                <w:rFonts w:ascii="Courier New" w:eastAsia="Courier New" w:hAnsi="Courier New" w:cs="Courier New"/>
                <w:color w:val="000000"/>
              </w:rPr>
              <w:t>underkategoriKod</w:t>
            </w:r>
            <w:proofErr w:type="spellEnd"/>
            <w:r w:rsidRPr="007121BF">
              <w:rPr>
                <w:rFonts w:ascii="Courier New" w:eastAsia="Courier New" w:hAnsi="Courier New" w:cs="Courier New"/>
                <w:color w:val="000000"/>
              </w:rPr>
              <w:t xml:space="preserve"> värdet "kvinnor" eller "&gt;85". Underkategorikoder kan även skapas genom att postko</w:t>
            </w:r>
            <w:r>
              <w:rPr>
                <w:rFonts w:ascii="Courier New" w:eastAsia="Courier New" w:hAnsi="Courier New" w:cs="Courier New"/>
                <w:color w:val="000000"/>
              </w:rPr>
              <w:t>o</w:t>
            </w:r>
            <w:r w:rsidRPr="007121BF">
              <w:rPr>
                <w:rFonts w:ascii="Courier New" w:eastAsia="Courier New" w:hAnsi="Courier New" w:cs="Courier New"/>
                <w:color w:val="000000"/>
              </w:rPr>
              <w:t>rdinera koder, t ex "kvinnor:&gt;85".</w:t>
            </w:r>
          </w:p>
        </w:tc>
        <w:tc>
          <w:tcPr>
            <w:tcW w:w="1701" w:type="dxa"/>
            <w:tcMar>
              <w:top w:w="15" w:type="dxa"/>
              <w:left w:w="15" w:type="dxa"/>
              <w:bottom w:w="0" w:type="dxa"/>
              <w:right w:w="15" w:type="dxa"/>
            </w:tcMar>
          </w:tcPr>
          <w:p w14:paraId="1233EFA4"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6D7D2A9C"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0</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75D8A02C" w14:textId="77777777" w:rsidR="00662314" w:rsidRPr="007121BF"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Snomed</w:t>
            </w:r>
            <w:proofErr w:type="spellEnd"/>
            <w:r>
              <w:rPr>
                <w:rFonts w:ascii="Arial" w:eastAsia="Arial Unicode MS" w:hAnsi="Arial" w:cs="Arial"/>
                <w:color w:val="000000"/>
              </w:rPr>
              <w:t xml:space="preserve"> CT, ICD-10, Kön,  </w:t>
            </w:r>
          </w:p>
        </w:tc>
      </w:tr>
      <w:tr w:rsidR="00662314" w:rsidRPr="007121BF" w14:paraId="6DAD2F86" w14:textId="77777777" w:rsidTr="00662314">
        <w:trPr>
          <w:trHeight w:val="233"/>
        </w:trPr>
        <w:tc>
          <w:tcPr>
            <w:tcW w:w="1216" w:type="dxa"/>
            <w:tcMar>
              <w:top w:w="15" w:type="dxa"/>
              <w:left w:w="15" w:type="dxa"/>
              <w:bottom w:w="0" w:type="dxa"/>
              <w:right w:w="15" w:type="dxa"/>
            </w:tcMar>
          </w:tcPr>
          <w:p w14:paraId="3067CAA2" w14:textId="77777777" w:rsidR="00662314" w:rsidRPr="00A063A2" w:rsidRDefault="00662314" w:rsidP="00662314">
            <w:pPr>
              <w:rPr>
                <w:bCs/>
              </w:rPr>
            </w:pPr>
            <w:r w:rsidRPr="007121BF">
              <w:t>titel</w:t>
            </w:r>
          </w:p>
        </w:tc>
        <w:tc>
          <w:tcPr>
            <w:tcW w:w="1373" w:type="dxa"/>
          </w:tcPr>
          <w:p w14:paraId="18D56C71"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EADD862"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Titel är en kort och kärnfull beskrivning av en indikator som skall fungera som diagramrubrik vid presentation.</w:t>
            </w:r>
          </w:p>
        </w:tc>
        <w:tc>
          <w:tcPr>
            <w:tcW w:w="1701" w:type="dxa"/>
            <w:tcMar>
              <w:top w:w="15" w:type="dxa"/>
              <w:left w:w="15" w:type="dxa"/>
              <w:bottom w:w="0" w:type="dxa"/>
              <w:right w:w="15" w:type="dxa"/>
            </w:tcMar>
          </w:tcPr>
          <w:p w14:paraId="7E52FD51"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50CD04D6"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43F5BAF"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0DE02E8E" w14:textId="77777777" w:rsidTr="00662314">
        <w:trPr>
          <w:trHeight w:val="233"/>
        </w:trPr>
        <w:tc>
          <w:tcPr>
            <w:tcW w:w="1216" w:type="dxa"/>
            <w:tcMar>
              <w:top w:w="15" w:type="dxa"/>
              <w:left w:w="15" w:type="dxa"/>
              <w:bottom w:w="0" w:type="dxa"/>
              <w:right w:w="15" w:type="dxa"/>
            </w:tcMar>
          </w:tcPr>
          <w:p w14:paraId="2805178D" w14:textId="77777777" w:rsidR="00662314" w:rsidRPr="007121BF" w:rsidRDefault="00662314" w:rsidP="00662314">
            <w:r>
              <w:t>mått</w:t>
            </w:r>
          </w:p>
        </w:tc>
        <w:tc>
          <w:tcPr>
            <w:tcW w:w="1373" w:type="dxa"/>
          </w:tcPr>
          <w:p w14:paraId="6665370A"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53FD6B06" w14:textId="77777777" w:rsidR="00662314" w:rsidRPr="007121BF" w:rsidRDefault="00662314" w:rsidP="00662314">
            <w:pPr>
              <w:tabs>
                <w:tab w:val="left" w:pos="4111"/>
              </w:tabs>
              <w:rPr>
                <w:rFonts w:ascii="Courier New" w:eastAsia="Courier New" w:hAnsi="Courier New" w:cs="Courier New"/>
                <w:color w:val="000000"/>
              </w:rPr>
            </w:pPr>
            <w:r w:rsidRPr="00C158FB">
              <w:rPr>
                <w:rFonts w:ascii="Courier New" w:eastAsia="Courier New" w:hAnsi="Courier New" w:cs="Courier New"/>
                <w:color w:val="000000"/>
              </w:rPr>
              <w:t xml:space="preserve">Kort och kärnfull definition av det </w:t>
            </w:r>
            <w:r w:rsidRPr="00C158FB">
              <w:rPr>
                <w:rFonts w:ascii="Courier New" w:eastAsia="Courier New" w:hAnsi="Courier New" w:cs="Courier New"/>
                <w:color w:val="000000"/>
              </w:rPr>
              <w:lastRenderedPageBreak/>
              <w:t>som mäts, i syfte att fungera som exempelvis axel-rubrik i ett diagram.</w:t>
            </w:r>
          </w:p>
        </w:tc>
        <w:tc>
          <w:tcPr>
            <w:tcW w:w="1701" w:type="dxa"/>
            <w:tcMar>
              <w:top w:w="15" w:type="dxa"/>
              <w:left w:w="15" w:type="dxa"/>
              <w:bottom w:w="0" w:type="dxa"/>
              <w:right w:w="15" w:type="dxa"/>
            </w:tcMar>
          </w:tcPr>
          <w:p w14:paraId="3BFFB0B4"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lastRenderedPageBreak/>
              <w:t>Text</w:t>
            </w:r>
          </w:p>
        </w:tc>
        <w:tc>
          <w:tcPr>
            <w:tcW w:w="1190" w:type="dxa"/>
            <w:tcMar>
              <w:top w:w="15" w:type="dxa"/>
              <w:left w:w="15" w:type="dxa"/>
              <w:bottom w:w="0" w:type="dxa"/>
              <w:right w:w="15" w:type="dxa"/>
            </w:tcMar>
          </w:tcPr>
          <w:p w14:paraId="5B2AB5F7"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1093B700"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4AFCFF13" w14:textId="77777777" w:rsidTr="00662314">
        <w:trPr>
          <w:trHeight w:val="233"/>
        </w:trPr>
        <w:tc>
          <w:tcPr>
            <w:tcW w:w="1216" w:type="dxa"/>
            <w:tcMar>
              <w:top w:w="15" w:type="dxa"/>
              <w:left w:w="15" w:type="dxa"/>
              <w:bottom w:w="0" w:type="dxa"/>
              <w:right w:w="15" w:type="dxa"/>
            </w:tcMar>
          </w:tcPr>
          <w:p w14:paraId="6C66AFDC" w14:textId="77777777" w:rsidR="00662314" w:rsidRPr="00A063A2" w:rsidRDefault="00662314" w:rsidP="00662314">
            <w:pPr>
              <w:rPr>
                <w:rFonts w:cs="Arial"/>
                <w:bCs/>
              </w:rPr>
            </w:pPr>
            <w:r w:rsidRPr="007121BF">
              <w:lastRenderedPageBreak/>
              <w:t>beskrivning/syfte</w:t>
            </w:r>
          </w:p>
        </w:tc>
        <w:tc>
          <w:tcPr>
            <w:tcW w:w="1373" w:type="dxa"/>
          </w:tcPr>
          <w:p w14:paraId="3A75868E"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9B7C456"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Beskrivning/syfte är en längre beskrivning av indikatorn som även ger syftet till varför indikatorn används.</w:t>
            </w:r>
          </w:p>
        </w:tc>
        <w:tc>
          <w:tcPr>
            <w:tcW w:w="1701" w:type="dxa"/>
            <w:tcMar>
              <w:top w:w="15" w:type="dxa"/>
              <w:left w:w="15" w:type="dxa"/>
              <w:bottom w:w="0" w:type="dxa"/>
              <w:right w:w="15" w:type="dxa"/>
            </w:tcMar>
          </w:tcPr>
          <w:p w14:paraId="29F3ED69"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0DE7AAA4"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B8A12B9"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462C1226" w14:textId="77777777" w:rsidTr="00662314">
        <w:trPr>
          <w:trHeight w:val="233"/>
        </w:trPr>
        <w:tc>
          <w:tcPr>
            <w:tcW w:w="1216" w:type="dxa"/>
            <w:tcMar>
              <w:top w:w="15" w:type="dxa"/>
              <w:left w:w="15" w:type="dxa"/>
              <w:bottom w:w="0" w:type="dxa"/>
              <w:right w:w="15" w:type="dxa"/>
            </w:tcMar>
          </w:tcPr>
          <w:p w14:paraId="66D25AC2" w14:textId="77777777" w:rsidR="00662314" w:rsidRPr="00A063A2" w:rsidRDefault="00662314" w:rsidP="00662314">
            <w:pPr>
              <w:rPr>
                <w:rFonts w:cs="Arial"/>
                <w:bCs/>
              </w:rPr>
            </w:pPr>
            <w:r w:rsidRPr="007121BF">
              <w:t>källa</w:t>
            </w:r>
          </w:p>
        </w:tc>
        <w:tc>
          <w:tcPr>
            <w:tcW w:w="1373" w:type="dxa"/>
          </w:tcPr>
          <w:p w14:paraId="2EF0C308"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576DBBA"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Källa hämtas från ett urval av källor, utgivare av indikatorer, och används vid presentation av indikatordata.</w:t>
            </w:r>
          </w:p>
        </w:tc>
        <w:tc>
          <w:tcPr>
            <w:tcW w:w="1701" w:type="dxa"/>
            <w:tcMar>
              <w:top w:w="15" w:type="dxa"/>
              <w:left w:w="15" w:type="dxa"/>
              <w:bottom w:w="0" w:type="dxa"/>
              <w:right w:w="15" w:type="dxa"/>
            </w:tcMar>
          </w:tcPr>
          <w:p w14:paraId="1BD855E6"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55641E89"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w:t>
            </w:r>
          </w:p>
        </w:tc>
        <w:tc>
          <w:tcPr>
            <w:tcW w:w="2351" w:type="dxa"/>
            <w:tcMar>
              <w:top w:w="15" w:type="dxa"/>
              <w:left w:w="15" w:type="dxa"/>
              <w:bottom w:w="0" w:type="dxa"/>
              <w:right w:w="15" w:type="dxa"/>
            </w:tcMar>
          </w:tcPr>
          <w:p w14:paraId="7CF460A2"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06F8B1A8" w14:textId="77777777" w:rsidTr="00662314">
        <w:trPr>
          <w:trHeight w:val="233"/>
        </w:trPr>
        <w:tc>
          <w:tcPr>
            <w:tcW w:w="1216" w:type="dxa"/>
            <w:tcMar>
              <w:top w:w="15" w:type="dxa"/>
              <w:left w:w="15" w:type="dxa"/>
              <w:bottom w:w="0" w:type="dxa"/>
              <w:right w:w="15" w:type="dxa"/>
            </w:tcMar>
            <w:vAlign w:val="center"/>
          </w:tcPr>
          <w:p w14:paraId="23C119D7" w14:textId="77777777" w:rsidR="00662314" w:rsidRPr="00E8041A" w:rsidRDefault="00662314" w:rsidP="00662314">
            <w:proofErr w:type="spellStart"/>
            <w:r w:rsidRPr="007F28A3">
              <w:rPr>
                <w:bCs/>
              </w:rPr>
              <w:t>efterstävansvärtVärde</w:t>
            </w:r>
            <w:proofErr w:type="spellEnd"/>
          </w:p>
          <w:p w14:paraId="4209255F" w14:textId="77777777" w:rsidR="00662314" w:rsidRPr="00A063A2" w:rsidRDefault="00662314" w:rsidP="00662314">
            <w:pPr>
              <w:rPr>
                <w:bCs/>
                <w:iCs/>
              </w:rPr>
            </w:pPr>
          </w:p>
        </w:tc>
        <w:tc>
          <w:tcPr>
            <w:tcW w:w="1373" w:type="dxa"/>
            <w:vAlign w:val="center"/>
          </w:tcPr>
          <w:p w14:paraId="73EB864D"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vAlign w:val="center"/>
          </w:tcPr>
          <w:p w14:paraId="2D8C1B2E" w14:textId="77777777" w:rsidR="00662314" w:rsidRPr="00E8041A" w:rsidRDefault="00662314" w:rsidP="00662314">
            <w:pPr>
              <w:tabs>
                <w:tab w:val="left" w:pos="4111"/>
              </w:tabs>
              <w:rPr>
                <w:rFonts w:ascii="Courier New" w:hAnsi="Courier New" w:cs="Courier New"/>
                <w:color w:val="000000"/>
              </w:rPr>
            </w:pPr>
            <w:proofErr w:type="spellStart"/>
            <w:r w:rsidRPr="00E8041A">
              <w:rPr>
                <w:rFonts w:ascii="Courier New" w:hAnsi="Courier New" w:cs="Courier New"/>
                <w:color w:val="000000"/>
              </w:rPr>
              <w:t>Efterstärvansvärt</w:t>
            </w:r>
            <w:proofErr w:type="spellEnd"/>
            <w:r w:rsidRPr="00E8041A">
              <w:rPr>
                <w:rFonts w:ascii="Courier New" w:hAnsi="Courier New" w:cs="Courier New"/>
                <w:color w:val="000000"/>
              </w:rPr>
              <w:t xml:space="preserve"> värde svarar på om ett högt eller lågt värde svarar mot god kvalitet. Giltiga värden är "högt" respektive "lågt". Om eftersträvansvärt värde </w:t>
            </w:r>
            <w:proofErr w:type="gramStart"/>
            <w:r w:rsidRPr="00E8041A">
              <w:rPr>
                <w:rFonts w:ascii="Courier New" w:hAnsi="Courier New" w:cs="Courier New"/>
                <w:color w:val="000000"/>
              </w:rPr>
              <w:t>ej</w:t>
            </w:r>
            <w:proofErr w:type="gramEnd"/>
            <w:r w:rsidRPr="00E8041A">
              <w:rPr>
                <w:rFonts w:ascii="Courier New" w:hAnsi="Courier New" w:cs="Courier New"/>
                <w:color w:val="000000"/>
              </w:rPr>
              <w:t xml:space="preserve"> går att ange sätts värdet till </w:t>
            </w:r>
            <w:proofErr w:type="spellStart"/>
            <w:r w:rsidRPr="00E8041A">
              <w:rPr>
                <w:rFonts w:ascii="Courier New" w:hAnsi="Courier New" w:cs="Courier New"/>
                <w:color w:val="000000"/>
              </w:rPr>
              <w:t>NullFlavor</w:t>
            </w:r>
            <w:proofErr w:type="spellEnd"/>
            <w:r w:rsidRPr="00E8041A">
              <w:rPr>
                <w:rFonts w:ascii="Courier New" w:hAnsi="Courier New" w:cs="Courier New"/>
                <w:color w:val="000000"/>
              </w:rPr>
              <w:t>="</w:t>
            </w:r>
            <w:proofErr w:type="spellStart"/>
            <w:r w:rsidRPr="00E8041A">
              <w:rPr>
                <w:rFonts w:ascii="Courier New" w:hAnsi="Courier New" w:cs="Courier New"/>
                <w:color w:val="000000"/>
              </w:rPr>
              <w:t>UNK</w:t>
            </w:r>
            <w:proofErr w:type="spellEnd"/>
            <w:r w:rsidRPr="00E8041A">
              <w:rPr>
                <w:rFonts w:ascii="Courier New" w:hAnsi="Courier New" w:cs="Courier New"/>
                <w:color w:val="000000"/>
              </w:rPr>
              <w:t>".</w:t>
            </w:r>
          </w:p>
          <w:p w14:paraId="72FB7A11" w14:textId="77777777" w:rsidR="00662314" w:rsidRPr="007121BF" w:rsidRDefault="00662314" w:rsidP="00662314">
            <w:pPr>
              <w:tabs>
                <w:tab w:val="left" w:pos="4111"/>
              </w:tabs>
              <w:rPr>
                <w:rFonts w:ascii="Courier New" w:eastAsia="Courier New" w:hAnsi="Courier New" w:cs="Courier New"/>
                <w:color w:val="000000"/>
              </w:rPr>
            </w:pPr>
          </w:p>
        </w:tc>
        <w:tc>
          <w:tcPr>
            <w:tcW w:w="1701" w:type="dxa"/>
            <w:tcMar>
              <w:top w:w="15" w:type="dxa"/>
              <w:left w:w="15" w:type="dxa"/>
              <w:bottom w:w="0" w:type="dxa"/>
              <w:right w:w="15" w:type="dxa"/>
            </w:tcMar>
            <w:vAlign w:val="center"/>
          </w:tcPr>
          <w:p w14:paraId="3486CD85" w14:textId="77777777" w:rsidR="00662314" w:rsidRPr="007121BF" w:rsidRDefault="00662314" w:rsidP="00662314">
            <w:pPr>
              <w:tabs>
                <w:tab w:val="left" w:pos="4111"/>
              </w:tabs>
              <w:jc w:val="center"/>
              <w:rPr>
                <w:rFonts w:ascii="Arial" w:eastAsia="Arial Unicode MS" w:hAnsi="Arial" w:cs="Arial"/>
                <w:color w:val="000000"/>
              </w:rPr>
            </w:pPr>
            <w:r>
              <w:rPr>
                <w:rFonts w:ascii="Arial" w:hAnsi="Arial" w:cs="Arial"/>
                <w:color w:val="000000"/>
              </w:rPr>
              <w:t>CV</w:t>
            </w:r>
          </w:p>
        </w:tc>
        <w:tc>
          <w:tcPr>
            <w:tcW w:w="1190" w:type="dxa"/>
            <w:tcMar>
              <w:top w:w="15" w:type="dxa"/>
              <w:left w:w="15" w:type="dxa"/>
              <w:bottom w:w="0" w:type="dxa"/>
              <w:right w:w="15" w:type="dxa"/>
            </w:tcMar>
            <w:vAlign w:val="center"/>
          </w:tcPr>
          <w:p w14:paraId="32873E29" w14:textId="77777777" w:rsidR="00662314" w:rsidRPr="007121BF" w:rsidRDefault="00662314" w:rsidP="00662314">
            <w:pPr>
              <w:tabs>
                <w:tab w:val="left" w:pos="4111"/>
              </w:tabs>
              <w:jc w:val="center"/>
              <w:rPr>
                <w:rFonts w:ascii="Arial" w:eastAsia="Arial Unicode MS" w:hAnsi="Arial" w:cs="Arial"/>
                <w:color w:val="000000"/>
              </w:rPr>
            </w:pPr>
            <w:r>
              <w:rPr>
                <w:rFonts w:ascii="Arial" w:hAnsi="Arial" w:cs="Arial"/>
                <w:color w:val="000000"/>
              </w:rPr>
              <w:t>1</w:t>
            </w:r>
          </w:p>
        </w:tc>
        <w:tc>
          <w:tcPr>
            <w:tcW w:w="2351" w:type="dxa"/>
            <w:tcMar>
              <w:top w:w="15" w:type="dxa"/>
              <w:left w:w="15" w:type="dxa"/>
              <w:bottom w:w="0" w:type="dxa"/>
              <w:right w:w="15" w:type="dxa"/>
            </w:tcMar>
            <w:vAlign w:val="bottom"/>
          </w:tcPr>
          <w:p w14:paraId="09687261" w14:textId="77777777" w:rsidR="00662314" w:rsidRPr="007F28A3" w:rsidRDefault="00662314" w:rsidP="00662314">
            <w:pPr>
              <w:rPr>
                <w:highlight w:val="yellow"/>
              </w:rPr>
            </w:pPr>
            <w:r w:rsidRPr="007F28A3">
              <w:rPr>
                <w:highlight w:val="yellow"/>
              </w:rPr>
              <w:t xml:space="preserve">Behöver en </w:t>
            </w:r>
            <w:proofErr w:type="spellStart"/>
            <w:r w:rsidRPr="007F28A3">
              <w:rPr>
                <w:highlight w:val="yellow"/>
              </w:rPr>
              <w:t>OID</w:t>
            </w:r>
            <w:proofErr w:type="spellEnd"/>
            <w:r w:rsidRPr="007F28A3">
              <w:rPr>
                <w:highlight w:val="yellow"/>
              </w:rPr>
              <w:t xml:space="preserve">, troligen </w:t>
            </w:r>
            <w:proofErr w:type="spellStart"/>
            <w:r w:rsidRPr="007F28A3">
              <w:rPr>
                <w:highlight w:val="yellow"/>
              </w:rPr>
              <w:t>Snomed</w:t>
            </w:r>
            <w:proofErr w:type="spellEnd"/>
            <w:r w:rsidRPr="007F28A3">
              <w:rPr>
                <w:highlight w:val="yellow"/>
              </w:rPr>
              <w:t xml:space="preserve"> CT</w:t>
            </w:r>
          </w:p>
        </w:tc>
      </w:tr>
      <w:tr w:rsidR="00662314" w:rsidRPr="007121BF" w14:paraId="2138F245" w14:textId="77777777" w:rsidTr="00662314">
        <w:trPr>
          <w:trHeight w:val="233"/>
        </w:trPr>
        <w:tc>
          <w:tcPr>
            <w:tcW w:w="1216" w:type="dxa"/>
            <w:tcMar>
              <w:top w:w="15" w:type="dxa"/>
              <w:left w:w="15" w:type="dxa"/>
              <w:bottom w:w="0" w:type="dxa"/>
              <w:right w:w="15" w:type="dxa"/>
            </w:tcMar>
            <w:vAlign w:val="center"/>
          </w:tcPr>
          <w:p w14:paraId="0DC43946" w14:textId="77777777" w:rsidR="00662314" w:rsidRPr="007121BF" w:rsidRDefault="00662314" w:rsidP="00662314">
            <w:pPr>
              <w:tabs>
                <w:tab w:val="left" w:pos="4111"/>
              </w:tabs>
              <w:rPr>
                <w:rFonts w:ascii="Arial" w:hAnsi="Arial" w:cs="Arial"/>
                <w:color w:val="000000"/>
              </w:rPr>
            </w:pPr>
            <w:proofErr w:type="spellStart"/>
            <w:r w:rsidRPr="007121BF">
              <w:rPr>
                <w:rFonts w:ascii="Arial" w:hAnsi="Arial" w:cs="Arial"/>
                <w:color w:val="000000"/>
              </w:rPr>
              <w:t>täljarDefinition</w:t>
            </w:r>
            <w:proofErr w:type="spellEnd"/>
            <w:r w:rsidRPr="007121BF">
              <w:rPr>
                <w:rFonts w:ascii="Arial" w:hAnsi="Arial" w:cs="Arial"/>
                <w:color w:val="000000"/>
              </w:rPr>
              <w:t xml:space="preserve"> </w:t>
            </w:r>
          </w:p>
        </w:tc>
        <w:tc>
          <w:tcPr>
            <w:tcW w:w="1373" w:type="dxa"/>
            <w:vAlign w:val="center"/>
          </w:tcPr>
          <w:p w14:paraId="3BD5F198"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19A232C8" w14:textId="77777777" w:rsidR="00662314" w:rsidRPr="007121BF" w:rsidRDefault="00662314" w:rsidP="00662314">
            <w:pPr>
              <w:tabs>
                <w:tab w:val="left" w:pos="4111"/>
              </w:tabs>
              <w:rPr>
                <w:rFonts w:ascii="Arial" w:hAnsi="Arial" w:cs="Arial"/>
                <w:color w:val="000000"/>
              </w:rPr>
            </w:pPr>
            <w:r w:rsidRPr="007121BF">
              <w:rPr>
                <w:rFonts w:ascii="Courier New" w:hAnsi="Courier New" w:cs="Courier New"/>
                <w:color w:val="000000"/>
              </w:rPr>
              <w:t>Definition av täljare. Anges för kvotmått i syfte att användas vid presentation av data.</w:t>
            </w:r>
          </w:p>
        </w:tc>
        <w:tc>
          <w:tcPr>
            <w:tcW w:w="1701" w:type="dxa"/>
            <w:tcMar>
              <w:top w:w="15" w:type="dxa"/>
              <w:left w:w="15" w:type="dxa"/>
              <w:bottom w:w="0" w:type="dxa"/>
              <w:right w:w="15" w:type="dxa"/>
            </w:tcMar>
            <w:vAlign w:val="center"/>
          </w:tcPr>
          <w:p w14:paraId="7E82DEF8"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7DB0D8C2"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047896AC" w14:textId="77777777" w:rsidR="00662314" w:rsidRPr="007121BF" w:rsidRDefault="00662314" w:rsidP="00662314">
            <w:pPr>
              <w:tabs>
                <w:tab w:val="left" w:pos="4111"/>
              </w:tabs>
              <w:rPr>
                <w:rFonts w:ascii="Arial" w:hAnsi="Arial" w:cs="Arial"/>
                <w:color w:val="000000"/>
              </w:rPr>
            </w:pPr>
          </w:p>
        </w:tc>
      </w:tr>
      <w:tr w:rsidR="00662314" w:rsidRPr="007121BF" w14:paraId="2EC08279" w14:textId="77777777" w:rsidTr="00662314">
        <w:trPr>
          <w:trHeight w:val="233"/>
        </w:trPr>
        <w:tc>
          <w:tcPr>
            <w:tcW w:w="1216" w:type="dxa"/>
            <w:tcMar>
              <w:top w:w="15" w:type="dxa"/>
              <w:left w:w="15" w:type="dxa"/>
              <w:bottom w:w="0" w:type="dxa"/>
              <w:right w:w="15" w:type="dxa"/>
            </w:tcMar>
            <w:vAlign w:val="center"/>
          </w:tcPr>
          <w:p w14:paraId="20B2F3DF" w14:textId="77777777" w:rsidR="00662314" w:rsidRPr="007121BF" w:rsidRDefault="00662314" w:rsidP="00662314">
            <w:pPr>
              <w:tabs>
                <w:tab w:val="left" w:pos="4111"/>
              </w:tabs>
              <w:rPr>
                <w:rFonts w:ascii="Arial" w:hAnsi="Arial" w:cs="Arial"/>
                <w:color w:val="000000"/>
              </w:rPr>
            </w:pPr>
            <w:proofErr w:type="spellStart"/>
            <w:r w:rsidRPr="007121BF">
              <w:rPr>
                <w:rFonts w:ascii="Arial" w:hAnsi="Arial" w:cs="Arial"/>
                <w:color w:val="000000"/>
              </w:rPr>
              <w:t>nämnarDefi</w:t>
            </w:r>
            <w:r w:rsidRPr="007121BF">
              <w:rPr>
                <w:rFonts w:ascii="Arial" w:hAnsi="Arial" w:cs="Arial"/>
                <w:color w:val="000000"/>
              </w:rPr>
              <w:lastRenderedPageBreak/>
              <w:t>nition</w:t>
            </w:r>
            <w:proofErr w:type="spellEnd"/>
            <w:r w:rsidRPr="007121BF">
              <w:rPr>
                <w:rFonts w:ascii="Arial" w:hAnsi="Arial" w:cs="Arial"/>
                <w:color w:val="000000"/>
              </w:rPr>
              <w:t xml:space="preserve"> </w:t>
            </w:r>
          </w:p>
        </w:tc>
        <w:tc>
          <w:tcPr>
            <w:tcW w:w="1373" w:type="dxa"/>
            <w:vAlign w:val="center"/>
          </w:tcPr>
          <w:p w14:paraId="0C426B56"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6B1C73FE" w14:textId="77777777" w:rsidR="00662314" w:rsidRPr="007121BF" w:rsidRDefault="00662314" w:rsidP="00662314">
            <w:pPr>
              <w:tabs>
                <w:tab w:val="left" w:pos="4111"/>
              </w:tabs>
              <w:rPr>
                <w:rFonts w:ascii="Arial" w:hAnsi="Arial" w:cs="Arial"/>
                <w:color w:val="000000"/>
              </w:rPr>
            </w:pPr>
            <w:r w:rsidRPr="007121BF">
              <w:rPr>
                <w:rFonts w:ascii="Courier New" w:hAnsi="Courier New" w:cs="Courier New"/>
                <w:color w:val="000000"/>
              </w:rPr>
              <w:t xml:space="preserve">Definition av </w:t>
            </w:r>
            <w:r w:rsidRPr="007121BF">
              <w:rPr>
                <w:rFonts w:ascii="Courier New" w:hAnsi="Courier New" w:cs="Courier New"/>
                <w:color w:val="000000"/>
              </w:rPr>
              <w:lastRenderedPageBreak/>
              <w:t>nämnare. Anges för kvotmått i syfte att användas vid presentation av data.</w:t>
            </w:r>
          </w:p>
        </w:tc>
        <w:tc>
          <w:tcPr>
            <w:tcW w:w="1701" w:type="dxa"/>
            <w:tcMar>
              <w:top w:w="15" w:type="dxa"/>
              <w:left w:w="15" w:type="dxa"/>
              <w:bottom w:w="0" w:type="dxa"/>
              <w:right w:w="15" w:type="dxa"/>
            </w:tcMar>
            <w:vAlign w:val="center"/>
          </w:tcPr>
          <w:p w14:paraId="3D9AC87E"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lastRenderedPageBreak/>
              <w:t>Text</w:t>
            </w:r>
          </w:p>
        </w:tc>
        <w:tc>
          <w:tcPr>
            <w:tcW w:w="1190" w:type="dxa"/>
            <w:tcMar>
              <w:top w:w="15" w:type="dxa"/>
              <w:left w:w="15" w:type="dxa"/>
              <w:bottom w:w="0" w:type="dxa"/>
              <w:right w:w="15" w:type="dxa"/>
            </w:tcMar>
            <w:vAlign w:val="center"/>
          </w:tcPr>
          <w:p w14:paraId="760A4EEE"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0482F368" w14:textId="77777777" w:rsidR="00662314" w:rsidRPr="007121BF" w:rsidRDefault="00662314" w:rsidP="00662314">
            <w:pPr>
              <w:tabs>
                <w:tab w:val="left" w:pos="4111"/>
              </w:tabs>
              <w:rPr>
                <w:rFonts w:ascii="Arial" w:hAnsi="Arial" w:cs="Arial"/>
                <w:color w:val="000000"/>
              </w:rPr>
            </w:pPr>
          </w:p>
        </w:tc>
      </w:tr>
      <w:tr w:rsidR="00662314" w:rsidRPr="007121BF" w14:paraId="710A0321" w14:textId="77777777" w:rsidTr="00662314">
        <w:trPr>
          <w:trHeight w:val="233"/>
        </w:trPr>
        <w:tc>
          <w:tcPr>
            <w:tcW w:w="1216" w:type="dxa"/>
            <w:tcMar>
              <w:top w:w="15" w:type="dxa"/>
              <w:left w:w="15" w:type="dxa"/>
              <w:bottom w:w="0" w:type="dxa"/>
              <w:right w:w="15" w:type="dxa"/>
            </w:tcMar>
            <w:vAlign w:val="center"/>
          </w:tcPr>
          <w:p w14:paraId="2A5A1D72" w14:textId="77777777" w:rsidR="00662314" w:rsidRPr="007121BF" w:rsidRDefault="00662314" w:rsidP="00662314">
            <w:pPr>
              <w:tabs>
                <w:tab w:val="left" w:pos="4111"/>
              </w:tabs>
              <w:rPr>
                <w:rFonts w:ascii="Arial" w:hAnsi="Arial" w:cs="Arial"/>
                <w:color w:val="000000"/>
              </w:rPr>
            </w:pPr>
            <w:proofErr w:type="spellStart"/>
            <w:r>
              <w:rPr>
                <w:rFonts w:ascii="Arial" w:hAnsi="Arial" w:cs="Arial"/>
                <w:color w:val="000000"/>
              </w:rPr>
              <w:lastRenderedPageBreak/>
              <w:t>mätvärdeDefintion</w:t>
            </w:r>
            <w:proofErr w:type="spellEnd"/>
            <w:r w:rsidRPr="007121BF">
              <w:rPr>
                <w:rFonts w:ascii="Arial" w:hAnsi="Arial" w:cs="Arial"/>
                <w:color w:val="000000"/>
              </w:rPr>
              <w:t xml:space="preserve"> </w:t>
            </w:r>
          </w:p>
        </w:tc>
        <w:tc>
          <w:tcPr>
            <w:tcW w:w="1373" w:type="dxa"/>
            <w:vAlign w:val="center"/>
          </w:tcPr>
          <w:p w14:paraId="5E286ED0"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502FF794" w14:textId="77777777" w:rsidR="00662314" w:rsidRPr="00F11F12" w:rsidRDefault="00662314" w:rsidP="00662314">
            <w:pPr>
              <w:tabs>
                <w:tab w:val="left" w:pos="4111"/>
              </w:tabs>
              <w:rPr>
                <w:rFonts w:ascii="Courier New" w:hAnsi="Courier New" w:cs="Courier New"/>
                <w:color w:val="000000"/>
              </w:rPr>
            </w:pPr>
            <w:r w:rsidRPr="00F11F12">
              <w:rPr>
                <w:rFonts w:ascii="Courier New" w:hAnsi="Courier New" w:cs="Courier New"/>
                <w:color w:val="000000"/>
              </w:rPr>
              <w:t xml:space="preserve">Motsvarar </w:t>
            </w:r>
            <w:proofErr w:type="spellStart"/>
            <w:r w:rsidRPr="00F11F12">
              <w:rPr>
                <w:rFonts w:ascii="Courier New" w:hAnsi="Courier New" w:cs="Courier New"/>
                <w:color w:val="000000"/>
              </w:rPr>
              <w:t>täljar</w:t>
            </w:r>
            <w:proofErr w:type="spellEnd"/>
            <w:r w:rsidRPr="00F11F12">
              <w:rPr>
                <w:rFonts w:ascii="Courier New" w:hAnsi="Courier New" w:cs="Courier New"/>
                <w:color w:val="000000"/>
              </w:rPr>
              <w:t>/</w:t>
            </w:r>
            <w:proofErr w:type="spellStart"/>
            <w:r w:rsidRPr="00F11F12">
              <w:rPr>
                <w:rFonts w:ascii="Courier New" w:hAnsi="Courier New" w:cs="Courier New"/>
                <w:color w:val="000000"/>
              </w:rPr>
              <w:t>nämnarDefinition</w:t>
            </w:r>
            <w:proofErr w:type="spellEnd"/>
            <w:r w:rsidRPr="00F11F12">
              <w:rPr>
                <w:rFonts w:ascii="Courier New" w:hAnsi="Courier New" w:cs="Courier New"/>
                <w:color w:val="000000"/>
              </w:rPr>
              <w:t xml:space="preserve"> för mått av typen </w:t>
            </w:r>
            <w:proofErr w:type="spellStart"/>
            <w:r w:rsidRPr="00F11F12">
              <w:rPr>
                <w:rFonts w:ascii="Courier New" w:hAnsi="Courier New" w:cs="Courier New"/>
                <w:color w:val="000000"/>
              </w:rPr>
              <w:t>mätVärde</w:t>
            </w:r>
            <w:proofErr w:type="spellEnd"/>
            <w:r w:rsidRPr="00F11F12">
              <w:rPr>
                <w:rFonts w:ascii="Courier New" w:hAnsi="Courier New" w:cs="Courier New"/>
                <w:color w:val="000000"/>
              </w:rPr>
              <w:t>.</w:t>
            </w:r>
          </w:p>
          <w:p w14:paraId="5B39D6AF" w14:textId="77777777" w:rsidR="00662314" w:rsidRPr="007121BF" w:rsidRDefault="00662314" w:rsidP="00662314">
            <w:pPr>
              <w:tabs>
                <w:tab w:val="left" w:pos="4111"/>
              </w:tabs>
              <w:rPr>
                <w:rFonts w:ascii="Arial" w:hAnsi="Arial" w:cs="Arial"/>
                <w:color w:val="000000"/>
              </w:rPr>
            </w:pPr>
            <w:r w:rsidRPr="00F11F12">
              <w:rPr>
                <w:rFonts w:ascii="Courier New" w:hAnsi="Courier New" w:cs="Courier New"/>
                <w:color w:val="000000"/>
              </w:rPr>
              <w:t xml:space="preserve">Skall ange beräkningsgrund, beräkning (medel, median, summa </w:t>
            </w:r>
            <w:proofErr w:type="spellStart"/>
            <w:r w:rsidRPr="00F11F12">
              <w:rPr>
                <w:rFonts w:ascii="Courier New" w:hAnsi="Courier New" w:cs="Courier New"/>
                <w:color w:val="000000"/>
              </w:rPr>
              <w:t>etc</w:t>
            </w:r>
            <w:proofErr w:type="spellEnd"/>
            <w:r w:rsidRPr="00F11F12">
              <w:rPr>
                <w:rFonts w:ascii="Courier New" w:hAnsi="Courier New" w:cs="Courier New"/>
                <w:color w:val="000000"/>
              </w:rPr>
              <w:t xml:space="preserve">) samt enhet för </w:t>
            </w:r>
            <w:proofErr w:type="spellStart"/>
            <w:r w:rsidRPr="00F11F12">
              <w:rPr>
                <w:rFonts w:ascii="Courier New" w:hAnsi="Courier New" w:cs="Courier New"/>
                <w:color w:val="000000"/>
              </w:rPr>
              <w:t>mätVärdet</w:t>
            </w:r>
            <w:proofErr w:type="spellEnd"/>
            <w:r w:rsidRPr="00F11F12">
              <w:rPr>
                <w:rFonts w:ascii="Courier New" w:hAnsi="Courier New" w:cs="Courier New"/>
                <w:color w:val="000000"/>
              </w:rPr>
              <w:t>.</w:t>
            </w:r>
          </w:p>
        </w:tc>
        <w:tc>
          <w:tcPr>
            <w:tcW w:w="1701" w:type="dxa"/>
            <w:tcMar>
              <w:top w:w="15" w:type="dxa"/>
              <w:left w:w="15" w:type="dxa"/>
              <w:bottom w:w="0" w:type="dxa"/>
              <w:right w:w="15" w:type="dxa"/>
            </w:tcMar>
            <w:vAlign w:val="center"/>
          </w:tcPr>
          <w:p w14:paraId="54EDE352"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4536A245"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0</w:t>
            </w:r>
            <w:proofErr w:type="gramStart"/>
            <w:r>
              <w:rPr>
                <w:rFonts w:ascii="Arial" w:hAnsi="Arial" w:cs="Arial"/>
                <w:color w:val="000000"/>
              </w:rPr>
              <w:t>..</w:t>
            </w:r>
            <w:proofErr w:type="gramEnd"/>
            <w:r>
              <w:rPr>
                <w:rFonts w:ascii="Arial" w:hAnsi="Arial" w:cs="Arial"/>
                <w:color w:val="000000"/>
              </w:rPr>
              <w:t>1</w:t>
            </w:r>
          </w:p>
        </w:tc>
        <w:tc>
          <w:tcPr>
            <w:tcW w:w="2351" w:type="dxa"/>
            <w:tcMar>
              <w:top w:w="15" w:type="dxa"/>
              <w:left w:w="15" w:type="dxa"/>
              <w:bottom w:w="0" w:type="dxa"/>
              <w:right w:w="15" w:type="dxa"/>
            </w:tcMar>
            <w:vAlign w:val="center"/>
          </w:tcPr>
          <w:p w14:paraId="5BFC16F8" w14:textId="77777777" w:rsidR="00662314" w:rsidRPr="007121BF" w:rsidRDefault="00662314" w:rsidP="00662314">
            <w:pPr>
              <w:tabs>
                <w:tab w:val="left" w:pos="4111"/>
              </w:tabs>
              <w:rPr>
                <w:rFonts w:ascii="Arial" w:hAnsi="Arial" w:cs="Arial"/>
                <w:color w:val="000000"/>
              </w:rPr>
            </w:pPr>
          </w:p>
        </w:tc>
      </w:tr>
      <w:tr w:rsidR="00662314" w:rsidRPr="007121BF" w14:paraId="3D3B0C00" w14:textId="77777777" w:rsidTr="00662314">
        <w:trPr>
          <w:trHeight w:val="233"/>
        </w:trPr>
        <w:tc>
          <w:tcPr>
            <w:tcW w:w="1216" w:type="dxa"/>
            <w:tcMar>
              <w:top w:w="15" w:type="dxa"/>
              <w:left w:w="15" w:type="dxa"/>
              <w:bottom w:w="0" w:type="dxa"/>
              <w:right w:w="15" w:type="dxa"/>
            </w:tcMar>
            <w:vAlign w:val="center"/>
          </w:tcPr>
          <w:p w14:paraId="2826FD6E" w14:textId="77777777" w:rsidR="00662314" w:rsidRPr="007121BF" w:rsidRDefault="00662314" w:rsidP="00662314">
            <w:pPr>
              <w:tabs>
                <w:tab w:val="left" w:pos="4111"/>
              </w:tabs>
              <w:rPr>
                <w:rFonts w:ascii="Arial" w:hAnsi="Arial" w:cs="Arial"/>
                <w:color w:val="000000"/>
              </w:rPr>
            </w:pPr>
            <w:proofErr w:type="spellStart"/>
            <w:r w:rsidRPr="007121BF">
              <w:rPr>
                <w:rFonts w:ascii="Arial" w:hAnsi="Arial" w:cs="Arial"/>
                <w:color w:val="000000"/>
              </w:rPr>
              <w:t>inklusionsKriteria</w:t>
            </w:r>
            <w:proofErr w:type="spellEnd"/>
            <w:r w:rsidRPr="007121BF">
              <w:rPr>
                <w:rFonts w:ascii="Arial" w:hAnsi="Arial" w:cs="Arial"/>
                <w:color w:val="000000"/>
              </w:rPr>
              <w:t xml:space="preserve"> </w:t>
            </w:r>
          </w:p>
        </w:tc>
        <w:tc>
          <w:tcPr>
            <w:tcW w:w="1373" w:type="dxa"/>
            <w:vAlign w:val="center"/>
          </w:tcPr>
          <w:p w14:paraId="7AD522EC"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5DA9C041" w14:textId="77777777" w:rsidR="00662314" w:rsidRPr="007121BF" w:rsidRDefault="00662314" w:rsidP="00662314">
            <w:pPr>
              <w:tabs>
                <w:tab w:val="left" w:pos="4111"/>
              </w:tabs>
              <w:rPr>
                <w:rFonts w:ascii="Arial" w:hAnsi="Arial" w:cs="Arial"/>
                <w:color w:val="000000"/>
              </w:rPr>
            </w:pPr>
            <w:r w:rsidRPr="007121BF">
              <w:rPr>
                <w:rFonts w:ascii="Courier New" w:hAnsi="Courier New" w:cs="Courier New"/>
                <w:color w:val="000000"/>
              </w:rPr>
              <w:t xml:space="preserve">Här anges beräkning av </w:t>
            </w:r>
            <w:proofErr w:type="spellStart"/>
            <w:r w:rsidRPr="007121BF">
              <w:rPr>
                <w:rFonts w:ascii="Courier New" w:hAnsi="Courier New" w:cs="Courier New"/>
                <w:color w:val="000000"/>
              </w:rPr>
              <w:t>inklusion</w:t>
            </w:r>
            <w:proofErr w:type="spellEnd"/>
            <w:r w:rsidRPr="007121BF">
              <w:rPr>
                <w:rFonts w:ascii="Courier New" w:hAnsi="Courier New" w:cs="Courier New"/>
                <w:color w:val="000000"/>
              </w:rPr>
              <w:t xml:space="preserve"> för indikatorn som text och med referens till urval som används för att inkludera delar av underlagspopulationen.</w:t>
            </w:r>
          </w:p>
        </w:tc>
        <w:tc>
          <w:tcPr>
            <w:tcW w:w="1701" w:type="dxa"/>
            <w:tcMar>
              <w:top w:w="15" w:type="dxa"/>
              <w:left w:w="15" w:type="dxa"/>
              <w:bottom w:w="0" w:type="dxa"/>
              <w:right w:w="15" w:type="dxa"/>
            </w:tcMar>
            <w:vAlign w:val="center"/>
          </w:tcPr>
          <w:p w14:paraId="544155A7"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697FD1EA"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67A4ED93" w14:textId="77777777" w:rsidR="00662314" w:rsidRPr="007121BF" w:rsidRDefault="00662314" w:rsidP="00662314">
            <w:pPr>
              <w:tabs>
                <w:tab w:val="left" w:pos="4111"/>
              </w:tabs>
              <w:rPr>
                <w:rFonts w:ascii="Arial" w:hAnsi="Arial" w:cs="Arial"/>
                <w:color w:val="000000"/>
              </w:rPr>
            </w:pPr>
          </w:p>
        </w:tc>
      </w:tr>
      <w:tr w:rsidR="00662314" w:rsidRPr="007121BF" w14:paraId="20CF3D79" w14:textId="77777777" w:rsidTr="00662314">
        <w:trPr>
          <w:trHeight w:val="233"/>
        </w:trPr>
        <w:tc>
          <w:tcPr>
            <w:tcW w:w="1216" w:type="dxa"/>
            <w:tcMar>
              <w:top w:w="15" w:type="dxa"/>
              <w:left w:w="15" w:type="dxa"/>
              <w:bottom w:w="0" w:type="dxa"/>
              <w:right w:w="15" w:type="dxa"/>
            </w:tcMar>
            <w:vAlign w:val="center"/>
          </w:tcPr>
          <w:p w14:paraId="1D482F8C" w14:textId="77777777" w:rsidR="00662314" w:rsidRPr="007121BF" w:rsidRDefault="00662314" w:rsidP="00662314">
            <w:pPr>
              <w:tabs>
                <w:tab w:val="left" w:pos="4111"/>
              </w:tabs>
              <w:rPr>
                <w:rFonts w:ascii="Arial" w:hAnsi="Arial" w:cs="Arial"/>
                <w:color w:val="000000"/>
              </w:rPr>
            </w:pPr>
            <w:proofErr w:type="spellStart"/>
            <w:r w:rsidRPr="007121BF">
              <w:rPr>
                <w:rFonts w:ascii="Arial" w:hAnsi="Arial" w:cs="Arial"/>
                <w:color w:val="000000"/>
              </w:rPr>
              <w:t>exklusionsKriteria</w:t>
            </w:r>
            <w:proofErr w:type="spellEnd"/>
            <w:r w:rsidRPr="007121BF">
              <w:rPr>
                <w:rFonts w:ascii="Arial" w:hAnsi="Arial" w:cs="Arial"/>
                <w:color w:val="000000"/>
              </w:rPr>
              <w:t xml:space="preserve"> </w:t>
            </w:r>
          </w:p>
        </w:tc>
        <w:tc>
          <w:tcPr>
            <w:tcW w:w="1373" w:type="dxa"/>
            <w:vAlign w:val="center"/>
          </w:tcPr>
          <w:p w14:paraId="7554D5A3"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5294CEDE" w14:textId="77777777" w:rsidR="00662314" w:rsidRPr="007121BF" w:rsidRDefault="00662314" w:rsidP="00662314">
            <w:pPr>
              <w:tabs>
                <w:tab w:val="left" w:pos="4111"/>
              </w:tabs>
              <w:rPr>
                <w:rFonts w:ascii="Arial" w:hAnsi="Arial" w:cs="Arial"/>
                <w:color w:val="000000"/>
              </w:rPr>
            </w:pPr>
            <w:r w:rsidRPr="007121BF">
              <w:rPr>
                <w:rFonts w:ascii="Courier New" w:hAnsi="Courier New" w:cs="Courier New"/>
                <w:color w:val="000000"/>
              </w:rPr>
              <w:t xml:space="preserve">Här anges beräkning av </w:t>
            </w:r>
            <w:proofErr w:type="spellStart"/>
            <w:r w:rsidRPr="007121BF">
              <w:rPr>
                <w:rFonts w:ascii="Courier New" w:hAnsi="Courier New" w:cs="Courier New"/>
                <w:color w:val="000000"/>
              </w:rPr>
              <w:t>exklusion</w:t>
            </w:r>
            <w:proofErr w:type="spellEnd"/>
            <w:r w:rsidRPr="007121BF">
              <w:rPr>
                <w:rFonts w:ascii="Courier New" w:hAnsi="Courier New" w:cs="Courier New"/>
                <w:color w:val="000000"/>
              </w:rPr>
              <w:t xml:space="preserve"> för indikatorn som text och med referens till urval som används för att exkludera delar av underlagspopulationen. </w:t>
            </w:r>
            <w:r w:rsidRPr="007F28A3">
              <w:rPr>
                <w:rFonts w:ascii="Courier New" w:hAnsi="Courier New" w:cs="Courier New"/>
                <w:color w:val="000000"/>
              </w:rPr>
              <w:t>Används som stöd vid beräkning av exkluderade i indikatorrapporter.</w:t>
            </w:r>
          </w:p>
        </w:tc>
        <w:tc>
          <w:tcPr>
            <w:tcW w:w="1701" w:type="dxa"/>
            <w:tcMar>
              <w:top w:w="15" w:type="dxa"/>
              <w:left w:w="15" w:type="dxa"/>
              <w:bottom w:w="0" w:type="dxa"/>
              <w:right w:w="15" w:type="dxa"/>
            </w:tcMar>
            <w:vAlign w:val="center"/>
          </w:tcPr>
          <w:p w14:paraId="31D0EFD8"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378DF91A"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5C9A26CC" w14:textId="77777777" w:rsidR="00662314" w:rsidRPr="007121BF" w:rsidRDefault="00662314" w:rsidP="00662314">
            <w:pPr>
              <w:tabs>
                <w:tab w:val="left" w:pos="4111"/>
              </w:tabs>
              <w:rPr>
                <w:rFonts w:ascii="Arial" w:hAnsi="Arial" w:cs="Arial"/>
                <w:color w:val="000000"/>
              </w:rPr>
            </w:pPr>
          </w:p>
        </w:tc>
      </w:tr>
      <w:tr w:rsidR="00662314" w:rsidRPr="007121BF" w14:paraId="49D6BBF2" w14:textId="77777777" w:rsidTr="00662314">
        <w:trPr>
          <w:trHeight w:val="233"/>
        </w:trPr>
        <w:tc>
          <w:tcPr>
            <w:tcW w:w="1216" w:type="dxa"/>
            <w:tcMar>
              <w:top w:w="15" w:type="dxa"/>
              <w:left w:w="15" w:type="dxa"/>
              <w:bottom w:w="0" w:type="dxa"/>
              <w:right w:w="15" w:type="dxa"/>
            </w:tcMar>
            <w:vAlign w:val="center"/>
          </w:tcPr>
          <w:p w14:paraId="49760ADF" w14:textId="77777777" w:rsidR="00662314" w:rsidRPr="007121BF" w:rsidRDefault="00662314" w:rsidP="00662314">
            <w:pPr>
              <w:tabs>
                <w:tab w:val="left" w:pos="4111"/>
              </w:tabs>
              <w:rPr>
                <w:rFonts w:ascii="Arial" w:hAnsi="Arial" w:cs="Arial"/>
                <w:color w:val="000000"/>
              </w:rPr>
            </w:pPr>
            <w:proofErr w:type="spellStart"/>
            <w:r>
              <w:rPr>
                <w:rFonts w:ascii="Arial" w:hAnsi="Arial" w:cs="Arial"/>
                <w:color w:val="000000"/>
              </w:rPr>
              <w:t>giltighetsPe</w:t>
            </w:r>
            <w:r>
              <w:rPr>
                <w:rFonts w:ascii="Arial" w:hAnsi="Arial" w:cs="Arial"/>
                <w:color w:val="000000"/>
              </w:rPr>
              <w:lastRenderedPageBreak/>
              <w:t>riod</w:t>
            </w:r>
            <w:proofErr w:type="spellEnd"/>
          </w:p>
        </w:tc>
        <w:tc>
          <w:tcPr>
            <w:tcW w:w="1373" w:type="dxa"/>
            <w:vAlign w:val="center"/>
          </w:tcPr>
          <w:p w14:paraId="508BE487"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21CAEEE1" w14:textId="77777777" w:rsidR="00662314" w:rsidRPr="00E8041A" w:rsidRDefault="00662314" w:rsidP="00662314">
            <w:pPr>
              <w:tabs>
                <w:tab w:val="left" w:pos="4111"/>
              </w:tabs>
              <w:rPr>
                <w:rFonts w:ascii="Courier New" w:hAnsi="Courier New" w:cs="Courier New"/>
                <w:color w:val="000000"/>
              </w:rPr>
            </w:pPr>
            <w:r w:rsidRPr="00E8041A">
              <w:rPr>
                <w:rFonts w:ascii="Courier New" w:hAnsi="Courier New" w:cs="Courier New"/>
                <w:color w:val="000000"/>
              </w:rPr>
              <w:t xml:space="preserve">Giltighetsperioden </w:t>
            </w:r>
            <w:r w:rsidRPr="00E8041A">
              <w:rPr>
                <w:rFonts w:ascii="Courier New" w:hAnsi="Courier New" w:cs="Courier New"/>
                <w:color w:val="000000"/>
              </w:rPr>
              <w:lastRenderedPageBreak/>
              <w:t>anger under vilken tid indikatorn är giltig. Undre gräns för intervallet är när indikatorn togs i bruk och en</w:t>
            </w:r>
          </w:p>
          <w:p w14:paraId="013AED6E" w14:textId="77777777" w:rsidR="00662314" w:rsidRPr="00E8041A" w:rsidRDefault="00662314" w:rsidP="00662314">
            <w:pPr>
              <w:tabs>
                <w:tab w:val="left" w:pos="4111"/>
              </w:tabs>
              <w:rPr>
                <w:rFonts w:ascii="Courier New" w:hAnsi="Courier New" w:cs="Courier New"/>
                <w:color w:val="000000"/>
              </w:rPr>
            </w:pPr>
            <w:proofErr w:type="gramStart"/>
            <w:r w:rsidRPr="00E8041A">
              <w:rPr>
                <w:rFonts w:ascii="Courier New" w:hAnsi="Courier New" w:cs="Courier New"/>
                <w:color w:val="000000"/>
              </w:rPr>
              <w:t>övre gräns anger när den togs ut bruk.</w:t>
            </w:r>
            <w:proofErr w:type="gramEnd"/>
            <w:r w:rsidRPr="00E8041A">
              <w:rPr>
                <w:rFonts w:ascii="Courier New" w:hAnsi="Courier New" w:cs="Courier New"/>
                <w:color w:val="000000"/>
              </w:rPr>
              <w:t xml:space="preserve"> Aktiva indikatorer saknar övre gräns.</w:t>
            </w:r>
          </w:p>
          <w:p w14:paraId="4CB35792" w14:textId="77777777" w:rsidR="00662314" w:rsidRPr="007121BF"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1733683D" w14:textId="77777777" w:rsidR="00662314" w:rsidRPr="007121BF" w:rsidDel="00E8041A" w:rsidRDefault="00662314" w:rsidP="00662314">
            <w:pPr>
              <w:tabs>
                <w:tab w:val="left" w:pos="4111"/>
              </w:tabs>
              <w:jc w:val="center"/>
              <w:rPr>
                <w:rFonts w:ascii="Arial" w:hAnsi="Arial" w:cs="Arial"/>
                <w:color w:val="000000"/>
              </w:rPr>
            </w:pPr>
            <w:r>
              <w:rPr>
                <w:rFonts w:ascii="Arial" w:hAnsi="Arial" w:cs="Arial"/>
                <w:color w:val="000000"/>
              </w:rPr>
              <w:lastRenderedPageBreak/>
              <w:t>IVL</w:t>
            </w:r>
          </w:p>
        </w:tc>
        <w:tc>
          <w:tcPr>
            <w:tcW w:w="1190" w:type="dxa"/>
            <w:tcMar>
              <w:top w:w="15" w:type="dxa"/>
              <w:left w:w="15" w:type="dxa"/>
              <w:bottom w:w="0" w:type="dxa"/>
              <w:right w:w="15" w:type="dxa"/>
            </w:tcMar>
            <w:vAlign w:val="center"/>
          </w:tcPr>
          <w:p w14:paraId="2A32B631"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1</w:t>
            </w:r>
          </w:p>
        </w:tc>
        <w:tc>
          <w:tcPr>
            <w:tcW w:w="2351" w:type="dxa"/>
            <w:tcMar>
              <w:top w:w="15" w:type="dxa"/>
              <w:left w:w="15" w:type="dxa"/>
              <w:bottom w:w="0" w:type="dxa"/>
              <w:right w:w="15" w:type="dxa"/>
            </w:tcMar>
            <w:vAlign w:val="center"/>
          </w:tcPr>
          <w:p w14:paraId="76843AF5" w14:textId="77777777" w:rsidR="00662314" w:rsidRPr="007121BF" w:rsidRDefault="00662314" w:rsidP="00662314">
            <w:pPr>
              <w:tabs>
                <w:tab w:val="left" w:pos="4111"/>
              </w:tabs>
              <w:rPr>
                <w:rFonts w:ascii="Arial" w:hAnsi="Arial" w:cs="Arial"/>
                <w:color w:val="000000"/>
              </w:rPr>
            </w:pPr>
          </w:p>
        </w:tc>
      </w:tr>
      <w:tr w:rsidR="00662314" w:rsidRPr="007121BF" w14:paraId="227BE848" w14:textId="77777777" w:rsidTr="00662314">
        <w:trPr>
          <w:trHeight w:val="233"/>
        </w:trPr>
        <w:tc>
          <w:tcPr>
            <w:tcW w:w="1216" w:type="dxa"/>
            <w:tcMar>
              <w:top w:w="15" w:type="dxa"/>
              <w:left w:w="15" w:type="dxa"/>
              <w:bottom w:w="0" w:type="dxa"/>
              <w:right w:w="15" w:type="dxa"/>
            </w:tcMar>
            <w:vAlign w:val="center"/>
          </w:tcPr>
          <w:p w14:paraId="4DF4FEF7" w14:textId="77777777" w:rsidR="00662314" w:rsidRPr="007121BF" w:rsidRDefault="00662314" w:rsidP="00662314">
            <w:pPr>
              <w:tabs>
                <w:tab w:val="left" w:pos="4111"/>
              </w:tabs>
              <w:rPr>
                <w:rFonts w:ascii="Arial" w:hAnsi="Arial" w:cs="Arial"/>
                <w:color w:val="000000"/>
              </w:rPr>
            </w:pPr>
            <w:proofErr w:type="spellStart"/>
            <w:r>
              <w:rPr>
                <w:rFonts w:ascii="Arial" w:hAnsi="Arial" w:cs="Arial"/>
                <w:color w:val="000000"/>
              </w:rPr>
              <w:lastRenderedPageBreak/>
              <w:t>tröskelvärdeFörVisning</w:t>
            </w:r>
            <w:proofErr w:type="spellEnd"/>
          </w:p>
        </w:tc>
        <w:tc>
          <w:tcPr>
            <w:tcW w:w="1373" w:type="dxa"/>
            <w:vAlign w:val="center"/>
          </w:tcPr>
          <w:p w14:paraId="4AE63195"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7C08F186" w14:textId="77777777" w:rsidR="00662314" w:rsidRPr="00E8041A" w:rsidRDefault="00662314" w:rsidP="00662314">
            <w:pPr>
              <w:tabs>
                <w:tab w:val="left" w:pos="4111"/>
              </w:tabs>
              <w:rPr>
                <w:rFonts w:ascii="Courier New" w:hAnsi="Courier New" w:cs="Courier New"/>
                <w:color w:val="000000"/>
              </w:rPr>
            </w:pPr>
            <w:proofErr w:type="spellStart"/>
            <w:r w:rsidRPr="00E8041A">
              <w:rPr>
                <w:rFonts w:ascii="Courier New" w:hAnsi="Courier New" w:cs="Courier New"/>
                <w:color w:val="000000"/>
              </w:rPr>
              <w:t>TröskelvärdeFörVisning</w:t>
            </w:r>
            <w:proofErr w:type="spellEnd"/>
            <w:r w:rsidRPr="00E8041A">
              <w:rPr>
                <w:rFonts w:ascii="Courier New" w:hAnsi="Courier New" w:cs="Courier New"/>
                <w:color w:val="000000"/>
              </w:rPr>
              <w:t xml:space="preserve"> är det minsta antal mätvärden som måste ligga till grund för ett </w:t>
            </w:r>
            <w:proofErr w:type="spellStart"/>
            <w:r w:rsidRPr="00E8041A">
              <w:rPr>
                <w:rFonts w:ascii="Courier New" w:hAnsi="Courier New" w:cs="Courier New"/>
                <w:color w:val="000000"/>
              </w:rPr>
              <w:t>idikatorVärde</w:t>
            </w:r>
            <w:proofErr w:type="spellEnd"/>
            <w:r w:rsidRPr="00E8041A">
              <w:rPr>
                <w:rFonts w:ascii="Courier New" w:hAnsi="Courier New" w:cs="Courier New"/>
                <w:color w:val="000000"/>
              </w:rPr>
              <w:t xml:space="preserve">. Tröskelvärde kan vara olika för olika konsumerande system, t ex ett mindre värde kan tillåtas för internt bruk än för exporten till </w:t>
            </w:r>
            <w:proofErr w:type="spellStart"/>
            <w:r w:rsidRPr="00E8041A">
              <w:rPr>
                <w:rFonts w:ascii="Courier New" w:hAnsi="Courier New" w:cs="Courier New"/>
                <w:color w:val="000000"/>
              </w:rPr>
              <w:t>öppenData</w:t>
            </w:r>
            <w:proofErr w:type="spellEnd"/>
            <w:r w:rsidRPr="00E8041A">
              <w:rPr>
                <w:rFonts w:ascii="Courier New" w:hAnsi="Courier New" w:cs="Courier New"/>
                <w:color w:val="000000"/>
              </w:rPr>
              <w:t>- plattformen.</w:t>
            </w:r>
          </w:p>
          <w:p w14:paraId="7E269E0F" w14:textId="77777777" w:rsidR="00662314" w:rsidRPr="007121BF"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2A8A935F" w14:textId="77777777" w:rsidR="00662314" w:rsidRPr="007121BF" w:rsidDel="00E8041A" w:rsidRDefault="00662314" w:rsidP="00662314">
            <w:pPr>
              <w:tabs>
                <w:tab w:val="left" w:pos="4111"/>
              </w:tabs>
              <w:jc w:val="center"/>
              <w:rPr>
                <w:rFonts w:ascii="Arial" w:hAnsi="Arial" w:cs="Arial"/>
                <w:color w:val="000000"/>
              </w:rPr>
            </w:pPr>
            <w:proofErr w:type="spellStart"/>
            <w:proofErr w:type="gramStart"/>
            <w:r>
              <w:rPr>
                <w:rFonts w:ascii="Arial" w:hAnsi="Arial" w:cs="Arial"/>
                <w:color w:val="000000"/>
              </w:rPr>
              <w:t>INT</w:t>
            </w:r>
            <w:proofErr w:type="spellEnd"/>
            <w:proofErr w:type="gramEnd"/>
          </w:p>
        </w:tc>
        <w:tc>
          <w:tcPr>
            <w:tcW w:w="1190" w:type="dxa"/>
            <w:tcMar>
              <w:top w:w="15" w:type="dxa"/>
              <w:left w:w="15" w:type="dxa"/>
              <w:bottom w:w="0" w:type="dxa"/>
              <w:right w:w="15" w:type="dxa"/>
            </w:tcMar>
            <w:vAlign w:val="center"/>
          </w:tcPr>
          <w:p w14:paraId="214468F9"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1</w:t>
            </w:r>
          </w:p>
        </w:tc>
        <w:tc>
          <w:tcPr>
            <w:tcW w:w="2351" w:type="dxa"/>
            <w:tcMar>
              <w:top w:w="15" w:type="dxa"/>
              <w:left w:w="15" w:type="dxa"/>
              <w:bottom w:w="0" w:type="dxa"/>
              <w:right w:w="15" w:type="dxa"/>
            </w:tcMar>
            <w:vAlign w:val="center"/>
          </w:tcPr>
          <w:p w14:paraId="587BDA8B" w14:textId="77777777" w:rsidR="00662314" w:rsidRPr="007121BF" w:rsidRDefault="00662314" w:rsidP="00662314">
            <w:pPr>
              <w:tabs>
                <w:tab w:val="left" w:pos="4111"/>
              </w:tabs>
              <w:rPr>
                <w:rFonts w:ascii="Arial" w:hAnsi="Arial" w:cs="Arial"/>
                <w:color w:val="000000"/>
              </w:rPr>
            </w:pPr>
          </w:p>
        </w:tc>
      </w:tr>
      <w:tr w:rsidR="00662314" w:rsidRPr="007121BF" w14:paraId="7FB9AAA1" w14:textId="77777777" w:rsidTr="00662314">
        <w:trPr>
          <w:trHeight w:val="233"/>
        </w:trPr>
        <w:tc>
          <w:tcPr>
            <w:tcW w:w="1216" w:type="dxa"/>
            <w:tcMar>
              <w:top w:w="15" w:type="dxa"/>
              <w:left w:w="15" w:type="dxa"/>
              <w:bottom w:w="0" w:type="dxa"/>
              <w:right w:w="15" w:type="dxa"/>
            </w:tcMar>
            <w:vAlign w:val="center"/>
          </w:tcPr>
          <w:p w14:paraId="068AC736" w14:textId="77777777" w:rsidR="00662314" w:rsidRPr="00E8041A" w:rsidRDefault="00662314" w:rsidP="00662314">
            <w:pPr>
              <w:tabs>
                <w:tab w:val="left" w:pos="4111"/>
              </w:tabs>
              <w:rPr>
                <w:rFonts w:ascii="Arial" w:hAnsi="Arial" w:cs="Arial"/>
                <w:color w:val="000000"/>
              </w:rPr>
            </w:pPr>
            <w:proofErr w:type="spellStart"/>
            <w:r w:rsidRPr="007F28A3">
              <w:rPr>
                <w:rFonts w:ascii="Arial" w:hAnsi="Arial" w:cs="Arial"/>
                <w:bCs/>
                <w:color w:val="000000"/>
              </w:rPr>
              <w:t>regionstillhörighetsberäkning</w:t>
            </w:r>
            <w:proofErr w:type="spellEnd"/>
          </w:p>
          <w:p w14:paraId="150906CF" w14:textId="77777777" w:rsidR="00662314" w:rsidRPr="007121BF" w:rsidRDefault="00662314" w:rsidP="00662314">
            <w:pPr>
              <w:tabs>
                <w:tab w:val="left" w:pos="4111"/>
              </w:tabs>
              <w:rPr>
                <w:rFonts w:ascii="Arial" w:hAnsi="Arial" w:cs="Arial"/>
                <w:color w:val="000000"/>
              </w:rPr>
            </w:pPr>
          </w:p>
        </w:tc>
        <w:tc>
          <w:tcPr>
            <w:tcW w:w="1373" w:type="dxa"/>
            <w:vAlign w:val="center"/>
          </w:tcPr>
          <w:p w14:paraId="165702C7"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23123C06" w14:textId="77777777" w:rsidR="00662314" w:rsidRPr="00E8041A" w:rsidRDefault="00662314" w:rsidP="00662314">
            <w:pPr>
              <w:tabs>
                <w:tab w:val="left" w:pos="4111"/>
              </w:tabs>
              <w:rPr>
                <w:rFonts w:ascii="Courier New" w:hAnsi="Courier New" w:cs="Courier New"/>
                <w:color w:val="000000"/>
              </w:rPr>
            </w:pPr>
            <w:proofErr w:type="spellStart"/>
            <w:r>
              <w:rPr>
                <w:rFonts w:ascii="Courier New" w:hAnsi="Courier New" w:cs="Courier New"/>
                <w:color w:val="000000"/>
              </w:rPr>
              <w:t>Regionstillhö</w:t>
            </w:r>
            <w:r w:rsidRPr="00E8041A">
              <w:rPr>
                <w:rFonts w:ascii="Courier New" w:hAnsi="Courier New" w:cs="Courier New"/>
                <w:color w:val="000000"/>
              </w:rPr>
              <w:t>righetsberäkning</w:t>
            </w:r>
            <w:proofErr w:type="spellEnd"/>
            <w:r w:rsidRPr="00E8041A">
              <w:rPr>
                <w:rFonts w:ascii="Courier New" w:hAnsi="Courier New" w:cs="Courier New"/>
                <w:color w:val="000000"/>
              </w:rPr>
              <w:t xml:space="preserve"> definierar om en patient skall räknas till landsting/region baserat på hemortslandsting eller vårdenhetens geografiska lokalisering till länet. 1 - </w:t>
            </w:r>
            <w:r w:rsidRPr="00E8041A">
              <w:rPr>
                <w:rFonts w:ascii="Courier New" w:hAnsi="Courier New" w:cs="Courier New"/>
                <w:color w:val="000000"/>
              </w:rPr>
              <w:lastRenderedPageBreak/>
              <w:t>Patientens hemortslandsting</w:t>
            </w:r>
          </w:p>
          <w:p w14:paraId="0D9580B5" w14:textId="77777777" w:rsidR="00662314" w:rsidRPr="00E8041A" w:rsidRDefault="00662314" w:rsidP="00662314">
            <w:pPr>
              <w:tabs>
                <w:tab w:val="left" w:pos="4111"/>
              </w:tabs>
              <w:rPr>
                <w:rFonts w:ascii="Courier New" w:hAnsi="Courier New" w:cs="Courier New"/>
                <w:color w:val="000000"/>
              </w:rPr>
            </w:pPr>
            <w:r w:rsidRPr="00E8041A">
              <w:rPr>
                <w:rFonts w:ascii="Courier New" w:hAnsi="Courier New" w:cs="Courier New"/>
                <w:color w:val="000000"/>
              </w:rPr>
              <w:t>2 - Klinikens/mottagningens geografiska lokalisering till länet</w:t>
            </w:r>
          </w:p>
          <w:p w14:paraId="3B776104" w14:textId="77777777" w:rsidR="00662314" w:rsidRPr="007121BF"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6DD1B84F" w14:textId="77777777" w:rsidR="00662314" w:rsidRPr="007121BF" w:rsidDel="00E8041A" w:rsidRDefault="00662314" w:rsidP="00662314">
            <w:pPr>
              <w:tabs>
                <w:tab w:val="left" w:pos="4111"/>
              </w:tabs>
              <w:jc w:val="center"/>
              <w:rPr>
                <w:rFonts w:ascii="Arial" w:hAnsi="Arial" w:cs="Arial"/>
                <w:color w:val="000000"/>
              </w:rPr>
            </w:pPr>
            <w:r>
              <w:rPr>
                <w:rFonts w:ascii="Arial" w:hAnsi="Arial" w:cs="Arial"/>
                <w:color w:val="000000"/>
              </w:rPr>
              <w:lastRenderedPageBreak/>
              <w:t>CV</w:t>
            </w:r>
          </w:p>
        </w:tc>
        <w:tc>
          <w:tcPr>
            <w:tcW w:w="1190" w:type="dxa"/>
            <w:tcMar>
              <w:top w:w="15" w:type="dxa"/>
              <w:left w:w="15" w:type="dxa"/>
              <w:bottom w:w="0" w:type="dxa"/>
              <w:right w:w="15" w:type="dxa"/>
            </w:tcMar>
            <w:vAlign w:val="center"/>
          </w:tcPr>
          <w:p w14:paraId="21989115"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0</w:t>
            </w:r>
            <w:proofErr w:type="gramStart"/>
            <w:r>
              <w:rPr>
                <w:rFonts w:ascii="Arial" w:hAnsi="Arial" w:cs="Arial"/>
                <w:color w:val="000000"/>
              </w:rPr>
              <w:t>..</w:t>
            </w:r>
            <w:proofErr w:type="gramEnd"/>
            <w:r>
              <w:rPr>
                <w:rFonts w:ascii="Arial" w:hAnsi="Arial" w:cs="Arial"/>
                <w:color w:val="000000"/>
              </w:rPr>
              <w:t>1</w:t>
            </w:r>
          </w:p>
        </w:tc>
        <w:tc>
          <w:tcPr>
            <w:tcW w:w="2351" w:type="dxa"/>
            <w:tcMar>
              <w:top w:w="15" w:type="dxa"/>
              <w:left w:w="15" w:type="dxa"/>
              <w:bottom w:w="0" w:type="dxa"/>
              <w:right w:w="15" w:type="dxa"/>
            </w:tcMar>
            <w:vAlign w:val="center"/>
          </w:tcPr>
          <w:p w14:paraId="75029922" w14:textId="77777777" w:rsidR="00662314" w:rsidRPr="007F28A3" w:rsidRDefault="00662314" w:rsidP="00662314">
            <w:pPr>
              <w:rPr>
                <w:highlight w:val="yellow"/>
              </w:rPr>
            </w:pPr>
            <w:r w:rsidRPr="007F28A3">
              <w:rPr>
                <w:highlight w:val="yellow"/>
              </w:rPr>
              <w:t xml:space="preserve">Behöver </w:t>
            </w:r>
            <w:proofErr w:type="spellStart"/>
            <w:r w:rsidRPr="007F28A3">
              <w:rPr>
                <w:highlight w:val="yellow"/>
              </w:rPr>
              <w:t>OID</w:t>
            </w:r>
            <w:proofErr w:type="spellEnd"/>
            <w:r w:rsidRPr="007F28A3">
              <w:rPr>
                <w:highlight w:val="yellow"/>
              </w:rPr>
              <w:t xml:space="preserve"> från Socialstyrelsen</w:t>
            </w:r>
          </w:p>
        </w:tc>
      </w:tr>
      <w:tr w:rsidR="00662314" w:rsidRPr="007121BF" w14:paraId="398F58A4" w14:textId="77777777" w:rsidTr="00662314">
        <w:trPr>
          <w:trHeight w:val="233"/>
        </w:trPr>
        <w:tc>
          <w:tcPr>
            <w:tcW w:w="1216" w:type="dxa"/>
            <w:tcMar>
              <w:top w:w="15" w:type="dxa"/>
              <w:left w:w="15" w:type="dxa"/>
              <w:bottom w:w="0" w:type="dxa"/>
              <w:right w:w="15" w:type="dxa"/>
            </w:tcMar>
            <w:vAlign w:val="center"/>
          </w:tcPr>
          <w:p w14:paraId="10D3D74E" w14:textId="77777777" w:rsidR="00662314" w:rsidRPr="00E8041A" w:rsidRDefault="00662314" w:rsidP="00662314">
            <w:pPr>
              <w:tabs>
                <w:tab w:val="left" w:pos="4111"/>
              </w:tabs>
              <w:rPr>
                <w:rFonts w:ascii="Arial" w:hAnsi="Arial" w:cs="Arial"/>
                <w:bCs/>
                <w:color w:val="000000"/>
              </w:rPr>
            </w:pPr>
            <w:proofErr w:type="spellStart"/>
            <w:r>
              <w:rPr>
                <w:rFonts w:ascii="Arial" w:hAnsi="Arial" w:cs="Arial"/>
                <w:bCs/>
                <w:color w:val="000000"/>
              </w:rPr>
              <w:lastRenderedPageBreak/>
              <w:t>mätFrekvenser</w:t>
            </w:r>
            <w:proofErr w:type="spellEnd"/>
          </w:p>
        </w:tc>
        <w:tc>
          <w:tcPr>
            <w:tcW w:w="1373" w:type="dxa"/>
            <w:vAlign w:val="center"/>
          </w:tcPr>
          <w:p w14:paraId="29F785B5"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17D13757" w14:textId="77777777" w:rsidR="00662314" w:rsidRPr="00B232CD" w:rsidRDefault="00662314" w:rsidP="00662314">
            <w:pPr>
              <w:tabs>
                <w:tab w:val="left" w:pos="4111"/>
              </w:tabs>
              <w:rPr>
                <w:rFonts w:ascii="Courier New" w:hAnsi="Courier New" w:cs="Courier New"/>
                <w:color w:val="000000"/>
              </w:rPr>
            </w:pPr>
            <w:proofErr w:type="spellStart"/>
            <w:r w:rsidRPr="00B232CD">
              <w:rPr>
                <w:rFonts w:ascii="Courier New" w:hAnsi="Courier New" w:cs="Courier New"/>
                <w:color w:val="000000"/>
              </w:rPr>
              <w:t>mätFrekvenser</w:t>
            </w:r>
            <w:proofErr w:type="spellEnd"/>
            <w:r w:rsidRPr="00B232CD">
              <w:rPr>
                <w:rFonts w:ascii="Courier New" w:hAnsi="Courier New" w:cs="Courier New"/>
                <w:color w:val="000000"/>
              </w:rPr>
              <w:t xml:space="preserve"> anger storleken på de mätperioder som en producent av indik</w:t>
            </w:r>
            <w:r>
              <w:rPr>
                <w:rFonts w:ascii="Courier New" w:hAnsi="Courier New" w:cs="Courier New"/>
                <w:color w:val="000000"/>
              </w:rPr>
              <w:t>atorer skall kunna rapportera på. Samtliga indikat</w:t>
            </w:r>
            <w:r w:rsidRPr="00B232CD">
              <w:rPr>
                <w:rFonts w:ascii="Courier New" w:hAnsi="Courier New" w:cs="Courier New"/>
                <w:color w:val="000000"/>
              </w:rPr>
              <w:t xml:space="preserve">orer måste uppfylla kravet på helårsrapportering </w:t>
            </w:r>
            <w:proofErr w:type="gramStart"/>
            <w:r w:rsidRPr="00B232CD">
              <w:rPr>
                <w:rFonts w:ascii="Courier New" w:hAnsi="Courier New" w:cs="Courier New"/>
                <w:color w:val="000000"/>
              </w:rPr>
              <w:t>dvs</w:t>
            </w:r>
            <w:proofErr w:type="gramEnd"/>
            <w:r w:rsidRPr="00B232CD">
              <w:rPr>
                <w:rFonts w:ascii="Courier New" w:hAnsi="Courier New" w:cs="Courier New"/>
                <w:color w:val="000000"/>
              </w:rPr>
              <w:t xml:space="preserve"> </w:t>
            </w:r>
            <w:proofErr w:type="spellStart"/>
            <w:r w:rsidRPr="00B232CD">
              <w:rPr>
                <w:rFonts w:ascii="Courier New" w:hAnsi="Courier New" w:cs="Courier New"/>
                <w:color w:val="000000"/>
              </w:rPr>
              <w:t>mätfrekvens</w:t>
            </w:r>
            <w:proofErr w:type="spellEnd"/>
            <w:r w:rsidRPr="00B232CD">
              <w:rPr>
                <w:rFonts w:ascii="Courier New" w:hAnsi="Courier New" w:cs="Courier New"/>
                <w:color w:val="000000"/>
              </w:rPr>
              <w:t xml:space="preserve"> = 1 år. Vissa indikatorer kan även rapporteras på månadsbasis eller dygnsbasis.</w:t>
            </w:r>
          </w:p>
          <w:p w14:paraId="5044BC20" w14:textId="77777777" w:rsidR="00662314" w:rsidRPr="00E8041A"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77F20850" w14:textId="77777777" w:rsidR="00662314" w:rsidRDefault="00662314" w:rsidP="00662314">
            <w:pPr>
              <w:tabs>
                <w:tab w:val="left" w:pos="4111"/>
              </w:tabs>
              <w:jc w:val="center"/>
              <w:rPr>
                <w:rFonts w:ascii="Arial" w:hAnsi="Arial" w:cs="Arial"/>
                <w:color w:val="000000"/>
              </w:rPr>
            </w:pPr>
            <w:r>
              <w:rPr>
                <w:rFonts w:ascii="Arial" w:hAnsi="Arial" w:cs="Arial"/>
                <w:color w:val="000000"/>
              </w:rPr>
              <w:t>IVL</w:t>
            </w:r>
          </w:p>
        </w:tc>
        <w:tc>
          <w:tcPr>
            <w:tcW w:w="1190" w:type="dxa"/>
            <w:tcMar>
              <w:top w:w="15" w:type="dxa"/>
              <w:left w:w="15" w:type="dxa"/>
              <w:bottom w:w="0" w:type="dxa"/>
              <w:right w:w="15" w:type="dxa"/>
            </w:tcMar>
            <w:vAlign w:val="center"/>
          </w:tcPr>
          <w:p w14:paraId="1B35EC76" w14:textId="77777777" w:rsidR="00662314" w:rsidRDefault="00662314" w:rsidP="00662314">
            <w:pPr>
              <w:tabs>
                <w:tab w:val="left" w:pos="4111"/>
              </w:tabs>
              <w:jc w:val="center"/>
              <w:rPr>
                <w:rFonts w:ascii="Arial" w:hAnsi="Arial" w:cs="Arial"/>
                <w:color w:val="000000"/>
              </w:rPr>
            </w:pPr>
            <w:r>
              <w:rPr>
                <w:rFonts w:ascii="Arial" w:hAnsi="Arial" w:cs="Arial"/>
                <w:color w:val="000000"/>
              </w:rPr>
              <w:t>1</w:t>
            </w:r>
            <w:proofErr w:type="gramStart"/>
            <w:r>
              <w:rPr>
                <w:rFonts w:ascii="Arial" w:hAnsi="Arial" w:cs="Arial"/>
                <w:color w:val="000000"/>
              </w:rPr>
              <w:t>..</w:t>
            </w:r>
            <w:proofErr w:type="gramEnd"/>
            <w:r>
              <w:rPr>
                <w:rFonts w:ascii="Arial" w:hAnsi="Arial" w:cs="Arial"/>
                <w:color w:val="000000"/>
              </w:rPr>
              <w:t>*</w:t>
            </w:r>
          </w:p>
        </w:tc>
        <w:tc>
          <w:tcPr>
            <w:tcW w:w="2351" w:type="dxa"/>
            <w:tcMar>
              <w:top w:w="15" w:type="dxa"/>
              <w:left w:w="15" w:type="dxa"/>
              <w:bottom w:w="0" w:type="dxa"/>
              <w:right w:w="15" w:type="dxa"/>
            </w:tcMar>
            <w:vAlign w:val="center"/>
          </w:tcPr>
          <w:p w14:paraId="7EBD2708" w14:textId="77777777" w:rsidR="00662314" w:rsidRDefault="00662314" w:rsidP="00662314">
            <w:pPr>
              <w:tabs>
                <w:tab w:val="left" w:pos="4111"/>
              </w:tabs>
              <w:rPr>
                <w:rFonts w:ascii="Arial" w:hAnsi="Arial" w:cs="Arial"/>
                <w:color w:val="000000"/>
              </w:rPr>
            </w:pPr>
          </w:p>
        </w:tc>
      </w:tr>
      <w:tr w:rsidR="00662314" w:rsidRPr="007121BF" w14:paraId="18D018E5" w14:textId="77777777" w:rsidTr="00662314">
        <w:trPr>
          <w:trHeight w:val="233"/>
        </w:trPr>
        <w:tc>
          <w:tcPr>
            <w:tcW w:w="1216" w:type="dxa"/>
            <w:tcMar>
              <w:top w:w="15" w:type="dxa"/>
              <w:left w:w="15" w:type="dxa"/>
              <w:bottom w:w="0" w:type="dxa"/>
              <w:right w:w="15" w:type="dxa"/>
            </w:tcMar>
            <w:vAlign w:val="center"/>
          </w:tcPr>
          <w:p w14:paraId="4B48536F" w14:textId="77777777" w:rsidR="00662314" w:rsidRDefault="00662314" w:rsidP="00662314">
            <w:pPr>
              <w:tabs>
                <w:tab w:val="left" w:pos="4111"/>
              </w:tabs>
              <w:rPr>
                <w:rFonts w:ascii="Arial" w:hAnsi="Arial" w:cs="Arial"/>
                <w:bCs/>
                <w:color w:val="000000"/>
              </w:rPr>
            </w:pPr>
            <w:proofErr w:type="spellStart"/>
            <w:r w:rsidRPr="00B232CD">
              <w:rPr>
                <w:rFonts w:ascii="Arial" w:hAnsi="Arial" w:cs="Arial"/>
                <w:bCs/>
                <w:color w:val="000000"/>
              </w:rPr>
              <w:t>resultatEnhetsNivåer</w:t>
            </w:r>
            <w:proofErr w:type="spellEnd"/>
          </w:p>
        </w:tc>
        <w:tc>
          <w:tcPr>
            <w:tcW w:w="1373" w:type="dxa"/>
            <w:vAlign w:val="center"/>
          </w:tcPr>
          <w:p w14:paraId="30B5AA95"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445DE720" w14:textId="77777777" w:rsidR="00662314" w:rsidRPr="00B232CD" w:rsidRDefault="00662314" w:rsidP="00662314">
            <w:pPr>
              <w:tabs>
                <w:tab w:val="left" w:pos="4111"/>
              </w:tabs>
              <w:rPr>
                <w:rFonts w:ascii="Courier New" w:hAnsi="Courier New" w:cs="Courier New"/>
                <w:color w:val="000000"/>
              </w:rPr>
            </w:pPr>
            <w:r w:rsidRPr="00B232CD">
              <w:rPr>
                <w:rFonts w:ascii="Courier New" w:hAnsi="Courier New" w:cs="Courier New"/>
                <w:color w:val="000000"/>
              </w:rPr>
              <w:t xml:space="preserve">Definierar till vilken </w:t>
            </w:r>
            <w:proofErr w:type="spellStart"/>
            <w:r w:rsidRPr="00B232CD">
              <w:rPr>
                <w:rFonts w:ascii="Courier New" w:hAnsi="Courier New" w:cs="Courier New"/>
                <w:color w:val="000000"/>
              </w:rPr>
              <w:t>fingradighet</w:t>
            </w:r>
            <w:proofErr w:type="spellEnd"/>
            <w:r w:rsidRPr="00B232CD">
              <w:rPr>
                <w:rFonts w:ascii="Courier New" w:hAnsi="Courier New" w:cs="Courier New"/>
                <w:color w:val="000000"/>
              </w:rPr>
              <w:t xml:space="preserve"> resultatenheterna i rapportering av indikatorvärden har. Används för att beskriva om indikatorn skall rapporteras på riksnivå, på länsnivå, på sjukhusnivå eller på </w:t>
            </w:r>
            <w:proofErr w:type="spellStart"/>
            <w:r w:rsidRPr="00B232CD">
              <w:rPr>
                <w:rFonts w:ascii="Courier New" w:hAnsi="Courier New" w:cs="Courier New"/>
                <w:color w:val="000000"/>
              </w:rPr>
              <w:t>mottagninsnivå</w:t>
            </w:r>
            <w:proofErr w:type="spellEnd"/>
            <w:r w:rsidRPr="00B232CD">
              <w:rPr>
                <w:rFonts w:ascii="Courier New" w:hAnsi="Courier New" w:cs="Courier New"/>
                <w:color w:val="000000"/>
              </w:rPr>
              <w:t>.</w:t>
            </w:r>
          </w:p>
          <w:p w14:paraId="61789E06" w14:textId="77777777" w:rsidR="00662314" w:rsidRPr="00B232CD" w:rsidRDefault="00662314" w:rsidP="00662314">
            <w:pPr>
              <w:tabs>
                <w:tab w:val="left" w:pos="4111"/>
              </w:tabs>
              <w:rPr>
                <w:rFonts w:ascii="Courier New" w:hAnsi="Courier New" w:cs="Courier New"/>
                <w:color w:val="000000"/>
              </w:rPr>
            </w:pPr>
            <w:r w:rsidRPr="00B232CD">
              <w:rPr>
                <w:rFonts w:ascii="Courier New" w:hAnsi="Courier New" w:cs="Courier New"/>
                <w:color w:val="000000"/>
              </w:rPr>
              <w:t xml:space="preserve">Om en huvudindikator skall rapporteras </w:t>
            </w:r>
            <w:r w:rsidRPr="00B232CD">
              <w:rPr>
                <w:rFonts w:ascii="Courier New" w:hAnsi="Courier New" w:cs="Courier New"/>
                <w:color w:val="000000"/>
              </w:rPr>
              <w:lastRenderedPageBreak/>
              <w:t xml:space="preserve">på sjukhusnivå men en underkategorisering på kön endast skall rapporteras på länsnivå anges detta genom att </w:t>
            </w:r>
            <w:proofErr w:type="spellStart"/>
            <w:r w:rsidRPr="00B232CD">
              <w:rPr>
                <w:rFonts w:ascii="Courier New" w:hAnsi="Courier New" w:cs="Courier New"/>
                <w:color w:val="000000"/>
              </w:rPr>
              <w:t>resultatEnhetsNivån</w:t>
            </w:r>
            <w:proofErr w:type="spellEnd"/>
            <w:r w:rsidRPr="00B232CD">
              <w:rPr>
                <w:rFonts w:ascii="Courier New" w:hAnsi="Courier New" w:cs="Courier New"/>
                <w:color w:val="000000"/>
              </w:rPr>
              <w:t xml:space="preserve"> "sjukhus" utelämnas från underkategorin för män respektive kvinnor.</w:t>
            </w:r>
          </w:p>
          <w:p w14:paraId="6B533F7E" w14:textId="77777777" w:rsidR="00662314" w:rsidRPr="00B232CD"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73B7B384" w14:textId="77777777" w:rsidR="00662314" w:rsidRDefault="00662314" w:rsidP="00662314">
            <w:pPr>
              <w:tabs>
                <w:tab w:val="left" w:pos="4111"/>
              </w:tabs>
              <w:jc w:val="center"/>
              <w:rPr>
                <w:rFonts w:ascii="Arial" w:hAnsi="Arial" w:cs="Arial"/>
                <w:color w:val="000000"/>
              </w:rPr>
            </w:pPr>
            <w:r>
              <w:rPr>
                <w:rFonts w:ascii="Arial" w:hAnsi="Arial" w:cs="Arial"/>
                <w:color w:val="000000"/>
              </w:rPr>
              <w:lastRenderedPageBreak/>
              <w:t>CV</w:t>
            </w:r>
          </w:p>
        </w:tc>
        <w:tc>
          <w:tcPr>
            <w:tcW w:w="1190" w:type="dxa"/>
            <w:tcMar>
              <w:top w:w="15" w:type="dxa"/>
              <w:left w:w="15" w:type="dxa"/>
              <w:bottom w:w="0" w:type="dxa"/>
              <w:right w:w="15" w:type="dxa"/>
            </w:tcMar>
            <w:vAlign w:val="center"/>
          </w:tcPr>
          <w:p w14:paraId="696EBAC6" w14:textId="77777777" w:rsidR="00662314" w:rsidRDefault="00662314" w:rsidP="00662314">
            <w:pPr>
              <w:tabs>
                <w:tab w:val="left" w:pos="4111"/>
              </w:tabs>
              <w:jc w:val="center"/>
              <w:rPr>
                <w:rFonts w:ascii="Arial" w:hAnsi="Arial" w:cs="Arial"/>
                <w:color w:val="000000"/>
              </w:rPr>
            </w:pPr>
            <w:r>
              <w:rPr>
                <w:rFonts w:ascii="Arial" w:hAnsi="Arial" w:cs="Arial"/>
                <w:color w:val="000000"/>
              </w:rPr>
              <w:t>1</w:t>
            </w:r>
            <w:proofErr w:type="gramStart"/>
            <w:r>
              <w:rPr>
                <w:rFonts w:ascii="Arial" w:hAnsi="Arial" w:cs="Arial"/>
                <w:color w:val="000000"/>
              </w:rPr>
              <w:t>..</w:t>
            </w:r>
            <w:proofErr w:type="gramEnd"/>
            <w:r>
              <w:rPr>
                <w:rFonts w:ascii="Arial" w:hAnsi="Arial" w:cs="Arial"/>
                <w:color w:val="000000"/>
              </w:rPr>
              <w:t>*</w:t>
            </w:r>
          </w:p>
        </w:tc>
        <w:tc>
          <w:tcPr>
            <w:tcW w:w="2351" w:type="dxa"/>
            <w:tcMar>
              <w:top w:w="15" w:type="dxa"/>
              <w:left w:w="15" w:type="dxa"/>
              <w:bottom w:w="0" w:type="dxa"/>
              <w:right w:w="15" w:type="dxa"/>
            </w:tcMar>
            <w:vAlign w:val="center"/>
          </w:tcPr>
          <w:p w14:paraId="58002674" w14:textId="77777777" w:rsidR="00662314" w:rsidRPr="007F28A3" w:rsidRDefault="00662314" w:rsidP="00662314">
            <w:pPr>
              <w:rPr>
                <w:highlight w:val="yellow"/>
              </w:rPr>
            </w:pPr>
            <w:r w:rsidRPr="007F28A3">
              <w:rPr>
                <w:highlight w:val="yellow"/>
              </w:rPr>
              <w:t xml:space="preserve">Behöver </w:t>
            </w:r>
            <w:proofErr w:type="spellStart"/>
            <w:r w:rsidRPr="007F28A3">
              <w:rPr>
                <w:highlight w:val="yellow"/>
              </w:rPr>
              <w:t>OID</w:t>
            </w:r>
            <w:proofErr w:type="spellEnd"/>
            <w:r w:rsidRPr="007F28A3">
              <w:rPr>
                <w:highlight w:val="yellow"/>
              </w:rPr>
              <w:t xml:space="preserve"> från Socialstyrelsen, eventuellt </w:t>
            </w:r>
            <w:proofErr w:type="spellStart"/>
            <w:r w:rsidRPr="007F28A3">
              <w:rPr>
                <w:highlight w:val="yellow"/>
              </w:rPr>
              <w:t>Snomed</w:t>
            </w:r>
            <w:proofErr w:type="spellEnd"/>
            <w:r w:rsidRPr="007F28A3">
              <w:rPr>
                <w:highlight w:val="yellow"/>
              </w:rPr>
              <w:t xml:space="preserve"> CT</w:t>
            </w:r>
          </w:p>
        </w:tc>
      </w:tr>
      <w:tr w:rsidR="00662314" w:rsidRPr="007121BF" w14:paraId="1F1AD171" w14:textId="77777777" w:rsidTr="00662314">
        <w:trPr>
          <w:trHeight w:val="233"/>
        </w:trPr>
        <w:tc>
          <w:tcPr>
            <w:tcW w:w="1216" w:type="dxa"/>
            <w:tcMar>
              <w:top w:w="15" w:type="dxa"/>
              <w:left w:w="15" w:type="dxa"/>
              <w:bottom w:w="0" w:type="dxa"/>
              <w:right w:w="15" w:type="dxa"/>
            </w:tcMar>
            <w:vAlign w:val="center"/>
          </w:tcPr>
          <w:p w14:paraId="0257BA20" w14:textId="77777777" w:rsidR="00662314" w:rsidRPr="00B232CD" w:rsidRDefault="00662314" w:rsidP="00662314">
            <w:pPr>
              <w:tabs>
                <w:tab w:val="left" w:pos="4111"/>
              </w:tabs>
              <w:rPr>
                <w:rFonts w:ascii="Arial" w:hAnsi="Arial" w:cs="Arial"/>
                <w:bCs/>
                <w:color w:val="000000"/>
              </w:rPr>
            </w:pPr>
            <w:proofErr w:type="spellStart"/>
            <w:r w:rsidRPr="00B232CD">
              <w:rPr>
                <w:rFonts w:ascii="Arial" w:hAnsi="Arial" w:cs="Arial"/>
                <w:bCs/>
                <w:color w:val="000000"/>
              </w:rPr>
              <w:lastRenderedPageBreak/>
              <w:t>versionsNummer</w:t>
            </w:r>
            <w:proofErr w:type="spellEnd"/>
          </w:p>
        </w:tc>
        <w:tc>
          <w:tcPr>
            <w:tcW w:w="1373" w:type="dxa"/>
            <w:vAlign w:val="center"/>
          </w:tcPr>
          <w:p w14:paraId="7A8C0230"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683CDDDA" w14:textId="77777777" w:rsidR="00662314" w:rsidRPr="00B232CD" w:rsidRDefault="00662314" w:rsidP="00662314">
            <w:pPr>
              <w:tabs>
                <w:tab w:val="left" w:pos="4111"/>
              </w:tabs>
              <w:rPr>
                <w:rFonts w:ascii="Courier New" w:hAnsi="Courier New" w:cs="Courier New"/>
                <w:color w:val="000000"/>
              </w:rPr>
            </w:pPr>
            <w:proofErr w:type="spellStart"/>
            <w:r w:rsidRPr="00B232CD">
              <w:rPr>
                <w:rFonts w:ascii="Courier New" w:hAnsi="Courier New" w:cs="Courier New"/>
                <w:color w:val="000000"/>
              </w:rPr>
              <w:t>Håller</w:t>
            </w:r>
            <w:proofErr w:type="spellEnd"/>
            <w:r w:rsidRPr="00B232CD">
              <w:rPr>
                <w:rFonts w:ascii="Courier New" w:hAnsi="Courier New" w:cs="Courier New"/>
                <w:color w:val="000000"/>
              </w:rPr>
              <w:t xml:space="preserve"> reda </w:t>
            </w:r>
            <w:proofErr w:type="spellStart"/>
            <w:r w:rsidRPr="00B232CD">
              <w:rPr>
                <w:rFonts w:ascii="Courier New" w:hAnsi="Courier New" w:cs="Courier New"/>
                <w:color w:val="000000"/>
              </w:rPr>
              <w:t>pa</w:t>
            </w:r>
            <w:proofErr w:type="spellEnd"/>
            <w:r w:rsidRPr="00B232CD">
              <w:rPr>
                <w:rFonts w:ascii="Courier New" w:hAnsi="Courier New" w:cs="Courier New"/>
                <w:color w:val="000000"/>
              </w:rPr>
              <w:t xml:space="preserve">̊ versionsnummer av indikatorer och </w:t>
            </w:r>
            <w:proofErr w:type="spellStart"/>
            <w:r w:rsidRPr="00B232CD">
              <w:rPr>
                <w:rFonts w:ascii="Courier New" w:hAnsi="Courier New" w:cs="Courier New"/>
                <w:color w:val="000000"/>
              </w:rPr>
              <w:t>räknas</w:t>
            </w:r>
            <w:proofErr w:type="spellEnd"/>
          </w:p>
          <w:p w14:paraId="0217F30E" w14:textId="77777777" w:rsidR="00662314" w:rsidRPr="00B232CD" w:rsidRDefault="00662314" w:rsidP="00662314">
            <w:pPr>
              <w:tabs>
                <w:tab w:val="left" w:pos="4111"/>
              </w:tabs>
              <w:rPr>
                <w:rFonts w:ascii="Courier New" w:hAnsi="Courier New" w:cs="Courier New"/>
                <w:color w:val="000000"/>
              </w:rPr>
            </w:pPr>
            <w:r w:rsidRPr="00B232CD">
              <w:rPr>
                <w:rFonts w:ascii="Courier New" w:hAnsi="Courier New" w:cs="Courier New"/>
                <w:color w:val="000000"/>
              </w:rPr>
              <w:t xml:space="preserve">upp </w:t>
            </w:r>
            <w:proofErr w:type="spellStart"/>
            <w:r w:rsidRPr="00B232CD">
              <w:rPr>
                <w:rFonts w:ascii="Courier New" w:hAnsi="Courier New" w:cs="Courier New"/>
                <w:color w:val="000000"/>
              </w:rPr>
              <w:t>när</w:t>
            </w:r>
            <w:proofErr w:type="spellEnd"/>
            <w:r w:rsidRPr="00B232CD">
              <w:rPr>
                <w:rFonts w:ascii="Courier New" w:hAnsi="Courier New" w:cs="Courier New"/>
                <w:color w:val="000000"/>
              </w:rPr>
              <w:t xml:space="preserve"> en egenskap </w:t>
            </w:r>
            <w:proofErr w:type="spellStart"/>
            <w:r w:rsidRPr="00B232CD">
              <w:rPr>
                <w:rFonts w:ascii="Courier New" w:hAnsi="Courier New" w:cs="Courier New"/>
                <w:color w:val="000000"/>
              </w:rPr>
              <w:t>förändrats</w:t>
            </w:r>
            <w:proofErr w:type="spellEnd"/>
            <w:r w:rsidRPr="00B232CD">
              <w:rPr>
                <w:rFonts w:ascii="Courier New" w:hAnsi="Courier New" w:cs="Courier New"/>
                <w:color w:val="000000"/>
              </w:rPr>
              <w:t xml:space="preserve"> hos indikatorn och den nya versionen publicerats. Versionsnumrering </w:t>
            </w:r>
            <w:proofErr w:type="spellStart"/>
            <w:r w:rsidRPr="00B232CD">
              <w:rPr>
                <w:rFonts w:ascii="Courier New" w:hAnsi="Courier New" w:cs="Courier New"/>
                <w:color w:val="000000"/>
              </w:rPr>
              <w:t>används</w:t>
            </w:r>
            <w:proofErr w:type="spellEnd"/>
            <w:r w:rsidRPr="00B232CD">
              <w:rPr>
                <w:rFonts w:ascii="Courier New" w:hAnsi="Courier New" w:cs="Courier New"/>
                <w:color w:val="000000"/>
              </w:rPr>
              <w:t xml:space="preserve"> endast</w:t>
            </w:r>
          </w:p>
          <w:p w14:paraId="6BD4010D" w14:textId="77777777" w:rsidR="00662314" w:rsidRPr="00B232CD" w:rsidRDefault="00662314" w:rsidP="00662314">
            <w:pPr>
              <w:tabs>
                <w:tab w:val="left" w:pos="4111"/>
              </w:tabs>
              <w:rPr>
                <w:rFonts w:ascii="Courier New" w:hAnsi="Courier New" w:cs="Courier New"/>
                <w:color w:val="000000"/>
              </w:rPr>
            </w:pPr>
            <w:proofErr w:type="spellStart"/>
            <w:r w:rsidRPr="00B232CD">
              <w:rPr>
                <w:rFonts w:ascii="Courier New" w:hAnsi="Courier New" w:cs="Courier New"/>
                <w:color w:val="000000"/>
              </w:rPr>
              <w:t>för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ändringar</w:t>
            </w:r>
            <w:proofErr w:type="spellEnd"/>
            <w:r w:rsidRPr="00B232CD">
              <w:rPr>
                <w:rFonts w:ascii="Courier New" w:hAnsi="Courier New" w:cs="Courier New"/>
                <w:color w:val="000000"/>
              </w:rPr>
              <w:t xml:space="preserve"> som inte </w:t>
            </w:r>
            <w:proofErr w:type="spellStart"/>
            <w:r w:rsidRPr="00B232CD">
              <w:rPr>
                <w:rFonts w:ascii="Courier New" w:hAnsi="Courier New" w:cs="Courier New"/>
                <w:color w:val="000000"/>
              </w:rPr>
              <w:t>slår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pa</w:t>
            </w:r>
            <w:proofErr w:type="spellEnd"/>
            <w:r w:rsidRPr="00B232CD">
              <w:rPr>
                <w:rFonts w:ascii="Courier New" w:hAnsi="Courier New" w:cs="Courier New"/>
                <w:color w:val="000000"/>
              </w:rPr>
              <w:t xml:space="preserve">̊ hur indikatorn </w:t>
            </w:r>
            <w:proofErr w:type="spellStart"/>
            <w:r w:rsidRPr="00B232CD">
              <w:rPr>
                <w:rFonts w:ascii="Courier New" w:hAnsi="Courier New" w:cs="Courier New"/>
                <w:color w:val="000000"/>
              </w:rPr>
              <w:t>beräknas</w:t>
            </w:r>
            <w:proofErr w:type="spellEnd"/>
            <w:r w:rsidRPr="00B232CD">
              <w:rPr>
                <w:rFonts w:ascii="Courier New" w:hAnsi="Courier New" w:cs="Courier New"/>
                <w:color w:val="000000"/>
              </w:rPr>
              <w:t xml:space="preserve">, </w:t>
            </w:r>
            <w:proofErr w:type="gramStart"/>
            <w:r w:rsidRPr="00B232CD">
              <w:rPr>
                <w:rFonts w:ascii="Courier New" w:hAnsi="Courier New" w:cs="Courier New"/>
                <w:color w:val="000000"/>
              </w:rPr>
              <w:t>dvs</w:t>
            </w:r>
            <w:proofErr w:type="gramEnd"/>
            <w:r w:rsidRPr="00B232CD">
              <w:rPr>
                <w:rFonts w:ascii="Courier New" w:hAnsi="Courier New" w:cs="Courier New"/>
                <w:color w:val="000000"/>
              </w:rPr>
              <w:t xml:space="preserve"> </w:t>
            </w:r>
            <w:proofErr w:type="spellStart"/>
            <w:r w:rsidRPr="00B232CD">
              <w:rPr>
                <w:rFonts w:ascii="Courier New" w:hAnsi="Courier New" w:cs="Courier New"/>
                <w:color w:val="000000"/>
              </w:rPr>
              <w:t>förtydiganden</w:t>
            </w:r>
            <w:proofErr w:type="spellEnd"/>
            <w:r w:rsidRPr="00B232CD">
              <w:rPr>
                <w:rFonts w:ascii="Courier New" w:hAnsi="Courier New" w:cs="Courier New"/>
                <w:color w:val="000000"/>
              </w:rPr>
              <w:t xml:space="preserve"> och </w:t>
            </w:r>
            <w:proofErr w:type="spellStart"/>
            <w:r w:rsidRPr="00B232CD">
              <w:rPr>
                <w:rFonts w:ascii="Courier New" w:hAnsi="Courier New" w:cs="Courier New"/>
                <w:color w:val="000000"/>
              </w:rPr>
              <w:t>rättningar</w:t>
            </w:r>
            <w:proofErr w:type="spellEnd"/>
            <w:r w:rsidRPr="00B232CD">
              <w:rPr>
                <w:rFonts w:ascii="Courier New" w:hAnsi="Courier New" w:cs="Courier New"/>
                <w:color w:val="000000"/>
              </w:rPr>
              <w:t xml:space="preserve"> av texter </w:t>
            </w:r>
            <w:proofErr w:type="spellStart"/>
            <w:r w:rsidRPr="00B232CD">
              <w:rPr>
                <w:rFonts w:ascii="Courier New" w:hAnsi="Courier New" w:cs="Courier New"/>
                <w:color w:val="000000"/>
              </w:rPr>
              <w:t>får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göras</w:t>
            </w:r>
            <w:proofErr w:type="spellEnd"/>
            <w:r w:rsidRPr="00B232CD">
              <w:rPr>
                <w:rFonts w:ascii="Courier New" w:hAnsi="Courier New" w:cs="Courier New"/>
                <w:color w:val="000000"/>
              </w:rPr>
              <w:t xml:space="preserve"> utan att det blir en ny indikator. Detsamma </w:t>
            </w:r>
            <w:proofErr w:type="spellStart"/>
            <w:r w:rsidRPr="00B232CD">
              <w:rPr>
                <w:rFonts w:ascii="Courier New" w:hAnsi="Courier New" w:cs="Courier New"/>
                <w:color w:val="000000"/>
              </w:rPr>
              <w:t>gäller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när</w:t>
            </w:r>
            <w:proofErr w:type="spellEnd"/>
            <w:r w:rsidRPr="00B232CD">
              <w:rPr>
                <w:rFonts w:ascii="Courier New" w:hAnsi="Courier New" w:cs="Courier New"/>
                <w:color w:val="000000"/>
              </w:rPr>
              <w:t xml:space="preserve"> fler </w:t>
            </w:r>
            <w:proofErr w:type="spellStart"/>
            <w:r w:rsidRPr="00B232CD">
              <w:rPr>
                <w:rFonts w:ascii="Courier New" w:hAnsi="Courier New" w:cs="Courier New"/>
                <w:color w:val="000000"/>
              </w:rPr>
              <w:t>mätfrekvenser</w:t>
            </w:r>
            <w:proofErr w:type="spellEnd"/>
            <w:r w:rsidRPr="00B232CD">
              <w:rPr>
                <w:rFonts w:ascii="Courier New" w:hAnsi="Courier New" w:cs="Courier New"/>
                <w:color w:val="000000"/>
              </w:rPr>
              <w:t xml:space="preserve"> eller </w:t>
            </w:r>
            <w:proofErr w:type="spellStart"/>
            <w:r w:rsidRPr="00B232CD">
              <w:rPr>
                <w:rFonts w:ascii="Courier New" w:hAnsi="Courier New" w:cs="Courier New"/>
                <w:color w:val="000000"/>
              </w:rPr>
              <w:t>resultatEnhetsNivåer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läggs</w:t>
            </w:r>
            <w:proofErr w:type="spellEnd"/>
            <w:r w:rsidRPr="00B232CD">
              <w:rPr>
                <w:rFonts w:ascii="Courier New" w:hAnsi="Courier New" w:cs="Courier New"/>
                <w:color w:val="000000"/>
              </w:rPr>
              <w:t xml:space="preserve"> till.</w:t>
            </w:r>
          </w:p>
          <w:p w14:paraId="3F394CEE" w14:textId="77777777" w:rsidR="00662314" w:rsidRPr="00B232CD" w:rsidRDefault="00662314" w:rsidP="00662314">
            <w:pPr>
              <w:tabs>
                <w:tab w:val="left" w:pos="4111"/>
              </w:tabs>
              <w:rPr>
                <w:rFonts w:ascii="Courier New" w:hAnsi="Courier New" w:cs="Courier New"/>
                <w:color w:val="000000"/>
              </w:rPr>
            </w:pPr>
            <w:proofErr w:type="spellStart"/>
            <w:r w:rsidRPr="00B232CD">
              <w:rPr>
                <w:rFonts w:ascii="Courier New" w:hAnsi="Courier New" w:cs="Courier New"/>
                <w:color w:val="000000"/>
              </w:rPr>
              <w:t>Läggs</w:t>
            </w:r>
            <w:proofErr w:type="spellEnd"/>
            <w:r w:rsidRPr="00B232CD">
              <w:rPr>
                <w:rFonts w:ascii="Courier New" w:hAnsi="Courier New" w:cs="Courier New"/>
                <w:color w:val="000000"/>
              </w:rPr>
              <w:t xml:space="preserve"> nya underkategorier </w:t>
            </w:r>
            <w:r w:rsidRPr="00B232CD">
              <w:rPr>
                <w:rFonts w:ascii="Courier New" w:hAnsi="Courier New" w:cs="Courier New"/>
                <w:color w:val="000000"/>
              </w:rPr>
              <w:lastRenderedPageBreak/>
              <w:t xml:space="preserve">till, t ex </w:t>
            </w:r>
            <w:proofErr w:type="spellStart"/>
            <w:r w:rsidRPr="00B232CD">
              <w:rPr>
                <w:rFonts w:ascii="Courier New" w:hAnsi="Courier New" w:cs="Courier New"/>
                <w:color w:val="000000"/>
              </w:rPr>
              <w:t>ålder</w:t>
            </w:r>
            <w:proofErr w:type="spellEnd"/>
            <w:r w:rsidRPr="00B232CD">
              <w:rPr>
                <w:rFonts w:ascii="Courier New" w:hAnsi="Courier New" w:cs="Courier New"/>
                <w:color w:val="000000"/>
              </w:rPr>
              <w:t xml:space="preserve"> och </w:t>
            </w:r>
            <w:proofErr w:type="spellStart"/>
            <w:r w:rsidRPr="00B232CD">
              <w:rPr>
                <w:rFonts w:ascii="Courier New" w:hAnsi="Courier New" w:cs="Courier New"/>
                <w:color w:val="000000"/>
              </w:rPr>
              <w:t>kön</w:t>
            </w:r>
            <w:proofErr w:type="spellEnd"/>
            <w:r w:rsidRPr="00B232CD">
              <w:rPr>
                <w:rFonts w:ascii="Courier New" w:hAnsi="Courier New" w:cs="Courier New"/>
                <w:color w:val="000000"/>
              </w:rPr>
              <w:t xml:space="preserve"> hanteras det redan genom att dessa blir egna indikatorer.</w:t>
            </w:r>
          </w:p>
          <w:p w14:paraId="144924F3" w14:textId="77777777" w:rsidR="00662314" w:rsidRPr="00B232CD" w:rsidRDefault="00662314" w:rsidP="00662314">
            <w:pPr>
              <w:tabs>
                <w:tab w:val="left" w:pos="4111"/>
              </w:tabs>
              <w:rPr>
                <w:rFonts w:ascii="Courier New" w:hAnsi="Courier New" w:cs="Courier New"/>
                <w:color w:val="000000"/>
              </w:rPr>
            </w:pPr>
            <w:r w:rsidRPr="00B232CD">
              <w:rPr>
                <w:rFonts w:ascii="Courier New" w:hAnsi="Courier New" w:cs="Courier New"/>
                <w:color w:val="000000"/>
              </w:rPr>
              <w:t xml:space="preserve">Om </w:t>
            </w:r>
            <w:proofErr w:type="spellStart"/>
            <w:r w:rsidRPr="00B232CD">
              <w:rPr>
                <w:rFonts w:ascii="Courier New" w:hAnsi="Courier New" w:cs="Courier New"/>
                <w:color w:val="000000"/>
              </w:rPr>
              <w:t>beräkningen</w:t>
            </w:r>
            <w:proofErr w:type="spellEnd"/>
            <w:r w:rsidRPr="00B232CD">
              <w:rPr>
                <w:rFonts w:ascii="Courier New" w:hAnsi="Courier New" w:cs="Courier New"/>
                <w:color w:val="000000"/>
              </w:rPr>
              <w:t xml:space="preserve"> av en indikator </w:t>
            </w:r>
            <w:proofErr w:type="spellStart"/>
            <w:r w:rsidRPr="00B232CD">
              <w:rPr>
                <w:rFonts w:ascii="Courier New" w:hAnsi="Courier New" w:cs="Courier New"/>
                <w:color w:val="000000"/>
              </w:rPr>
              <w:t>förändras</w:t>
            </w:r>
            <w:proofErr w:type="spellEnd"/>
            <w:r w:rsidRPr="00B232CD">
              <w:rPr>
                <w:rFonts w:ascii="Courier New" w:hAnsi="Courier New" w:cs="Courier New"/>
                <w:color w:val="000000"/>
              </w:rPr>
              <w:t xml:space="preserve"> så </w:t>
            </w:r>
            <w:proofErr w:type="spellStart"/>
            <w:r w:rsidRPr="00B232CD">
              <w:rPr>
                <w:rFonts w:ascii="Courier New" w:hAnsi="Courier New" w:cs="Courier New"/>
                <w:color w:val="000000"/>
              </w:rPr>
              <w:t>behövs</w:t>
            </w:r>
            <w:proofErr w:type="spellEnd"/>
            <w:r w:rsidRPr="00B232CD">
              <w:rPr>
                <w:rFonts w:ascii="Courier New" w:hAnsi="Courier New" w:cs="Courier New"/>
                <w:color w:val="000000"/>
              </w:rPr>
              <w:t xml:space="preserve"> en ny indikator och den gamla </w:t>
            </w:r>
            <w:proofErr w:type="spellStart"/>
            <w:r w:rsidRPr="00B232CD">
              <w:rPr>
                <w:rFonts w:ascii="Courier New" w:hAnsi="Courier New" w:cs="Courier New"/>
                <w:color w:val="000000"/>
              </w:rPr>
              <w:t>behöver</w:t>
            </w:r>
            <w:proofErr w:type="spellEnd"/>
            <w:r w:rsidRPr="00B232CD">
              <w:rPr>
                <w:rFonts w:ascii="Courier New" w:hAnsi="Courier New" w:cs="Courier New"/>
                <w:color w:val="000000"/>
              </w:rPr>
              <w:t xml:space="preserve"> eventuellt fasas ut.</w:t>
            </w:r>
          </w:p>
        </w:tc>
        <w:tc>
          <w:tcPr>
            <w:tcW w:w="1701" w:type="dxa"/>
            <w:tcMar>
              <w:top w:w="15" w:type="dxa"/>
              <w:left w:w="15" w:type="dxa"/>
              <w:bottom w:w="0" w:type="dxa"/>
              <w:right w:w="15" w:type="dxa"/>
            </w:tcMar>
            <w:vAlign w:val="center"/>
          </w:tcPr>
          <w:p w14:paraId="551B33A0" w14:textId="77777777" w:rsidR="00662314" w:rsidRDefault="00662314" w:rsidP="00662314">
            <w:pPr>
              <w:tabs>
                <w:tab w:val="left" w:pos="4111"/>
              </w:tabs>
              <w:jc w:val="center"/>
              <w:rPr>
                <w:rFonts w:ascii="Arial" w:hAnsi="Arial" w:cs="Arial"/>
                <w:color w:val="000000"/>
              </w:rPr>
            </w:pPr>
            <w:proofErr w:type="spellStart"/>
            <w:proofErr w:type="gramStart"/>
            <w:r>
              <w:rPr>
                <w:rFonts w:ascii="Arial" w:hAnsi="Arial" w:cs="Arial"/>
                <w:color w:val="000000"/>
              </w:rPr>
              <w:lastRenderedPageBreak/>
              <w:t>INT</w:t>
            </w:r>
            <w:proofErr w:type="spellEnd"/>
            <w:proofErr w:type="gramEnd"/>
          </w:p>
        </w:tc>
        <w:tc>
          <w:tcPr>
            <w:tcW w:w="1190" w:type="dxa"/>
            <w:tcMar>
              <w:top w:w="15" w:type="dxa"/>
              <w:left w:w="15" w:type="dxa"/>
              <w:bottom w:w="0" w:type="dxa"/>
              <w:right w:w="15" w:type="dxa"/>
            </w:tcMar>
            <w:vAlign w:val="center"/>
          </w:tcPr>
          <w:p w14:paraId="0F98678E" w14:textId="77777777" w:rsidR="00662314" w:rsidRDefault="00662314" w:rsidP="00662314">
            <w:pPr>
              <w:tabs>
                <w:tab w:val="left" w:pos="4111"/>
              </w:tabs>
              <w:jc w:val="center"/>
              <w:rPr>
                <w:rFonts w:ascii="Arial" w:hAnsi="Arial" w:cs="Arial"/>
                <w:color w:val="000000"/>
              </w:rPr>
            </w:pPr>
            <w:r>
              <w:rPr>
                <w:rFonts w:ascii="Arial" w:hAnsi="Arial" w:cs="Arial"/>
                <w:color w:val="000000"/>
              </w:rPr>
              <w:t>1</w:t>
            </w:r>
          </w:p>
        </w:tc>
        <w:tc>
          <w:tcPr>
            <w:tcW w:w="2351" w:type="dxa"/>
            <w:tcMar>
              <w:top w:w="15" w:type="dxa"/>
              <w:left w:w="15" w:type="dxa"/>
              <w:bottom w:w="0" w:type="dxa"/>
              <w:right w:w="15" w:type="dxa"/>
            </w:tcMar>
            <w:vAlign w:val="center"/>
          </w:tcPr>
          <w:p w14:paraId="64C971AC" w14:textId="77777777" w:rsidR="00662314" w:rsidRDefault="00662314" w:rsidP="00662314">
            <w:pPr>
              <w:tabs>
                <w:tab w:val="left" w:pos="4111"/>
              </w:tabs>
              <w:rPr>
                <w:rFonts w:ascii="Arial" w:hAnsi="Arial" w:cs="Arial"/>
                <w:color w:val="000000"/>
              </w:rPr>
            </w:pPr>
          </w:p>
        </w:tc>
      </w:tr>
      <w:tr w:rsidR="00662314" w:rsidRPr="007121BF" w14:paraId="6AA09739" w14:textId="77777777" w:rsidTr="00662314">
        <w:trPr>
          <w:trHeight w:val="233"/>
        </w:trPr>
        <w:tc>
          <w:tcPr>
            <w:tcW w:w="1216" w:type="dxa"/>
            <w:tcMar>
              <w:top w:w="15" w:type="dxa"/>
              <w:left w:w="15" w:type="dxa"/>
              <w:bottom w:w="0" w:type="dxa"/>
              <w:right w:w="15" w:type="dxa"/>
            </w:tcMar>
            <w:vAlign w:val="center"/>
          </w:tcPr>
          <w:p w14:paraId="62E19C7D" w14:textId="77777777" w:rsidR="00662314" w:rsidRPr="00B232CD" w:rsidRDefault="00662314" w:rsidP="00662314">
            <w:pPr>
              <w:tabs>
                <w:tab w:val="left" w:pos="4111"/>
              </w:tabs>
              <w:rPr>
                <w:rFonts w:ascii="Arial" w:hAnsi="Arial" w:cs="Arial"/>
                <w:bCs/>
                <w:color w:val="000000"/>
              </w:rPr>
            </w:pPr>
            <w:proofErr w:type="spellStart"/>
            <w:r>
              <w:rPr>
                <w:rFonts w:ascii="Arial" w:hAnsi="Arial" w:cs="Arial"/>
                <w:color w:val="000000"/>
              </w:rPr>
              <w:lastRenderedPageBreak/>
              <w:t>tolkningstextPersonal</w:t>
            </w:r>
            <w:proofErr w:type="spellEnd"/>
            <w:r w:rsidRPr="007121BF">
              <w:rPr>
                <w:rFonts w:ascii="Arial" w:hAnsi="Arial" w:cs="Arial"/>
                <w:color w:val="000000"/>
              </w:rPr>
              <w:t xml:space="preserve"> </w:t>
            </w:r>
          </w:p>
        </w:tc>
        <w:tc>
          <w:tcPr>
            <w:tcW w:w="1373" w:type="dxa"/>
            <w:vAlign w:val="center"/>
          </w:tcPr>
          <w:p w14:paraId="043D4958"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3E3377F5" w14:textId="77777777" w:rsidR="00662314" w:rsidRPr="00B232CD" w:rsidRDefault="00662314" w:rsidP="00662314">
            <w:pPr>
              <w:tabs>
                <w:tab w:val="left" w:pos="4111"/>
              </w:tabs>
              <w:rPr>
                <w:rFonts w:ascii="Courier New" w:hAnsi="Courier New" w:cs="Courier New"/>
                <w:color w:val="000000"/>
              </w:rPr>
            </w:pPr>
            <w:r w:rsidRPr="00EA164C">
              <w:rPr>
                <w:rFonts w:ascii="Courier New" w:hAnsi="Courier New" w:cs="Courier New"/>
                <w:color w:val="000000"/>
              </w:rPr>
              <w:t>En sammanfattande text av hur indikatorn skall tolkas med syfte att användas vid presentation för sjukvårdspersonal.</w:t>
            </w:r>
          </w:p>
        </w:tc>
        <w:tc>
          <w:tcPr>
            <w:tcW w:w="1701" w:type="dxa"/>
            <w:tcMar>
              <w:top w:w="15" w:type="dxa"/>
              <w:left w:w="15" w:type="dxa"/>
              <w:bottom w:w="0" w:type="dxa"/>
              <w:right w:w="15" w:type="dxa"/>
            </w:tcMar>
            <w:vAlign w:val="center"/>
          </w:tcPr>
          <w:p w14:paraId="578DB450" w14:textId="77777777" w:rsidR="00662314"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724B57BF" w14:textId="77777777" w:rsidR="00662314"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4F722FCC" w14:textId="77777777" w:rsidR="00662314" w:rsidRDefault="00662314" w:rsidP="00662314">
            <w:pPr>
              <w:tabs>
                <w:tab w:val="left" w:pos="4111"/>
              </w:tabs>
              <w:rPr>
                <w:rFonts w:ascii="Arial" w:hAnsi="Arial" w:cs="Arial"/>
                <w:color w:val="000000"/>
              </w:rPr>
            </w:pPr>
          </w:p>
        </w:tc>
      </w:tr>
      <w:tr w:rsidR="00662314" w:rsidRPr="007121BF" w14:paraId="06563BA4" w14:textId="77777777" w:rsidTr="00662314">
        <w:trPr>
          <w:trHeight w:val="233"/>
        </w:trPr>
        <w:tc>
          <w:tcPr>
            <w:tcW w:w="1216" w:type="dxa"/>
            <w:tcMar>
              <w:top w:w="15" w:type="dxa"/>
              <w:left w:w="15" w:type="dxa"/>
              <w:bottom w:w="0" w:type="dxa"/>
              <w:right w:w="15" w:type="dxa"/>
            </w:tcMar>
            <w:vAlign w:val="center"/>
          </w:tcPr>
          <w:p w14:paraId="2DD6580D" w14:textId="77777777" w:rsidR="00662314" w:rsidRPr="007121BF" w:rsidRDefault="00662314" w:rsidP="00662314">
            <w:pPr>
              <w:tabs>
                <w:tab w:val="left" w:pos="4111"/>
              </w:tabs>
              <w:rPr>
                <w:rFonts w:ascii="Arial" w:hAnsi="Arial" w:cs="Arial"/>
                <w:color w:val="000000"/>
              </w:rPr>
            </w:pPr>
            <w:proofErr w:type="spellStart"/>
            <w:r>
              <w:rPr>
                <w:rFonts w:ascii="Arial" w:hAnsi="Arial" w:cs="Arial"/>
                <w:color w:val="000000"/>
              </w:rPr>
              <w:t>tolkningsTextAllmänhet</w:t>
            </w:r>
            <w:proofErr w:type="spellEnd"/>
            <w:r w:rsidRPr="007121BF">
              <w:rPr>
                <w:rFonts w:ascii="Arial" w:hAnsi="Arial" w:cs="Arial"/>
                <w:color w:val="000000"/>
              </w:rPr>
              <w:t xml:space="preserve"> </w:t>
            </w:r>
          </w:p>
        </w:tc>
        <w:tc>
          <w:tcPr>
            <w:tcW w:w="1373" w:type="dxa"/>
            <w:vAlign w:val="center"/>
          </w:tcPr>
          <w:p w14:paraId="12FCA53F"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015C100C" w14:textId="77777777" w:rsidR="00662314" w:rsidRPr="007121BF" w:rsidRDefault="00662314" w:rsidP="00662314">
            <w:pPr>
              <w:tabs>
                <w:tab w:val="left" w:pos="4111"/>
              </w:tabs>
              <w:rPr>
                <w:rFonts w:ascii="Courier New" w:hAnsi="Courier New" w:cs="Courier New"/>
                <w:color w:val="000000"/>
              </w:rPr>
            </w:pPr>
            <w:r w:rsidRPr="00EA164C">
              <w:rPr>
                <w:rFonts w:ascii="Courier New" w:hAnsi="Courier New" w:cs="Courier New"/>
                <w:color w:val="000000"/>
              </w:rPr>
              <w:t xml:space="preserve">En sammanfattande text av hur indikatorn skall tolkas med syfte att användas vid presentation för </w:t>
            </w:r>
            <w:r>
              <w:rPr>
                <w:rFonts w:ascii="Courier New" w:hAnsi="Courier New" w:cs="Courier New"/>
                <w:color w:val="000000"/>
              </w:rPr>
              <w:t>allmänheten</w:t>
            </w:r>
            <w:r w:rsidRPr="00EA164C">
              <w:rPr>
                <w:rFonts w:ascii="Courier New" w:hAnsi="Courier New" w:cs="Courier New"/>
                <w:color w:val="000000"/>
              </w:rPr>
              <w:t>.</w:t>
            </w:r>
          </w:p>
        </w:tc>
        <w:tc>
          <w:tcPr>
            <w:tcW w:w="1701" w:type="dxa"/>
            <w:tcMar>
              <w:top w:w="15" w:type="dxa"/>
              <w:left w:w="15" w:type="dxa"/>
              <w:bottom w:w="0" w:type="dxa"/>
              <w:right w:w="15" w:type="dxa"/>
            </w:tcMar>
            <w:vAlign w:val="center"/>
          </w:tcPr>
          <w:p w14:paraId="43E04BA4" w14:textId="77777777" w:rsidR="00662314"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0EC29DA9"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5B271B7C" w14:textId="77777777" w:rsidR="00662314" w:rsidRDefault="00662314" w:rsidP="00662314">
            <w:pPr>
              <w:tabs>
                <w:tab w:val="left" w:pos="4111"/>
              </w:tabs>
              <w:rPr>
                <w:rFonts w:ascii="Arial" w:hAnsi="Arial" w:cs="Arial"/>
                <w:color w:val="000000"/>
              </w:rPr>
            </w:pPr>
          </w:p>
        </w:tc>
      </w:tr>
    </w:tbl>
    <w:p w14:paraId="353AC304" w14:textId="77777777" w:rsidR="00662314" w:rsidRPr="007121BF" w:rsidRDefault="00662314" w:rsidP="00662314"/>
    <w:p w14:paraId="2A585263" w14:textId="77777777" w:rsidR="00662314" w:rsidRPr="007121BF" w:rsidRDefault="00662314" w:rsidP="00662314">
      <w:pPr>
        <w:pStyle w:val="Rubrik3"/>
        <w:keepLines/>
        <w:spacing w:before="0" w:after="80" w:line="300" w:lineRule="atLeast"/>
      </w:pPr>
      <w:bookmarkStart w:id="25" w:name="_Toc264547962"/>
      <w:bookmarkStart w:id="26" w:name="_Toc266646204"/>
      <w:r>
        <w:t xml:space="preserve">Klass </w:t>
      </w:r>
      <w:proofErr w:type="spellStart"/>
      <w:r>
        <w:t>IndikatorbeskrivningsÄgare</w:t>
      </w:r>
      <w:bookmarkEnd w:id="25"/>
      <w:bookmarkEnd w:id="26"/>
      <w:proofErr w:type="spellEnd"/>
    </w:p>
    <w:p w14:paraId="195D62F4" w14:textId="77777777" w:rsidR="00662314" w:rsidRPr="007121BF" w:rsidRDefault="00662314" w:rsidP="00662314">
      <w:r w:rsidRPr="007121BF">
        <w:t xml:space="preserve">Anger vem som är ägare till en indikatorbeskrivning samt om den är huvudmannaspecifik. Ägaren ansvarar för publicering men är inte nödvändigtvis samma person/organisation som är författare. Vissa indikatorbeskrivningar är bara framtagna för att användas lokalt för en eller ett antal huvudmän. Är den huvudmannaspecifik anges för vilka huvudmän den skall användas för genom att identifiera huvudman med dess </w:t>
      </w:r>
      <w:proofErr w:type="spellStart"/>
      <w:r w:rsidRPr="007121BF">
        <w:t>HSA</w:t>
      </w:r>
      <w:proofErr w:type="spellEnd"/>
      <w:r w:rsidRPr="007121BF">
        <w:t xml:space="preserve">-id.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796970EF" w14:textId="77777777" w:rsidTr="00662314">
        <w:trPr>
          <w:trHeight w:val="233"/>
        </w:trPr>
        <w:tc>
          <w:tcPr>
            <w:tcW w:w="1216" w:type="dxa"/>
            <w:shd w:val="clear" w:color="auto" w:fill="92D050"/>
            <w:tcMar>
              <w:top w:w="15" w:type="dxa"/>
              <w:left w:w="15" w:type="dxa"/>
              <w:bottom w:w="0" w:type="dxa"/>
              <w:right w:w="15" w:type="dxa"/>
            </w:tcMar>
          </w:tcPr>
          <w:p w14:paraId="2EA9ECF4" w14:textId="77777777" w:rsidR="00662314" w:rsidRPr="00A063A2" w:rsidRDefault="00662314" w:rsidP="00662314">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47F41CF7" w14:textId="77777777" w:rsidR="00662314" w:rsidRPr="00A063A2" w:rsidRDefault="00662314" w:rsidP="00662314">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7B07FEC7" w14:textId="77777777" w:rsidR="00662314" w:rsidRPr="00A063A2" w:rsidRDefault="00662314" w:rsidP="00662314">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7CC60A55" w14:textId="77777777" w:rsidR="00662314" w:rsidRPr="00A063A2" w:rsidRDefault="00662314" w:rsidP="00662314">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54874A66" w14:textId="77777777" w:rsidR="00662314" w:rsidRPr="00A063A2" w:rsidRDefault="00662314" w:rsidP="00662314">
            <w:pPr>
              <w:jc w:val="center"/>
              <w:rPr>
                <w:rFonts w:ascii="Arial" w:hAnsi="Arial" w:cs="Arial"/>
                <w:color w:val="000000"/>
              </w:rPr>
            </w:pPr>
            <w:proofErr w:type="spellStart"/>
            <w:r w:rsidRPr="00A063A2">
              <w:rPr>
                <w:rFonts w:ascii="Arial" w:hAnsi="Arial" w:cs="Arial"/>
                <w:color w:val="000000"/>
              </w:rPr>
              <w:t>Mult</w:t>
            </w:r>
            <w:proofErr w:type="spellEnd"/>
          </w:p>
        </w:tc>
        <w:tc>
          <w:tcPr>
            <w:tcW w:w="2351" w:type="dxa"/>
            <w:shd w:val="pct25" w:color="auto" w:fill="auto"/>
            <w:tcMar>
              <w:top w:w="15" w:type="dxa"/>
              <w:left w:w="15" w:type="dxa"/>
              <w:bottom w:w="0" w:type="dxa"/>
              <w:right w:w="15" w:type="dxa"/>
            </w:tcMar>
          </w:tcPr>
          <w:p w14:paraId="653E1E11" w14:textId="77777777" w:rsidR="00662314" w:rsidRPr="00A063A2" w:rsidRDefault="00662314" w:rsidP="00662314">
            <w:pPr>
              <w:rPr>
                <w:rFonts w:ascii="Arial" w:hAnsi="Arial" w:cs="Arial"/>
                <w:color w:val="000000"/>
              </w:rPr>
            </w:pPr>
            <w:proofErr w:type="spellStart"/>
            <w:r w:rsidRPr="00A063A2">
              <w:rPr>
                <w:rFonts w:ascii="Arial" w:hAnsi="Arial" w:cs="Arial"/>
                <w:color w:val="000000"/>
              </w:rPr>
              <w:t>Kodverk</w:t>
            </w:r>
            <w:proofErr w:type="spellEnd"/>
            <w:r w:rsidRPr="00A063A2">
              <w:rPr>
                <w:rFonts w:ascii="Arial" w:hAnsi="Arial" w:cs="Arial"/>
                <w:color w:val="000000"/>
              </w:rPr>
              <w:t>/värdemängd</w:t>
            </w:r>
          </w:p>
          <w:p w14:paraId="1B146B6A" w14:textId="77777777" w:rsidR="00662314" w:rsidRPr="00A063A2" w:rsidRDefault="00662314" w:rsidP="00662314">
            <w:pPr>
              <w:rPr>
                <w:rFonts w:ascii="Arial" w:eastAsia="Arial Unicode MS" w:hAnsi="Arial" w:cs="Arial"/>
                <w:color w:val="000000"/>
              </w:rPr>
            </w:pPr>
            <w:proofErr w:type="spellStart"/>
            <w:r w:rsidRPr="00A063A2">
              <w:rPr>
                <w:rFonts w:ascii="Arial" w:hAnsi="Arial" w:cs="Arial"/>
                <w:color w:val="000000"/>
              </w:rPr>
              <w:t>ev</w:t>
            </w:r>
            <w:proofErr w:type="spellEnd"/>
            <w:r w:rsidRPr="00A063A2">
              <w:rPr>
                <w:rFonts w:ascii="Arial" w:hAnsi="Arial" w:cs="Arial"/>
                <w:color w:val="000000"/>
              </w:rPr>
              <w:t xml:space="preserve"> </w:t>
            </w:r>
            <w:proofErr w:type="spellStart"/>
            <w:r w:rsidRPr="00A063A2">
              <w:rPr>
                <w:rFonts w:ascii="Arial" w:hAnsi="Arial" w:cs="Arial"/>
                <w:color w:val="000000"/>
              </w:rPr>
              <w:t>OID</w:t>
            </w:r>
            <w:proofErr w:type="spellEnd"/>
            <w:r w:rsidRPr="00A063A2">
              <w:rPr>
                <w:rFonts w:ascii="Arial" w:hAnsi="Arial" w:cs="Arial"/>
                <w:color w:val="000000"/>
              </w:rPr>
              <w:t>-nr</w:t>
            </w:r>
          </w:p>
        </w:tc>
      </w:tr>
      <w:tr w:rsidR="00662314" w:rsidRPr="007121BF" w14:paraId="0D5339DC" w14:textId="77777777" w:rsidTr="00662314">
        <w:trPr>
          <w:trHeight w:val="233"/>
        </w:trPr>
        <w:tc>
          <w:tcPr>
            <w:tcW w:w="1216" w:type="dxa"/>
            <w:tcMar>
              <w:top w:w="15" w:type="dxa"/>
              <w:left w:w="15" w:type="dxa"/>
              <w:bottom w:w="0" w:type="dxa"/>
              <w:right w:w="15" w:type="dxa"/>
            </w:tcMar>
          </w:tcPr>
          <w:p w14:paraId="5D1E8033" w14:textId="77777777" w:rsidR="00662314" w:rsidRPr="007121BF" w:rsidRDefault="00662314" w:rsidP="00662314">
            <w:pPr>
              <w:rPr>
                <w:rFonts w:ascii="Arial" w:eastAsia="Arial Unicode MS" w:hAnsi="Arial" w:cs="Arial"/>
                <w:color w:val="000000"/>
              </w:rPr>
            </w:pPr>
            <w:proofErr w:type="spellStart"/>
            <w:r w:rsidRPr="007121BF">
              <w:t>HSAid</w:t>
            </w:r>
            <w:proofErr w:type="spellEnd"/>
          </w:p>
        </w:tc>
        <w:tc>
          <w:tcPr>
            <w:tcW w:w="1373" w:type="dxa"/>
          </w:tcPr>
          <w:p w14:paraId="76291CA2" w14:textId="77777777" w:rsidR="00662314" w:rsidRPr="00166180" w:rsidRDefault="00662314" w:rsidP="00662314">
            <w:pPr>
              <w:rPr>
                <w:rFonts w:eastAsia="Arial Unicode MS"/>
              </w:rPr>
            </w:pPr>
            <w:r w:rsidRPr="00166180">
              <w:rPr>
                <w:rFonts w:eastAsia="Arial Unicode MS"/>
              </w:rPr>
              <w:t xml:space="preserve">Vård och omsorgsutövare </w:t>
            </w:r>
          </w:p>
          <w:p w14:paraId="223C7993" w14:textId="77777777" w:rsidR="00662314" w:rsidRPr="007121BF" w:rsidRDefault="00662314" w:rsidP="00662314">
            <w:pPr>
              <w:rPr>
                <w:rFonts w:eastAsia="Arial Unicode MS"/>
              </w:rPr>
            </w:pPr>
            <w:r>
              <w:rPr>
                <w:rFonts w:eastAsia="Arial Unicode MS"/>
              </w:rPr>
              <w:lastRenderedPageBreak/>
              <w:t>. personal id</w:t>
            </w:r>
          </w:p>
        </w:tc>
        <w:tc>
          <w:tcPr>
            <w:tcW w:w="2496" w:type="dxa"/>
            <w:tcMar>
              <w:top w:w="15" w:type="dxa"/>
              <w:left w:w="15" w:type="dxa"/>
              <w:bottom w:w="0" w:type="dxa"/>
              <w:right w:w="15" w:type="dxa"/>
            </w:tcMar>
          </w:tcPr>
          <w:p w14:paraId="0510C6A9" w14:textId="77777777" w:rsidR="00662314" w:rsidRPr="007121BF" w:rsidRDefault="00662314" w:rsidP="00662314">
            <w:pPr>
              <w:rPr>
                <w:rFonts w:ascii="Arial" w:eastAsia="Arial Unicode MS" w:hAnsi="Arial" w:cs="Arial"/>
                <w:i/>
                <w:color w:val="000000"/>
              </w:rPr>
            </w:pPr>
            <w:r w:rsidRPr="007121BF">
              <w:lastRenderedPageBreak/>
              <w:t xml:space="preserve">Anger vem som är ägare till en indikatorbeskrivning </w:t>
            </w:r>
            <w:r w:rsidRPr="007121BF">
              <w:rPr>
                <w:rFonts w:eastAsia="Arial Unicode MS"/>
              </w:rPr>
              <w:br/>
            </w:r>
          </w:p>
        </w:tc>
        <w:tc>
          <w:tcPr>
            <w:tcW w:w="1701" w:type="dxa"/>
            <w:tcMar>
              <w:top w:w="15" w:type="dxa"/>
              <w:left w:w="15" w:type="dxa"/>
              <w:bottom w:w="0" w:type="dxa"/>
              <w:right w:w="15" w:type="dxa"/>
            </w:tcMar>
          </w:tcPr>
          <w:p w14:paraId="6FA1F518"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3344804C"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5FAB0B5"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5D5A0C6F" w14:textId="77777777" w:rsidR="00662314" w:rsidRPr="00166180" w:rsidRDefault="00662314" w:rsidP="00662314">
            <w:pPr>
              <w:rPr>
                <w:rFonts w:ascii="Arial" w:eastAsia="Arial Unicode MS" w:hAnsi="Arial" w:cs="Arial"/>
                <w:color w:val="000000"/>
              </w:rPr>
            </w:pPr>
          </w:p>
          <w:p w14:paraId="629BE1C1"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xml:space="preserve">: </w:t>
            </w:r>
            <w:r w:rsidRPr="00166180">
              <w:rPr>
                <w:rFonts w:ascii="Arial" w:eastAsia="Arial Unicode MS" w:hAnsi="Arial" w:cs="Arial"/>
                <w:color w:val="000000"/>
              </w:rPr>
              <w:lastRenderedPageBreak/>
              <w:t xml:space="preserve">1.2.752.129.2.1.4.1 </w:t>
            </w:r>
          </w:p>
          <w:p w14:paraId="11308461" w14:textId="77777777" w:rsidR="00662314" w:rsidRPr="007121BF" w:rsidRDefault="00662314" w:rsidP="00662314">
            <w:pPr>
              <w:rPr>
                <w:rFonts w:ascii="Arial" w:eastAsia="Arial Unicode MS" w:hAnsi="Arial" w:cs="Arial"/>
                <w:color w:val="000000"/>
              </w:rPr>
            </w:pPr>
          </w:p>
        </w:tc>
      </w:tr>
      <w:tr w:rsidR="00662314" w:rsidRPr="007121BF" w14:paraId="70E84381" w14:textId="77777777" w:rsidTr="00662314">
        <w:trPr>
          <w:trHeight w:val="233"/>
        </w:trPr>
        <w:tc>
          <w:tcPr>
            <w:tcW w:w="1216" w:type="dxa"/>
            <w:tcMar>
              <w:top w:w="15" w:type="dxa"/>
              <w:left w:w="15" w:type="dxa"/>
              <w:bottom w:w="0" w:type="dxa"/>
              <w:right w:w="15" w:type="dxa"/>
            </w:tcMar>
          </w:tcPr>
          <w:p w14:paraId="4CDF5E60" w14:textId="77777777" w:rsidR="00662314" w:rsidRPr="007121BF" w:rsidRDefault="00662314" w:rsidP="00662314">
            <w:pPr>
              <w:tabs>
                <w:tab w:val="left" w:pos="4111"/>
              </w:tabs>
              <w:rPr>
                <w:rFonts w:ascii="Arial" w:eastAsia="Arial Unicode MS" w:hAnsi="Arial" w:cs="Arial"/>
                <w:color w:val="000000"/>
              </w:rPr>
            </w:pPr>
            <w:r w:rsidRPr="007121BF">
              <w:lastRenderedPageBreak/>
              <w:t>Huvudmannaspecifik</w:t>
            </w:r>
          </w:p>
        </w:tc>
        <w:tc>
          <w:tcPr>
            <w:tcW w:w="1373" w:type="dxa"/>
          </w:tcPr>
          <w:p w14:paraId="30345E38" w14:textId="77777777" w:rsidR="00662314" w:rsidRPr="00166180" w:rsidRDefault="00662314" w:rsidP="00662314">
            <w:pPr>
              <w:rPr>
                <w:rFonts w:ascii="Arial" w:eastAsia="Arial Unicode MS" w:hAnsi="Arial" w:cs="Arial"/>
                <w:i/>
                <w:color w:val="000000"/>
              </w:rPr>
            </w:pPr>
            <w:r w:rsidRPr="00166180">
              <w:rPr>
                <w:rFonts w:ascii="Arial" w:eastAsia="Arial Unicode MS" w:hAnsi="Arial" w:cs="Arial"/>
                <w:i/>
                <w:color w:val="000000"/>
              </w:rPr>
              <w:t xml:space="preserve">Vård och omsorgsutövare </w:t>
            </w:r>
          </w:p>
          <w:p w14:paraId="640F5FE9" w14:textId="77777777" w:rsidR="00662314" w:rsidRPr="007121BF" w:rsidRDefault="00662314" w:rsidP="00662314">
            <w:pPr>
              <w:tabs>
                <w:tab w:val="left" w:pos="4111"/>
              </w:tabs>
              <w:rPr>
                <w:rFonts w:ascii="Arial" w:eastAsia="Arial Unicode MS" w:hAnsi="Arial" w:cs="Arial"/>
                <w:i/>
                <w:color w:val="000000"/>
              </w:rPr>
            </w:pPr>
            <w:r>
              <w:rPr>
                <w:rFonts w:ascii="Arial" w:eastAsia="Arial Unicode MS" w:hAnsi="Arial" w:cs="Arial"/>
                <w:i/>
                <w:color w:val="000000"/>
              </w:rPr>
              <w:t>.</w:t>
            </w:r>
            <w:proofErr w:type="spellStart"/>
            <w:r>
              <w:rPr>
                <w:rFonts w:ascii="Arial" w:eastAsia="Arial Unicode MS" w:hAnsi="Arial" w:cs="Arial"/>
                <w:i/>
                <w:color w:val="000000"/>
              </w:rPr>
              <w:t>enhetId</w:t>
            </w:r>
            <w:proofErr w:type="spellEnd"/>
          </w:p>
        </w:tc>
        <w:tc>
          <w:tcPr>
            <w:tcW w:w="2496" w:type="dxa"/>
            <w:tcMar>
              <w:top w:w="15" w:type="dxa"/>
              <w:left w:w="15" w:type="dxa"/>
              <w:bottom w:w="0" w:type="dxa"/>
              <w:right w:w="15" w:type="dxa"/>
            </w:tcMar>
          </w:tcPr>
          <w:p w14:paraId="3CDF581E" w14:textId="77777777" w:rsidR="00662314" w:rsidRPr="007121BF" w:rsidRDefault="00662314" w:rsidP="00662314">
            <w:pPr>
              <w:tabs>
                <w:tab w:val="left" w:pos="4111"/>
              </w:tabs>
              <w:rPr>
                <w:rFonts w:ascii="Arial" w:eastAsia="Arial Unicode MS" w:hAnsi="Arial" w:cs="Arial"/>
                <w:i/>
                <w:color w:val="000000"/>
              </w:rPr>
            </w:pPr>
            <w:r w:rsidRPr="007121BF">
              <w:t xml:space="preserve">Om huvudmannaspecifik anges för vilka huvudmän den skall användas genom att identifiera huvudmän med deras </w:t>
            </w:r>
            <w:proofErr w:type="spellStart"/>
            <w:r w:rsidRPr="007121BF">
              <w:t>HSA</w:t>
            </w:r>
            <w:proofErr w:type="spellEnd"/>
            <w:r w:rsidRPr="007121BF">
              <w:t>-id.</w:t>
            </w:r>
          </w:p>
        </w:tc>
        <w:tc>
          <w:tcPr>
            <w:tcW w:w="1701" w:type="dxa"/>
            <w:tcMar>
              <w:top w:w="15" w:type="dxa"/>
              <w:left w:w="15" w:type="dxa"/>
              <w:bottom w:w="0" w:type="dxa"/>
              <w:right w:w="15" w:type="dxa"/>
            </w:tcMar>
          </w:tcPr>
          <w:p w14:paraId="5F445502"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5B7E0CF6"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0</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w:t>
            </w:r>
          </w:p>
        </w:tc>
        <w:tc>
          <w:tcPr>
            <w:tcW w:w="2351" w:type="dxa"/>
            <w:tcMar>
              <w:top w:w="15" w:type="dxa"/>
              <w:left w:w="15" w:type="dxa"/>
              <w:bottom w:w="0" w:type="dxa"/>
              <w:right w:w="15" w:type="dxa"/>
            </w:tcMar>
          </w:tcPr>
          <w:p w14:paraId="0DC40E0A" w14:textId="77777777" w:rsidR="00662314" w:rsidRPr="00166180" w:rsidRDefault="00662314" w:rsidP="00662314">
            <w:pPr>
              <w:tabs>
                <w:tab w:val="left" w:pos="4111"/>
              </w:tabs>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355B52DA" w14:textId="77777777" w:rsidR="00662314" w:rsidRPr="00166180" w:rsidRDefault="00662314" w:rsidP="00662314">
            <w:pPr>
              <w:tabs>
                <w:tab w:val="left" w:pos="4111"/>
              </w:tabs>
              <w:rPr>
                <w:rFonts w:ascii="Arial" w:eastAsia="Arial Unicode MS" w:hAnsi="Arial" w:cs="Arial"/>
                <w:color w:val="000000"/>
              </w:rPr>
            </w:pPr>
          </w:p>
          <w:p w14:paraId="0B863809" w14:textId="77777777" w:rsidR="00662314" w:rsidRPr="00166180" w:rsidRDefault="00662314" w:rsidP="00662314">
            <w:pPr>
              <w:tabs>
                <w:tab w:val="left" w:pos="4111"/>
              </w:tabs>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xml:space="preserve">: 1.2.752.129.2.1.4.1 </w:t>
            </w:r>
          </w:p>
          <w:p w14:paraId="372065A5" w14:textId="77777777" w:rsidR="00662314" w:rsidRPr="007121BF" w:rsidRDefault="00662314" w:rsidP="00662314">
            <w:pPr>
              <w:tabs>
                <w:tab w:val="left" w:pos="4111"/>
              </w:tabs>
              <w:rPr>
                <w:rFonts w:ascii="Arial" w:eastAsia="Arial Unicode MS" w:hAnsi="Arial" w:cs="Arial"/>
                <w:color w:val="000000"/>
              </w:rPr>
            </w:pPr>
          </w:p>
        </w:tc>
      </w:tr>
    </w:tbl>
    <w:p w14:paraId="1972A088" w14:textId="77777777" w:rsidR="00662314" w:rsidRPr="007121BF" w:rsidRDefault="00662314" w:rsidP="00662314"/>
    <w:p w14:paraId="5D852DD6" w14:textId="77777777" w:rsidR="00662314" w:rsidRPr="007121BF" w:rsidRDefault="00662314" w:rsidP="00662314"/>
    <w:p w14:paraId="593C5FEE" w14:textId="77777777" w:rsidR="00662314" w:rsidRPr="007121BF" w:rsidRDefault="00662314" w:rsidP="00662314">
      <w:pPr>
        <w:pStyle w:val="Rubrik3"/>
        <w:keepLines/>
        <w:spacing w:before="0" w:after="80" w:line="300" w:lineRule="atLeast"/>
      </w:pPr>
      <w:bookmarkStart w:id="27" w:name="_Toc264547963"/>
      <w:bookmarkStart w:id="28" w:name="_Toc266646205"/>
      <w:r>
        <w:t xml:space="preserve">Klass </w:t>
      </w:r>
      <w:r w:rsidRPr="007121BF">
        <w:t>Urval</w:t>
      </w:r>
      <w:bookmarkEnd w:id="27"/>
      <w:bookmarkEnd w:id="28"/>
    </w:p>
    <w:p w14:paraId="7C390A98" w14:textId="77777777" w:rsidR="00662314" w:rsidRPr="007121BF" w:rsidRDefault="00662314" w:rsidP="00662314">
      <w:r w:rsidRPr="007121BF">
        <w:t xml:space="preserve">Urval är en uppsättning unikt identifierade koder. I sin enklaste form är ett urval en rak lista, men urval kan även vara post-koordinerade koder och de kan vara </w:t>
      </w:r>
      <w:proofErr w:type="spellStart"/>
      <w:r w:rsidRPr="007121BF">
        <w:t>hierarkist</w:t>
      </w:r>
      <w:proofErr w:type="spellEnd"/>
      <w:r w:rsidRPr="007121BF">
        <w:t xml:space="preserve"> ordnade. Urval kan komma från ett </w:t>
      </w:r>
      <w:proofErr w:type="spellStart"/>
      <w:r w:rsidRPr="007121BF">
        <w:t>kodverk</w:t>
      </w:r>
      <w:proofErr w:type="spellEnd"/>
      <w:r w:rsidRPr="007121BF">
        <w:t xml:space="preserve"> eller flera.  </w:t>
      </w:r>
    </w:p>
    <w:p w14:paraId="335860F5" w14:textId="77777777" w:rsidR="00662314" w:rsidRPr="007121BF" w:rsidRDefault="00662314" w:rsidP="00662314">
      <w:r w:rsidRPr="007121BF">
        <w:t xml:space="preserve">Urval används för att tekniskt beskriva </w:t>
      </w:r>
      <w:proofErr w:type="spellStart"/>
      <w:r w:rsidRPr="007121BF">
        <w:t>inklusions</w:t>
      </w:r>
      <w:proofErr w:type="spellEnd"/>
      <w:r w:rsidRPr="007121BF">
        <w:t xml:space="preserve">- och </w:t>
      </w:r>
      <w:proofErr w:type="spellStart"/>
      <w:r w:rsidRPr="007121BF">
        <w:t>exklusionskriterier</w:t>
      </w:r>
      <w:proofErr w:type="spellEnd"/>
      <w:r w:rsidRPr="007121BF">
        <w:t xml:space="preserve"> för </w:t>
      </w:r>
      <w:proofErr w:type="spellStart"/>
      <w:r w:rsidRPr="007121BF">
        <w:t>idikatorer</w:t>
      </w:r>
      <w:proofErr w:type="spellEnd"/>
      <w:r w:rsidRPr="007121BF">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55C92A28" w14:textId="77777777" w:rsidTr="00662314">
        <w:trPr>
          <w:trHeight w:val="233"/>
        </w:trPr>
        <w:tc>
          <w:tcPr>
            <w:tcW w:w="1216" w:type="dxa"/>
            <w:shd w:val="clear" w:color="auto" w:fill="92D050"/>
            <w:tcMar>
              <w:top w:w="15" w:type="dxa"/>
              <w:left w:w="15" w:type="dxa"/>
              <w:bottom w:w="0" w:type="dxa"/>
              <w:right w:w="15" w:type="dxa"/>
            </w:tcMar>
          </w:tcPr>
          <w:p w14:paraId="608C54AB"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029910C5"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45251794"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3B066395"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7F271B4C"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1A4F4074"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6D684FC5"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41D238C4" w14:textId="77777777" w:rsidTr="00662314">
        <w:trPr>
          <w:trHeight w:val="233"/>
        </w:trPr>
        <w:tc>
          <w:tcPr>
            <w:tcW w:w="1216" w:type="dxa"/>
            <w:tcMar>
              <w:top w:w="15" w:type="dxa"/>
              <w:left w:w="15" w:type="dxa"/>
              <w:bottom w:w="0" w:type="dxa"/>
              <w:right w:w="15" w:type="dxa"/>
            </w:tcMar>
          </w:tcPr>
          <w:p w14:paraId="21632875" w14:textId="77777777" w:rsidR="00662314" w:rsidRPr="007121BF" w:rsidRDefault="00662314" w:rsidP="00662314">
            <w:pPr>
              <w:rPr>
                <w:rFonts w:ascii="Arial" w:eastAsia="Arial Unicode MS" w:hAnsi="Arial" w:cs="Arial"/>
                <w:color w:val="000000"/>
              </w:rPr>
            </w:pPr>
            <w:proofErr w:type="spellStart"/>
            <w:r>
              <w:rPr>
                <w:rFonts w:ascii="Arial" w:eastAsia="Arial Unicode MS" w:hAnsi="Arial" w:cs="Arial"/>
                <w:color w:val="000000"/>
              </w:rPr>
              <w:t>urvalsId</w:t>
            </w:r>
            <w:proofErr w:type="spellEnd"/>
          </w:p>
        </w:tc>
        <w:tc>
          <w:tcPr>
            <w:tcW w:w="1373" w:type="dxa"/>
          </w:tcPr>
          <w:p w14:paraId="7413E7DE"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3AB327E9" w14:textId="77777777" w:rsidR="00662314" w:rsidRPr="007121BF" w:rsidRDefault="00662314" w:rsidP="00662314">
            <w:pPr>
              <w:rPr>
                <w:rFonts w:ascii="Arial" w:eastAsia="Arial Unicode MS" w:hAnsi="Arial" w:cs="Arial"/>
                <w:i/>
                <w:color w:val="000000"/>
              </w:rPr>
            </w:pPr>
            <w:r>
              <w:rPr>
                <w:rFonts w:ascii="Arial" w:eastAsia="Arial Unicode MS" w:hAnsi="Arial" w:cs="Arial"/>
                <w:i/>
                <w:color w:val="000000"/>
              </w:rPr>
              <w:t xml:space="preserve">Varje urval ges ett unikt Id i form av en </w:t>
            </w:r>
            <w:proofErr w:type="spellStart"/>
            <w:r>
              <w:rPr>
                <w:rFonts w:ascii="Arial" w:eastAsia="Arial Unicode MS" w:hAnsi="Arial" w:cs="Arial"/>
                <w:i/>
                <w:color w:val="000000"/>
              </w:rPr>
              <w:t>OID</w:t>
            </w:r>
            <w:proofErr w:type="spellEnd"/>
            <w:r>
              <w:rPr>
                <w:rFonts w:ascii="Arial" w:eastAsia="Arial Unicode MS" w:hAnsi="Arial" w:cs="Arial"/>
                <w:i/>
                <w:color w:val="000000"/>
              </w:rPr>
              <w:t xml:space="preserve"> för att identifiera urvalet. </w:t>
            </w:r>
          </w:p>
        </w:tc>
        <w:tc>
          <w:tcPr>
            <w:tcW w:w="1701" w:type="dxa"/>
            <w:tcMar>
              <w:top w:w="15" w:type="dxa"/>
              <w:left w:w="15" w:type="dxa"/>
              <w:bottom w:w="0" w:type="dxa"/>
              <w:right w:w="15" w:type="dxa"/>
            </w:tcMar>
          </w:tcPr>
          <w:p w14:paraId="060EDDA8"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035A1881"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26AAF42" w14:textId="77777777" w:rsidR="00662314" w:rsidRPr="007F28A3" w:rsidRDefault="00662314" w:rsidP="00662314">
            <w:pPr>
              <w:keepNext/>
              <w:keepLines/>
              <w:widowControl w:val="0"/>
              <w:adjustRightInd w:val="0"/>
              <w:spacing w:before="240" w:after="80" w:line="280" w:lineRule="atLeast"/>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Behöver en rot-</w:t>
            </w:r>
            <w:proofErr w:type="spellStart"/>
            <w:r w:rsidRPr="007F28A3">
              <w:rPr>
                <w:rFonts w:ascii="Arial" w:eastAsia="Arial Unicode MS" w:hAnsi="Arial" w:cs="Arial"/>
                <w:color w:val="000000"/>
                <w:highlight w:val="yellow"/>
              </w:rPr>
              <w:t>OID</w:t>
            </w:r>
            <w:proofErr w:type="spellEnd"/>
            <w:r w:rsidRPr="007F28A3">
              <w:rPr>
                <w:rFonts w:ascii="Arial" w:eastAsia="Arial Unicode MS" w:hAnsi="Arial" w:cs="Arial"/>
                <w:color w:val="000000"/>
                <w:highlight w:val="yellow"/>
              </w:rPr>
              <w:t xml:space="preserve"> från Socialstyrelsen</w:t>
            </w:r>
          </w:p>
        </w:tc>
      </w:tr>
      <w:tr w:rsidR="00662314" w:rsidRPr="007121BF" w14:paraId="69F9793B" w14:textId="77777777" w:rsidTr="00662314">
        <w:trPr>
          <w:trHeight w:val="233"/>
        </w:trPr>
        <w:tc>
          <w:tcPr>
            <w:tcW w:w="1216" w:type="dxa"/>
            <w:tcMar>
              <w:top w:w="15" w:type="dxa"/>
              <w:left w:w="15" w:type="dxa"/>
              <w:bottom w:w="0" w:type="dxa"/>
              <w:right w:w="15" w:type="dxa"/>
            </w:tcMar>
          </w:tcPr>
          <w:p w14:paraId="38D87D1D" w14:textId="77777777" w:rsidR="00662314" w:rsidRPr="007121BF" w:rsidRDefault="00662314" w:rsidP="00662314">
            <w:pPr>
              <w:tabs>
                <w:tab w:val="left" w:pos="4111"/>
              </w:tabs>
              <w:rPr>
                <w:rFonts w:ascii="Arial" w:eastAsia="Arial Unicode MS" w:hAnsi="Arial" w:cs="Arial"/>
                <w:color w:val="000000"/>
              </w:rPr>
            </w:pPr>
          </w:p>
        </w:tc>
        <w:tc>
          <w:tcPr>
            <w:tcW w:w="1373" w:type="dxa"/>
          </w:tcPr>
          <w:p w14:paraId="64448711"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3FE8698"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467E52E1"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773E5D86"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2E96CB14" w14:textId="77777777" w:rsidR="00662314" w:rsidRPr="007121BF" w:rsidRDefault="00662314" w:rsidP="00662314">
            <w:pPr>
              <w:tabs>
                <w:tab w:val="left" w:pos="4111"/>
              </w:tabs>
              <w:rPr>
                <w:rFonts w:ascii="Arial" w:eastAsia="Arial Unicode MS" w:hAnsi="Arial" w:cs="Arial"/>
                <w:color w:val="000000"/>
              </w:rPr>
            </w:pPr>
          </w:p>
        </w:tc>
      </w:tr>
    </w:tbl>
    <w:p w14:paraId="22ACCAC4" w14:textId="77777777" w:rsidR="00662314" w:rsidRPr="007121BF" w:rsidRDefault="00662314" w:rsidP="00662314"/>
    <w:p w14:paraId="59EB7E1E" w14:textId="77777777" w:rsidR="00662314" w:rsidRPr="007121BF" w:rsidRDefault="00662314" w:rsidP="00662314">
      <w:pPr>
        <w:pStyle w:val="Rubrik3"/>
        <w:keepLines/>
        <w:spacing w:before="0" w:after="80" w:line="300" w:lineRule="atLeast"/>
      </w:pPr>
      <w:bookmarkStart w:id="29" w:name="_Toc264547964"/>
      <w:bookmarkStart w:id="30" w:name="_Toc266646206"/>
      <w:r>
        <w:t xml:space="preserve">Klass </w:t>
      </w:r>
      <w:proofErr w:type="spellStart"/>
      <w:r w:rsidRPr="007121BF">
        <w:t>HSAObjekt</w:t>
      </w:r>
      <w:bookmarkEnd w:id="29"/>
      <w:bookmarkEnd w:id="30"/>
      <w:proofErr w:type="spellEnd"/>
    </w:p>
    <w:p w14:paraId="3A523897" w14:textId="77777777" w:rsidR="00662314" w:rsidRPr="007121BF" w:rsidRDefault="00662314" w:rsidP="00662314">
      <w:r w:rsidRPr="007121BF">
        <w:t xml:space="preserve">En organisatorisk enhet som identifieras med ett </w:t>
      </w:r>
      <w:proofErr w:type="spellStart"/>
      <w:r w:rsidRPr="007121BF">
        <w:t>HSA</w:t>
      </w:r>
      <w:proofErr w:type="spellEnd"/>
      <w:r w:rsidRPr="007121BF">
        <w:t>-id. Kan vara en utförande enhet, ett sjukhus, en huvudman (landsting/region) eller ett producerande eller konsumerande system.</w:t>
      </w:r>
    </w:p>
    <w:p w14:paraId="7F51BDB6" w14:textId="77777777" w:rsidR="00662314" w:rsidRPr="007121BF"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5F662BF4" w14:textId="77777777" w:rsidTr="00662314">
        <w:trPr>
          <w:trHeight w:val="233"/>
        </w:trPr>
        <w:tc>
          <w:tcPr>
            <w:tcW w:w="1216" w:type="dxa"/>
            <w:shd w:val="clear" w:color="auto" w:fill="92D050"/>
            <w:tcMar>
              <w:top w:w="15" w:type="dxa"/>
              <w:left w:w="15" w:type="dxa"/>
              <w:bottom w:w="0" w:type="dxa"/>
              <w:right w:w="15" w:type="dxa"/>
            </w:tcMar>
          </w:tcPr>
          <w:p w14:paraId="7DE7EC8B"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456A9365"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24A5701F"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79CB1459"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7ED89848"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56570F65"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64F67EAA"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51FD7FFE" w14:textId="77777777" w:rsidTr="00662314">
        <w:trPr>
          <w:trHeight w:val="233"/>
        </w:trPr>
        <w:tc>
          <w:tcPr>
            <w:tcW w:w="1216" w:type="dxa"/>
            <w:tcMar>
              <w:top w:w="15" w:type="dxa"/>
              <w:left w:w="15" w:type="dxa"/>
              <w:bottom w:w="0" w:type="dxa"/>
              <w:right w:w="15" w:type="dxa"/>
            </w:tcMar>
          </w:tcPr>
          <w:p w14:paraId="6DB11491" w14:textId="77777777" w:rsidR="00662314" w:rsidRPr="007121BF" w:rsidRDefault="00662314" w:rsidP="00662314">
            <w:pPr>
              <w:rPr>
                <w:rFonts w:ascii="Arial" w:eastAsia="Arial Unicode MS" w:hAnsi="Arial" w:cs="Arial"/>
                <w:color w:val="000000"/>
              </w:rPr>
            </w:pPr>
            <w:proofErr w:type="spellStart"/>
            <w:r w:rsidRPr="007121BF">
              <w:rPr>
                <w:rFonts w:ascii="Arial" w:eastAsia="Arial Unicode MS" w:hAnsi="Arial" w:cs="Arial"/>
                <w:color w:val="000000"/>
              </w:rPr>
              <w:t>HSAId</w:t>
            </w:r>
            <w:proofErr w:type="spellEnd"/>
          </w:p>
        </w:tc>
        <w:tc>
          <w:tcPr>
            <w:tcW w:w="1373" w:type="dxa"/>
          </w:tcPr>
          <w:p w14:paraId="3D6EF237" w14:textId="77777777" w:rsidR="00662314" w:rsidRPr="00166180" w:rsidRDefault="00662314" w:rsidP="00662314">
            <w:pPr>
              <w:rPr>
                <w:rFonts w:eastAsia="Arial Unicode MS"/>
              </w:rPr>
            </w:pPr>
            <w:r>
              <w:rPr>
                <w:rFonts w:eastAsia="Arial Unicode MS"/>
              </w:rPr>
              <w:t xml:space="preserve">Vård och </w:t>
            </w:r>
            <w:proofErr w:type="spellStart"/>
            <w:r>
              <w:rPr>
                <w:rFonts w:eastAsia="Arial Unicode MS"/>
              </w:rPr>
              <w:t>omsorgsutövare.enhet</w:t>
            </w:r>
            <w:proofErr w:type="spellEnd"/>
            <w:r>
              <w:rPr>
                <w:rFonts w:eastAsia="Arial Unicode MS"/>
              </w:rPr>
              <w:t xml:space="preserve"> id</w:t>
            </w:r>
          </w:p>
          <w:p w14:paraId="644F056A"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468FA0C1" w14:textId="77777777" w:rsidR="00662314" w:rsidRPr="007121BF" w:rsidRDefault="00662314" w:rsidP="00662314">
            <w:pPr>
              <w:rPr>
                <w:rFonts w:ascii="Arial" w:eastAsia="Arial Unicode MS" w:hAnsi="Arial" w:cs="Arial"/>
                <w:i/>
                <w:color w:val="000000"/>
              </w:rPr>
            </w:pPr>
            <w:proofErr w:type="spellStart"/>
            <w:r w:rsidRPr="007121BF">
              <w:rPr>
                <w:rFonts w:eastAsia="Arial Unicode MS"/>
              </w:rPr>
              <w:t>HSAId</w:t>
            </w:r>
            <w:proofErr w:type="spellEnd"/>
            <w:r w:rsidRPr="007121BF">
              <w:rPr>
                <w:rFonts w:eastAsia="Arial Unicode MS"/>
              </w:rPr>
              <w:br/>
            </w:r>
          </w:p>
        </w:tc>
        <w:tc>
          <w:tcPr>
            <w:tcW w:w="1701" w:type="dxa"/>
            <w:tcMar>
              <w:top w:w="15" w:type="dxa"/>
              <w:left w:w="15" w:type="dxa"/>
              <w:bottom w:w="0" w:type="dxa"/>
              <w:right w:w="15" w:type="dxa"/>
            </w:tcMar>
          </w:tcPr>
          <w:p w14:paraId="0F16DF83"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7B895E6E"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FF8AADA"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61BF6800" w14:textId="77777777" w:rsidR="00662314" w:rsidRPr="00166180" w:rsidRDefault="00662314" w:rsidP="00662314">
            <w:pPr>
              <w:rPr>
                <w:rFonts w:ascii="Arial" w:eastAsia="Arial Unicode MS" w:hAnsi="Arial" w:cs="Arial"/>
                <w:color w:val="000000"/>
              </w:rPr>
            </w:pPr>
          </w:p>
          <w:p w14:paraId="0705BD0B"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xml:space="preserve">: 1.2.752.129.2.1.4.1 </w:t>
            </w:r>
          </w:p>
          <w:p w14:paraId="0231F7D6" w14:textId="77777777" w:rsidR="00662314" w:rsidRPr="007121BF" w:rsidRDefault="00662314" w:rsidP="00662314">
            <w:pPr>
              <w:rPr>
                <w:rFonts w:ascii="Arial" w:eastAsia="Arial Unicode MS" w:hAnsi="Arial" w:cs="Arial"/>
                <w:color w:val="000000"/>
              </w:rPr>
            </w:pPr>
          </w:p>
        </w:tc>
      </w:tr>
      <w:tr w:rsidR="00662314" w:rsidRPr="007121BF" w14:paraId="53C02F82" w14:textId="77777777" w:rsidTr="00662314">
        <w:trPr>
          <w:trHeight w:val="233"/>
        </w:trPr>
        <w:tc>
          <w:tcPr>
            <w:tcW w:w="1216" w:type="dxa"/>
            <w:tcMar>
              <w:top w:w="15" w:type="dxa"/>
              <w:left w:w="15" w:type="dxa"/>
              <w:bottom w:w="0" w:type="dxa"/>
              <w:right w:w="15" w:type="dxa"/>
            </w:tcMar>
          </w:tcPr>
          <w:p w14:paraId="05241669" w14:textId="77777777" w:rsidR="00662314" w:rsidRPr="007121BF" w:rsidRDefault="00662314" w:rsidP="00662314">
            <w:pPr>
              <w:tabs>
                <w:tab w:val="left" w:pos="4111"/>
              </w:tabs>
              <w:rPr>
                <w:rFonts w:ascii="Arial" w:eastAsia="Arial Unicode MS" w:hAnsi="Arial" w:cs="Arial"/>
                <w:color w:val="000000"/>
              </w:rPr>
            </w:pPr>
            <w:proofErr w:type="spellStart"/>
            <w:r w:rsidRPr="007121BF">
              <w:t>EnhetsNamn</w:t>
            </w:r>
            <w:proofErr w:type="spellEnd"/>
          </w:p>
        </w:tc>
        <w:tc>
          <w:tcPr>
            <w:tcW w:w="1373" w:type="dxa"/>
          </w:tcPr>
          <w:p w14:paraId="547C6A2C"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4020462" w14:textId="77777777" w:rsidR="00662314" w:rsidRPr="007121BF" w:rsidRDefault="00662314" w:rsidP="00662314">
            <w:pPr>
              <w:tabs>
                <w:tab w:val="left" w:pos="4111"/>
              </w:tabs>
              <w:rPr>
                <w:rFonts w:ascii="Arial" w:eastAsia="Arial Unicode MS" w:hAnsi="Arial" w:cs="Arial"/>
                <w:i/>
                <w:color w:val="000000"/>
              </w:rPr>
            </w:pPr>
            <w:r>
              <w:rPr>
                <w:rFonts w:ascii="Arial" w:eastAsia="Arial Unicode MS" w:hAnsi="Arial" w:cs="Arial"/>
                <w:i/>
                <w:color w:val="000000"/>
              </w:rPr>
              <w:t xml:space="preserve">Namnet för </w:t>
            </w:r>
            <w:proofErr w:type="spellStart"/>
            <w:r>
              <w:rPr>
                <w:rFonts w:ascii="Arial" w:eastAsia="Arial Unicode MS" w:hAnsi="Arial" w:cs="Arial"/>
                <w:i/>
                <w:color w:val="000000"/>
              </w:rPr>
              <w:t>HSA</w:t>
            </w:r>
            <w:proofErr w:type="spellEnd"/>
            <w:r>
              <w:rPr>
                <w:rFonts w:ascii="Arial" w:eastAsia="Arial Unicode MS" w:hAnsi="Arial" w:cs="Arial"/>
                <w:i/>
                <w:color w:val="000000"/>
              </w:rPr>
              <w:t>-objektet</w:t>
            </w:r>
          </w:p>
        </w:tc>
        <w:tc>
          <w:tcPr>
            <w:tcW w:w="1701" w:type="dxa"/>
            <w:tcMar>
              <w:top w:w="15" w:type="dxa"/>
              <w:left w:w="15" w:type="dxa"/>
              <w:bottom w:w="0" w:type="dxa"/>
              <w:right w:w="15" w:type="dxa"/>
            </w:tcMar>
          </w:tcPr>
          <w:p w14:paraId="1C6EFABF"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68962E60"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47E1388"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22E74D2B" w14:textId="77777777" w:rsidTr="00662314">
        <w:trPr>
          <w:trHeight w:val="233"/>
        </w:trPr>
        <w:tc>
          <w:tcPr>
            <w:tcW w:w="1216" w:type="dxa"/>
            <w:tcMar>
              <w:top w:w="15" w:type="dxa"/>
              <w:left w:w="15" w:type="dxa"/>
              <w:bottom w:w="0" w:type="dxa"/>
              <w:right w:w="15" w:type="dxa"/>
            </w:tcMar>
          </w:tcPr>
          <w:p w14:paraId="0EEB65AC" w14:textId="77777777" w:rsidR="00662314" w:rsidRPr="00A063A2" w:rsidRDefault="00662314" w:rsidP="00662314">
            <w:pPr>
              <w:widowControl w:val="0"/>
              <w:tabs>
                <w:tab w:val="left" w:pos="4111"/>
              </w:tabs>
              <w:adjustRightInd w:val="0"/>
              <w:spacing w:before="240" w:after="60"/>
              <w:textAlignment w:val="baseline"/>
              <w:outlineLvl w:val="6"/>
            </w:pPr>
            <w:r w:rsidRPr="007121BF">
              <w:t>Organisation</w:t>
            </w:r>
          </w:p>
        </w:tc>
        <w:tc>
          <w:tcPr>
            <w:tcW w:w="1373" w:type="dxa"/>
          </w:tcPr>
          <w:p w14:paraId="77A829FC"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95F92B9" w14:textId="77777777" w:rsidR="00662314" w:rsidRPr="007121BF" w:rsidRDefault="00662314" w:rsidP="00662314">
            <w:pPr>
              <w:tabs>
                <w:tab w:val="left" w:pos="4111"/>
              </w:tabs>
              <w:rPr>
                <w:rFonts w:ascii="Arial" w:eastAsia="Arial Unicode MS" w:hAnsi="Arial" w:cs="Arial"/>
                <w:i/>
                <w:color w:val="000000"/>
              </w:rPr>
            </w:pPr>
            <w:r w:rsidRPr="007121BF">
              <w:rPr>
                <w:rFonts w:ascii="Open Sans" w:eastAsia="Open Sans" w:hAnsi="Open Sans" w:cs="Open Sans"/>
                <w:color w:val="000000"/>
                <w:sz w:val="26"/>
              </w:rPr>
              <w:t>juridisk person/bolag/vårdgivar</w:t>
            </w:r>
            <w:r w:rsidRPr="007121BF">
              <w:rPr>
                <w:rFonts w:ascii="Open Sans" w:eastAsia="Open Sans" w:hAnsi="Open Sans" w:cs="Open Sans"/>
                <w:color w:val="000000"/>
                <w:sz w:val="26"/>
              </w:rPr>
              <w:lastRenderedPageBreak/>
              <w:t>e</w:t>
            </w:r>
          </w:p>
        </w:tc>
        <w:tc>
          <w:tcPr>
            <w:tcW w:w="1701" w:type="dxa"/>
            <w:tcMar>
              <w:top w:w="15" w:type="dxa"/>
              <w:left w:w="15" w:type="dxa"/>
              <w:bottom w:w="0" w:type="dxa"/>
              <w:right w:w="15" w:type="dxa"/>
            </w:tcMar>
          </w:tcPr>
          <w:p w14:paraId="328C8585"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lastRenderedPageBreak/>
              <w:t>Text</w:t>
            </w:r>
          </w:p>
        </w:tc>
        <w:tc>
          <w:tcPr>
            <w:tcW w:w="1190" w:type="dxa"/>
            <w:tcMar>
              <w:top w:w="15" w:type="dxa"/>
              <w:left w:w="15" w:type="dxa"/>
              <w:bottom w:w="0" w:type="dxa"/>
              <w:right w:w="15" w:type="dxa"/>
            </w:tcMar>
          </w:tcPr>
          <w:p w14:paraId="53EB0FA3"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7BC3D5A0"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45B06D24" w14:textId="77777777" w:rsidTr="00662314">
        <w:trPr>
          <w:trHeight w:val="233"/>
        </w:trPr>
        <w:tc>
          <w:tcPr>
            <w:tcW w:w="1216" w:type="dxa"/>
            <w:tcMar>
              <w:top w:w="15" w:type="dxa"/>
              <w:left w:w="15" w:type="dxa"/>
              <w:bottom w:w="0" w:type="dxa"/>
              <w:right w:w="15" w:type="dxa"/>
            </w:tcMar>
          </w:tcPr>
          <w:p w14:paraId="1E882FC8"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lastRenderedPageBreak/>
              <w:t>länsKod</w:t>
            </w:r>
            <w:proofErr w:type="spellEnd"/>
          </w:p>
        </w:tc>
        <w:tc>
          <w:tcPr>
            <w:tcW w:w="1373" w:type="dxa"/>
          </w:tcPr>
          <w:p w14:paraId="699DD83B"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77D41B2"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Kod för län i enlighet med SCBs klassificering.</w:t>
            </w:r>
          </w:p>
        </w:tc>
        <w:tc>
          <w:tcPr>
            <w:tcW w:w="1701" w:type="dxa"/>
            <w:tcMar>
              <w:top w:w="15" w:type="dxa"/>
              <w:left w:w="15" w:type="dxa"/>
              <w:bottom w:w="0" w:type="dxa"/>
              <w:right w:w="15" w:type="dxa"/>
            </w:tcMar>
          </w:tcPr>
          <w:p w14:paraId="4B4E49F1"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15777B32"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23BDDC12" w14:textId="77777777" w:rsidR="00662314" w:rsidRPr="007F28A3" w:rsidRDefault="00662314" w:rsidP="00662314">
            <w:pPr>
              <w:keepNext/>
              <w:keepLines/>
              <w:widowControl w:val="0"/>
              <w:tabs>
                <w:tab w:val="left" w:pos="4111"/>
              </w:tabs>
              <w:adjustRightInd w:val="0"/>
              <w:spacing w:before="240" w:after="80" w:line="280" w:lineRule="atLeast"/>
              <w:textAlignment w:val="baseline"/>
              <w:outlineLvl w:val="2"/>
              <w:rPr>
                <w:rFonts w:ascii="Arial" w:eastAsia="Arial Unicode MS" w:hAnsi="Arial" w:cs="Arial"/>
                <w:color w:val="000000"/>
                <w:highlight w:val="yellow"/>
              </w:rPr>
            </w:pPr>
            <w:proofErr w:type="spellStart"/>
            <w:r w:rsidRPr="007F28A3">
              <w:rPr>
                <w:rFonts w:ascii="Arial" w:eastAsia="Arial Unicode MS" w:hAnsi="Arial" w:cs="Arial"/>
                <w:color w:val="000000"/>
                <w:highlight w:val="yellow"/>
              </w:rPr>
              <w:t>OID</w:t>
            </w:r>
            <w:proofErr w:type="spellEnd"/>
            <w:r w:rsidRPr="007F28A3">
              <w:rPr>
                <w:rFonts w:ascii="Arial" w:eastAsia="Arial Unicode MS" w:hAnsi="Arial" w:cs="Arial"/>
                <w:color w:val="000000"/>
                <w:highlight w:val="yellow"/>
              </w:rPr>
              <w:t xml:space="preserve"> behövs från </w:t>
            </w:r>
            <w:r>
              <w:rPr>
                <w:rFonts w:ascii="Arial" w:eastAsia="Arial Unicode MS" w:hAnsi="Arial" w:cs="Arial"/>
                <w:color w:val="000000"/>
                <w:highlight w:val="yellow"/>
              </w:rPr>
              <w:t>SCB/Socialstyrelsen</w:t>
            </w:r>
          </w:p>
        </w:tc>
      </w:tr>
      <w:tr w:rsidR="00662314" w:rsidRPr="007121BF" w14:paraId="4B7F0A0C" w14:textId="77777777" w:rsidTr="00662314">
        <w:trPr>
          <w:trHeight w:val="233"/>
        </w:trPr>
        <w:tc>
          <w:tcPr>
            <w:tcW w:w="1216" w:type="dxa"/>
            <w:tcMar>
              <w:top w:w="15" w:type="dxa"/>
              <w:left w:w="15" w:type="dxa"/>
              <w:bottom w:w="0" w:type="dxa"/>
              <w:right w:w="15" w:type="dxa"/>
            </w:tcMar>
          </w:tcPr>
          <w:p w14:paraId="1C57C650" w14:textId="77777777" w:rsidR="00662314" w:rsidRPr="00A063A2" w:rsidRDefault="00662314" w:rsidP="00662314">
            <w:pPr>
              <w:widowControl w:val="0"/>
              <w:tabs>
                <w:tab w:val="left" w:pos="4111"/>
              </w:tabs>
              <w:adjustRightInd w:val="0"/>
              <w:spacing w:before="240" w:after="60"/>
              <w:textAlignment w:val="baseline"/>
              <w:outlineLvl w:val="6"/>
            </w:pPr>
            <w:r w:rsidRPr="007121BF">
              <w:t>län</w:t>
            </w:r>
          </w:p>
        </w:tc>
        <w:tc>
          <w:tcPr>
            <w:tcW w:w="1373" w:type="dxa"/>
          </w:tcPr>
          <w:p w14:paraId="6E5FA26F"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5E75F14"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Län</w:t>
            </w:r>
          </w:p>
        </w:tc>
        <w:tc>
          <w:tcPr>
            <w:tcW w:w="1701" w:type="dxa"/>
            <w:tcMar>
              <w:top w:w="15" w:type="dxa"/>
              <w:left w:w="15" w:type="dxa"/>
              <w:bottom w:w="0" w:type="dxa"/>
              <w:right w:w="15" w:type="dxa"/>
            </w:tcMar>
          </w:tcPr>
          <w:p w14:paraId="78376BB0"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012B2E96"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70A6D67A"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49BB6792" w14:textId="77777777" w:rsidTr="00662314">
        <w:trPr>
          <w:trHeight w:val="233"/>
        </w:trPr>
        <w:tc>
          <w:tcPr>
            <w:tcW w:w="1216" w:type="dxa"/>
            <w:tcMar>
              <w:top w:w="15" w:type="dxa"/>
              <w:left w:w="15" w:type="dxa"/>
              <w:bottom w:w="0" w:type="dxa"/>
              <w:right w:w="15" w:type="dxa"/>
            </w:tcMar>
          </w:tcPr>
          <w:p w14:paraId="63B139CF" w14:textId="77777777" w:rsidR="00662314" w:rsidRPr="00A063A2" w:rsidRDefault="00662314" w:rsidP="00662314">
            <w:pPr>
              <w:widowControl w:val="0"/>
              <w:tabs>
                <w:tab w:val="left" w:pos="4111"/>
              </w:tabs>
              <w:adjustRightInd w:val="0"/>
              <w:spacing w:before="240" w:after="60"/>
              <w:textAlignment w:val="baseline"/>
              <w:outlineLvl w:val="6"/>
            </w:pPr>
            <w:r w:rsidRPr="007121BF">
              <w:t>land</w:t>
            </w:r>
          </w:p>
        </w:tc>
        <w:tc>
          <w:tcPr>
            <w:tcW w:w="1373" w:type="dxa"/>
          </w:tcPr>
          <w:p w14:paraId="2103B708"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69178E9"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Land</w:t>
            </w:r>
          </w:p>
        </w:tc>
        <w:tc>
          <w:tcPr>
            <w:tcW w:w="1701" w:type="dxa"/>
            <w:tcMar>
              <w:top w:w="15" w:type="dxa"/>
              <w:left w:w="15" w:type="dxa"/>
              <w:bottom w:w="0" w:type="dxa"/>
              <w:right w:w="15" w:type="dxa"/>
            </w:tcMar>
          </w:tcPr>
          <w:p w14:paraId="35D855AB"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475B3E7D"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12791230"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044AFD68" w14:textId="77777777" w:rsidTr="00662314">
        <w:trPr>
          <w:trHeight w:val="233"/>
        </w:trPr>
        <w:tc>
          <w:tcPr>
            <w:tcW w:w="1216" w:type="dxa"/>
            <w:tcMar>
              <w:top w:w="15" w:type="dxa"/>
              <w:left w:w="15" w:type="dxa"/>
              <w:bottom w:w="0" w:type="dxa"/>
              <w:right w:w="15" w:type="dxa"/>
            </w:tcMar>
          </w:tcPr>
          <w:p w14:paraId="3581255B"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t>vårdForm</w:t>
            </w:r>
            <w:proofErr w:type="spellEnd"/>
          </w:p>
        </w:tc>
        <w:tc>
          <w:tcPr>
            <w:tcW w:w="1373" w:type="dxa"/>
          </w:tcPr>
          <w:p w14:paraId="3682DB51"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5524824C"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 xml:space="preserve">Kod för den typ av vårdform som bedrivs.  </w:t>
            </w:r>
          </w:p>
          <w:p w14:paraId="74A78F93"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01 öppenvård</w:t>
            </w:r>
            <w:r w:rsidRPr="007121BF">
              <w:rPr>
                <w:rFonts w:ascii="Open Sans" w:eastAsia="Open Sans" w:hAnsi="Open Sans" w:cs="Open Sans"/>
                <w:color w:val="000000"/>
                <w:sz w:val="26"/>
              </w:rPr>
              <w:br/>
              <w:t>02 slutenvård</w:t>
            </w:r>
            <w:r w:rsidRPr="007121BF">
              <w:rPr>
                <w:rFonts w:ascii="Open Sans" w:eastAsia="Open Sans" w:hAnsi="Open Sans" w:cs="Open Sans"/>
                <w:color w:val="000000"/>
                <w:sz w:val="26"/>
              </w:rPr>
              <w:br/>
              <w:t>03 hemsjukvård</w:t>
            </w:r>
          </w:p>
        </w:tc>
        <w:tc>
          <w:tcPr>
            <w:tcW w:w="1701" w:type="dxa"/>
            <w:tcMar>
              <w:top w:w="15" w:type="dxa"/>
              <w:left w:w="15" w:type="dxa"/>
              <w:bottom w:w="0" w:type="dxa"/>
              <w:right w:w="15" w:type="dxa"/>
            </w:tcMar>
          </w:tcPr>
          <w:p w14:paraId="5B3BDECE"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22DF6DF6"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708A4A22" w14:textId="77777777" w:rsidR="00662314" w:rsidRPr="007F28A3" w:rsidRDefault="00662314" w:rsidP="00662314">
            <w:pPr>
              <w:keepNext/>
              <w:keepLines/>
              <w:widowControl w:val="0"/>
              <w:tabs>
                <w:tab w:val="left" w:pos="4111"/>
              </w:tabs>
              <w:adjustRightInd w:val="0"/>
              <w:spacing w:before="240" w:after="80" w:line="280" w:lineRule="atLeast"/>
              <w:textAlignment w:val="baseline"/>
              <w:outlineLvl w:val="2"/>
              <w:rPr>
                <w:rFonts w:ascii="Arial" w:eastAsia="Arial Unicode MS" w:hAnsi="Arial" w:cs="Arial"/>
                <w:color w:val="000000"/>
                <w:highlight w:val="yellow"/>
              </w:rPr>
            </w:pPr>
            <w:proofErr w:type="spellStart"/>
            <w:r w:rsidRPr="007F28A3">
              <w:rPr>
                <w:rFonts w:ascii="Arial" w:eastAsia="Arial Unicode MS" w:hAnsi="Arial" w:cs="Arial"/>
                <w:color w:val="000000"/>
                <w:highlight w:val="yellow"/>
              </w:rPr>
              <w:t>OID</w:t>
            </w:r>
            <w:proofErr w:type="spellEnd"/>
            <w:r w:rsidRPr="007F28A3">
              <w:rPr>
                <w:rFonts w:ascii="Arial" w:eastAsia="Arial Unicode MS" w:hAnsi="Arial" w:cs="Arial"/>
                <w:color w:val="000000"/>
                <w:highlight w:val="yellow"/>
              </w:rPr>
              <w:t xml:space="preserve"> behövs från Socialstyrelsen</w:t>
            </w:r>
          </w:p>
        </w:tc>
      </w:tr>
      <w:tr w:rsidR="00662314" w:rsidRPr="007121BF" w14:paraId="7BD0F849" w14:textId="77777777" w:rsidTr="00662314">
        <w:trPr>
          <w:trHeight w:val="233"/>
        </w:trPr>
        <w:tc>
          <w:tcPr>
            <w:tcW w:w="1216" w:type="dxa"/>
            <w:tcMar>
              <w:top w:w="15" w:type="dxa"/>
              <w:left w:w="15" w:type="dxa"/>
              <w:bottom w:w="0" w:type="dxa"/>
              <w:right w:w="15" w:type="dxa"/>
            </w:tcMar>
          </w:tcPr>
          <w:p w14:paraId="4BE8266B"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t>geografiskaKoordinater</w:t>
            </w:r>
            <w:proofErr w:type="spellEnd"/>
          </w:p>
        </w:tc>
        <w:tc>
          <w:tcPr>
            <w:tcW w:w="1373" w:type="dxa"/>
          </w:tcPr>
          <w:p w14:paraId="2416B415"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60761F9" w14:textId="77777777" w:rsidR="00662314" w:rsidRPr="007121BF" w:rsidRDefault="00662314" w:rsidP="00662314">
            <w:pPr>
              <w:tabs>
                <w:tab w:val="left" w:pos="4111"/>
              </w:tabs>
              <w:rPr>
                <w:rFonts w:ascii="Open Sans" w:eastAsia="Open Sans" w:hAnsi="Open Sans" w:cs="Open Sans"/>
                <w:color w:val="000000"/>
                <w:sz w:val="26"/>
              </w:rPr>
            </w:pPr>
            <w:proofErr w:type="spellStart"/>
            <w:r w:rsidRPr="007121BF">
              <w:rPr>
                <w:rFonts w:ascii="Open Sans" w:eastAsia="Open Sans" w:hAnsi="Open Sans" w:cs="Open Sans"/>
                <w:color w:val="000000"/>
                <w:sz w:val="26"/>
              </w:rPr>
              <w:t>Enhetensfysiska</w:t>
            </w:r>
            <w:proofErr w:type="spellEnd"/>
            <w:r w:rsidRPr="007121BF">
              <w:rPr>
                <w:rFonts w:ascii="Open Sans" w:eastAsia="Open Sans" w:hAnsi="Open Sans" w:cs="Open Sans"/>
                <w:color w:val="000000"/>
                <w:sz w:val="26"/>
              </w:rPr>
              <w:t xml:space="preserve"> placering enligt standarden WGS84 (samma som Google </w:t>
            </w:r>
            <w:proofErr w:type="spellStart"/>
            <w:r w:rsidRPr="007121BF">
              <w:rPr>
                <w:rFonts w:ascii="Open Sans" w:eastAsia="Open Sans" w:hAnsi="Open Sans" w:cs="Open Sans"/>
                <w:color w:val="000000"/>
                <w:sz w:val="26"/>
              </w:rPr>
              <w:t>Maps</w:t>
            </w:r>
            <w:proofErr w:type="spellEnd"/>
            <w:r w:rsidRPr="007121BF">
              <w:rPr>
                <w:rFonts w:ascii="Open Sans" w:eastAsia="Open Sans" w:hAnsi="Open Sans" w:cs="Open Sans"/>
                <w:color w:val="000000"/>
                <w:sz w:val="26"/>
              </w:rPr>
              <w:t xml:space="preserve"> använder).</w:t>
            </w:r>
          </w:p>
        </w:tc>
        <w:tc>
          <w:tcPr>
            <w:tcW w:w="1701" w:type="dxa"/>
            <w:tcMar>
              <w:top w:w="15" w:type="dxa"/>
              <w:left w:w="15" w:type="dxa"/>
              <w:bottom w:w="0" w:type="dxa"/>
              <w:right w:w="15" w:type="dxa"/>
            </w:tcMar>
          </w:tcPr>
          <w:p w14:paraId="344646DA"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0718F848"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63F9A8E3" w14:textId="77777777" w:rsidR="00662314" w:rsidRPr="007121BF" w:rsidRDefault="00662314" w:rsidP="00662314">
            <w:pPr>
              <w:tabs>
                <w:tab w:val="left" w:pos="4111"/>
              </w:tabs>
              <w:rPr>
                <w:rFonts w:ascii="Arial" w:eastAsia="Arial Unicode MS" w:hAnsi="Arial" w:cs="Arial"/>
                <w:color w:val="000000"/>
              </w:rPr>
            </w:pPr>
          </w:p>
        </w:tc>
      </w:tr>
    </w:tbl>
    <w:p w14:paraId="1AD1F0F9" w14:textId="77777777" w:rsidR="00662314" w:rsidRPr="007121BF" w:rsidRDefault="00662314" w:rsidP="00662314"/>
    <w:p w14:paraId="03163C07" w14:textId="77777777" w:rsidR="00662314" w:rsidRPr="007121BF" w:rsidRDefault="00662314" w:rsidP="00662314">
      <w:pPr>
        <w:pStyle w:val="Rubrik3"/>
        <w:keepLines/>
        <w:spacing w:before="0" w:after="80" w:line="300" w:lineRule="atLeast"/>
      </w:pPr>
      <w:bookmarkStart w:id="31" w:name="_Toc264547965"/>
      <w:bookmarkStart w:id="32" w:name="_Toc266646207"/>
      <w:r>
        <w:t xml:space="preserve">Klass </w:t>
      </w:r>
      <w:r w:rsidRPr="007121BF">
        <w:t>Rapporterande system</w:t>
      </w:r>
      <w:bookmarkEnd w:id="31"/>
      <w:bookmarkEnd w:id="32"/>
    </w:p>
    <w:p w14:paraId="07099B88" w14:textId="77777777" w:rsidR="00662314" w:rsidRPr="00662314" w:rsidRDefault="00662314" w:rsidP="00662314">
      <w:bookmarkStart w:id="33" w:name="_Toc264547966"/>
      <w:r w:rsidRPr="00662314">
        <w:t>Det system som producerar indikatorrapporten.</w:t>
      </w:r>
      <w:bookmarkEnd w:id="33"/>
    </w:p>
    <w:p w14:paraId="16A072B9" w14:textId="77777777" w:rsidR="00662314" w:rsidRPr="007121BF" w:rsidRDefault="00662314" w:rsidP="00662314">
      <w:r w:rsidRPr="00C158FB">
        <w:t>Används både för att identifiera rapporterande system för en rapport (</w:t>
      </w:r>
      <w:proofErr w:type="spellStart"/>
      <w:r w:rsidRPr="00C158FB">
        <w:t>kardinalitet</w:t>
      </w:r>
      <w:proofErr w:type="spellEnd"/>
      <w:r w:rsidRPr="00C158FB">
        <w:t xml:space="preserve"> 1) och för att peka ut vilka system som kan tillfrågas efter rapporter för indikatorn (</w:t>
      </w:r>
      <w:proofErr w:type="spellStart"/>
      <w:r w:rsidRPr="00C158FB">
        <w:t>kardinalitet</w:t>
      </w:r>
      <w:proofErr w:type="spellEnd"/>
      <w:r w:rsidRPr="00C158FB">
        <w:t xml:space="preserve"> 0</w:t>
      </w:r>
      <w:proofErr w:type="gramStart"/>
      <w:r w:rsidRPr="00C158FB">
        <w:t>..</w:t>
      </w:r>
      <w:proofErr w:type="gramEnd"/>
      <w:r w:rsidRPr="00C158FB">
        <w:t>1).</w:t>
      </w:r>
      <w:r>
        <w:t xml:space="preserve">.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431897A4" w14:textId="77777777" w:rsidTr="00662314">
        <w:trPr>
          <w:trHeight w:val="233"/>
        </w:trPr>
        <w:tc>
          <w:tcPr>
            <w:tcW w:w="1216" w:type="dxa"/>
            <w:shd w:val="clear" w:color="auto" w:fill="92D050"/>
            <w:tcMar>
              <w:top w:w="15" w:type="dxa"/>
              <w:left w:w="15" w:type="dxa"/>
              <w:bottom w:w="0" w:type="dxa"/>
              <w:right w:w="15" w:type="dxa"/>
            </w:tcMar>
          </w:tcPr>
          <w:p w14:paraId="245DE42A"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4106D5FE"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3E4C5258"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10FFCCB1"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405C6A28"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346161CA"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16F15362"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7E97F35F" w14:textId="77777777" w:rsidTr="00662314">
        <w:trPr>
          <w:trHeight w:val="233"/>
        </w:trPr>
        <w:tc>
          <w:tcPr>
            <w:tcW w:w="1216" w:type="dxa"/>
            <w:tcMar>
              <w:top w:w="15" w:type="dxa"/>
              <w:left w:w="15" w:type="dxa"/>
              <w:bottom w:w="0" w:type="dxa"/>
              <w:right w:w="15" w:type="dxa"/>
            </w:tcMar>
          </w:tcPr>
          <w:p w14:paraId="217E3B88" w14:textId="77777777" w:rsidR="00662314" w:rsidRPr="007121BF" w:rsidRDefault="00662314" w:rsidP="00662314">
            <w:pPr>
              <w:rPr>
                <w:rFonts w:ascii="Arial" w:eastAsia="Arial Unicode MS" w:hAnsi="Arial" w:cs="Arial"/>
                <w:color w:val="000000"/>
              </w:rPr>
            </w:pPr>
            <w:proofErr w:type="spellStart"/>
            <w:r w:rsidRPr="007121BF">
              <w:rPr>
                <w:rFonts w:ascii="Arial" w:eastAsia="Arial Unicode MS" w:hAnsi="Arial" w:cs="Arial"/>
                <w:color w:val="000000"/>
              </w:rPr>
              <w:t>HSAId</w:t>
            </w:r>
            <w:proofErr w:type="spellEnd"/>
          </w:p>
        </w:tc>
        <w:tc>
          <w:tcPr>
            <w:tcW w:w="1373" w:type="dxa"/>
          </w:tcPr>
          <w:p w14:paraId="02BE98CB" w14:textId="77777777" w:rsidR="00662314" w:rsidRPr="00166180" w:rsidRDefault="00662314" w:rsidP="00662314">
            <w:pPr>
              <w:rPr>
                <w:rFonts w:eastAsia="Arial Unicode MS"/>
              </w:rPr>
            </w:pPr>
            <w:r w:rsidRPr="00166180">
              <w:rPr>
                <w:rFonts w:eastAsia="Arial Unicode MS"/>
              </w:rPr>
              <w:t xml:space="preserve">Vård och omsorgsutövare </w:t>
            </w:r>
          </w:p>
          <w:p w14:paraId="64F842B1"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23235AD2" w14:textId="77777777" w:rsidR="00662314" w:rsidRPr="007121BF" w:rsidRDefault="00662314" w:rsidP="00662314">
            <w:pPr>
              <w:rPr>
                <w:rFonts w:ascii="Arial" w:eastAsia="Arial Unicode MS" w:hAnsi="Arial" w:cs="Arial"/>
                <w:i/>
                <w:color w:val="000000"/>
              </w:rPr>
            </w:pPr>
            <w:r w:rsidRPr="007121BF">
              <w:rPr>
                <w:rFonts w:eastAsia="Arial Unicode MS"/>
              </w:rPr>
              <w:t xml:space="preserve">Refererar till ett </w:t>
            </w:r>
            <w:proofErr w:type="spellStart"/>
            <w:r w:rsidRPr="007121BF">
              <w:rPr>
                <w:rFonts w:eastAsia="Arial Unicode MS"/>
              </w:rPr>
              <w:t>HSA</w:t>
            </w:r>
            <w:proofErr w:type="spellEnd"/>
            <w:r w:rsidRPr="007121BF">
              <w:rPr>
                <w:rFonts w:eastAsia="Arial Unicode MS"/>
              </w:rPr>
              <w:t>-objekt</w:t>
            </w:r>
          </w:p>
        </w:tc>
        <w:tc>
          <w:tcPr>
            <w:tcW w:w="1701" w:type="dxa"/>
            <w:tcMar>
              <w:top w:w="15" w:type="dxa"/>
              <w:left w:w="15" w:type="dxa"/>
              <w:bottom w:w="0" w:type="dxa"/>
              <w:right w:w="15" w:type="dxa"/>
            </w:tcMar>
          </w:tcPr>
          <w:p w14:paraId="1E5FDE97"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Id</w:t>
            </w:r>
          </w:p>
        </w:tc>
        <w:tc>
          <w:tcPr>
            <w:tcW w:w="1190" w:type="dxa"/>
            <w:tcMar>
              <w:top w:w="15" w:type="dxa"/>
              <w:left w:w="15" w:type="dxa"/>
              <w:bottom w:w="0" w:type="dxa"/>
              <w:right w:w="15" w:type="dxa"/>
            </w:tcMar>
          </w:tcPr>
          <w:p w14:paraId="5EEB1873"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7C15EC8F"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702122A8" w14:textId="77777777" w:rsidR="00662314" w:rsidRPr="00166180" w:rsidRDefault="00662314" w:rsidP="00662314">
            <w:pPr>
              <w:rPr>
                <w:rFonts w:ascii="Arial" w:eastAsia="Arial Unicode MS" w:hAnsi="Arial" w:cs="Arial"/>
                <w:color w:val="000000"/>
              </w:rPr>
            </w:pPr>
          </w:p>
          <w:p w14:paraId="423B78D9" w14:textId="77777777" w:rsidR="00662314" w:rsidRPr="007121BF"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1.2.752.129.2.1.4.1</w:t>
            </w:r>
          </w:p>
        </w:tc>
      </w:tr>
      <w:tr w:rsidR="00662314" w:rsidRPr="007121BF" w14:paraId="2DA14AB7" w14:textId="77777777" w:rsidTr="00662314">
        <w:trPr>
          <w:trHeight w:val="233"/>
        </w:trPr>
        <w:tc>
          <w:tcPr>
            <w:tcW w:w="1216" w:type="dxa"/>
            <w:tcMar>
              <w:top w:w="15" w:type="dxa"/>
              <w:left w:w="15" w:type="dxa"/>
              <w:bottom w:w="0" w:type="dxa"/>
              <w:right w:w="15" w:type="dxa"/>
            </w:tcMar>
          </w:tcPr>
          <w:p w14:paraId="26607BD9" w14:textId="77777777" w:rsidR="00662314" w:rsidRPr="007121BF" w:rsidRDefault="00662314" w:rsidP="00662314">
            <w:pPr>
              <w:tabs>
                <w:tab w:val="left" w:pos="4111"/>
              </w:tabs>
              <w:rPr>
                <w:rFonts w:ascii="Arial" w:eastAsia="Arial Unicode MS" w:hAnsi="Arial" w:cs="Arial"/>
                <w:color w:val="000000"/>
              </w:rPr>
            </w:pPr>
          </w:p>
        </w:tc>
        <w:tc>
          <w:tcPr>
            <w:tcW w:w="1373" w:type="dxa"/>
          </w:tcPr>
          <w:p w14:paraId="5E7C02E1"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568763C7"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230BB4AB"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131EC2C4"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1E2286FD" w14:textId="77777777" w:rsidR="00662314" w:rsidRPr="007121BF" w:rsidRDefault="00662314" w:rsidP="00662314">
            <w:pPr>
              <w:tabs>
                <w:tab w:val="left" w:pos="4111"/>
              </w:tabs>
              <w:rPr>
                <w:rFonts w:ascii="Arial" w:eastAsia="Arial Unicode MS" w:hAnsi="Arial" w:cs="Arial"/>
                <w:color w:val="000000"/>
              </w:rPr>
            </w:pPr>
          </w:p>
        </w:tc>
      </w:tr>
    </w:tbl>
    <w:p w14:paraId="1FBC07CE" w14:textId="77777777" w:rsidR="00662314" w:rsidRPr="007121BF" w:rsidRDefault="00662314" w:rsidP="00662314"/>
    <w:p w14:paraId="0B841B98" w14:textId="77777777" w:rsidR="00662314" w:rsidRPr="007121BF" w:rsidRDefault="00662314" w:rsidP="00662314">
      <w:pPr>
        <w:pStyle w:val="Rubrik3"/>
        <w:keepLines/>
        <w:spacing w:before="0" w:after="80" w:line="300" w:lineRule="atLeast"/>
      </w:pPr>
      <w:bookmarkStart w:id="34" w:name="_Toc264547967"/>
      <w:bookmarkStart w:id="35" w:name="_Toc266646208"/>
      <w:r>
        <w:t xml:space="preserve">Klass </w:t>
      </w:r>
      <w:proofErr w:type="spellStart"/>
      <w:r w:rsidRPr="007121BF">
        <w:t>RapporterandeOrganisation</w:t>
      </w:r>
      <w:bookmarkEnd w:id="34"/>
      <w:bookmarkEnd w:id="35"/>
      <w:proofErr w:type="spellEnd"/>
    </w:p>
    <w:p w14:paraId="66233AB5" w14:textId="77777777" w:rsidR="00662314" w:rsidRPr="007121BF" w:rsidRDefault="00662314" w:rsidP="00662314">
      <w:r>
        <w:t xml:space="preserve">Den organisation som producerar </w:t>
      </w:r>
      <w:proofErr w:type="spellStart"/>
      <w:r>
        <w:t>IndikatorRapporten</w:t>
      </w:r>
      <w:proofErr w:type="spellEnd"/>
      <w:r w:rsidRPr="007121BF">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5D24C873" w14:textId="77777777" w:rsidTr="00662314">
        <w:trPr>
          <w:trHeight w:val="233"/>
        </w:trPr>
        <w:tc>
          <w:tcPr>
            <w:tcW w:w="1216" w:type="dxa"/>
            <w:shd w:val="clear" w:color="auto" w:fill="92D050"/>
            <w:tcMar>
              <w:top w:w="15" w:type="dxa"/>
              <w:left w:w="15" w:type="dxa"/>
              <w:bottom w:w="0" w:type="dxa"/>
              <w:right w:w="15" w:type="dxa"/>
            </w:tcMar>
          </w:tcPr>
          <w:p w14:paraId="70901D33"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63BD197F"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68881399"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4764B517"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7D840B65"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4DB60BF0"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5BF4E5E7"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lastRenderedPageBreak/>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475FBD11" w14:textId="77777777" w:rsidTr="00662314">
        <w:trPr>
          <w:trHeight w:val="233"/>
        </w:trPr>
        <w:tc>
          <w:tcPr>
            <w:tcW w:w="1216" w:type="dxa"/>
            <w:tcMar>
              <w:top w:w="15" w:type="dxa"/>
              <w:left w:w="15" w:type="dxa"/>
              <w:bottom w:w="0" w:type="dxa"/>
              <w:right w:w="15" w:type="dxa"/>
            </w:tcMar>
          </w:tcPr>
          <w:p w14:paraId="672AD571" w14:textId="77777777" w:rsidR="00662314" w:rsidRPr="007121BF" w:rsidRDefault="00662314" w:rsidP="00662314">
            <w:pPr>
              <w:rPr>
                <w:rFonts w:ascii="Arial" w:eastAsia="Arial Unicode MS" w:hAnsi="Arial" w:cs="Arial"/>
                <w:color w:val="000000"/>
              </w:rPr>
            </w:pPr>
            <w:proofErr w:type="spellStart"/>
            <w:r w:rsidRPr="007121BF">
              <w:rPr>
                <w:rFonts w:ascii="Arial" w:eastAsia="Arial Unicode MS" w:hAnsi="Arial" w:cs="Arial"/>
                <w:color w:val="000000"/>
              </w:rPr>
              <w:lastRenderedPageBreak/>
              <w:t>HSAId</w:t>
            </w:r>
            <w:proofErr w:type="spellEnd"/>
          </w:p>
        </w:tc>
        <w:tc>
          <w:tcPr>
            <w:tcW w:w="1373" w:type="dxa"/>
          </w:tcPr>
          <w:p w14:paraId="714B3EF1" w14:textId="77777777" w:rsidR="00662314" w:rsidRPr="00166180" w:rsidRDefault="00662314" w:rsidP="00662314">
            <w:pPr>
              <w:rPr>
                <w:rFonts w:eastAsia="Arial Unicode MS"/>
              </w:rPr>
            </w:pPr>
            <w:r w:rsidRPr="00166180">
              <w:rPr>
                <w:rFonts w:eastAsia="Arial Unicode MS"/>
              </w:rPr>
              <w:t xml:space="preserve">Vård och omsorgsutövare </w:t>
            </w:r>
          </w:p>
          <w:p w14:paraId="6EBA9D28" w14:textId="77777777" w:rsidR="00662314" w:rsidRPr="007121BF" w:rsidRDefault="00662314" w:rsidP="00662314">
            <w:pPr>
              <w:rPr>
                <w:rFonts w:eastAsia="Arial Unicode MS"/>
              </w:rPr>
            </w:pPr>
            <w:r>
              <w:rPr>
                <w:rFonts w:eastAsia="Arial Unicode MS"/>
              </w:rPr>
              <w:t>.enhet id</w:t>
            </w:r>
          </w:p>
        </w:tc>
        <w:tc>
          <w:tcPr>
            <w:tcW w:w="2496" w:type="dxa"/>
            <w:tcMar>
              <w:top w:w="15" w:type="dxa"/>
              <w:left w:w="15" w:type="dxa"/>
              <w:bottom w:w="0" w:type="dxa"/>
              <w:right w:w="15" w:type="dxa"/>
            </w:tcMar>
          </w:tcPr>
          <w:p w14:paraId="082C003F" w14:textId="77777777" w:rsidR="00662314" w:rsidRPr="007121BF" w:rsidRDefault="00662314" w:rsidP="00662314">
            <w:pPr>
              <w:rPr>
                <w:rFonts w:ascii="Arial" w:eastAsia="Arial Unicode MS" w:hAnsi="Arial" w:cs="Arial"/>
                <w:i/>
                <w:color w:val="000000"/>
              </w:rPr>
            </w:pPr>
            <w:r w:rsidRPr="007121BF">
              <w:rPr>
                <w:rFonts w:eastAsia="Arial Unicode MS"/>
              </w:rPr>
              <w:t xml:space="preserve">Refererar till ett </w:t>
            </w:r>
            <w:proofErr w:type="spellStart"/>
            <w:r w:rsidRPr="007121BF">
              <w:rPr>
                <w:rFonts w:eastAsia="Arial Unicode MS"/>
              </w:rPr>
              <w:t>HSA</w:t>
            </w:r>
            <w:proofErr w:type="spellEnd"/>
            <w:r w:rsidRPr="007121BF">
              <w:rPr>
                <w:rFonts w:eastAsia="Arial Unicode MS"/>
              </w:rPr>
              <w:t>-objekt</w:t>
            </w:r>
          </w:p>
        </w:tc>
        <w:tc>
          <w:tcPr>
            <w:tcW w:w="1701" w:type="dxa"/>
            <w:tcMar>
              <w:top w:w="15" w:type="dxa"/>
              <w:left w:w="15" w:type="dxa"/>
              <w:bottom w:w="0" w:type="dxa"/>
              <w:right w:w="15" w:type="dxa"/>
            </w:tcMar>
          </w:tcPr>
          <w:p w14:paraId="1B1215FB"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Id</w:t>
            </w:r>
          </w:p>
        </w:tc>
        <w:tc>
          <w:tcPr>
            <w:tcW w:w="1190" w:type="dxa"/>
            <w:tcMar>
              <w:top w:w="15" w:type="dxa"/>
              <w:left w:w="15" w:type="dxa"/>
              <w:bottom w:w="0" w:type="dxa"/>
              <w:right w:w="15" w:type="dxa"/>
            </w:tcMar>
          </w:tcPr>
          <w:p w14:paraId="1FE1EE4A"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97F57E3"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655B727C" w14:textId="77777777" w:rsidR="00662314" w:rsidRPr="00166180" w:rsidRDefault="00662314" w:rsidP="00662314">
            <w:pPr>
              <w:rPr>
                <w:rFonts w:ascii="Arial" w:eastAsia="Arial Unicode MS" w:hAnsi="Arial" w:cs="Arial"/>
                <w:color w:val="000000"/>
              </w:rPr>
            </w:pPr>
          </w:p>
          <w:p w14:paraId="0043E2C8" w14:textId="77777777" w:rsidR="00662314" w:rsidRPr="007121BF"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1.2.752.129.2.1.4.1</w:t>
            </w:r>
          </w:p>
        </w:tc>
      </w:tr>
      <w:tr w:rsidR="00662314" w:rsidRPr="007121BF" w14:paraId="1B85AEBE" w14:textId="77777777" w:rsidTr="00662314">
        <w:trPr>
          <w:trHeight w:val="233"/>
        </w:trPr>
        <w:tc>
          <w:tcPr>
            <w:tcW w:w="1216" w:type="dxa"/>
            <w:tcMar>
              <w:top w:w="15" w:type="dxa"/>
              <w:left w:w="15" w:type="dxa"/>
              <w:bottom w:w="0" w:type="dxa"/>
              <w:right w:w="15" w:type="dxa"/>
            </w:tcMar>
          </w:tcPr>
          <w:p w14:paraId="3EE507AC" w14:textId="77777777" w:rsidR="00662314" w:rsidRPr="007121BF" w:rsidRDefault="00662314" w:rsidP="00662314">
            <w:pPr>
              <w:tabs>
                <w:tab w:val="left" w:pos="4111"/>
              </w:tabs>
              <w:rPr>
                <w:rFonts w:ascii="Arial" w:eastAsia="Arial Unicode MS" w:hAnsi="Arial" w:cs="Arial"/>
                <w:color w:val="000000"/>
              </w:rPr>
            </w:pPr>
          </w:p>
        </w:tc>
        <w:tc>
          <w:tcPr>
            <w:tcW w:w="1373" w:type="dxa"/>
          </w:tcPr>
          <w:p w14:paraId="7364392F"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6F2A8E6"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06465DE5"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548CC19A"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36EC1F9E" w14:textId="77777777" w:rsidR="00662314" w:rsidRPr="007121BF" w:rsidRDefault="00662314" w:rsidP="00662314">
            <w:pPr>
              <w:tabs>
                <w:tab w:val="left" w:pos="4111"/>
              </w:tabs>
              <w:rPr>
                <w:rFonts w:ascii="Arial" w:eastAsia="Arial Unicode MS" w:hAnsi="Arial" w:cs="Arial"/>
                <w:color w:val="000000"/>
              </w:rPr>
            </w:pPr>
          </w:p>
        </w:tc>
      </w:tr>
    </w:tbl>
    <w:p w14:paraId="728D674B" w14:textId="77777777" w:rsidR="00662314" w:rsidRDefault="00662314" w:rsidP="00662314"/>
    <w:p w14:paraId="35C091E5" w14:textId="77777777" w:rsidR="00662314" w:rsidRPr="007121BF" w:rsidRDefault="00662314" w:rsidP="00662314">
      <w:pPr>
        <w:pStyle w:val="Rubrik3"/>
        <w:keepLines/>
        <w:spacing w:before="0" w:after="80" w:line="300" w:lineRule="atLeast"/>
      </w:pPr>
      <w:bookmarkStart w:id="36" w:name="_Toc264547968"/>
      <w:bookmarkStart w:id="37" w:name="_Toc266646209"/>
      <w:r>
        <w:t xml:space="preserve">Klass </w:t>
      </w:r>
      <w:proofErr w:type="spellStart"/>
      <w:r>
        <w:t>Målvärde</w:t>
      </w:r>
      <w:bookmarkEnd w:id="36"/>
      <w:bookmarkEnd w:id="37"/>
      <w:proofErr w:type="spellEnd"/>
    </w:p>
    <w:p w14:paraId="37A9DC87" w14:textId="77777777" w:rsidR="00662314" w:rsidRPr="007121BF" w:rsidRDefault="00662314" w:rsidP="00662314">
      <w:r w:rsidRPr="00C33B48">
        <w:t xml:space="preserve">Ett </w:t>
      </w:r>
      <w:proofErr w:type="spellStart"/>
      <w:proofErr w:type="gramStart"/>
      <w:r w:rsidRPr="00C33B48">
        <w:t>målvärde</w:t>
      </w:r>
      <w:proofErr w:type="spellEnd"/>
      <w:proofErr w:type="gramEnd"/>
      <w:r w:rsidRPr="00C33B48">
        <w:t xml:space="preserve"> </w:t>
      </w:r>
      <w:proofErr w:type="gramStart"/>
      <w:r w:rsidRPr="00C33B48">
        <w:t>anger</w:t>
      </w:r>
      <w:proofErr w:type="gramEnd"/>
      <w:r w:rsidRPr="00C33B48">
        <w:t xml:space="preserve"> ett </w:t>
      </w:r>
      <w:proofErr w:type="spellStart"/>
      <w:r w:rsidRPr="00C33B48">
        <w:t>efterstävansvärd</w:t>
      </w:r>
      <w:proofErr w:type="spellEnd"/>
      <w:r w:rsidRPr="00C33B48">
        <w:t xml:space="preserve"> </w:t>
      </w:r>
      <w:proofErr w:type="spellStart"/>
      <w:r w:rsidRPr="00C33B48">
        <w:t>värde</w:t>
      </w:r>
      <w:proofErr w:type="spellEnd"/>
      <w:r w:rsidRPr="00C33B48">
        <w:t xml:space="preserve"> </w:t>
      </w:r>
      <w:proofErr w:type="spellStart"/>
      <w:r w:rsidRPr="00C33B48">
        <w:t>för</w:t>
      </w:r>
      <w:proofErr w:type="spellEnd"/>
      <w:r w:rsidRPr="00C33B48">
        <w:t xml:space="preserve"> en indikator. En indikatorbeskrivning kan sakna </w:t>
      </w:r>
      <w:proofErr w:type="spellStart"/>
      <w:r w:rsidRPr="00C33B48">
        <w:t>målvärde</w:t>
      </w:r>
      <w:proofErr w:type="spellEnd"/>
      <w:r w:rsidRPr="00C33B48">
        <w:t xml:space="preserve"> eller ha flera </w:t>
      </w:r>
      <w:proofErr w:type="spellStart"/>
      <w:r w:rsidRPr="00C33B48">
        <w:t>målvärden</w:t>
      </w:r>
      <w:proofErr w:type="spellEnd"/>
      <w:r w:rsidRPr="00C33B48">
        <w:t>. Dessa kan antingen vara nationella (</w:t>
      </w:r>
      <w:proofErr w:type="spellStart"/>
      <w:r w:rsidRPr="00C33B48">
        <w:t>målvärdesOrganisiation</w:t>
      </w:r>
      <w:proofErr w:type="spellEnd"/>
      <w:r w:rsidRPr="00C33B48">
        <w:t xml:space="preserve">="riket" eller lokalt definierade </w:t>
      </w:r>
      <w:proofErr w:type="spellStart"/>
      <w:r w:rsidRPr="00C33B48">
        <w:t>målvärden</w:t>
      </w:r>
      <w:proofErr w:type="spellEnd"/>
      <w:r w:rsidRPr="00C33B48">
        <w:t xml:space="preserve"> och man kan </w:t>
      </w:r>
      <w:proofErr w:type="spellStart"/>
      <w:r w:rsidRPr="00C33B48">
        <w:t>även</w:t>
      </w:r>
      <w:proofErr w:type="spellEnd"/>
      <w:r w:rsidRPr="00C33B48">
        <w:t xml:space="preserve"> ha flera </w:t>
      </w:r>
      <w:proofErr w:type="spellStart"/>
      <w:r w:rsidRPr="00C33B48">
        <w:t>målvärden</w:t>
      </w:r>
      <w:proofErr w:type="spellEnd"/>
      <w:r w:rsidRPr="00C33B48">
        <w:t xml:space="preserve"> som anger olika grader av </w:t>
      </w:r>
      <w:proofErr w:type="spellStart"/>
      <w:r w:rsidRPr="00C33B48">
        <w:t>uppfyllnad</w:t>
      </w:r>
      <w:proofErr w:type="spellEnd"/>
      <w:r w:rsidRPr="00C33B48">
        <w:t xml:space="preserve"> (</w:t>
      </w:r>
      <w:proofErr w:type="spellStart"/>
      <w:r w:rsidRPr="00C33B48">
        <w:t>målvärdesKod</w:t>
      </w:r>
      <w:proofErr w:type="spellEnd"/>
      <w:r w:rsidRPr="00C33B48">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06B31D33" w14:textId="77777777" w:rsidTr="00662314">
        <w:trPr>
          <w:trHeight w:val="233"/>
        </w:trPr>
        <w:tc>
          <w:tcPr>
            <w:tcW w:w="1216" w:type="dxa"/>
            <w:shd w:val="clear" w:color="auto" w:fill="92D050"/>
            <w:tcMar>
              <w:top w:w="15" w:type="dxa"/>
              <w:left w:w="15" w:type="dxa"/>
              <w:bottom w:w="0" w:type="dxa"/>
              <w:right w:w="15" w:type="dxa"/>
            </w:tcMar>
          </w:tcPr>
          <w:p w14:paraId="0A7DF4D2"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1D25E499"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51BF7FEC"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3A9B5F5F"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75A682CB"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0FF4AA4C"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3835E586"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3A6257BD" w14:textId="77777777" w:rsidTr="00662314">
        <w:trPr>
          <w:trHeight w:val="233"/>
        </w:trPr>
        <w:tc>
          <w:tcPr>
            <w:tcW w:w="1216" w:type="dxa"/>
            <w:tcMar>
              <w:top w:w="15" w:type="dxa"/>
              <w:left w:w="15" w:type="dxa"/>
              <w:bottom w:w="0" w:type="dxa"/>
              <w:right w:w="15" w:type="dxa"/>
            </w:tcMar>
          </w:tcPr>
          <w:p w14:paraId="2073E700" w14:textId="77777777" w:rsidR="00662314" w:rsidRPr="007121BF" w:rsidRDefault="00662314" w:rsidP="00662314">
            <w:pPr>
              <w:rPr>
                <w:rFonts w:ascii="Arial" w:eastAsia="Arial Unicode MS" w:hAnsi="Arial" w:cs="Arial"/>
                <w:color w:val="000000"/>
              </w:rPr>
            </w:pPr>
            <w:proofErr w:type="spellStart"/>
            <w:r>
              <w:rPr>
                <w:rFonts w:ascii="Arial" w:eastAsia="Arial Unicode MS" w:hAnsi="Arial" w:cs="Arial"/>
                <w:color w:val="000000"/>
              </w:rPr>
              <w:t>Målvärdesansvarig</w:t>
            </w:r>
            <w:proofErr w:type="spellEnd"/>
            <w:r>
              <w:rPr>
                <w:rFonts w:ascii="Arial" w:eastAsia="Arial Unicode MS" w:hAnsi="Arial" w:cs="Arial"/>
                <w:color w:val="000000"/>
              </w:rPr>
              <w:t xml:space="preserve"> </w:t>
            </w:r>
          </w:p>
        </w:tc>
        <w:tc>
          <w:tcPr>
            <w:tcW w:w="1373" w:type="dxa"/>
          </w:tcPr>
          <w:p w14:paraId="1971AAB1" w14:textId="77777777" w:rsidR="00662314" w:rsidRPr="00166180" w:rsidRDefault="00662314" w:rsidP="00662314">
            <w:pPr>
              <w:rPr>
                <w:rFonts w:eastAsia="Arial Unicode MS"/>
              </w:rPr>
            </w:pPr>
            <w:r w:rsidRPr="00166180">
              <w:rPr>
                <w:rFonts w:eastAsia="Arial Unicode MS"/>
              </w:rPr>
              <w:t xml:space="preserve">Vård och omsorgsutövare </w:t>
            </w:r>
          </w:p>
          <w:p w14:paraId="38AE0AEA" w14:textId="77777777" w:rsidR="00662314" w:rsidRPr="007121BF" w:rsidRDefault="00662314" w:rsidP="00662314">
            <w:pPr>
              <w:rPr>
                <w:rFonts w:eastAsia="Arial Unicode MS"/>
                <w:bCs/>
              </w:rPr>
            </w:pPr>
            <w:r>
              <w:rPr>
                <w:rFonts w:eastAsia="Arial Unicode MS"/>
              </w:rPr>
              <w:t>.person id</w:t>
            </w:r>
          </w:p>
        </w:tc>
        <w:tc>
          <w:tcPr>
            <w:tcW w:w="2496" w:type="dxa"/>
            <w:tcMar>
              <w:top w:w="15" w:type="dxa"/>
              <w:left w:w="15" w:type="dxa"/>
              <w:bottom w:w="0" w:type="dxa"/>
              <w:right w:w="15" w:type="dxa"/>
            </w:tcMar>
          </w:tcPr>
          <w:p w14:paraId="07E578D8" w14:textId="77777777" w:rsidR="00662314" w:rsidRPr="00C33B48" w:rsidRDefault="00662314" w:rsidP="00662314">
            <w:pPr>
              <w:rPr>
                <w:rFonts w:eastAsia="Arial Unicode MS"/>
              </w:rPr>
            </w:pPr>
            <w:r w:rsidRPr="00C33B48">
              <w:rPr>
                <w:rFonts w:eastAsia="Arial Unicode MS"/>
              </w:rPr>
              <w:t xml:space="preserve">Den som ansvarar för att sätta ett </w:t>
            </w:r>
            <w:proofErr w:type="spellStart"/>
            <w:r w:rsidRPr="00C33B48">
              <w:rPr>
                <w:rFonts w:eastAsia="Arial Unicode MS"/>
              </w:rPr>
              <w:t>målvärde</w:t>
            </w:r>
            <w:proofErr w:type="spellEnd"/>
            <w:r w:rsidRPr="00C33B48">
              <w:rPr>
                <w:rFonts w:eastAsia="Arial Unicode MS"/>
              </w:rPr>
              <w:t>. Är en Indikatorbeskrivningsägare eller en regionalt ansvarig.</w:t>
            </w:r>
          </w:p>
          <w:p w14:paraId="0959B50A" w14:textId="77777777" w:rsidR="00662314" w:rsidRPr="007121BF" w:rsidRDefault="00662314" w:rsidP="00662314">
            <w:pPr>
              <w:rPr>
                <w:rFonts w:ascii="Arial" w:eastAsia="Arial Unicode MS" w:hAnsi="Arial" w:cs="Arial"/>
                <w:i/>
                <w:color w:val="000000"/>
              </w:rPr>
            </w:pPr>
          </w:p>
        </w:tc>
        <w:tc>
          <w:tcPr>
            <w:tcW w:w="1701" w:type="dxa"/>
            <w:tcMar>
              <w:top w:w="15" w:type="dxa"/>
              <w:left w:w="15" w:type="dxa"/>
              <w:bottom w:w="0" w:type="dxa"/>
              <w:right w:w="15" w:type="dxa"/>
            </w:tcMar>
          </w:tcPr>
          <w:p w14:paraId="5182E772"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25F5DDB4"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446FB56"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1224EDE2" w14:textId="77777777" w:rsidR="00662314" w:rsidRPr="00166180" w:rsidRDefault="00662314" w:rsidP="00662314">
            <w:pPr>
              <w:rPr>
                <w:rFonts w:ascii="Arial" w:eastAsia="Arial Unicode MS" w:hAnsi="Arial" w:cs="Arial"/>
                <w:color w:val="000000"/>
              </w:rPr>
            </w:pPr>
          </w:p>
          <w:p w14:paraId="2DC6B033" w14:textId="77777777" w:rsidR="00662314" w:rsidRPr="007121BF"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1.2.752.129.2.1.4.1</w:t>
            </w:r>
          </w:p>
        </w:tc>
      </w:tr>
      <w:tr w:rsidR="00662314" w:rsidRPr="007121BF" w14:paraId="5119CCF8" w14:textId="77777777" w:rsidTr="00662314">
        <w:trPr>
          <w:trHeight w:val="233"/>
        </w:trPr>
        <w:tc>
          <w:tcPr>
            <w:tcW w:w="1216" w:type="dxa"/>
            <w:tcMar>
              <w:top w:w="15" w:type="dxa"/>
              <w:left w:w="15" w:type="dxa"/>
              <w:bottom w:w="0" w:type="dxa"/>
              <w:right w:w="15" w:type="dxa"/>
            </w:tcMar>
          </w:tcPr>
          <w:p w14:paraId="69CCC4E0" w14:textId="77777777" w:rsidR="00662314" w:rsidRPr="007121BF" w:rsidRDefault="00662314" w:rsidP="00662314">
            <w:pPr>
              <w:tabs>
                <w:tab w:val="left" w:pos="4111"/>
              </w:tabs>
              <w:rPr>
                <w:rFonts w:ascii="Arial" w:eastAsia="Arial Unicode MS" w:hAnsi="Arial" w:cs="Arial"/>
                <w:color w:val="000000"/>
              </w:rPr>
            </w:pPr>
            <w:proofErr w:type="spellStart"/>
            <w:r w:rsidRPr="00C33B48">
              <w:rPr>
                <w:rFonts w:ascii="Arial" w:eastAsia="Arial Unicode MS" w:hAnsi="Arial" w:cs="Arial"/>
                <w:color w:val="000000"/>
              </w:rPr>
              <w:t>målvärdesMålOrganisation</w:t>
            </w:r>
            <w:proofErr w:type="spellEnd"/>
          </w:p>
        </w:tc>
        <w:tc>
          <w:tcPr>
            <w:tcW w:w="1373" w:type="dxa"/>
          </w:tcPr>
          <w:p w14:paraId="6FA9AFB2" w14:textId="77777777" w:rsidR="00662314" w:rsidRPr="00166180" w:rsidRDefault="00662314" w:rsidP="00662314">
            <w:pPr>
              <w:rPr>
                <w:rFonts w:eastAsia="Arial Unicode MS"/>
              </w:rPr>
            </w:pPr>
            <w:r w:rsidRPr="00166180">
              <w:rPr>
                <w:rFonts w:eastAsia="Arial Unicode MS"/>
              </w:rPr>
              <w:t xml:space="preserve">Vård och omsorgsutövare </w:t>
            </w:r>
          </w:p>
          <w:p w14:paraId="5BC63633" w14:textId="77777777" w:rsidR="00662314" w:rsidRPr="007121BF" w:rsidRDefault="00662314" w:rsidP="00662314">
            <w:pPr>
              <w:tabs>
                <w:tab w:val="left" w:pos="4111"/>
              </w:tabs>
              <w:rPr>
                <w:rFonts w:ascii="Arial" w:eastAsia="Arial Unicode MS" w:hAnsi="Arial" w:cs="Arial"/>
                <w:i/>
                <w:color w:val="000000"/>
              </w:rPr>
            </w:pPr>
            <w:r>
              <w:rPr>
                <w:rFonts w:eastAsia="Arial Unicode MS"/>
              </w:rPr>
              <w:t>.enhet id</w:t>
            </w:r>
          </w:p>
        </w:tc>
        <w:tc>
          <w:tcPr>
            <w:tcW w:w="2496" w:type="dxa"/>
            <w:tcMar>
              <w:top w:w="15" w:type="dxa"/>
              <w:left w:w="15" w:type="dxa"/>
              <w:bottom w:w="0" w:type="dxa"/>
              <w:right w:w="15" w:type="dxa"/>
            </w:tcMar>
          </w:tcPr>
          <w:p w14:paraId="5E1A2A27" w14:textId="77777777" w:rsidR="00662314" w:rsidRPr="00C33B48" w:rsidRDefault="00662314" w:rsidP="00662314">
            <w:pPr>
              <w:tabs>
                <w:tab w:val="left" w:pos="4111"/>
              </w:tabs>
              <w:rPr>
                <w:rFonts w:ascii="Arial" w:eastAsia="Arial Unicode MS" w:hAnsi="Arial" w:cs="Arial"/>
                <w:i/>
                <w:color w:val="000000"/>
              </w:rPr>
            </w:pPr>
            <w:r w:rsidRPr="00C33B48">
              <w:rPr>
                <w:rFonts w:ascii="Arial" w:eastAsia="Arial Unicode MS" w:hAnsi="Arial" w:cs="Arial"/>
                <w:i/>
                <w:color w:val="000000"/>
              </w:rPr>
              <w:t xml:space="preserve">Anger om </w:t>
            </w:r>
            <w:proofErr w:type="spellStart"/>
            <w:r w:rsidRPr="00C33B48">
              <w:rPr>
                <w:rFonts w:ascii="Arial" w:eastAsia="Arial Unicode MS" w:hAnsi="Arial" w:cs="Arial"/>
                <w:i/>
                <w:color w:val="000000"/>
              </w:rPr>
              <w:t>målvärdet</w:t>
            </w:r>
            <w:proofErr w:type="spellEnd"/>
            <w:r w:rsidRPr="00C33B48">
              <w:rPr>
                <w:rFonts w:ascii="Arial" w:eastAsia="Arial Unicode MS" w:hAnsi="Arial" w:cs="Arial"/>
                <w:i/>
                <w:color w:val="000000"/>
              </w:rPr>
              <w:t xml:space="preserve"> berör hela riket eller en specifik huvudman eller organisation.</w:t>
            </w:r>
          </w:p>
          <w:p w14:paraId="2CCFFC07"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42045490"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3B2CDEBF"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436A1556"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57C156D0" w14:textId="77777777" w:rsidR="00662314" w:rsidRPr="00166180" w:rsidRDefault="00662314" w:rsidP="00662314">
            <w:pPr>
              <w:rPr>
                <w:rFonts w:ascii="Arial" w:eastAsia="Arial Unicode MS" w:hAnsi="Arial" w:cs="Arial"/>
                <w:color w:val="000000"/>
              </w:rPr>
            </w:pPr>
          </w:p>
          <w:p w14:paraId="2F2C49D9" w14:textId="77777777" w:rsidR="00662314" w:rsidRPr="007121BF" w:rsidRDefault="00662314" w:rsidP="00662314">
            <w:pPr>
              <w:tabs>
                <w:tab w:val="left" w:pos="4111"/>
              </w:tabs>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1.2.752.129.2.1.4.1</w:t>
            </w:r>
          </w:p>
        </w:tc>
      </w:tr>
      <w:tr w:rsidR="00662314" w:rsidRPr="007121BF" w14:paraId="6C4416DA" w14:textId="77777777" w:rsidTr="00662314">
        <w:trPr>
          <w:trHeight w:val="233"/>
        </w:trPr>
        <w:tc>
          <w:tcPr>
            <w:tcW w:w="1216" w:type="dxa"/>
            <w:tcMar>
              <w:top w:w="15" w:type="dxa"/>
              <w:left w:w="15" w:type="dxa"/>
              <w:bottom w:w="0" w:type="dxa"/>
              <w:right w:w="15" w:type="dxa"/>
            </w:tcMar>
          </w:tcPr>
          <w:p w14:paraId="65D91657" w14:textId="77777777" w:rsidR="00662314" w:rsidRPr="00C33B48"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målvärdesKod</w:t>
            </w:r>
            <w:proofErr w:type="spellEnd"/>
          </w:p>
        </w:tc>
        <w:tc>
          <w:tcPr>
            <w:tcW w:w="1373" w:type="dxa"/>
          </w:tcPr>
          <w:p w14:paraId="543AF60D" w14:textId="77777777" w:rsidR="00662314" w:rsidRPr="00166180" w:rsidRDefault="00662314" w:rsidP="00662314">
            <w:pPr>
              <w:rPr>
                <w:rFonts w:eastAsia="Arial Unicode MS"/>
              </w:rPr>
            </w:pPr>
          </w:p>
        </w:tc>
        <w:tc>
          <w:tcPr>
            <w:tcW w:w="2496" w:type="dxa"/>
            <w:tcMar>
              <w:top w:w="15" w:type="dxa"/>
              <w:left w:w="15" w:type="dxa"/>
              <w:bottom w:w="0" w:type="dxa"/>
              <w:right w:w="15" w:type="dxa"/>
            </w:tcMar>
          </w:tcPr>
          <w:p w14:paraId="74FE2085" w14:textId="77777777" w:rsidR="00662314" w:rsidRPr="00C33B48" w:rsidRDefault="00662314" w:rsidP="00662314">
            <w:pPr>
              <w:tabs>
                <w:tab w:val="left" w:pos="4111"/>
              </w:tabs>
              <w:rPr>
                <w:rFonts w:ascii="Arial" w:eastAsia="Arial Unicode MS" w:hAnsi="Arial" w:cs="Arial"/>
                <w:i/>
                <w:color w:val="000000"/>
              </w:rPr>
            </w:pPr>
            <w:proofErr w:type="spellStart"/>
            <w:r w:rsidRPr="00C33B48">
              <w:rPr>
                <w:rFonts w:ascii="Arial" w:eastAsia="Arial Unicode MS" w:hAnsi="Arial" w:cs="Arial"/>
                <w:i/>
                <w:color w:val="000000"/>
              </w:rPr>
              <w:t>Kodverk</w:t>
            </w:r>
            <w:proofErr w:type="spellEnd"/>
            <w:r w:rsidRPr="00C33B48">
              <w:rPr>
                <w:rFonts w:ascii="Arial" w:eastAsia="Arial Unicode MS" w:hAnsi="Arial" w:cs="Arial"/>
                <w:i/>
                <w:color w:val="000000"/>
              </w:rPr>
              <w:t xml:space="preserve"> som identifierar vilken typ av </w:t>
            </w:r>
            <w:proofErr w:type="spellStart"/>
            <w:r w:rsidRPr="00C33B48">
              <w:rPr>
                <w:rFonts w:ascii="Arial" w:eastAsia="Arial Unicode MS" w:hAnsi="Arial" w:cs="Arial"/>
                <w:i/>
                <w:color w:val="000000"/>
              </w:rPr>
              <w:t>målvärde</w:t>
            </w:r>
            <w:proofErr w:type="spellEnd"/>
            <w:r w:rsidRPr="00C33B48">
              <w:rPr>
                <w:rFonts w:ascii="Arial" w:eastAsia="Arial Unicode MS" w:hAnsi="Arial" w:cs="Arial"/>
                <w:i/>
                <w:color w:val="000000"/>
              </w:rPr>
              <w:t xml:space="preserve"> det är. Används för att skilja mellan </w:t>
            </w:r>
            <w:proofErr w:type="spellStart"/>
            <w:r w:rsidRPr="00C33B48">
              <w:rPr>
                <w:rFonts w:ascii="Arial" w:eastAsia="Arial Unicode MS" w:hAnsi="Arial" w:cs="Arial"/>
                <w:i/>
                <w:color w:val="000000"/>
              </w:rPr>
              <w:t>målnivåer</w:t>
            </w:r>
            <w:proofErr w:type="spellEnd"/>
            <w:r w:rsidRPr="00C33B48">
              <w:rPr>
                <w:rFonts w:ascii="Arial" w:eastAsia="Arial Unicode MS" w:hAnsi="Arial" w:cs="Arial"/>
                <w:i/>
                <w:color w:val="000000"/>
              </w:rPr>
              <w:t xml:space="preserve"> med en nivå ("</w:t>
            </w:r>
            <w:proofErr w:type="spellStart"/>
            <w:r w:rsidRPr="00C33B48">
              <w:rPr>
                <w:rFonts w:ascii="Arial" w:eastAsia="Arial Unicode MS" w:hAnsi="Arial" w:cs="Arial"/>
                <w:i/>
                <w:color w:val="000000"/>
              </w:rPr>
              <w:t>målnivå</w:t>
            </w:r>
            <w:proofErr w:type="spellEnd"/>
            <w:r w:rsidRPr="00C33B48">
              <w:rPr>
                <w:rFonts w:ascii="Arial" w:eastAsia="Arial Unicode MS" w:hAnsi="Arial" w:cs="Arial"/>
                <w:i/>
                <w:color w:val="000000"/>
              </w:rPr>
              <w:t xml:space="preserve">"), samt </w:t>
            </w:r>
            <w:proofErr w:type="spellStart"/>
            <w:r w:rsidRPr="00C33B48">
              <w:rPr>
                <w:rFonts w:ascii="Arial" w:eastAsia="Arial Unicode MS" w:hAnsi="Arial" w:cs="Arial"/>
                <w:i/>
                <w:color w:val="000000"/>
              </w:rPr>
              <w:t>målnivåer</w:t>
            </w:r>
            <w:proofErr w:type="spellEnd"/>
            <w:r w:rsidRPr="00C33B48">
              <w:rPr>
                <w:rFonts w:ascii="Arial" w:eastAsia="Arial Unicode MS" w:hAnsi="Arial" w:cs="Arial"/>
                <w:i/>
                <w:color w:val="000000"/>
              </w:rPr>
              <w:t xml:space="preserve"> med flera nivåer ("måttlig </w:t>
            </w:r>
            <w:proofErr w:type="spellStart"/>
            <w:r w:rsidRPr="00C33B48">
              <w:rPr>
                <w:rFonts w:ascii="Arial" w:eastAsia="Arial Unicode MS" w:hAnsi="Arial" w:cs="Arial"/>
                <w:i/>
                <w:color w:val="000000"/>
              </w:rPr>
              <w:t>målnivå</w:t>
            </w:r>
            <w:proofErr w:type="spellEnd"/>
            <w:r w:rsidRPr="00C33B48">
              <w:rPr>
                <w:rFonts w:ascii="Arial" w:eastAsia="Arial Unicode MS" w:hAnsi="Arial" w:cs="Arial"/>
                <w:i/>
                <w:color w:val="000000"/>
              </w:rPr>
              <w:t xml:space="preserve">" eller "hög </w:t>
            </w:r>
            <w:proofErr w:type="spellStart"/>
            <w:r w:rsidRPr="00C33B48">
              <w:rPr>
                <w:rFonts w:ascii="Arial" w:eastAsia="Arial Unicode MS" w:hAnsi="Arial" w:cs="Arial"/>
                <w:i/>
                <w:color w:val="000000"/>
              </w:rPr>
              <w:t>målnivå</w:t>
            </w:r>
            <w:proofErr w:type="spellEnd"/>
            <w:r w:rsidRPr="00C33B48">
              <w:rPr>
                <w:rFonts w:ascii="Arial" w:eastAsia="Arial Unicode MS" w:hAnsi="Arial" w:cs="Arial"/>
                <w:i/>
                <w:color w:val="000000"/>
              </w:rPr>
              <w:t>").</w:t>
            </w:r>
          </w:p>
          <w:p w14:paraId="54327950" w14:textId="77777777" w:rsidR="00662314" w:rsidRPr="00C33B48"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2F64DA97"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4B22953E"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08C442D2" w14:textId="77777777" w:rsidR="00662314" w:rsidRPr="00166180" w:rsidRDefault="00662314" w:rsidP="00662314">
            <w:pPr>
              <w:rPr>
                <w:rFonts w:ascii="Arial" w:eastAsia="Arial Unicode MS" w:hAnsi="Arial" w:cs="Arial"/>
                <w:color w:val="000000"/>
              </w:rPr>
            </w:pPr>
            <w:r>
              <w:rPr>
                <w:rFonts w:ascii="Arial" w:eastAsia="Arial Unicode MS" w:hAnsi="Arial" w:cs="Arial"/>
                <w:color w:val="000000"/>
              </w:rPr>
              <w:t xml:space="preserve">Behöver </w:t>
            </w:r>
            <w:proofErr w:type="spellStart"/>
            <w:r>
              <w:rPr>
                <w:rFonts w:ascii="Arial" w:eastAsia="Arial Unicode MS" w:hAnsi="Arial" w:cs="Arial"/>
                <w:color w:val="000000"/>
              </w:rPr>
              <w:t>OID</w:t>
            </w:r>
            <w:proofErr w:type="spellEnd"/>
            <w:r>
              <w:rPr>
                <w:rFonts w:ascii="Arial" w:eastAsia="Arial Unicode MS" w:hAnsi="Arial" w:cs="Arial"/>
                <w:color w:val="000000"/>
              </w:rPr>
              <w:t xml:space="preserve"> från Socialstyrelsen, </w:t>
            </w:r>
            <w:proofErr w:type="spellStart"/>
            <w:r>
              <w:rPr>
                <w:rFonts w:ascii="Arial" w:eastAsia="Arial Unicode MS" w:hAnsi="Arial" w:cs="Arial"/>
                <w:color w:val="000000"/>
              </w:rPr>
              <w:t>ev</w:t>
            </w:r>
            <w:proofErr w:type="spellEnd"/>
            <w:r>
              <w:rPr>
                <w:rFonts w:ascii="Arial" w:eastAsia="Arial Unicode MS" w:hAnsi="Arial" w:cs="Arial"/>
                <w:color w:val="000000"/>
              </w:rPr>
              <w:t xml:space="preserve"> </w:t>
            </w:r>
            <w:proofErr w:type="spellStart"/>
            <w:r>
              <w:rPr>
                <w:rFonts w:ascii="Arial" w:eastAsia="Arial Unicode MS" w:hAnsi="Arial" w:cs="Arial"/>
                <w:color w:val="000000"/>
              </w:rPr>
              <w:t>Snomed</w:t>
            </w:r>
            <w:proofErr w:type="spellEnd"/>
            <w:r>
              <w:rPr>
                <w:rFonts w:ascii="Arial" w:eastAsia="Arial Unicode MS" w:hAnsi="Arial" w:cs="Arial"/>
                <w:color w:val="000000"/>
              </w:rPr>
              <w:t xml:space="preserve"> CT</w:t>
            </w:r>
          </w:p>
        </w:tc>
      </w:tr>
      <w:tr w:rsidR="00662314" w:rsidRPr="007121BF" w14:paraId="6D44A3FD" w14:textId="77777777" w:rsidTr="00662314">
        <w:trPr>
          <w:trHeight w:val="233"/>
        </w:trPr>
        <w:tc>
          <w:tcPr>
            <w:tcW w:w="1216" w:type="dxa"/>
            <w:tcMar>
              <w:top w:w="15" w:type="dxa"/>
              <w:left w:w="15" w:type="dxa"/>
              <w:bottom w:w="0" w:type="dxa"/>
              <w:right w:w="15" w:type="dxa"/>
            </w:tcMar>
          </w:tcPr>
          <w:p w14:paraId="0B2D9B9D" w14:textId="77777777" w:rsidR="00662314"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målvärde</w:t>
            </w:r>
            <w:proofErr w:type="spellEnd"/>
          </w:p>
        </w:tc>
        <w:tc>
          <w:tcPr>
            <w:tcW w:w="1373" w:type="dxa"/>
          </w:tcPr>
          <w:p w14:paraId="6FB79798" w14:textId="77777777" w:rsidR="00662314" w:rsidRPr="00166180" w:rsidRDefault="00662314" w:rsidP="00662314">
            <w:pPr>
              <w:rPr>
                <w:rFonts w:eastAsia="Arial Unicode MS"/>
              </w:rPr>
            </w:pPr>
          </w:p>
        </w:tc>
        <w:tc>
          <w:tcPr>
            <w:tcW w:w="2496" w:type="dxa"/>
            <w:tcMar>
              <w:top w:w="15" w:type="dxa"/>
              <w:left w:w="15" w:type="dxa"/>
              <w:bottom w:w="0" w:type="dxa"/>
              <w:right w:w="15" w:type="dxa"/>
            </w:tcMar>
          </w:tcPr>
          <w:p w14:paraId="713F9FF2" w14:textId="77777777" w:rsidR="00662314" w:rsidRPr="00C33B48" w:rsidRDefault="00662314" w:rsidP="00662314">
            <w:pPr>
              <w:tabs>
                <w:tab w:val="left" w:pos="4111"/>
              </w:tabs>
              <w:rPr>
                <w:rFonts w:ascii="Arial" w:eastAsia="Arial Unicode MS" w:hAnsi="Arial" w:cs="Arial"/>
                <w:i/>
                <w:color w:val="000000"/>
              </w:rPr>
            </w:pPr>
            <w:r w:rsidRPr="00C33B48">
              <w:rPr>
                <w:rFonts w:ascii="Arial" w:eastAsia="Arial Unicode MS" w:hAnsi="Arial" w:cs="Arial"/>
                <w:i/>
                <w:color w:val="000000"/>
              </w:rPr>
              <w:t xml:space="preserve">Anger det </w:t>
            </w:r>
            <w:proofErr w:type="spellStart"/>
            <w:r w:rsidRPr="00C33B48">
              <w:rPr>
                <w:rFonts w:ascii="Arial" w:eastAsia="Arial Unicode MS" w:hAnsi="Arial" w:cs="Arial"/>
                <w:i/>
                <w:color w:val="000000"/>
              </w:rPr>
              <w:t>värde</w:t>
            </w:r>
            <w:proofErr w:type="spellEnd"/>
            <w:r w:rsidRPr="00C33B48">
              <w:rPr>
                <w:rFonts w:ascii="Arial" w:eastAsia="Arial Unicode MS" w:hAnsi="Arial" w:cs="Arial"/>
                <w:i/>
                <w:color w:val="000000"/>
              </w:rPr>
              <w:t xml:space="preserve"> som </w:t>
            </w:r>
            <w:proofErr w:type="spellStart"/>
            <w:r w:rsidRPr="00C33B48">
              <w:rPr>
                <w:rFonts w:ascii="Arial" w:eastAsia="Arial Unicode MS" w:hAnsi="Arial" w:cs="Arial"/>
                <w:i/>
                <w:color w:val="000000"/>
              </w:rPr>
              <w:t>indikatorvärdets</w:t>
            </w:r>
            <w:proofErr w:type="spellEnd"/>
            <w:r w:rsidRPr="00C33B48">
              <w:rPr>
                <w:rFonts w:ascii="Arial" w:eastAsia="Arial Unicode MS" w:hAnsi="Arial" w:cs="Arial"/>
                <w:i/>
                <w:color w:val="000000"/>
              </w:rPr>
              <w:t xml:space="preserve"> kvot eller </w:t>
            </w:r>
            <w:proofErr w:type="spellStart"/>
            <w:r w:rsidRPr="00C33B48">
              <w:rPr>
                <w:rFonts w:ascii="Arial" w:eastAsia="Arial Unicode MS" w:hAnsi="Arial" w:cs="Arial"/>
                <w:i/>
                <w:color w:val="000000"/>
              </w:rPr>
              <w:t>mätvärde</w:t>
            </w:r>
            <w:proofErr w:type="spellEnd"/>
            <w:r w:rsidRPr="00C33B48">
              <w:rPr>
                <w:rFonts w:ascii="Arial" w:eastAsia="Arial Unicode MS" w:hAnsi="Arial" w:cs="Arial"/>
                <w:i/>
                <w:color w:val="000000"/>
              </w:rPr>
              <w:t xml:space="preserve"> minst skall </w:t>
            </w:r>
            <w:proofErr w:type="spellStart"/>
            <w:r w:rsidRPr="00C33B48">
              <w:rPr>
                <w:rFonts w:ascii="Arial" w:eastAsia="Arial Unicode MS" w:hAnsi="Arial" w:cs="Arial"/>
                <w:i/>
                <w:color w:val="000000"/>
              </w:rPr>
              <w:t>uppna</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för</w:t>
            </w:r>
            <w:proofErr w:type="spellEnd"/>
            <w:r w:rsidRPr="00C33B48">
              <w:rPr>
                <w:rFonts w:ascii="Arial" w:eastAsia="Arial Unicode MS" w:hAnsi="Arial" w:cs="Arial"/>
                <w:i/>
                <w:color w:val="000000"/>
              </w:rPr>
              <w:t xml:space="preserve"> att anses uppfylla </w:t>
            </w:r>
            <w:proofErr w:type="spellStart"/>
            <w:r w:rsidRPr="00C33B48">
              <w:rPr>
                <w:rFonts w:ascii="Arial" w:eastAsia="Arial Unicode MS" w:hAnsi="Arial" w:cs="Arial"/>
                <w:i/>
                <w:color w:val="000000"/>
              </w:rPr>
              <w:t>målvärdet</w:t>
            </w:r>
            <w:proofErr w:type="spellEnd"/>
            <w:r w:rsidRPr="00C33B48">
              <w:rPr>
                <w:rFonts w:ascii="Arial" w:eastAsia="Arial Unicode MS" w:hAnsi="Arial" w:cs="Arial"/>
                <w:i/>
                <w:color w:val="000000"/>
              </w:rPr>
              <w:t>.</w:t>
            </w:r>
          </w:p>
        </w:tc>
        <w:tc>
          <w:tcPr>
            <w:tcW w:w="1701" w:type="dxa"/>
            <w:tcMar>
              <w:top w:w="15" w:type="dxa"/>
              <w:left w:w="15" w:type="dxa"/>
              <w:bottom w:w="0" w:type="dxa"/>
              <w:right w:w="15" w:type="dxa"/>
            </w:tcMar>
          </w:tcPr>
          <w:p w14:paraId="30E7FF53"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 xml:space="preserve">Double eller </w:t>
            </w:r>
            <w:proofErr w:type="spellStart"/>
            <w:r>
              <w:rPr>
                <w:rFonts w:ascii="Arial" w:eastAsia="Arial Unicode MS" w:hAnsi="Arial" w:cs="Arial"/>
                <w:color w:val="000000"/>
              </w:rPr>
              <w:t>PQ</w:t>
            </w:r>
            <w:proofErr w:type="spellEnd"/>
          </w:p>
        </w:tc>
        <w:tc>
          <w:tcPr>
            <w:tcW w:w="1190" w:type="dxa"/>
            <w:tcMar>
              <w:top w:w="15" w:type="dxa"/>
              <w:left w:w="15" w:type="dxa"/>
              <w:bottom w:w="0" w:type="dxa"/>
              <w:right w:w="15" w:type="dxa"/>
            </w:tcMar>
          </w:tcPr>
          <w:p w14:paraId="4F3AE918"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220D24AC" w14:textId="77777777" w:rsidR="00662314" w:rsidRDefault="00662314" w:rsidP="00662314">
            <w:pPr>
              <w:rPr>
                <w:rFonts w:ascii="Arial" w:eastAsia="Arial Unicode MS" w:hAnsi="Arial" w:cs="Arial"/>
                <w:color w:val="000000"/>
              </w:rPr>
            </w:pPr>
          </w:p>
        </w:tc>
      </w:tr>
      <w:tr w:rsidR="00662314" w:rsidRPr="007121BF" w14:paraId="14002B5A" w14:textId="77777777" w:rsidTr="00662314">
        <w:trPr>
          <w:trHeight w:val="233"/>
        </w:trPr>
        <w:tc>
          <w:tcPr>
            <w:tcW w:w="1216" w:type="dxa"/>
            <w:tcMar>
              <w:top w:w="15" w:type="dxa"/>
              <w:left w:w="15" w:type="dxa"/>
              <w:bottom w:w="0" w:type="dxa"/>
              <w:right w:w="15" w:type="dxa"/>
            </w:tcMar>
          </w:tcPr>
          <w:p w14:paraId="7D540204" w14:textId="77777777" w:rsidR="00662314"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lastRenderedPageBreak/>
              <w:t>giltighetsPeriod</w:t>
            </w:r>
            <w:proofErr w:type="spellEnd"/>
          </w:p>
        </w:tc>
        <w:tc>
          <w:tcPr>
            <w:tcW w:w="1373" w:type="dxa"/>
          </w:tcPr>
          <w:p w14:paraId="1ADE3CE1" w14:textId="77777777" w:rsidR="00662314" w:rsidRPr="00166180" w:rsidRDefault="00662314" w:rsidP="00662314">
            <w:pPr>
              <w:rPr>
                <w:rFonts w:eastAsia="Arial Unicode MS"/>
              </w:rPr>
            </w:pPr>
          </w:p>
        </w:tc>
        <w:tc>
          <w:tcPr>
            <w:tcW w:w="2496" w:type="dxa"/>
            <w:tcMar>
              <w:top w:w="15" w:type="dxa"/>
              <w:left w:w="15" w:type="dxa"/>
              <w:bottom w:w="0" w:type="dxa"/>
              <w:right w:w="15" w:type="dxa"/>
            </w:tcMar>
          </w:tcPr>
          <w:p w14:paraId="5AD24D17" w14:textId="77777777" w:rsidR="00662314" w:rsidRPr="00C33B48" w:rsidRDefault="00662314" w:rsidP="00662314">
            <w:pPr>
              <w:tabs>
                <w:tab w:val="left" w:pos="4111"/>
              </w:tabs>
              <w:rPr>
                <w:rFonts w:ascii="Arial" w:eastAsia="Arial Unicode MS" w:hAnsi="Arial" w:cs="Arial"/>
                <w:i/>
                <w:color w:val="000000"/>
              </w:rPr>
            </w:pPr>
            <w:r w:rsidRPr="00C33B48">
              <w:rPr>
                <w:rFonts w:ascii="Arial" w:eastAsia="Arial Unicode MS" w:hAnsi="Arial" w:cs="Arial"/>
                <w:i/>
                <w:color w:val="000000"/>
              </w:rPr>
              <w:t xml:space="preserve">Giltighetsperioden anger under vilken tid </w:t>
            </w:r>
            <w:proofErr w:type="spellStart"/>
            <w:r w:rsidRPr="00C33B48">
              <w:rPr>
                <w:rFonts w:ascii="Arial" w:eastAsia="Arial Unicode MS" w:hAnsi="Arial" w:cs="Arial"/>
                <w:i/>
                <w:color w:val="000000"/>
              </w:rPr>
              <w:t>målvärdet</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är</w:t>
            </w:r>
            <w:proofErr w:type="spellEnd"/>
            <w:r w:rsidRPr="00C33B48">
              <w:rPr>
                <w:rFonts w:ascii="Arial" w:eastAsia="Arial Unicode MS" w:hAnsi="Arial" w:cs="Arial"/>
                <w:i/>
                <w:color w:val="000000"/>
              </w:rPr>
              <w:t xml:space="preserve"> giltig. Undre </w:t>
            </w:r>
            <w:proofErr w:type="spellStart"/>
            <w:r w:rsidRPr="00C33B48">
              <w:rPr>
                <w:rFonts w:ascii="Arial" w:eastAsia="Arial Unicode MS" w:hAnsi="Arial" w:cs="Arial"/>
                <w:i/>
                <w:color w:val="000000"/>
              </w:rPr>
              <w:t>gräns</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för</w:t>
            </w:r>
            <w:proofErr w:type="spellEnd"/>
            <w:r w:rsidRPr="00C33B48">
              <w:rPr>
                <w:rFonts w:ascii="Arial" w:eastAsia="Arial Unicode MS" w:hAnsi="Arial" w:cs="Arial"/>
                <w:i/>
                <w:color w:val="000000"/>
              </w:rPr>
              <w:t xml:space="preserve"> intervallet </w:t>
            </w:r>
            <w:proofErr w:type="spellStart"/>
            <w:r w:rsidRPr="00C33B48">
              <w:rPr>
                <w:rFonts w:ascii="Arial" w:eastAsia="Arial Unicode MS" w:hAnsi="Arial" w:cs="Arial"/>
                <w:i/>
                <w:color w:val="000000"/>
              </w:rPr>
              <w:t>är</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när</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målvärdet</w:t>
            </w:r>
            <w:proofErr w:type="spellEnd"/>
            <w:r w:rsidRPr="00C33B48">
              <w:rPr>
                <w:rFonts w:ascii="Arial" w:eastAsia="Arial Unicode MS" w:hAnsi="Arial" w:cs="Arial"/>
                <w:i/>
                <w:color w:val="000000"/>
              </w:rPr>
              <w:t xml:space="preserve"> antogs och en </w:t>
            </w:r>
            <w:proofErr w:type="spellStart"/>
            <w:r w:rsidRPr="00C33B48">
              <w:rPr>
                <w:rFonts w:ascii="Arial" w:eastAsia="Arial Unicode MS" w:hAnsi="Arial" w:cs="Arial"/>
                <w:i/>
                <w:color w:val="000000"/>
              </w:rPr>
              <w:t>övre</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gräns</w:t>
            </w:r>
            <w:proofErr w:type="spellEnd"/>
            <w:r w:rsidRPr="00C33B48">
              <w:rPr>
                <w:rFonts w:ascii="Arial" w:eastAsia="Arial Unicode MS" w:hAnsi="Arial" w:cs="Arial"/>
                <w:i/>
                <w:color w:val="000000"/>
              </w:rPr>
              <w:t xml:space="preserve"> anger </w:t>
            </w:r>
            <w:proofErr w:type="spellStart"/>
            <w:r w:rsidRPr="00C33B48">
              <w:rPr>
                <w:rFonts w:ascii="Arial" w:eastAsia="Arial Unicode MS" w:hAnsi="Arial" w:cs="Arial"/>
                <w:i/>
                <w:color w:val="000000"/>
              </w:rPr>
              <w:t>när</w:t>
            </w:r>
            <w:proofErr w:type="spellEnd"/>
            <w:r w:rsidRPr="00C33B48">
              <w:rPr>
                <w:rFonts w:ascii="Arial" w:eastAsia="Arial Unicode MS" w:hAnsi="Arial" w:cs="Arial"/>
                <w:i/>
                <w:color w:val="000000"/>
              </w:rPr>
              <w:t xml:space="preserve"> den togs ut bruk. Aktiva </w:t>
            </w:r>
            <w:proofErr w:type="spellStart"/>
            <w:r w:rsidRPr="00C33B48">
              <w:rPr>
                <w:rFonts w:ascii="Arial" w:eastAsia="Arial Unicode MS" w:hAnsi="Arial" w:cs="Arial"/>
                <w:i/>
                <w:color w:val="000000"/>
              </w:rPr>
              <w:t>målvärden</w:t>
            </w:r>
            <w:proofErr w:type="spellEnd"/>
            <w:r w:rsidRPr="00C33B48">
              <w:rPr>
                <w:rFonts w:ascii="Arial" w:eastAsia="Arial Unicode MS" w:hAnsi="Arial" w:cs="Arial"/>
                <w:i/>
                <w:color w:val="000000"/>
              </w:rPr>
              <w:t xml:space="preserve"> saknar </w:t>
            </w:r>
            <w:proofErr w:type="spellStart"/>
            <w:r w:rsidRPr="00C33B48">
              <w:rPr>
                <w:rFonts w:ascii="Arial" w:eastAsia="Arial Unicode MS" w:hAnsi="Arial" w:cs="Arial"/>
                <w:i/>
                <w:color w:val="000000"/>
              </w:rPr>
              <w:t>övre</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gräns</w:t>
            </w:r>
            <w:proofErr w:type="spellEnd"/>
            <w:r w:rsidRPr="00C33B48">
              <w:rPr>
                <w:rFonts w:ascii="Arial" w:eastAsia="Arial Unicode MS" w:hAnsi="Arial" w:cs="Arial"/>
                <w:i/>
                <w:color w:val="000000"/>
              </w:rPr>
              <w:t>.</w:t>
            </w:r>
          </w:p>
        </w:tc>
        <w:tc>
          <w:tcPr>
            <w:tcW w:w="1701" w:type="dxa"/>
            <w:tcMar>
              <w:top w:w="15" w:type="dxa"/>
              <w:left w:w="15" w:type="dxa"/>
              <w:bottom w:w="0" w:type="dxa"/>
              <w:right w:w="15" w:type="dxa"/>
            </w:tcMar>
          </w:tcPr>
          <w:p w14:paraId="50E464E3"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IVL</w:t>
            </w:r>
          </w:p>
        </w:tc>
        <w:tc>
          <w:tcPr>
            <w:tcW w:w="1190" w:type="dxa"/>
            <w:tcMar>
              <w:top w:w="15" w:type="dxa"/>
              <w:left w:w="15" w:type="dxa"/>
              <w:bottom w:w="0" w:type="dxa"/>
              <w:right w:w="15" w:type="dxa"/>
            </w:tcMar>
          </w:tcPr>
          <w:p w14:paraId="64FF4A21"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30CBC2E2" w14:textId="77777777" w:rsidR="00662314" w:rsidRDefault="00662314" w:rsidP="00662314">
            <w:pPr>
              <w:rPr>
                <w:rFonts w:ascii="Arial" w:eastAsia="Arial Unicode MS" w:hAnsi="Arial" w:cs="Arial"/>
                <w:color w:val="000000"/>
              </w:rPr>
            </w:pPr>
          </w:p>
        </w:tc>
      </w:tr>
    </w:tbl>
    <w:p w14:paraId="658BC79A" w14:textId="77777777" w:rsidR="00662314" w:rsidRDefault="00662314" w:rsidP="00662314"/>
    <w:p w14:paraId="3E7549B8" w14:textId="77777777" w:rsidR="00662314" w:rsidRPr="007121BF" w:rsidRDefault="00662314" w:rsidP="00662314"/>
    <w:p w14:paraId="3499EB77" w14:textId="77777777" w:rsidR="00662314" w:rsidRPr="007121BF" w:rsidRDefault="00662314" w:rsidP="00662314">
      <w:pPr>
        <w:pStyle w:val="Rubrik3"/>
        <w:keepLines/>
        <w:spacing w:before="0" w:after="80" w:line="300" w:lineRule="atLeast"/>
      </w:pPr>
      <w:bookmarkStart w:id="38" w:name="_Toc264547969"/>
      <w:bookmarkStart w:id="39" w:name="_Toc266646210"/>
      <w:r>
        <w:t xml:space="preserve">Klass </w:t>
      </w:r>
      <w:proofErr w:type="spellStart"/>
      <w:r w:rsidRPr="007121BF">
        <w:t>IndikatorRapport</w:t>
      </w:r>
      <w:bookmarkEnd w:id="38"/>
      <w:bookmarkEnd w:id="39"/>
      <w:proofErr w:type="spellEnd"/>
    </w:p>
    <w:p w14:paraId="0FEB02FC" w14:textId="77777777" w:rsidR="00662314" w:rsidRPr="0054511D" w:rsidRDefault="00662314" w:rsidP="00662314">
      <w:r w:rsidRPr="0054511D">
        <w:t xml:space="preserve">En </w:t>
      </w:r>
      <w:proofErr w:type="spellStart"/>
      <w:r w:rsidRPr="0054511D">
        <w:t>IndikatorRapport</w:t>
      </w:r>
      <w:proofErr w:type="spellEnd"/>
      <w:r w:rsidRPr="0054511D">
        <w:t xml:space="preserve"> skapas av ett rapporterande system och </w:t>
      </w:r>
      <w:proofErr w:type="spellStart"/>
      <w:r w:rsidRPr="0054511D">
        <w:t>är</w:t>
      </w:r>
      <w:proofErr w:type="spellEnd"/>
      <w:r w:rsidRPr="0054511D">
        <w:t xml:space="preserve"> huvudklassen vid </w:t>
      </w:r>
      <w:proofErr w:type="spellStart"/>
      <w:r w:rsidRPr="0054511D">
        <w:t>överföring</w:t>
      </w:r>
      <w:proofErr w:type="spellEnd"/>
      <w:r w:rsidRPr="0054511D">
        <w:t xml:space="preserve"> av indikatorer. </w:t>
      </w:r>
      <w:proofErr w:type="spellStart"/>
      <w:r w:rsidRPr="0054511D">
        <w:t>För</w:t>
      </w:r>
      <w:proofErr w:type="spellEnd"/>
      <w:r w:rsidRPr="0054511D">
        <w:t xml:space="preserve"> </w:t>
      </w:r>
      <w:proofErr w:type="spellStart"/>
      <w:r w:rsidRPr="0054511D">
        <w:t>vajre</w:t>
      </w:r>
      <w:proofErr w:type="spellEnd"/>
      <w:r w:rsidRPr="0054511D">
        <w:t xml:space="preserve"> indikatorrapport kommer ett eller flera </w:t>
      </w:r>
      <w:proofErr w:type="spellStart"/>
      <w:r w:rsidRPr="0054511D">
        <w:t>indikatorVärden</w:t>
      </w:r>
      <w:proofErr w:type="spellEnd"/>
      <w:r w:rsidRPr="0054511D">
        <w:t>.</w:t>
      </w:r>
    </w:p>
    <w:p w14:paraId="45DE2D5A" w14:textId="77777777" w:rsidR="00662314" w:rsidRPr="0054511D" w:rsidRDefault="00662314" w:rsidP="00662314">
      <w:r w:rsidRPr="0054511D">
        <w:t xml:space="preserve">En indikatorrapport skall </w:t>
      </w:r>
      <w:proofErr w:type="spellStart"/>
      <w:r w:rsidRPr="0054511D">
        <w:t>innehålla</w:t>
      </w:r>
      <w:proofErr w:type="spellEnd"/>
      <w:r w:rsidRPr="0054511D">
        <w:t xml:space="preserve"> </w:t>
      </w:r>
      <w:proofErr w:type="spellStart"/>
      <w:r w:rsidRPr="0054511D">
        <w:t>indikatorvärden</w:t>
      </w:r>
      <w:proofErr w:type="spellEnd"/>
      <w:r w:rsidRPr="0054511D">
        <w:t xml:space="preserve"> </w:t>
      </w:r>
      <w:proofErr w:type="spellStart"/>
      <w:proofErr w:type="gramStart"/>
      <w:r w:rsidRPr="0054511D">
        <w:t>för</w:t>
      </w:r>
      <w:proofErr w:type="spellEnd"/>
      <w:proofErr w:type="gramEnd"/>
      <w:r w:rsidRPr="0054511D">
        <w:t xml:space="preserve"> alla det rapporterande systemets </w:t>
      </w:r>
      <w:proofErr w:type="spellStart"/>
      <w:r w:rsidRPr="0054511D">
        <w:t>resultatEnheter</w:t>
      </w:r>
      <w:proofErr w:type="spellEnd"/>
      <w:r w:rsidRPr="0054511D">
        <w:t xml:space="preserve">, </w:t>
      </w:r>
      <w:proofErr w:type="spellStart"/>
      <w:r w:rsidRPr="0054511D">
        <w:t>även</w:t>
      </w:r>
      <w:proofErr w:type="spellEnd"/>
      <w:r w:rsidRPr="0054511D">
        <w:t xml:space="preserve"> om </w:t>
      </w:r>
      <w:proofErr w:type="spellStart"/>
      <w:r w:rsidRPr="0054511D">
        <w:t>värden</w:t>
      </w:r>
      <w:proofErr w:type="spellEnd"/>
      <w:r w:rsidRPr="0054511D">
        <w:t xml:space="preserve"> saknas eller </w:t>
      </w:r>
      <w:proofErr w:type="spellStart"/>
      <w:r w:rsidRPr="0054511D">
        <w:t>utelämnas</w:t>
      </w:r>
      <w:proofErr w:type="spellEnd"/>
      <w:r w:rsidRPr="0054511D">
        <w:t xml:space="preserve"> till </w:t>
      </w:r>
      <w:proofErr w:type="spellStart"/>
      <w:r w:rsidRPr="0054511D">
        <w:t>följd</w:t>
      </w:r>
      <w:proofErr w:type="spellEnd"/>
      <w:r w:rsidRPr="0054511D">
        <w:t xml:space="preserve"> av </w:t>
      </w:r>
      <w:proofErr w:type="spellStart"/>
      <w:r w:rsidRPr="0054511D">
        <w:t>för</w:t>
      </w:r>
      <w:proofErr w:type="spellEnd"/>
      <w:r w:rsidRPr="0054511D">
        <w:t xml:space="preserve"> lite data. På så </w:t>
      </w:r>
      <w:proofErr w:type="spellStart"/>
      <w:r w:rsidRPr="0054511D">
        <w:t>sätt</w:t>
      </w:r>
      <w:proofErr w:type="spellEnd"/>
      <w:r w:rsidRPr="0054511D">
        <w:t xml:space="preserve"> </w:t>
      </w:r>
      <w:proofErr w:type="spellStart"/>
      <w:r w:rsidRPr="0054511D">
        <w:t>framgår</w:t>
      </w:r>
      <w:proofErr w:type="spellEnd"/>
      <w:r w:rsidRPr="0054511D">
        <w:t xml:space="preserve"> vilka </w:t>
      </w:r>
      <w:proofErr w:type="spellStart"/>
      <w:r w:rsidRPr="0054511D">
        <w:t>resultatEnheter</w:t>
      </w:r>
      <w:proofErr w:type="spellEnd"/>
      <w:r w:rsidRPr="0054511D">
        <w:t xml:space="preserve"> som ett rapporterande system </w:t>
      </w:r>
      <w:proofErr w:type="spellStart"/>
      <w:r w:rsidRPr="0054511D">
        <w:t>berör</w:t>
      </w:r>
      <w:proofErr w:type="spellEnd"/>
      <w:r w:rsidRPr="0054511D">
        <w:t xml:space="preserve">. </w:t>
      </w:r>
      <w:proofErr w:type="spellStart"/>
      <w:r w:rsidRPr="0054511D">
        <w:t>För</w:t>
      </w:r>
      <w:proofErr w:type="spellEnd"/>
      <w:r w:rsidRPr="0054511D">
        <w:t xml:space="preserve"> rapportering </w:t>
      </w:r>
      <w:proofErr w:type="spellStart"/>
      <w:r w:rsidRPr="0054511D">
        <w:t>pa</w:t>
      </w:r>
      <w:proofErr w:type="spellEnd"/>
      <w:r w:rsidRPr="0054511D">
        <w:t xml:space="preserve">̊ </w:t>
      </w:r>
      <w:proofErr w:type="spellStart"/>
      <w:r w:rsidRPr="0054511D">
        <w:t>länsniva</w:t>
      </w:r>
      <w:proofErr w:type="spellEnd"/>
      <w:r w:rsidRPr="0054511D">
        <w:t xml:space="preserve">̊ </w:t>
      </w:r>
      <w:proofErr w:type="spellStart"/>
      <w:r w:rsidRPr="0054511D">
        <w:t>bör</w:t>
      </w:r>
      <w:proofErr w:type="spellEnd"/>
      <w:r w:rsidRPr="0054511D">
        <w:t xml:space="preserve"> samtliga </w:t>
      </w:r>
      <w:proofErr w:type="spellStart"/>
      <w:r w:rsidRPr="0054511D">
        <w:t>län</w:t>
      </w:r>
      <w:proofErr w:type="spellEnd"/>
      <w:r w:rsidRPr="0054511D">
        <w:t xml:space="preserve"> ingå. Om rapporten bara </w:t>
      </w:r>
      <w:proofErr w:type="spellStart"/>
      <w:r w:rsidRPr="0054511D">
        <w:t>berör</w:t>
      </w:r>
      <w:proofErr w:type="spellEnd"/>
      <w:r w:rsidRPr="0054511D">
        <w:t xml:space="preserve"> exempelvis offentlig verk</w:t>
      </w:r>
      <w:r>
        <w:t xml:space="preserve">samhet eller </w:t>
      </w:r>
      <w:proofErr w:type="spellStart"/>
      <w:proofErr w:type="gramStart"/>
      <w:r>
        <w:t>där</w:t>
      </w:r>
      <w:proofErr w:type="spellEnd"/>
      <w:proofErr w:type="gramEnd"/>
      <w:r>
        <w:t xml:space="preserve"> bara en delmä</w:t>
      </w:r>
      <w:r w:rsidRPr="0054511D">
        <w:t xml:space="preserve">ngd av verksamheter </w:t>
      </w:r>
      <w:proofErr w:type="spellStart"/>
      <w:r w:rsidRPr="0054511D">
        <w:t>är</w:t>
      </w:r>
      <w:proofErr w:type="spellEnd"/>
      <w:r w:rsidRPr="0054511D">
        <w:t xml:space="preserve"> anslutna till ett </w:t>
      </w:r>
      <w:proofErr w:type="spellStart"/>
      <w:r w:rsidRPr="0054511D">
        <w:t>källsystem</w:t>
      </w:r>
      <w:proofErr w:type="spellEnd"/>
      <w:r w:rsidRPr="0054511D">
        <w:t xml:space="preserve"> skall de verksamheter som ej </w:t>
      </w:r>
      <w:proofErr w:type="spellStart"/>
      <w:r w:rsidRPr="0054511D">
        <w:t>ingår</w:t>
      </w:r>
      <w:proofErr w:type="spellEnd"/>
      <w:r w:rsidRPr="0054511D">
        <w:t xml:space="preserve"> ej heller ha rapporterade </w:t>
      </w:r>
      <w:proofErr w:type="spellStart"/>
      <w:r w:rsidRPr="0054511D">
        <w:t>värden</w:t>
      </w:r>
      <w:proofErr w:type="spellEnd"/>
      <w:r w:rsidRPr="0054511D">
        <w:t>.</w:t>
      </w:r>
    </w:p>
    <w:p w14:paraId="777EAB2F" w14:textId="77777777" w:rsidR="00662314" w:rsidRPr="007121BF" w:rsidRDefault="00662314" w:rsidP="00662314">
      <w:r w:rsidRPr="0054511D">
        <w:t xml:space="preserve">Rapporter </w:t>
      </w:r>
      <w:proofErr w:type="spellStart"/>
      <w:r w:rsidRPr="0054511D">
        <w:t>innehållande</w:t>
      </w:r>
      <w:proofErr w:type="spellEnd"/>
      <w:r w:rsidRPr="0054511D">
        <w:t xml:space="preserve"> flera indikatorer </w:t>
      </w:r>
      <w:proofErr w:type="spellStart"/>
      <w:r w:rsidRPr="0054511D">
        <w:t>är</w:t>
      </w:r>
      <w:proofErr w:type="spellEnd"/>
      <w:r w:rsidRPr="0054511D">
        <w:t xml:space="preserve"> </w:t>
      </w:r>
      <w:proofErr w:type="spellStart"/>
      <w:r w:rsidRPr="0054511D">
        <w:t>tänkbart</w:t>
      </w:r>
      <w:proofErr w:type="spellEnd"/>
      <w:r w:rsidRPr="0054511D">
        <w:t xml:space="preserve">, men inte </w:t>
      </w:r>
      <w:proofErr w:type="spellStart"/>
      <w:r w:rsidRPr="0054511D">
        <w:t>löst</w:t>
      </w:r>
      <w:proofErr w:type="spellEnd"/>
      <w:r w:rsidRPr="0054511D">
        <w:t xml:space="preserve"> i denna version av modellen.</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14B40184" w14:textId="77777777" w:rsidTr="00662314">
        <w:trPr>
          <w:trHeight w:val="233"/>
        </w:trPr>
        <w:tc>
          <w:tcPr>
            <w:tcW w:w="1216" w:type="dxa"/>
            <w:shd w:val="clear" w:color="auto" w:fill="92D050"/>
            <w:tcMar>
              <w:top w:w="15" w:type="dxa"/>
              <w:left w:w="15" w:type="dxa"/>
              <w:bottom w:w="0" w:type="dxa"/>
              <w:right w:w="15" w:type="dxa"/>
            </w:tcMar>
          </w:tcPr>
          <w:p w14:paraId="517A33F1"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582786C8"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7F6A8583"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3490F125"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377FEA57"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414DD389"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61B916FE"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2A980797" w14:textId="77777777" w:rsidTr="00662314">
        <w:trPr>
          <w:trHeight w:val="233"/>
        </w:trPr>
        <w:tc>
          <w:tcPr>
            <w:tcW w:w="1216" w:type="dxa"/>
            <w:tcMar>
              <w:top w:w="15" w:type="dxa"/>
              <w:left w:w="15" w:type="dxa"/>
              <w:bottom w:w="0" w:type="dxa"/>
              <w:right w:w="15" w:type="dxa"/>
            </w:tcMar>
          </w:tcPr>
          <w:p w14:paraId="58AAE65D" w14:textId="77777777" w:rsidR="00662314" w:rsidRPr="00A063A2" w:rsidRDefault="00662314" w:rsidP="00662314">
            <w:pPr>
              <w:widowControl w:val="0"/>
              <w:tabs>
                <w:tab w:val="left" w:pos="4111"/>
              </w:tabs>
              <w:adjustRightInd w:val="0"/>
              <w:spacing w:before="240" w:after="60"/>
              <w:textAlignment w:val="baseline"/>
              <w:outlineLvl w:val="6"/>
            </w:pPr>
            <w:bookmarkStart w:id="40" w:name="_GoBack"/>
            <w:bookmarkEnd w:id="40"/>
            <w:proofErr w:type="spellStart"/>
            <w:r w:rsidRPr="007121BF">
              <w:t>rapporteringsPeriod</w:t>
            </w:r>
            <w:proofErr w:type="spellEnd"/>
          </w:p>
        </w:tc>
        <w:tc>
          <w:tcPr>
            <w:tcW w:w="1373" w:type="dxa"/>
          </w:tcPr>
          <w:p w14:paraId="2F546D94"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54FCA0E7"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 xml:space="preserve">Avser starttid och sluttid för rapporterade värden. Beroende på rapporteringsperiodens utsträckning i tiden den </w:t>
            </w:r>
            <w:proofErr w:type="spellStart"/>
            <w:r w:rsidRPr="007121BF">
              <w:rPr>
                <w:rFonts w:ascii="Courier New" w:eastAsia="Courier New" w:hAnsi="Courier New" w:cs="Courier New"/>
                <w:color w:val="000000"/>
              </w:rPr>
              <w:t>mätfrekvens</w:t>
            </w:r>
            <w:proofErr w:type="spellEnd"/>
            <w:r w:rsidRPr="007121BF">
              <w:rPr>
                <w:rFonts w:ascii="Courier New" w:eastAsia="Courier New" w:hAnsi="Courier New" w:cs="Courier New"/>
                <w:color w:val="000000"/>
              </w:rPr>
              <w:t xml:space="preserve"> som ges kan rapporten innehålla flera indikatorvärden för samma </w:t>
            </w:r>
            <w:proofErr w:type="spellStart"/>
            <w:r w:rsidRPr="007121BF">
              <w:rPr>
                <w:rFonts w:ascii="Courier New" w:eastAsia="Courier New" w:hAnsi="Courier New" w:cs="Courier New"/>
                <w:color w:val="000000"/>
              </w:rPr>
              <w:t>resultatEnhet</w:t>
            </w:r>
            <w:proofErr w:type="spellEnd"/>
            <w:r w:rsidRPr="007121BF">
              <w:rPr>
                <w:rFonts w:ascii="Courier New" w:eastAsia="Courier New" w:hAnsi="Courier New" w:cs="Courier New"/>
                <w:color w:val="000000"/>
              </w:rPr>
              <w:t>, men för olika mättillfällen. Varje mättillfälle har då ett unikt</w:t>
            </w:r>
            <w:r>
              <w:rPr>
                <w:rFonts w:ascii="Courier New" w:eastAsia="Courier New" w:hAnsi="Courier New" w:cs="Courier New"/>
                <w:color w:val="000000"/>
              </w:rPr>
              <w:t xml:space="preserve"> tidsintervall. </w:t>
            </w:r>
          </w:p>
        </w:tc>
        <w:tc>
          <w:tcPr>
            <w:tcW w:w="1701" w:type="dxa"/>
            <w:tcMar>
              <w:top w:w="15" w:type="dxa"/>
              <w:left w:w="15" w:type="dxa"/>
              <w:bottom w:w="0" w:type="dxa"/>
              <w:right w:w="15" w:type="dxa"/>
            </w:tcMar>
          </w:tcPr>
          <w:p w14:paraId="7AB5AB76"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IVL</w:t>
            </w:r>
          </w:p>
        </w:tc>
        <w:tc>
          <w:tcPr>
            <w:tcW w:w="1190" w:type="dxa"/>
            <w:tcMar>
              <w:top w:w="15" w:type="dxa"/>
              <w:left w:w="15" w:type="dxa"/>
              <w:bottom w:w="0" w:type="dxa"/>
              <w:right w:w="15" w:type="dxa"/>
            </w:tcMar>
          </w:tcPr>
          <w:p w14:paraId="267FBD23"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D87B784"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377905D2" w14:textId="77777777" w:rsidTr="00662314">
        <w:trPr>
          <w:trHeight w:val="233"/>
        </w:trPr>
        <w:tc>
          <w:tcPr>
            <w:tcW w:w="1216" w:type="dxa"/>
            <w:tcMar>
              <w:top w:w="15" w:type="dxa"/>
              <w:left w:w="15" w:type="dxa"/>
              <w:bottom w:w="0" w:type="dxa"/>
              <w:right w:w="15" w:type="dxa"/>
            </w:tcMar>
          </w:tcPr>
          <w:p w14:paraId="2567EE05" w14:textId="77777777" w:rsidR="00662314" w:rsidRPr="007121BF" w:rsidRDefault="00662314" w:rsidP="00662314">
            <w:pPr>
              <w:tabs>
                <w:tab w:val="left" w:pos="4111"/>
              </w:tabs>
            </w:pPr>
          </w:p>
        </w:tc>
        <w:tc>
          <w:tcPr>
            <w:tcW w:w="1373" w:type="dxa"/>
          </w:tcPr>
          <w:p w14:paraId="1F22F835"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B98BA2F" w14:textId="77777777" w:rsidR="00662314" w:rsidRPr="007121BF" w:rsidRDefault="00662314" w:rsidP="00662314">
            <w:pPr>
              <w:pStyle w:val="TableContent"/>
              <w:rPr>
                <w:rFonts w:ascii="Courier New" w:eastAsia="Courier New" w:hAnsi="Courier New" w:cs="Courier New"/>
                <w:color w:val="000000"/>
                <w:sz w:val="22"/>
              </w:rPr>
            </w:pPr>
          </w:p>
        </w:tc>
        <w:tc>
          <w:tcPr>
            <w:tcW w:w="1701" w:type="dxa"/>
            <w:tcMar>
              <w:top w:w="15" w:type="dxa"/>
              <w:left w:w="15" w:type="dxa"/>
              <w:bottom w:w="0" w:type="dxa"/>
              <w:right w:w="15" w:type="dxa"/>
            </w:tcMar>
          </w:tcPr>
          <w:p w14:paraId="4D2B6801"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1541BA6B"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15995C5D" w14:textId="77777777" w:rsidR="00662314" w:rsidRPr="007121BF" w:rsidRDefault="00662314" w:rsidP="00662314">
            <w:pPr>
              <w:tabs>
                <w:tab w:val="left" w:pos="4111"/>
              </w:tabs>
              <w:rPr>
                <w:rFonts w:ascii="Arial" w:eastAsia="Arial Unicode MS" w:hAnsi="Arial" w:cs="Arial"/>
                <w:color w:val="000000"/>
              </w:rPr>
            </w:pPr>
          </w:p>
        </w:tc>
      </w:tr>
    </w:tbl>
    <w:p w14:paraId="38E11F4F" w14:textId="77777777" w:rsidR="00662314" w:rsidRPr="007121BF" w:rsidRDefault="00662314" w:rsidP="00662314"/>
    <w:p w14:paraId="2F7AE142" w14:textId="77777777" w:rsidR="00662314" w:rsidRPr="007121BF" w:rsidRDefault="00662314" w:rsidP="00662314">
      <w:pPr>
        <w:pStyle w:val="Rubrik3"/>
        <w:keepLines/>
        <w:spacing w:before="0" w:after="80" w:line="300" w:lineRule="atLeast"/>
      </w:pPr>
      <w:bookmarkStart w:id="41" w:name="_Toc264547970"/>
      <w:bookmarkStart w:id="42" w:name="_Toc266646211"/>
      <w:r>
        <w:t xml:space="preserve">Klass </w:t>
      </w:r>
      <w:proofErr w:type="spellStart"/>
      <w:r w:rsidRPr="007121BF">
        <w:t>ResultatEnhet</w:t>
      </w:r>
      <w:bookmarkEnd w:id="41"/>
      <w:bookmarkEnd w:id="42"/>
      <w:proofErr w:type="spellEnd"/>
    </w:p>
    <w:p w14:paraId="1820665D" w14:textId="77777777" w:rsidR="00662314" w:rsidRPr="007121BF" w:rsidRDefault="00662314" w:rsidP="00662314">
      <w:r w:rsidRPr="007121BF">
        <w:t xml:space="preserve">En resultatenhet är den enhet för vilken ett </w:t>
      </w:r>
      <w:proofErr w:type="spellStart"/>
      <w:r w:rsidRPr="007121BF">
        <w:t>indikatorVärde</w:t>
      </w:r>
      <w:proofErr w:type="spellEnd"/>
      <w:r w:rsidRPr="007121BF">
        <w:t xml:space="preserve"> uppmätts.  </w:t>
      </w:r>
    </w:p>
    <w:p w14:paraId="2E03B8E8" w14:textId="77777777" w:rsidR="00662314" w:rsidRPr="007121BF" w:rsidRDefault="00662314" w:rsidP="00662314">
      <w:r w:rsidRPr="007121BF">
        <w:t xml:space="preserve">En </w:t>
      </w:r>
      <w:proofErr w:type="spellStart"/>
      <w:r w:rsidRPr="007121BF">
        <w:t>resultatEnhet</w:t>
      </w:r>
      <w:proofErr w:type="spellEnd"/>
      <w:r w:rsidRPr="007121BF">
        <w:t xml:space="preserve"> ingår i en hierarkisk struktur kan knytas till en högre nivå i hierarkin genom att referera till en enhet på högre nivå.  </w:t>
      </w:r>
    </w:p>
    <w:p w14:paraId="5FD95BD2" w14:textId="77777777" w:rsidR="00662314" w:rsidRPr="007121BF" w:rsidRDefault="00662314" w:rsidP="00662314">
      <w:r w:rsidRPr="007121BF">
        <w:t xml:space="preserve">Ett par nivåer har specifika koder, </w:t>
      </w:r>
      <w:proofErr w:type="spellStart"/>
      <w:r w:rsidRPr="007121BF">
        <w:t>OrganisationsTypKod</w:t>
      </w:r>
      <w:proofErr w:type="spellEnd"/>
      <w:r w:rsidRPr="007121BF">
        <w:t xml:space="preserve">, som anger  </w:t>
      </w:r>
    </w:p>
    <w:p w14:paraId="30A46254" w14:textId="77777777" w:rsidR="00662314" w:rsidRPr="007121BF" w:rsidRDefault="00662314" w:rsidP="00662314">
      <w:r w:rsidRPr="007121BF">
        <w:t xml:space="preserve">Riket - Används vid </w:t>
      </w:r>
      <w:proofErr w:type="spellStart"/>
      <w:r w:rsidRPr="007121BF">
        <w:t>aggregering</w:t>
      </w:r>
      <w:proofErr w:type="spellEnd"/>
      <w:r w:rsidRPr="007121BF">
        <w:t xml:space="preserve"> på riksnivå samt fungerar som snittvärde för riket vid rapportering på en lägre nivå  </w:t>
      </w:r>
    </w:p>
    <w:p w14:paraId="2D5CFE98" w14:textId="77777777" w:rsidR="00662314" w:rsidRPr="007121BF" w:rsidRDefault="00662314" w:rsidP="00662314">
      <w:r w:rsidRPr="007121BF">
        <w:t xml:space="preserve">Region - landsting eller region samt fungerar som snittvärde för regionen vid rapportering på en lägre nivå  </w:t>
      </w:r>
    </w:p>
    <w:p w14:paraId="639FCB08" w14:textId="77777777" w:rsidR="00662314" w:rsidRPr="007121BF" w:rsidRDefault="00662314" w:rsidP="00662314">
      <w:r w:rsidRPr="007121BF">
        <w:t xml:space="preserve">Kommun - Används </w:t>
      </w:r>
      <w:proofErr w:type="gramStart"/>
      <w:r w:rsidRPr="007121BF">
        <w:t>ej</w:t>
      </w:r>
      <w:proofErr w:type="gramEnd"/>
      <w:r w:rsidRPr="007121BF">
        <w:t xml:space="preserve">  </w:t>
      </w:r>
    </w:p>
    <w:p w14:paraId="043CEC7E" w14:textId="77777777" w:rsidR="00662314" w:rsidRPr="007121BF" w:rsidRDefault="00662314" w:rsidP="00662314">
      <w:r w:rsidRPr="007121BF">
        <w:t xml:space="preserve">Sjukhus - identifieras genom </w:t>
      </w:r>
      <w:proofErr w:type="spellStart"/>
      <w:r w:rsidRPr="007121BF">
        <w:t>sjukhuskod</w:t>
      </w:r>
      <w:proofErr w:type="spellEnd"/>
      <w:r w:rsidRPr="007121BF">
        <w:t xml:space="preserve"> eller </w:t>
      </w:r>
      <w:proofErr w:type="spellStart"/>
      <w:r w:rsidRPr="007121BF">
        <w:t>HSAId</w:t>
      </w:r>
      <w:proofErr w:type="spellEnd"/>
      <w:r w:rsidRPr="007121BF">
        <w:t xml:space="preserve">  </w:t>
      </w:r>
    </w:p>
    <w:p w14:paraId="3049578B" w14:textId="77777777" w:rsidR="00662314" w:rsidRPr="007121BF" w:rsidRDefault="00662314" w:rsidP="00662314">
      <w:r w:rsidRPr="007121BF">
        <w:t xml:space="preserve">Vårdenhet - den lägsta rapporterande enheten om typ av verksamhet är okänd.  </w:t>
      </w:r>
    </w:p>
    <w:p w14:paraId="08B04B10" w14:textId="77777777" w:rsidR="00662314" w:rsidRPr="007121BF" w:rsidRDefault="00662314" w:rsidP="00662314">
      <w:r w:rsidRPr="007121BF">
        <w:t xml:space="preserve">Primärvårdsenhet - typ av verksamhet och en underkategori till vårdenhet  </w:t>
      </w:r>
    </w:p>
    <w:p w14:paraId="6E3C56F0" w14:textId="77777777" w:rsidR="00662314" w:rsidRPr="007121BF" w:rsidRDefault="00662314" w:rsidP="00662314">
      <w:r w:rsidRPr="007121BF">
        <w:t>Medicinklinik - typ av verksamhet och en underkategori till vårdenhet</w:t>
      </w:r>
    </w:p>
    <w:p w14:paraId="1BE022E3" w14:textId="77777777" w:rsidR="00662314" w:rsidRPr="007121BF"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6C15C23A" w14:textId="77777777" w:rsidTr="00662314">
        <w:trPr>
          <w:trHeight w:val="233"/>
        </w:trPr>
        <w:tc>
          <w:tcPr>
            <w:tcW w:w="1216" w:type="dxa"/>
            <w:shd w:val="clear" w:color="auto" w:fill="92D050"/>
            <w:tcMar>
              <w:top w:w="15" w:type="dxa"/>
              <w:left w:w="15" w:type="dxa"/>
              <w:bottom w:w="0" w:type="dxa"/>
              <w:right w:w="15" w:type="dxa"/>
            </w:tcMar>
          </w:tcPr>
          <w:p w14:paraId="00A70EF3"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23F52166"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0E0F0479"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712B60B2"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282980D8"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5B409730"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57F4F988"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527ED762" w14:textId="77777777" w:rsidTr="00662314">
        <w:trPr>
          <w:trHeight w:val="233"/>
        </w:trPr>
        <w:tc>
          <w:tcPr>
            <w:tcW w:w="1216" w:type="dxa"/>
            <w:tcMar>
              <w:top w:w="15" w:type="dxa"/>
              <w:left w:w="15" w:type="dxa"/>
              <w:bottom w:w="0" w:type="dxa"/>
              <w:right w:w="15" w:type="dxa"/>
            </w:tcMar>
          </w:tcPr>
          <w:p w14:paraId="19C91386" w14:textId="77777777" w:rsidR="00662314" w:rsidRPr="007121BF" w:rsidRDefault="00662314" w:rsidP="00662314">
            <w:pPr>
              <w:rPr>
                <w:rFonts w:ascii="Arial" w:eastAsia="Arial Unicode MS" w:hAnsi="Arial" w:cs="Arial"/>
                <w:color w:val="000000"/>
              </w:rPr>
            </w:pPr>
            <w:proofErr w:type="spellStart"/>
            <w:r w:rsidRPr="007121BF">
              <w:t>HSAId</w:t>
            </w:r>
            <w:proofErr w:type="spellEnd"/>
          </w:p>
        </w:tc>
        <w:tc>
          <w:tcPr>
            <w:tcW w:w="1373" w:type="dxa"/>
          </w:tcPr>
          <w:p w14:paraId="51FEB73F" w14:textId="77777777" w:rsidR="00662314" w:rsidRPr="007121BF" w:rsidRDefault="00662314" w:rsidP="00662314">
            <w:pPr>
              <w:rPr>
                <w:rFonts w:eastAsia="Arial Unicode MS"/>
              </w:rPr>
            </w:pPr>
            <w:r>
              <w:rPr>
                <w:rFonts w:eastAsia="Arial Unicode MS"/>
              </w:rPr>
              <w:t xml:space="preserve">Vård och </w:t>
            </w:r>
            <w:proofErr w:type="spellStart"/>
            <w:r>
              <w:rPr>
                <w:rFonts w:eastAsia="Arial Unicode MS"/>
              </w:rPr>
              <w:t>omsorgsutförare.enhet</w:t>
            </w:r>
            <w:proofErr w:type="spellEnd"/>
            <w:r>
              <w:rPr>
                <w:rFonts w:eastAsia="Arial Unicode MS"/>
              </w:rPr>
              <w:t xml:space="preserve"> id</w:t>
            </w:r>
          </w:p>
        </w:tc>
        <w:tc>
          <w:tcPr>
            <w:tcW w:w="2496" w:type="dxa"/>
            <w:tcMar>
              <w:top w:w="15" w:type="dxa"/>
              <w:left w:w="15" w:type="dxa"/>
              <w:bottom w:w="0" w:type="dxa"/>
              <w:right w:w="15" w:type="dxa"/>
            </w:tcMar>
          </w:tcPr>
          <w:p w14:paraId="33C8D53D" w14:textId="77777777" w:rsidR="00662314" w:rsidRPr="007121BF" w:rsidRDefault="00662314" w:rsidP="00662314">
            <w:pPr>
              <w:rPr>
                <w:rFonts w:ascii="Arial" w:eastAsia="Arial Unicode MS" w:hAnsi="Arial" w:cs="Arial"/>
                <w:i/>
                <w:color w:val="000000"/>
              </w:rPr>
            </w:pPr>
            <w:r w:rsidRPr="007121BF">
              <w:rPr>
                <w:rFonts w:ascii="Courier New" w:eastAsia="Courier New" w:hAnsi="Courier New" w:cs="Courier New"/>
                <w:color w:val="000000"/>
              </w:rPr>
              <w:t xml:space="preserve">Varje Resultatenhet skall ha ett </w:t>
            </w:r>
            <w:proofErr w:type="spellStart"/>
            <w:r w:rsidRPr="007121BF">
              <w:rPr>
                <w:rFonts w:ascii="Courier New" w:eastAsia="Courier New" w:hAnsi="Courier New" w:cs="Courier New"/>
                <w:color w:val="000000"/>
              </w:rPr>
              <w:t>HSAId</w:t>
            </w:r>
            <w:proofErr w:type="spellEnd"/>
            <w:r w:rsidRPr="007121BF">
              <w:rPr>
                <w:rFonts w:ascii="Courier New" w:eastAsia="Courier New" w:hAnsi="Courier New" w:cs="Courier New"/>
                <w:color w:val="000000"/>
              </w:rPr>
              <w:t xml:space="preserve">. Enda undantaget är ett eventuellt </w:t>
            </w:r>
            <w:proofErr w:type="spellStart"/>
            <w:r w:rsidRPr="007121BF">
              <w:rPr>
                <w:rFonts w:ascii="Courier New" w:eastAsia="Courier New" w:hAnsi="Courier New" w:cs="Courier New"/>
                <w:color w:val="000000"/>
              </w:rPr>
              <w:t>envändande</w:t>
            </w:r>
            <w:proofErr w:type="spellEnd"/>
            <w:r w:rsidRPr="007121BF">
              <w:rPr>
                <w:rFonts w:ascii="Courier New" w:eastAsia="Courier New" w:hAnsi="Courier New" w:cs="Courier New"/>
                <w:color w:val="000000"/>
              </w:rPr>
              <w:t xml:space="preserve"> av </w:t>
            </w:r>
            <w:proofErr w:type="spellStart"/>
            <w:r w:rsidRPr="007121BF">
              <w:rPr>
                <w:rFonts w:ascii="Courier New" w:eastAsia="Courier New" w:hAnsi="Courier New" w:cs="Courier New"/>
                <w:color w:val="000000"/>
              </w:rPr>
              <w:t>SjukhusId</w:t>
            </w:r>
            <w:proofErr w:type="spellEnd"/>
            <w:r w:rsidRPr="007121BF">
              <w:rPr>
                <w:rFonts w:ascii="Courier New" w:eastAsia="Courier New" w:hAnsi="Courier New" w:cs="Courier New"/>
                <w:color w:val="000000"/>
              </w:rPr>
              <w:t xml:space="preserve">, då utelämnas </w:t>
            </w:r>
            <w:proofErr w:type="spellStart"/>
            <w:r w:rsidRPr="007121BF">
              <w:rPr>
                <w:rFonts w:ascii="Courier New" w:eastAsia="Courier New" w:hAnsi="Courier New" w:cs="Courier New"/>
                <w:color w:val="000000"/>
              </w:rPr>
              <w:t>HSAId</w:t>
            </w:r>
            <w:proofErr w:type="spellEnd"/>
            <w:r w:rsidRPr="007121BF">
              <w:rPr>
                <w:rFonts w:ascii="Courier New" w:eastAsia="Courier New" w:hAnsi="Courier New" w:cs="Courier New"/>
                <w:color w:val="000000"/>
              </w:rPr>
              <w:t xml:space="preserve"> och istället används </w:t>
            </w:r>
            <w:proofErr w:type="spellStart"/>
            <w:r w:rsidRPr="007121BF">
              <w:rPr>
                <w:rFonts w:ascii="Courier New" w:eastAsia="Courier New" w:hAnsi="Courier New" w:cs="Courier New"/>
                <w:color w:val="000000"/>
              </w:rPr>
              <w:t>resultatEnhetsId</w:t>
            </w:r>
            <w:proofErr w:type="spellEnd"/>
          </w:p>
        </w:tc>
        <w:tc>
          <w:tcPr>
            <w:tcW w:w="1701" w:type="dxa"/>
            <w:tcMar>
              <w:top w:w="15" w:type="dxa"/>
              <w:left w:w="15" w:type="dxa"/>
              <w:bottom w:w="0" w:type="dxa"/>
              <w:right w:w="15" w:type="dxa"/>
            </w:tcMar>
          </w:tcPr>
          <w:p w14:paraId="3AA94779"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0B27BD49"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0</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0E954235" w14:textId="77777777" w:rsidR="00662314" w:rsidRPr="00CD4732" w:rsidRDefault="00662314" w:rsidP="00662314">
            <w:pPr>
              <w:rPr>
                <w:rFonts w:ascii="Arial" w:eastAsia="Arial Unicode MS" w:hAnsi="Arial" w:cs="Arial"/>
                <w:color w:val="000000"/>
              </w:rPr>
            </w:pPr>
            <w:proofErr w:type="spellStart"/>
            <w:r w:rsidRPr="00CD4732">
              <w:rPr>
                <w:rFonts w:ascii="Arial" w:eastAsia="Arial Unicode MS" w:hAnsi="Arial" w:cs="Arial"/>
                <w:color w:val="000000"/>
              </w:rPr>
              <w:t>HSA</w:t>
            </w:r>
            <w:proofErr w:type="spellEnd"/>
            <w:r w:rsidRPr="00CD4732">
              <w:rPr>
                <w:rFonts w:ascii="Arial" w:eastAsia="Arial Unicode MS" w:hAnsi="Arial" w:cs="Arial"/>
                <w:color w:val="000000"/>
              </w:rPr>
              <w:t xml:space="preserve">-id </w:t>
            </w:r>
          </w:p>
          <w:p w14:paraId="0F19B6EF" w14:textId="77777777" w:rsidR="00662314" w:rsidRPr="00CD4732" w:rsidRDefault="00662314" w:rsidP="00662314">
            <w:pPr>
              <w:rPr>
                <w:rFonts w:ascii="Arial" w:eastAsia="Arial Unicode MS" w:hAnsi="Arial" w:cs="Arial"/>
                <w:color w:val="000000"/>
              </w:rPr>
            </w:pPr>
          </w:p>
          <w:p w14:paraId="688BB3D5" w14:textId="77777777" w:rsidR="00662314" w:rsidRPr="007121BF" w:rsidRDefault="00662314" w:rsidP="00662314">
            <w:pPr>
              <w:rPr>
                <w:rFonts w:ascii="Arial" w:eastAsia="Arial Unicode MS" w:hAnsi="Arial" w:cs="Arial"/>
                <w:color w:val="000000"/>
              </w:rPr>
            </w:pPr>
            <w:proofErr w:type="spellStart"/>
            <w:r w:rsidRPr="00CD4732">
              <w:rPr>
                <w:rFonts w:ascii="Arial" w:eastAsia="Arial Unicode MS" w:hAnsi="Arial" w:cs="Arial"/>
                <w:color w:val="000000"/>
              </w:rPr>
              <w:t>OID</w:t>
            </w:r>
            <w:proofErr w:type="spellEnd"/>
            <w:r w:rsidRPr="00CD4732">
              <w:rPr>
                <w:rFonts w:ascii="Arial" w:eastAsia="Arial Unicode MS" w:hAnsi="Arial" w:cs="Arial"/>
                <w:color w:val="000000"/>
              </w:rPr>
              <w:t>: 1.2.752.129.2.1.4.1</w:t>
            </w:r>
          </w:p>
        </w:tc>
      </w:tr>
      <w:tr w:rsidR="00662314" w:rsidRPr="007121BF" w14:paraId="037BDB8C" w14:textId="77777777" w:rsidTr="00662314">
        <w:trPr>
          <w:trHeight w:val="233"/>
        </w:trPr>
        <w:tc>
          <w:tcPr>
            <w:tcW w:w="1216" w:type="dxa"/>
            <w:tcMar>
              <w:top w:w="15" w:type="dxa"/>
              <w:left w:w="15" w:type="dxa"/>
              <w:bottom w:w="0" w:type="dxa"/>
              <w:right w:w="15" w:type="dxa"/>
            </w:tcMar>
          </w:tcPr>
          <w:p w14:paraId="67199EBE" w14:textId="77777777" w:rsidR="00662314" w:rsidRPr="007121BF" w:rsidRDefault="00662314" w:rsidP="00662314">
            <w:pPr>
              <w:tabs>
                <w:tab w:val="left" w:pos="4111"/>
              </w:tabs>
              <w:rPr>
                <w:rFonts w:ascii="Arial" w:eastAsia="Arial Unicode MS" w:hAnsi="Arial" w:cs="Arial"/>
                <w:color w:val="000000"/>
              </w:rPr>
            </w:pPr>
            <w:proofErr w:type="spellStart"/>
            <w:r w:rsidRPr="007121BF">
              <w:t>OrganisationsNamn</w:t>
            </w:r>
            <w:proofErr w:type="spellEnd"/>
          </w:p>
        </w:tc>
        <w:tc>
          <w:tcPr>
            <w:tcW w:w="1373" w:type="dxa"/>
          </w:tcPr>
          <w:p w14:paraId="5CEBDE8D"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5FC5A6E8" w14:textId="77777777" w:rsidR="00662314" w:rsidRPr="007121BF" w:rsidRDefault="00662314" w:rsidP="00662314">
            <w:pPr>
              <w:tabs>
                <w:tab w:val="left" w:pos="4111"/>
              </w:tabs>
              <w:rPr>
                <w:rFonts w:ascii="Arial" w:eastAsia="Arial Unicode MS" w:hAnsi="Arial" w:cs="Arial"/>
                <w:i/>
                <w:color w:val="000000"/>
              </w:rPr>
            </w:pPr>
            <w:proofErr w:type="spellStart"/>
            <w:r w:rsidRPr="007121BF">
              <w:rPr>
                <w:rFonts w:ascii="Courier New" w:eastAsia="Courier New" w:hAnsi="Courier New" w:cs="Courier New"/>
                <w:color w:val="000000"/>
              </w:rPr>
              <w:t>OrganisationsNamn</w:t>
            </w:r>
            <w:proofErr w:type="spellEnd"/>
            <w:r w:rsidRPr="007121BF">
              <w:rPr>
                <w:rFonts w:ascii="Courier New" w:eastAsia="Courier New" w:hAnsi="Courier New" w:cs="Courier New"/>
                <w:color w:val="000000"/>
              </w:rPr>
              <w:t xml:space="preserve"> ska </w:t>
            </w:r>
            <w:proofErr w:type="gramStart"/>
            <w:r w:rsidRPr="007121BF">
              <w:rPr>
                <w:rFonts w:ascii="Courier New" w:eastAsia="Courier New" w:hAnsi="Courier New" w:cs="Courier New"/>
                <w:color w:val="000000"/>
              </w:rPr>
              <w:t>är</w:t>
            </w:r>
            <w:proofErr w:type="gramEnd"/>
            <w:r w:rsidRPr="007121BF">
              <w:rPr>
                <w:rFonts w:ascii="Courier New" w:eastAsia="Courier New" w:hAnsi="Courier New" w:cs="Courier New"/>
                <w:color w:val="000000"/>
              </w:rPr>
              <w:t xml:space="preserve"> det namn som enheten har i </w:t>
            </w:r>
            <w:proofErr w:type="spellStart"/>
            <w:r w:rsidRPr="007121BF">
              <w:rPr>
                <w:rFonts w:ascii="Courier New" w:eastAsia="Courier New" w:hAnsi="Courier New" w:cs="Courier New"/>
                <w:color w:val="000000"/>
              </w:rPr>
              <w:t>HSA</w:t>
            </w:r>
            <w:proofErr w:type="spellEnd"/>
            <w:r w:rsidRPr="007121BF">
              <w:rPr>
                <w:rFonts w:ascii="Courier New" w:eastAsia="Courier New" w:hAnsi="Courier New" w:cs="Courier New"/>
                <w:color w:val="000000"/>
              </w:rPr>
              <w:t xml:space="preserve"> och hämtas därifrån för att underlätta för konsumenter. Möjliggör även att ge ett namn för </w:t>
            </w:r>
            <w:r w:rsidRPr="007121BF">
              <w:rPr>
                <w:rFonts w:ascii="Courier New" w:eastAsia="Courier New" w:hAnsi="Courier New" w:cs="Courier New"/>
                <w:color w:val="000000"/>
              </w:rPr>
              <w:lastRenderedPageBreak/>
              <w:t xml:space="preserve">organisationer som saknar </w:t>
            </w:r>
            <w:proofErr w:type="spellStart"/>
            <w:r w:rsidRPr="007121BF">
              <w:rPr>
                <w:rFonts w:ascii="Courier New" w:eastAsia="Courier New" w:hAnsi="Courier New" w:cs="Courier New"/>
                <w:color w:val="000000"/>
              </w:rPr>
              <w:t>HSAId</w:t>
            </w:r>
            <w:proofErr w:type="spellEnd"/>
          </w:p>
        </w:tc>
        <w:tc>
          <w:tcPr>
            <w:tcW w:w="1701" w:type="dxa"/>
            <w:tcMar>
              <w:top w:w="15" w:type="dxa"/>
              <w:left w:w="15" w:type="dxa"/>
              <w:bottom w:w="0" w:type="dxa"/>
              <w:right w:w="15" w:type="dxa"/>
            </w:tcMar>
          </w:tcPr>
          <w:p w14:paraId="3CA0EA66"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lastRenderedPageBreak/>
              <w:t>Text</w:t>
            </w:r>
          </w:p>
        </w:tc>
        <w:tc>
          <w:tcPr>
            <w:tcW w:w="1190" w:type="dxa"/>
            <w:tcMar>
              <w:top w:w="15" w:type="dxa"/>
              <w:left w:w="15" w:type="dxa"/>
              <w:bottom w:w="0" w:type="dxa"/>
              <w:right w:w="15" w:type="dxa"/>
            </w:tcMar>
          </w:tcPr>
          <w:p w14:paraId="044D15E9"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C4E50BB"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5090917C" w14:textId="77777777" w:rsidTr="00662314">
        <w:trPr>
          <w:trHeight w:val="233"/>
        </w:trPr>
        <w:tc>
          <w:tcPr>
            <w:tcW w:w="1216" w:type="dxa"/>
            <w:tcMar>
              <w:top w:w="15" w:type="dxa"/>
              <w:left w:w="15" w:type="dxa"/>
              <w:bottom w:w="0" w:type="dxa"/>
              <w:right w:w="15" w:type="dxa"/>
            </w:tcMar>
          </w:tcPr>
          <w:p w14:paraId="41A23385"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lastRenderedPageBreak/>
              <w:t>organisationsTypKod</w:t>
            </w:r>
            <w:proofErr w:type="spellEnd"/>
          </w:p>
        </w:tc>
        <w:tc>
          <w:tcPr>
            <w:tcW w:w="1373" w:type="dxa"/>
          </w:tcPr>
          <w:p w14:paraId="069F4EDC"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8A103B9"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Används för att skilja mellan organisationstyper</w:t>
            </w:r>
          </w:p>
        </w:tc>
        <w:tc>
          <w:tcPr>
            <w:tcW w:w="1701" w:type="dxa"/>
            <w:tcMar>
              <w:top w:w="15" w:type="dxa"/>
              <w:left w:w="15" w:type="dxa"/>
              <w:bottom w:w="0" w:type="dxa"/>
              <w:right w:w="15" w:type="dxa"/>
            </w:tcMar>
          </w:tcPr>
          <w:p w14:paraId="441893B8"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7DE7C691"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FB9A8E1"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6C06F725" w14:textId="77777777" w:rsidTr="00662314">
        <w:trPr>
          <w:trHeight w:val="233"/>
        </w:trPr>
        <w:tc>
          <w:tcPr>
            <w:tcW w:w="1216" w:type="dxa"/>
            <w:tcMar>
              <w:top w:w="15" w:type="dxa"/>
              <w:left w:w="15" w:type="dxa"/>
              <w:bottom w:w="0" w:type="dxa"/>
              <w:right w:w="15" w:type="dxa"/>
            </w:tcMar>
          </w:tcPr>
          <w:p w14:paraId="552A2267"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t>resultatEnhetsId</w:t>
            </w:r>
            <w:proofErr w:type="spellEnd"/>
          </w:p>
        </w:tc>
        <w:tc>
          <w:tcPr>
            <w:tcW w:w="1373" w:type="dxa"/>
          </w:tcPr>
          <w:p w14:paraId="4C76B9E3"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1C60599"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 xml:space="preserve">Anger </w:t>
            </w:r>
            <w:proofErr w:type="spellStart"/>
            <w:r w:rsidRPr="007121BF">
              <w:rPr>
                <w:rFonts w:ascii="Courier New" w:eastAsia="Courier New" w:hAnsi="Courier New" w:cs="Courier New"/>
                <w:color w:val="000000"/>
              </w:rPr>
              <w:t>resultatenhetsens</w:t>
            </w:r>
            <w:proofErr w:type="spellEnd"/>
            <w:r w:rsidRPr="007121BF">
              <w:rPr>
                <w:rFonts w:ascii="Courier New" w:eastAsia="Courier New" w:hAnsi="Courier New" w:cs="Courier New"/>
                <w:color w:val="000000"/>
              </w:rPr>
              <w:t xml:space="preserve"> id om det är ett annat än det id som ges av </w:t>
            </w:r>
            <w:proofErr w:type="spellStart"/>
            <w:r w:rsidRPr="007121BF">
              <w:rPr>
                <w:rFonts w:ascii="Courier New" w:eastAsia="Courier New" w:hAnsi="Courier New" w:cs="Courier New"/>
                <w:color w:val="000000"/>
              </w:rPr>
              <w:t>HSA</w:t>
            </w:r>
            <w:proofErr w:type="spellEnd"/>
            <w:r w:rsidRPr="007121BF">
              <w:rPr>
                <w:rFonts w:ascii="Courier New" w:eastAsia="Courier New" w:hAnsi="Courier New" w:cs="Courier New"/>
                <w:color w:val="000000"/>
              </w:rPr>
              <w:t xml:space="preserve">. Tänkt användningsområde är </w:t>
            </w:r>
            <w:proofErr w:type="spellStart"/>
            <w:r w:rsidRPr="007121BF">
              <w:rPr>
                <w:rFonts w:ascii="Courier New" w:eastAsia="Courier New" w:hAnsi="Courier New" w:cs="Courier New"/>
                <w:color w:val="000000"/>
              </w:rPr>
              <w:t>sjukhuskoder</w:t>
            </w:r>
            <w:proofErr w:type="spellEnd"/>
            <w:r w:rsidRPr="007121BF">
              <w:rPr>
                <w:rFonts w:ascii="Courier New" w:eastAsia="Courier New" w:hAnsi="Courier New" w:cs="Courier New"/>
                <w:color w:val="000000"/>
              </w:rPr>
              <w:t xml:space="preserve"> från socialstyrelsen</w:t>
            </w:r>
            <w:r>
              <w:rPr>
                <w:rFonts w:ascii="Courier New" w:eastAsia="Courier New" w:hAnsi="Courier New" w:cs="Courier New"/>
                <w:color w:val="000000"/>
              </w:rPr>
              <w:t xml:space="preserve">. Om krav på </w:t>
            </w:r>
            <w:proofErr w:type="spellStart"/>
            <w:r>
              <w:rPr>
                <w:rFonts w:ascii="Courier New" w:eastAsia="Courier New" w:hAnsi="Courier New" w:cs="Courier New"/>
                <w:color w:val="000000"/>
              </w:rPr>
              <w:t>HSA</w:t>
            </w:r>
            <w:proofErr w:type="spellEnd"/>
            <w:r>
              <w:rPr>
                <w:rFonts w:ascii="Courier New" w:eastAsia="Courier New" w:hAnsi="Courier New" w:cs="Courier New"/>
                <w:color w:val="000000"/>
              </w:rPr>
              <w:t>-id på enheter inte ställs ska här anges det</w:t>
            </w:r>
            <w:r w:rsidRPr="007121BF">
              <w:rPr>
                <w:rFonts w:ascii="Courier New" w:eastAsia="Courier New" w:hAnsi="Courier New" w:cs="Courier New"/>
                <w:color w:val="000000"/>
              </w:rPr>
              <w:t xml:space="preserve"> id </w:t>
            </w:r>
            <w:r>
              <w:rPr>
                <w:rFonts w:ascii="Courier New" w:eastAsia="Courier New" w:hAnsi="Courier New" w:cs="Courier New"/>
                <w:color w:val="000000"/>
              </w:rPr>
              <w:t xml:space="preserve">på </w:t>
            </w:r>
            <w:r w:rsidRPr="007121BF">
              <w:rPr>
                <w:rFonts w:ascii="Courier New" w:eastAsia="Courier New" w:hAnsi="Courier New" w:cs="Courier New"/>
                <w:color w:val="000000"/>
              </w:rPr>
              <w:t>resultatenheten</w:t>
            </w:r>
            <w:r>
              <w:rPr>
                <w:rFonts w:ascii="Courier New" w:eastAsia="Courier New" w:hAnsi="Courier New" w:cs="Courier New"/>
                <w:color w:val="000000"/>
              </w:rPr>
              <w:t xml:space="preserve"> som</w:t>
            </w:r>
            <w:r w:rsidRPr="007121BF">
              <w:rPr>
                <w:rFonts w:ascii="Courier New" w:eastAsia="Courier New" w:hAnsi="Courier New" w:cs="Courier New"/>
                <w:color w:val="000000"/>
              </w:rPr>
              <w:t xml:space="preserve"> </w:t>
            </w:r>
            <w:proofErr w:type="spellStart"/>
            <w:r w:rsidRPr="007121BF">
              <w:rPr>
                <w:rFonts w:ascii="Courier New" w:eastAsia="Courier New" w:hAnsi="Courier New" w:cs="Courier New"/>
                <w:color w:val="000000"/>
              </w:rPr>
              <w:t>tildelat</w:t>
            </w:r>
            <w:r>
              <w:rPr>
                <w:rFonts w:ascii="Courier New" w:eastAsia="Courier New" w:hAnsi="Courier New" w:cs="Courier New"/>
                <w:color w:val="000000"/>
              </w:rPr>
              <w:t>s</w:t>
            </w:r>
            <w:proofErr w:type="spellEnd"/>
            <w:r w:rsidRPr="007121BF">
              <w:rPr>
                <w:rFonts w:ascii="Courier New" w:eastAsia="Courier New" w:hAnsi="Courier New" w:cs="Courier New"/>
                <w:color w:val="000000"/>
              </w:rPr>
              <w:t xml:space="preserve"> av </w:t>
            </w:r>
            <w:proofErr w:type="spellStart"/>
            <w:r w:rsidRPr="007121BF">
              <w:rPr>
                <w:rFonts w:ascii="Courier New" w:eastAsia="Courier New" w:hAnsi="Courier New" w:cs="Courier New"/>
                <w:color w:val="000000"/>
              </w:rPr>
              <w:t>källsystemet</w:t>
            </w:r>
            <w:proofErr w:type="spellEnd"/>
            <w:r w:rsidRPr="007121BF">
              <w:rPr>
                <w:rFonts w:ascii="Courier New" w:eastAsia="Courier New" w:hAnsi="Courier New" w:cs="Courier New"/>
                <w:color w:val="000000"/>
              </w:rPr>
              <w:t>.</w:t>
            </w:r>
            <w:r>
              <w:rPr>
                <w:rFonts w:ascii="Courier New" w:eastAsia="Courier New" w:hAnsi="Courier New" w:cs="Courier New"/>
                <w:color w:val="000000"/>
              </w:rPr>
              <w:t xml:space="preserve"> </w:t>
            </w:r>
          </w:p>
        </w:tc>
        <w:tc>
          <w:tcPr>
            <w:tcW w:w="1701" w:type="dxa"/>
            <w:tcMar>
              <w:top w:w="15" w:type="dxa"/>
              <w:left w:w="15" w:type="dxa"/>
              <w:bottom w:w="0" w:type="dxa"/>
              <w:right w:w="15" w:type="dxa"/>
            </w:tcMar>
          </w:tcPr>
          <w:p w14:paraId="24D160AD"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0F769921"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0</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53DD4E05" w14:textId="77777777" w:rsidR="00662314" w:rsidRPr="007121BF"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OID</w:t>
            </w:r>
            <w:proofErr w:type="spellEnd"/>
            <w:r>
              <w:rPr>
                <w:rFonts w:ascii="Arial" w:eastAsia="Arial Unicode MS" w:hAnsi="Arial" w:cs="Arial"/>
                <w:color w:val="000000"/>
              </w:rPr>
              <w:t xml:space="preserve"> anges av producent</w:t>
            </w:r>
          </w:p>
        </w:tc>
      </w:tr>
    </w:tbl>
    <w:p w14:paraId="624444C5" w14:textId="77777777" w:rsidR="00662314" w:rsidRPr="007121BF" w:rsidRDefault="00662314" w:rsidP="00662314"/>
    <w:p w14:paraId="700F1CFE" w14:textId="77777777" w:rsidR="00662314" w:rsidRPr="007121BF" w:rsidRDefault="00662314" w:rsidP="00662314">
      <w:pPr>
        <w:pStyle w:val="Rubrik3"/>
        <w:keepLines/>
        <w:spacing w:before="0" w:after="80" w:line="300" w:lineRule="atLeast"/>
      </w:pPr>
      <w:bookmarkStart w:id="43" w:name="_Toc264547971"/>
      <w:bookmarkStart w:id="44" w:name="_Toc266646212"/>
      <w:r>
        <w:t xml:space="preserve">Klass </w:t>
      </w:r>
      <w:proofErr w:type="spellStart"/>
      <w:r w:rsidRPr="007121BF">
        <w:t>IndikatorVärde</w:t>
      </w:r>
      <w:bookmarkEnd w:id="43"/>
      <w:bookmarkEnd w:id="44"/>
      <w:proofErr w:type="spellEnd"/>
    </w:p>
    <w:p w14:paraId="0ED83DE7" w14:textId="77777777" w:rsidR="00662314" w:rsidRDefault="00662314" w:rsidP="00662314">
      <w:pPr>
        <w:rPr>
          <w:rFonts w:ascii="Times" w:hAnsi="Times" w:cs="Times"/>
          <w:lang w:eastAsia="sv-SE"/>
        </w:rPr>
      </w:pPr>
      <w:proofErr w:type="spellStart"/>
      <w:r>
        <w:rPr>
          <w:lang w:eastAsia="sv-SE"/>
        </w:rPr>
        <w:t>IndikatorVärde</w:t>
      </w:r>
      <w:proofErr w:type="spellEnd"/>
      <w:r>
        <w:rPr>
          <w:lang w:eastAsia="sv-SE"/>
        </w:rPr>
        <w:t xml:space="preserve"> är det rapporterade resultatet för en indikator för en viss </w:t>
      </w:r>
      <w:proofErr w:type="spellStart"/>
      <w:r>
        <w:rPr>
          <w:lang w:eastAsia="sv-SE"/>
        </w:rPr>
        <w:t>resultatEnhet</w:t>
      </w:r>
      <w:proofErr w:type="spellEnd"/>
      <w:r>
        <w:rPr>
          <w:lang w:eastAsia="sv-SE"/>
        </w:rPr>
        <w:t xml:space="preserve"> och för en viss mätperiod. En </w:t>
      </w:r>
      <w:proofErr w:type="spellStart"/>
      <w:r>
        <w:rPr>
          <w:lang w:eastAsia="sv-SE"/>
        </w:rPr>
        <w:t>indikatorRapport</w:t>
      </w:r>
      <w:proofErr w:type="spellEnd"/>
      <w:r>
        <w:rPr>
          <w:lang w:eastAsia="sv-SE"/>
        </w:rPr>
        <w:t xml:space="preserve"> innehåller flera </w:t>
      </w:r>
      <w:proofErr w:type="spellStart"/>
      <w:r>
        <w:rPr>
          <w:lang w:eastAsia="sv-SE"/>
        </w:rPr>
        <w:t>IndikatorVärden</w:t>
      </w:r>
      <w:proofErr w:type="spellEnd"/>
      <w:r>
        <w:rPr>
          <w:lang w:eastAsia="sv-SE"/>
        </w:rPr>
        <w:t>.</w:t>
      </w:r>
    </w:p>
    <w:p w14:paraId="18CB83B0" w14:textId="77777777" w:rsidR="00662314" w:rsidRPr="007121BF" w:rsidRDefault="00662314" w:rsidP="00662314">
      <w:r w:rsidRPr="007121BF">
        <w:t xml:space="preserve"> </w:t>
      </w:r>
    </w:p>
    <w:p w14:paraId="5287B653" w14:textId="77777777" w:rsidR="00662314" w:rsidRPr="007121BF" w:rsidRDefault="00662314" w:rsidP="00662314">
      <w:r w:rsidRPr="007121BF">
        <w:t>För att visa vilket underlag som ligger till grund för värdet är det möjligt att ange ett datumintervall för vilket mätvärden är beräknat. Detta intervall kommer att rymmas inom intervallet som anges för rapp</w:t>
      </w:r>
      <w:r>
        <w:t>o</w:t>
      </w:r>
      <w:r w:rsidRPr="007121BF">
        <w:t xml:space="preserve">rten.  </w:t>
      </w:r>
    </w:p>
    <w:p w14:paraId="3B6A819E" w14:textId="77777777" w:rsidR="00662314" w:rsidRPr="007121BF" w:rsidRDefault="00B36584" w:rsidP="00662314">
      <w:r>
        <w:t>Klassen refererar till ett uppmätt värde,</w:t>
      </w:r>
      <w:r w:rsidR="008F5F97">
        <w:t xml:space="preserve"> </w:t>
      </w:r>
      <w:r w:rsidR="00662314" w:rsidRPr="007121BF">
        <w:t xml:space="preserve">antingen angivet som  </w:t>
      </w:r>
    </w:p>
    <w:p w14:paraId="7FFB60B6" w14:textId="77777777" w:rsidR="00662314" w:rsidRPr="007121BF" w:rsidRDefault="00662314" w:rsidP="00662314">
      <w:r w:rsidRPr="007121BF">
        <w:t xml:space="preserve">1. en kvot, då med värden angivna som täljare och nämnare  </w:t>
      </w:r>
    </w:p>
    <w:p w14:paraId="69BA2FE8" w14:textId="77777777" w:rsidR="00662314" w:rsidRPr="007121BF" w:rsidRDefault="00662314" w:rsidP="00662314">
      <w:r w:rsidRPr="007121BF">
        <w:t xml:space="preserve">2. som en procentsats då med mätvärde angivet i procent och enhet = %  </w:t>
      </w:r>
    </w:p>
    <w:p w14:paraId="26CCD8FC" w14:textId="77777777" w:rsidR="00662314" w:rsidRPr="007121BF" w:rsidRDefault="00662314" w:rsidP="00662314">
      <w:r w:rsidRPr="007121BF">
        <w:t xml:space="preserve">3. som ett mätvärde då med godtycklig enhet angiven som mätenhet.  </w:t>
      </w:r>
    </w:p>
    <w:p w14:paraId="1BACFF22" w14:textId="77777777" w:rsidR="00662314" w:rsidRPr="008F5F97" w:rsidRDefault="00662314" w:rsidP="00662314">
      <w:pPr>
        <w:rPr>
          <w:rFonts w:ascii="Times" w:hAnsi="Times" w:cs="Times"/>
          <w:lang w:eastAsia="sv-SE"/>
        </w:rPr>
      </w:pPr>
      <w:r>
        <w:rPr>
          <w:lang w:eastAsia="sv-SE"/>
        </w:rPr>
        <w:t xml:space="preserve">Om en </w:t>
      </w:r>
      <w:proofErr w:type="spellStart"/>
      <w:r>
        <w:rPr>
          <w:lang w:eastAsia="sv-SE"/>
        </w:rPr>
        <w:t>resultatEnhet</w:t>
      </w:r>
      <w:proofErr w:type="spellEnd"/>
      <w:r>
        <w:rPr>
          <w:lang w:eastAsia="sv-SE"/>
        </w:rPr>
        <w:t xml:space="preserve"> saknar (tillräckliga) värden för en viss mätperiod anges ändå ett indikatorvärde för avsedd mätperiod och </w:t>
      </w:r>
      <w:proofErr w:type="spellStart"/>
      <w:r>
        <w:rPr>
          <w:lang w:eastAsia="sv-SE"/>
        </w:rPr>
        <w:t>resultatEnhet</w:t>
      </w:r>
      <w:proofErr w:type="spellEnd"/>
      <w:r>
        <w:rPr>
          <w:lang w:eastAsia="sv-SE"/>
        </w:rPr>
        <w:t xml:space="preserve"> men med </w:t>
      </w:r>
      <w:proofErr w:type="spellStart"/>
      <w:r>
        <w:rPr>
          <w:lang w:eastAsia="sv-SE"/>
        </w:rPr>
        <w:t>NullFlavor</w:t>
      </w:r>
      <w:proofErr w:type="spellEnd"/>
      <w:r>
        <w:rPr>
          <w:lang w:eastAsia="sv-SE"/>
        </w:rPr>
        <w:t>="NI" angivet för mätvärde/kvot.</w:t>
      </w:r>
    </w:p>
    <w:p w14:paraId="56C48F0C" w14:textId="77777777" w:rsidR="00662314" w:rsidRPr="007121BF"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20" w:firstRow="1" w:lastRow="0" w:firstColumn="0" w:lastColumn="0" w:noHBand="0" w:noVBand="0"/>
      </w:tblPr>
      <w:tblGrid>
        <w:gridCol w:w="1216"/>
        <w:gridCol w:w="1373"/>
        <w:gridCol w:w="2496"/>
        <w:gridCol w:w="1701"/>
        <w:gridCol w:w="1190"/>
        <w:gridCol w:w="2351"/>
      </w:tblGrid>
      <w:tr w:rsidR="00662314" w:rsidRPr="007121BF" w14:paraId="5CD554D2" w14:textId="77777777" w:rsidTr="008F5F97">
        <w:trPr>
          <w:trHeight w:val="233"/>
          <w:tblHeader/>
        </w:trPr>
        <w:tc>
          <w:tcPr>
            <w:tcW w:w="1216" w:type="dxa"/>
            <w:shd w:val="clear" w:color="auto" w:fill="92D050"/>
            <w:tcMar>
              <w:top w:w="15" w:type="dxa"/>
              <w:left w:w="15" w:type="dxa"/>
              <w:bottom w:w="0" w:type="dxa"/>
              <w:right w:w="15" w:type="dxa"/>
            </w:tcMar>
          </w:tcPr>
          <w:p w14:paraId="4DB09514" w14:textId="77777777" w:rsidR="00662314" w:rsidRPr="008F5F97" w:rsidRDefault="00662314" w:rsidP="00662314">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0A53F251" w14:textId="77777777" w:rsidR="00662314" w:rsidRPr="008F5F97" w:rsidRDefault="00662314" w:rsidP="00662314">
            <w:pPr>
              <w:rPr>
                <w:b/>
              </w:rPr>
            </w:pPr>
            <w:r w:rsidRPr="008F5F97">
              <w:rPr>
                <w:b/>
              </w:rPr>
              <w:t>Mappning till RIM</w:t>
            </w:r>
          </w:p>
        </w:tc>
        <w:tc>
          <w:tcPr>
            <w:tcW w:w="2496" w:type="dxa"/>
            <w:shd w:val="pct25" w:color="auto" w:fill="auto"/>
            <w:tcMar>
              <w:top w:w="15" w:type="dxa"/>
              <w:left w:w="15" w:type="dxa"/>
              <w:bottom w:w="0" w:type="dxa"/>
              <w:right w:w="15" w:type="dxa"/>
            </w:tcMar>
          </w:tcPr>
          <w:p w14:paraId="5183BCEE" w14:textId="77777777" w:rsidR="00662314" w:rsidRPr="008F5F97" w:rsidRDefault="00662314" w:rsidP="00662314">
            <w:pPr>
              <w:rPr>
                <w:b/>
              </w:rPr>
            </w:pPr>
            <w:r w:rsidRPr="008F5F97">
              <w:rPr>
                <w:b/>
              </w:rPr>
              <w:t>Beskrivning/referens</w:t>
            </w:r>
          </w:p>
        </w:tc>
        <w:tc>
          <w:tcPr>
            <w:tcW w:w="1701" w:type="dxa"/>
            <w:shd w:val="pct25" w:color="auto" w:fill="auto"/>
            <w:tcMar>
              <w:top w:w="15" w:type="dxa"/>
              <w:left w:w="15" w:type="dxa"/>
              <w:bottom w:w="0" w:type="dxa"/>
              <w:right w:w="15" w:type="dxa"/>
            </w:tcMar>
          </w:tcPr>
          <w:p w14:paraId="45F3D672" w14:textId="77777777" w:rsidR="00662314" w:rsidRPr="008F5F97" w:rsidRDefault="00662314" w:rsidP="00662314">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3676A10A" w14:textId="77777777" w:rsidR="00662314" w:rsidRPr="008F5F97" w:rsidRDefault="00662314" w:rsidP="00662314">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000CDD5F" w14:textId="77777777" w:rsidR="00662314" w:rsidRPr="008F5F97" w:rsidRDefault="00662314" w:rsidP="00662314">
            <w:pPr>
              <w:rPr>
                <w:b/>
              </w:rPr>
            </w:pPr>
            <w:proofErr w:type="spellStart"/>
            <w:r w:rsidRPr="008F5F97">
              <w:rPr>
                <w:b/>
              </w:rPr>
              <w:t>Kodverk</w:t>
            </w:r>
            <w:proofErr w:type="spellEnd"/>
            <w:r w:rsidRPr="008F5F97">
              <w:rPr>
                <w:b/>
              </w:rPr>
              <w:t>/värdemängd</w:t>
            </w:r>
          </w:p>
          <w:p w14:paraId="089525BC" w14:textId="77777777" w:rsidR="00662314" w:rsidRPr="008F5F97" w:rsidRDefault="00662314" w:rsidP="00662314">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DB2376" w:rsidRPr="007121BF" w14:paraId="07179CEC" w14:textId="77777777" w:rsidTr="008F5F97">
        <w:trPr>
          <w:trHeight w:val="233"/>
        </w:trPr>
        <w:tc>
          <w:tcPr>
            <w:tcW w:w="1216" w:type="dxa"/>
            <w:tcMar>
              <w:top w:w="15" w:type="dxa"/>
              <w:left w:w="15" w:type="dxa"/>
              <w:bottom w:w="0" w:type="dxa"/>
              <w:right w:w="15" w:type="dxa"/>
            </w:tcMar>
          </w:tcPr>
          <w:p w14:paraId="7F23D445" w14:textId="77777777" w:rsidR="00DB2376" w:rsidRPr="007121BF" w:rsidRDefault="00DB2376" w:rsidP="00D71A17">
            <w:pPr>
              <w:rPr>
                <w:rFonts w:ascii="Arial" w:eastAsia="Arial Unicode MS" w:hAnsi="Arial" w:cs="Arial"/>
                <w:color w:val="000000"/>
              </w:rPr>
            </w:pPr>
            <w:proofErr w:type="spellStart"/>
            <w:r w:rsidRPr="007121BF">
              <w:lastRenderedPageBreak/>
              <w:t>indikatorId</w:t>
            </w:r>
            <w:proofErr w:type="spellEnd"/>
          </w:p>
        </w:tc>
        <w:tc>
          <w:tcPr>
            <w:tcW w:w="1373" w:type="dxa"/>
          </w:tcPr>
          <w:p w14:paraId="1C935CD8" w14:textId="77777777" w:rsidR="00DB2376" w:rsidRPr="007121BF" w:rsidRDefault="00DB2376" w:rsidP="00D71A17">
            <w:pPr>
              <w:rPr>
                <w:rFonts w:eastAsia="Arial Unicode MS"/>
              </w:rPr>
            </w:pPr>
          </w:p>
        </w:tc>
        <w:tc>
          <w:tcPr>
            <w:tcW w:w="2496" w:type="dxa"/>
            <w:tcMar>
              <w:top w:w="15" w:type="dxa"/>
              <w:left w:w="15" w:type="dxa"/>
              <w:bottom w:w="0" w:type="dxa"/>
              <w:right w:w="15" w:type="dxa"/>
            </w:tcMar>
          </w:tcPr>
          <w:p w14:paraId="5C5D9505" w14:textId="77777777" w:rsidR="00DB2376" w:rsidRPr="007121BF" w:rsidRDefault="00DB2376" w:rsidP="00D71A17">
            <w:pPr>
              <w:rPr>
                <w:rFonts w:ascii="Arial" w:eastAsia="Arial Unicode MS" w:hAnsi="Arial" w:cs="Arial"/>
                <w:i/>
                <w:color w:val="000000"/>
              </w:rPr>
            </w:pPr>
            <w:proofErr w:type="spellStart"/>
            <w:r w:rsidRPr="007121BF">
              <w:rPr>
                <w:rFonts w:ascii="Courier New" w:eastAsia="Courier New" w:hAnsi="Courier New" w:cs="Courier New"/>
                <w:color w:val="000000"/>
              </w:rPr>
              <w:t>IndikatorId</w:t>
            </w:r>
            <w:proofErr w:type="spellEnd"/>
            <w:r w:rsidRPr="007121BF">
              <w:rPr>
                <w:rFonts w:ascii="Courier New" w:eastAsia="Courier New" w:hAnsi="Courier New" w:cs="Courier New"/>
                <w:color w:val="000000"/>
              </w:rPr>
              <w:t xml:space="preserve"> refererar till en i förväg definierad </w:t>
            </w:r>
            <w:proofErr w:type="spellStart"/>
            <w:r w:rsidRPr="007121BF">
              <w:rPr>
                <w:rFonts w:ascii="Courier New" w:eastAsia="Courier New" w:hAnsi="Courier New" w:cs="Courier New"/>
                <w:color w:val="000000"/>
              </w:rPr>
              <w:t>indikatorBeskrivning</w:t>
            </w:r>
            <w:proofErr w:type="spellEnd"/>
            <w:r w:rsidRPr="007121BF">
              <w:rPr>
                <w:rFonts w:ascii="Courier New" w:eastAsia="Courier New" w:hAnsi="Courier New" w:cs="Courier New"/>
                <w:color w:val="000000"/>
              </w:rPr>
              <w:t xml:space="preserve"> och fungerar som koppling mellan en indikatorrapport och indikatorbeskrivningen.</w:t>
            </w:r>
          </w:p>
        </w:tc>
        <w:tc>
          <w:tcPr>
            <w:tcW w:w="1701" w:type="dxa"/>
            <w:tcMar>
              <w:top w:w="15" w:type="dxa"/>
              <w:left w:w="15" w:type="dxa"/>
              <w:bottom w:w="0" w:type="dxa"/>
              <w:right w:w="15" w:type="dxa"/>
            </w:tcMar>
          </w:tcPr>
          <w:p w14:paraId="0D2AD6C2" w14:textId="77777777" w:rsidR="00DB2376" w:rsidRPr="007121BF" w:rsidRDefault="00DB2376" w:rsidP="00D71A17">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3F7D8035" w14:textId="77777777" w:rsidR="00DB2376" w:rsidRPr="007121BF" w:rsidRDefault="00DB2376" w:rsidP="00D71A17">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4CAC3FC7" w14:textId="77777777" w:rsidR="00DB2376" w:rsidRPr="007F28A3" w:rsidRDefault="00DB2376" w:rsidP="00D71A17">
            <w:pPr>
              <w:keepNext/>
              <w:keepLines/>
              <w:widowControl w:val="0"/>
              <w:adjustRightInd w:val="0"/>
              <w:spacing w:before="240" w:after="80" w:line="280" w:lineRule="atLeast"/>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 xml:space="preserve">Behöver </w:t>
            </w:r>
            <w:proofErr w:type="spellStart"/>
            <w:r w:rsidRPr="007F28A3">
              <w:rPr>
                <w:rFonts w:ascii="Arial" w:eastAsia="Arial Unicode MS" w:hAnsi="Arial" w:cs="Arial"/>
                <w:color w:val="000000"/>
                <w:highlight w:val="yellow"/>
              </w:rPr>
              <w:t>OID</w:t>
            </w:r>
            <w:proofErr w:type="spellEnd"/>
            <w:r w:rsidRPr="007F28A3">
              <w:rPr>
                <w:rFonts w:ascii="Arial" w:eastAsia="Arial Unicode MS" w:hAnsi="Arial" w:cs="Arial"/>
                <w:color w:val="000000"/>
                <w:highlight w:val="yellow"/>
              </w:rPr>
              <w:t xml:space="preserve"> från Socialstyrelsen</w:t>
            </w:r>
          </w:p>
        </w:tc>
      </w:tr>
      <w:tr w:rsidR="00DB2376" w:rsidRPr="007121BF" w14:paraId="68BFAF7A" w14:textId="77777777" w:rsidTr="008F5F97">
        <w:trPr>
          <w:trHeight w:val="233"/>
        </w:trPr>
        <w:tc>
          <w:tcPr>
            <w:tcW w:w="1216" w:type="dxa"/>
            <w:tcMar>
              <w:top w:w="15" w:type="dxa"/>
              <w:left w:w="15" w:type="dxa"/>
              <w:bottom w:w="0" w:type="dxa"/>
              <w:right w:w="15" w:type="dxa"/>
            </w:tcMar>
          </w:tcPr>
          <w:p w14:paraId="2FEBC53B" w14:textId="77777777" w:rsidR="00DB2376" w:rsidRPr="007121BF" w:rsidRDefault="00DB2376" w:rsidP="00662314">
            <w:pPr>
              <w:rPr>
                <w:rFonts w:eastAsia="Arial Unicode MS"/>
                <w:bCs/>
              </w:rPr>
            </w:pPr>
            <w:proofErr w:type="spellStart"/>
            <w:r w:rsidRPr="007121BF">
              <w:t>mät</w:t>
            </w:r>
            <w:r>
              <w:t>Period</w:t>
            </w:r>
            <w:proofErr w:type="spellEnd"/>
          </w:p>
        </w:tc>
        <w:tc>
          <w:tcPr>
            <w:tcW w:w="1373" w:type="dxa"/>
          </w:tcPr>
          <w:p w14:paraId="02FA2475" w14:textId="77777777" w:rsidR="00DB2376" w:rsidRPr="007121BF" w:rsidRDefault="00DB2376" w:rsidP="00662314">
            <w:pPr>
              <w:rPr>
                <w:rFonts w:eastAsia="Arial Unicode MS"/>
              </w:rPr>
            </w:pPr>
          </w:p>
        </w:tc>
        <w:tc>
          <w:tcPr>
            <w:tcW w:w="2496" w:type="dxa"/>
            <w:tcMar>
              <w:top w:w="15" w:type="dxa"/>
              <w:left w:w="15" w:type="dxa"/>
              <w:bottom w:w="0" w:type="dxa"/>
              <w:right w:w="15" w:type="dxa"/>
            </w:tcMar>
          </w:tcPr>
          <w:p w14:paraId="51553C93" w14:textId="77777777" w:rsidR="00DB2376" w:rsidRPr="007121BF" w:rsidRDefault="00DB2376" w:rsidP="00662314">
            <w:pPr>
              <w:rPr>
                <w:rFonts w:eastAsia="Arial Unicode MS"/>
                <w:i/>
              </w:rPr>
            </w:pPr>
            <w:r>
              <w:rPr>
                <w:rFonts w:ascii="Courier New" w:eastAsia="Courier New" w:hAnsi="Courier New" w:cs="Courier New"/>
              </w:rPr>
              <w:t>Mätperiod</w:t>
            </w:r>
            <w:r w:rsidRPr="007121BF">
              <w:rPr>
                <w:rFonts w:ascii="Courier New" w:eastAsia="Courier New" w:hAnsi="Courier New" w:cs="Courier New"/>
              </w:rPr>
              <w:t xml:space="preserve"> identifierar till vilken mätperiod som ett indikatorvärde hör.</w:t>
            </w:r>
          </w:p>
        </w:tc>
        <w:tc>
          <w:tcPr>
            <w:tcW w:w="1701" w:type="dxa"/>
            <w:tcMar>
              <w:top w:w="15" w:type="dxa"/>
              <w:left w:w="15" w:type="dxa"/>
              <w:bottom w:w="0" w:type="dxa"/>
              <w:right w:w="15" w:type="dxa"/>
            </w:tcMar>
          </w:tcPr>
          <w:p w14:paraId="4E01A35A" w14:textId="77777777" w:rsidR="00DB2376" w:rsidRPr="007121BF" w:rsidRDefault="00DB2376" w:rsidP="00662314">
            <w:pPr>
              <w:rPr>
                <w:rFonts w:eastAsia="Arial Unicode MS"/>
              </w:rPr>
            </w:pPr>
            <w:r>
              <w:rPr>
                <w:rFonts w:eastAsia="Arial Unicode MS"/>
              </w:rPr>
              <w:t>IVL</w:t>
            </w:r>
          </w:p>
        </w:tc>
        <w:tc>
          <w:tcPr>
            <w:tcW w:w="1190" w:type="dxa"/>
            <w:tcMar>
              <w:top w:w="15" w:type="dxa"/>
              <w:left w:w="15" w:type="dxa"/>
              <w:bottom w:w="0" w:type="dxa"/>
              <w:right w:w="15" w:type="dxa"/>
            </w:tcMar>
          </w:tcPr>
          <w:p w14:paraId="2FE49D45" w14:textId="77777777" w:rsidR="00DB2376" w:rsidRPr="007121BF" w:rsidRDefault="00DB2376" w:rsidP="00662314">
            <w:pPr>
              <w:rPr>
                <w:rFonts w:eastAsia="Arial Unicode MS"/>
              </w:rPr>
            </w:pPr>
            <w:r w:rsidRPr="007121BF">
              <w:rPr>
                <w:rFonts w:eastAsia="Arial Unicode MS"/>
              </w:rPr>
              <w:t>1</w:t>
            </w:r>
          </w:p>
        </w:tc>
        <w:tc>
          <w:tcPr>
            <w:tcW w:w="2351" w:type="dxa"/>
            <w:tcMar>
              <w:top w:w="15" w:type="dxa"/>
              <w:left w:w="15" w:type="dxa"/>
              <w:bottom w:w="0" w:type="dxa"/>
              <w:right w:w="15" w:type="dxa"/>
            </w:tcMar>
          </w:tcPr>
          <w:p w14:paraId="70723748" w14:textId="77777777" w:rsidR="00DB2376" w:rsidRPr="007121BF" w:rsidRDefault="00DB2376" w:rsidP="00662314">
            <w:pPr>
              <w:rPr>
                <w:rFonts w:eastAsia="Arial Unicode MS"/>
              </w:rPr>
            </w:pPr>
          </w:p>
        </w:tc>
      </w:tr>
      <w:tr w:rsidR="00DB2376" w:rsidRPr="007121BF" w14:paraId="6A1294C3" w14:textId="77777777" w:rsidTr="008F5F97">
        <w:trPr>
          <w:trHeight w:val="233"/>
        </w:trPr>
        <w:tc>
          <w:tcPr>
            <w:tcW w:w="1216" w:type="dxa"/>
            <w:tcMar>
              <w:top w:w="15" w:type="dxa"/>
              <w:left w:w="15" w:type="dxa"/>
              <w:bottom w:w="0" w:type="dxa"/>
              <w:right w:w="15" w:type="dxa"/>
            </w:tcMar>
          </w:tcPr>
          <w:p w14:paraId="1CBBD1EF" w14:textId="77777777" w:rsidR="00DB2376" w:rsidRPr="007121BF" w:rsidRDefault="00DB2376" w:rsidP="00662314">
            <w:pPr>
              <w:rPr>
                <w:rFonts w:eastAsia="Arial Unicode MS"/>
              </w:rPr>
            </w:pPr>
            <w:proofErr w:type="spellStart"/>
            <w:r w:rsidRPr="007121BF">
              <w:t>förstaMättillfälleIIntervallet</w:t>
            </w:r>
            <w:proofErr w:type="spellEnd"/>
          </w:p>
        </w:tc>
        <w:tc>
          <w:tcPr>
            <w:tcW w:w="1373" w:type="dxa"/>
          </w:tcPr>
          <w:p w14:paraId="6C7185E7" w14:textId="77777777" w:rsidR="00DB2376" w:rsidRPr="007121BF" w:rsidRDefault="00DB2376" w:rsidP="00662314">
            <w:pPr>
              <w:rPr>
                <w:rFonts w:eastAsia="Arial Unicode MS"/>
                <w:i/>
              </w:rPr>
            </w:pPr>
          </w:p>
        </w:tc>
        <w:tc>
          <w:tcPr>
            <w:tcW w:w="2496" w:type="dxa"/>
            <w:tcMar>
              <w:top w:w="15" w:type="dxa"/>
              <w:left w:w="15" w:type="dxa"/>
              <w:bottom w:w="0" w:type="dxa"/>
              <w:right w:w="15" w:type="dxa"/>
            </w:tcMar>
          </w:tcPr>
          <w:p w14:paraId="5A2AE514" w14:textId="77777777" w:rsidR="00DB2376" w:rsidRPr="007121BF" w:rsidRDefault="00DB2376" w:rsidP="00662314">
            <w:pPr>
              <w:rPr>
                <w:rFonts w:eastAsia="Arial Unicode MS"/>
                <w:i/>
              </w:rPr>
            </w:pPr>
            <w:r w:rsidRPr="007121BF">
              <w:rPr>
                <w:rFonts w:ascii="Courier New" w:eastAsia="Courier New" w:hAnsi="Courier New" w:cs="Courier New"/>
              </w:rPr>
              <w:t>Är ett frivilligt attribut som talar om när första mättillfället inträffade inom mättillfällets period.</w:t>
            </w:r>
          </w:p>
        </w:tc>
        <w:tc>
          <w:tcPr>
            <w:tcW w:w="1701" w:type="dxa"/>
            <w:tcMar>
              <w:top w:w="15" w:type="dxa"/>
              <w:left w:w="15" w:type="dxa"/>
              <w:bottom w:w="0" w:type="dxa"/>
              <w:right w:w="15" w:type="dxa"/>
            </w:tcMar>
          </w:tcPr>
          <w:p w14:paraId="3AA31B57" w14:textId="77777777" w:rsidR="00DB2376" w:rsidRPr="007121BF" w:rsidRDefault="00DB2376" w:rsidP="00662314">
            <w:pPr>
              <w:rPr>
                <w:rFonts w:eastAsia="Arial Unicode MS"/>
              </w:rPr>
            </w:pPr>
            <w:r>
              <w:rPr>
                <w:rFonts w:eastAsia="Arial Unicode MS"/>
              </w:rPr>
              <w:t>TS</w:t>
            </w:r>
          </w:p>
        </w:tc>
        <w:tc>
          <w:tcPr>
            <w:tcW w:w="1190" w:type="dxa"/>
            <w:tcMar>
              <w:top w:w="15" w:type="dxa"/>
              <w:left w:w="15" w:type="dxa"/>
              <w:bottom w:w="0" w:type="dxa"/>
              <w:right w:w="15" w:type="dxa"/>
            </w:tcMar>
          </w:tcPr>
          <w:p w14:paraId="1E5CA1BD" w14:textId="77777777" w:rsidR="00DB2376" w:rsidRPr="007121BF" w:rsidRDefault="00DB2376" w:rsidP="00662314">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Mar>
              <w:top w:w="15" w:type="dxa"/>
              <w:left w:w="15" w:type="dxa"/>
              <w:bottom w:w="0" w:type="dxa"/>
              <w:right w:w="15" w:type="dxa"/>
            </w:tcMar>
          </w:tcPr>
          <w:p w14:paraId="62B58DEC" w14:textId="77777777" w:rsidR="00DB2376" w:rsidRPr="007121BF" w:rsidRDefault="00DB2376" w:rsidP="00662314">
            <w:pPr>
              <w:rPr>
                <w:rFonts w:eastAsia="Arial Unicode MS"/>
              </w:rPr>
            </w:pPr>
          </w:p>
        </w:tc>
      </w:tr>
      <w:tr w:rsidR="00DB2376" w:rsidRPr="007121BF" w14:paraId="31440853" w14:textId="77777777" w:rsidTr="008F5F97">
        <w:trPr>
          <w:trHeight w:val="233"/>
        </w:trPr>
        <w:tc>
          <w:tcPr>
            <w:tcW w:w="1216" w:type="dxa"/>
            <w:tcMar>
              <w:top w:w="15" w:type="dxa"/>
              <w:left w:w="15" w:type="dxa"/>
              <w:bottom w:w="0" w:type="dxa"/>
              <w:right w:w="15" w:type="dxa"/>
            </w:tcMar>
          </w:tcPr>
          <w:p w14:paraId="65E1EA9C" w14:textId="77777777" w:rsidR="00DB2376" w:rsidRPr="00A063A2" w:rsidRDefault="00DB2376" w:rsidP="00662314">
            <w:proofErr w:type="spellStart"/>
            <w:r w:rsidRPr="007121BF">
              <w:t>sistaMättillfälleIIIntervallet</w:t>
            </w:r>
            <w:proofErr w:type="spellEnd"/>
          </w:p>
        </w:tc>
        <w:tc>
          <w:tcPr>
            <w:tcW w:w="1373" w:type="dxa"/>
          </w:tcPr>
          <w:p w14:paraId="26F2407C" w14:textId="77777777" w:rsidR="00DB2376" w:rsidRPr="007121BF" w:rsidRDefault="00DB2376" w:rsidP="00662314">
            <w:pPr>
              <w:rPr>
                <w:rFonts w:eastAsia="Arial Unicode MS"/>
                <w:i/>
              </w:rPr>
            </w:pPr>
          </w:p>
        </w:tc>
        <w:tc>
          <w:tcPr>
            <w:tcW w:w="2496" w:type="dxa"/>
            <w:tcMar>
              <w:top w:w="15" w:type="dxa"/>
              <w:left w:w="15" w:type="dxa"/>
              <w:bottom w:w="0" w:type="dxa"/>
              <w:right w:w="15" w:type="dxa"/>
            </w:tcMar>
          </w:tcPr>
          <w:p w14:paraId="36A09869" w14:textId="77777777" w:rsidR="00DB2376" w:rsidRPr="007121BF" w:rsidRDefault="00DB2376" w:rsidP="00662314">
            <w:pPr>
              <w:rPr>
                <w:rFonts w:ascii="Courier New" w:eastAsia="Courier New" w:hAnsi="Courier New" w:cs="Courier New"/>
              </w:rPr>
            </w:pPr>
            <w:r w:rsidRPr="007121BF">
              <w:rPr>
                <w:rFonts w:ascii="Courier New" w:eastAsia="Courier New" w:hAnsi="Courier New" w:cs="Courier New"/>
              </w:rPr>
              <w:t>Är ett frivilligt attribut som talar om när sista mättillfället inträffade inom mättillfällets period.</w:t>
            </w:r>
          </w:p>
        </w:tc>
        <w:tc>
          <w:tcPr>
            <w:tcW w:w="1701" w:type="dxa"/>
            <w:tcMar>
              <w:top w:w="15" w:type="dxa"/>
              <w:left w:w="15" w:type="dxa"/>
              <w:bottom w:w="0" w:type="dxa"/>
              <w:right w:w="15" w:type="dxa"/>
            </w:tcMar>
          </w:tcPr>
          <w:p w14:paraId="4A03B2EF" w14:textId="77777777" w:rsidR="00DB2376" w:rsidRPr="007121BF" w:rsidRDefault="00DB2376" w:rsidP="00662314">
            <w:pPr>
              <w:rPr>
                <w:rFonts w:eastAsia="Arial Unicode MS"/>
              </w:rPr>
            </w:pPr>
            <w:r>
              <w:rPr>
                <w:rFonts w:eastAsia="Arial Unicode MS"/>
              </w:rPr>
              <w:t>TS</w:t>
            </w:r>
          </w:p>
        </w:tc>
        <w:tc>
          <w:tcPr>
            <w:tcW w:w="1190" w:type="dxa"/>
            <w:tcMar>
              <w:top w:w="15" w:type="dxa"/>
              <w:left w:w="15" w:type="dxa"/>
              <w:bottom w:w="0" w:type="dxa"/>
              <w:right w:w="15" w:type="dxa"/>
            </w:tcMar>
          </w:tcPr>
          <w:p w14:paraId="0AF45CE9" w14:textId="77777777" w:rsidR="00DB2376" w:rsidRPr="007121BF" w:rsidRDefault="00DB2376" w:rsidP="00662314">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Mar>
              <w:top w:w="15" w:type="dxa"/>
              <w:left w:w="15" w:type="dxa"/>
              <w:bottom w:w="0" w:type="dxa"/>
              <w:right w:w="15" w:type="dxa"/>
            </w:tcMar>
          </w:tcPr>
          <w:p w14:paraId="5B9D0134" w14:textId="77777777" w:rsidR="00DB2376" w:rsidRPr="007121BF" w:rsidRDefault="00DB2376" w:rsidP="00662314">
            <w:pPr>
              <w:rPr>
                <w:rFonts w:eastAsia="Arial Unicode MS"/>
              </w:rPr>
            </w:pPr>
          </w:p>
        </w:tc>
      </w:tr>
    </w:tbl>
    <w:p w14:paraId="1A00293A" w14:textId="77777777" w:rsidR="00662314" w:rsidRDefault="00662314" w:rsidP="00662314"/>
    <w:p w14:paraId="133A5E14" w14:textId="77777777" w:rsidR="00662314" w:rsidRDefault="008F5F97" w:rsidP="008F5F97">
      <w:pPr>
        <w:pStyle w:val="Rubrik3"/>
        <w:keepLines/>
        <w:numPr>
          <w:ilvl w:val="0"/>
          <w:numId w:val="0"/>
        </w:numPr>
        <w:spacing w:before="0" w:after="80" w:line="300" w:lineRule="atLeast"/>
      </w:pPr>
      <w:bookmarkStart w:id="45" w:name="_Toc266646213"/>
      <w:r>
        <w:t>Klass</w:t>
      </w:r>
      <w:r w:rsidR="00662314" w:rsidRPr="007121BF">
        <w:t xml:space="preserve"> </w:t>
      </w:r>
      <w:bookmarkStart w:id="46" w:name="_Toc264547972"/>
      <w:r w:rsidR="00662314">
        <w:t>Kvot</w:t>
      </w:r>
      <w:bookmarkEnd w:id="46"/>
      <w:bookmarkEnd w:id="45"/>
    </w:p>
    <w:p w14:paraId="4137EE19" w14:textId="77777777" w:rsidR="00662314" w:rsidRPr="008835B9" w:rsidRDefault="00662314" w:rsidP="00662314">
      <w:r>
        <w:t xml:space="preserve">De indikatorvärden som mäts som kvoter har sitt värde i klassen kvot. Denna </w:t>
      </w:r>
      <w:proofErr w:type="spellStart"/>
      <w:r>
        <w:t>klarr</w:t>
      </w:r>
      <w:proofErr w:type="spellEnd"/>
      <w:r>
        <w:t xml:space="preserve"> innehåller täljare, nämnare och kvoten däremellan. </w:t>
      </w:r>
    </w:p>
    <w:p w14:paraId="19B5FDD7" w14:textId="77777777" w:rsidR="00662314"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A063A2" w14:paraId="19C4076C" w14:textId="77777777" w:rsidTr="00662314">
        <w:trPr>
          <w:trHeight w:val="233"/>
        </w:trPr>
        <w:tc>
          <w:tcPr>
            <w:tcW w:w="1216" w:type="dxa"/>
            <w:shd w:val="clear" w:color="auto" w:fill="92D050"/>
            <w:tcMar>
              <w:top w:w="15" w:type="dxa"/>
              <w:left w:w="15" w:type="dxa"/>
              <w:bottom w:w="0" w:type="dxa"/>
              <w:right w:w="15" w:type="dxa"/>
            </w:tcMar>
          </w:tcPr>
          <w:p w14:paraId="75D7E2E4" w14:textId="77777777" w:rsidR="00662314" w:rsidRPr="008F5F97" w:rsidRDefault="00662314" w:rsidP="00662314">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76283119" w14:textId="77777777" w:rsidR="00662314" w:rsidRPr="008F5F97" w:rsidRDefault="00662314" w:rsidP="00662314">
            <w:pPr>
              <w:rPr>
                <w:b/>
              </w:rPr>
            </w:pPr>
            <w:r w:rsidRPr="008F5F97">
              <w:rPr>
                <w:b/>
              </w:rPr>
              <w:t>Mappning till RIM</w:t>
            </w:r>
          </w:p>
        </w:tc>
        <w:tc>
          <w:tcPr>
            <w:tcW w:w="2496" w:type="dxa"/>
            <w:shd w:val="pct25" w:color="auto" w:fill="auto"/>
            <w:tcMar>
              <w:top w:w="15" w:type="dxa"/>
              <w:left w:w="15" w:type="dxa"/>
              <w:bottom w:w="0" w:type="dxa"/>
              <w:right w:w="15" w:type="dxa"/>
            </w:tcMar>
          </w:tcPr>
          <w:p w14:paraId="7EF0780D" w14:textId="77777777" w:rsidR="00662314" w:rsidRPr="008F5F97" w:rsidRDefault="00662314" w:rsidP="00662314">
            <w:pPr>
              <w:rPr>
                <w:b/>
              </w:rPr>
            </w:pPr>
            <w:r w:rsidRPr="008F5F97">
              <w:rPr>
                <w:b/>
              </w:rPr>
              <w:t>Beskrivning/referens</w:t>
            </w:r>
          </w:p>
        </w:tc>
        <w:tc>
          <w:tcPr>
            <w:tcW w:w="1701" w:type="dxa"/>
            <w:shd w:val="pct25" w:color="auto" w:fill="auto"/>
            <w:tcMar>
              <w:top w:w="15" w:type="dxa"/>
              <w:left w:w="15" w:type="dxa"/>
              <w:bottom w:w="0" w:type="dxa"/>
              <w:right w:w="15" w:type="dxa"/>
            </w:tcMar>
          </w:tcPr>
          <w:p w14:paraId="6A3A812F" w14:textId="77777777" w:rsidR="00662314" w:rsidRPr="008F5F97" w:rsidRDefault="00662314" w:rsidP="00662314">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617AC8A8" w14:textId="77777777" w:rsidR="00662314" w:rsidRPr="008F5F97" w:rsidRDefault="00662314" w:rsidP="00662314">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3E70B40A" w14:textId="77777777" w:rsidR="00662314" w:rsidRPr="008F5F97" w:rsidRDefault="00662314" w:rsidP="00662314">
            <w:pPr>
              <w:rPr>
                <w:b/>
              </w:rPr>
            </w:pPr>
            <w:proofErr w:type="spellStart"/>
            <w:r w:rsidRPr="008F5F97">
              <w:rPr>
                <w:b/>
              </w:rPr>
              <w:t>Kodverk</w:t>
            </w:r>
            <w:proofErr w:type="spellEnd"/>
            <w:r w:rsidRPr="008F5F97">
              <w:rPr>
                <w:b/>
              </w:rPr>
              <w:t>/värdemängd</w:t>
            </w:r>
          </w:p>
          <w:p w14:paraId="04B7C9C4" w14:textId="77777777" w:rsidR="00662314" w:rsidRPr="008F5F97" w:rsidRDefault="00662314" w:rsidP="00662314">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662314" w:rsidRPr="007121BF" w14:paraId="12578C92" w14:textId="77777777" w:rsidTr="00662314">
        <w:trPr>
          <w:trHeight w:val="233"/>
        </w:trPr>
        <w:tc>
          <w:tcPr>
            <w:tcW w:w="1216" w:type="dxa"/>
            <w:tcMar>
              <w:top w:w="15" w:type="dxa"/>
              <w:left w:w="15" w:type="dxa"/>
              <w:bottom w:w="0" w:type="dxa"/>
              <w:right w:w="15" w:type="dxa"/>
            </w:tcMar>
          </w:tcPr>
          <w:p w14:paraId="105D7BF3" w14:textId="77777777" w:rsidR="00662314" w:rsidRPr="007121BF" w:rsidRDefault="00662314" w:rsidP="00662314">
            <w:pPr>
              <w:rPr>
                <w:rFonts w:eastAsia="Arial Unicode MS"/>
              </w:rPr>
            </w:pPr>
            <w:r w:rsidRPr="007121BF">
              <w:lastRenderedPageBreak/>
              <w:t>täljare</w:t>
            </w:r>
          </w:p>
        </w:tc>
        <w:tc>
          <w:tcPr>
            <w:tcW w:w="1373" w:type="dxa"/>
          </w:tcPr>
          <w:p w14:paraId="6D68D837"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6A3BA5FF" w14:textId="77777777" w:rsidR="00662314" w:rsidRPr="007121BF" w:rsidRDefault="00662314" w:rsidP="00662314">
            <w:pPr>
              <w:rPr>
                <w:rFonts w:eastAsia="Arial Unicode MS"/>
                <w:bCs/>
                <w:i/>
              </w:rPr>
            </w:pPr>
            <w:r w:rsidRPr="007121BF">
              <w:rPr>
                <w:rFonts w:ascii="Courier New" w:eastAsia="Courier New" w:hAnsi="Courier New" w:cs="Courier New"/>
              </w:rPr>
              <w:t xml:space="preserve">Håller värdet för täljare för de mått som anges som kvoter. Är </w:t>
            </w:r>
            <w:proofErr w:type="spellStart"/>
            <w:r w:rsidRPr="007121BF">
              <w:rPr>
                <w:rFonts w:ascii="Courier New" w:eastAsia="Courier New" w:hAnsi="Courier New" w:cs="Courier New"/>
              </w:rPr>
              <w:t>altid</w:t>
            </w:r>
            <w:proofErr w:type="spellEnd"/>
            <w:r w:rsidRPr="007121BF">
              <w:rPr>
                <w:rFonts w:ascii="Courier New" w:eastAsia="Courier New" w:hAnsi="Courier New" w:cs="Courier New"/>
              </w:rPr>
              <w:t xml:space="preserve"> ett positivt tal och skall som regel vara ett heltal då det räknar förekomster av något. Decimaltal tillåts dock då täljaren kan vara ett medeltal.</w:t>
            </w:r>
          </w:p>
        </w:tc>
        <w:tc>
          <w:tcPr>
            <w:tcW w:w="1701" w:type="dxa"/>
            <w:tcMar>
              <w:top w:w="15" w:type="dxa"/>
              <w:left w:w="15" w:type="dxa"/>
              <w:bottom w:w="0" w:type="dxa"/>
              <w:right w:w="15" w:type="dxa"/>
            </w:tcMar>
          </w:tcPr>
          <w:p w14:paraId="0D5C16C2" w14:textId="77777777" w:rsidR="00662314" w:rsidRPr="007121BF" w:rsidRDefault="00662314" w:rsidP="00662314">
            <w:pPr>
              <w:rPr>
                <w:rFonts w:eastAsia="Arial Unicode MS"/>
              </w:rPr>
            </w:pPr>
            <w:r>
              <w:rPr>
                <w:rFonts w:eastAsia="Arial Unicode MS"/>
              </w:rPr>
              <w:t>Double</w:t>
            </w:r>
          </w:p>
        </w:tc>
        <w:tc>
          <w:tcPr>
            <w:tcW w:w="1190" w:type="dxa"/>
            <w:tcMar>
              <w:top w:w="15" w:type="dxa"/>
              <w:left w:w="15" w:type="dxa"/>
              <w:bottom w:w="0" w:type="dxa"/>
              <w:right w:w="15" w:type="dxa"/>
            </w:tcMar>
          </w:tcPr>
          <w:p w14:paraId="20E1D244" w14:textId="77777777" w:rsidR="00662314" w:rsidRPr="007121BF" w:rsidRDefault="00662314" w:rsidP="00662314">
            <w:pPr>
              <w:rPr>
                <w:rFonts w:eastAsia="Arial Unicode MS"/>
              </w:rPr>
            </w:pPr>
            <w:r>
              <w:rPr>
                <w:rFonts w:eastAsia="Arial Unicode MS"/>
              </w:rPr>
              <w:t>1</w:t>
            </w:r>
          </w:p>
        </w:tc>
        <w:tc>
          <w:tcPr>
            <w:tcW w:w="2351" w:type="dxa"/>
            <w:tcMar>
              <w:top w:w="15" w:type="dxa"/>
              <w:left w:w="15" w:type="dxa"/>
              <w:bottom w:w="0" w:type="dxa"/>
              <w:right w:w="15" w:type="dxa"/>
            </w:tcMar>
          </w:tcPr>
          <w:p w14:paraId="124C409D" w14:textId="77777777" w:rsidR="00662314" w:rsidRPr="007121BF" w:rsidRDefault="00662314" w:rsidP="00662314">
            <w:pPr>
              <w:rPr>
                <w:rFonts w:eastAsia="Arial Unicode MS"/>
              </w:rPr>
            </w:pPr>
          </w:p>
        </w:tc>
      </w:tr>
      <w:tr w:rsidR="00662314" w:rsidRPr="007121BF" w14:paraId="402D719F" w14:textId="77777777" w:rsidTr="00662314">
        <w:trPr>
          <w:trHeight w:val="233"/>
        </w:trPr>
        <w:tc>
          <w:tcPr>
            <w:tcW w:w="1216" w:type="dxa"/>
            <w:tcMar>
              <w:top w:w="15" w:type="dxa"/>
              <w:left w:w="15" w:type="dxa"/>
              <w:bottom w:w="0" w:type="dxa"/>
              <w:right w:w="15" w:type="dxa"/>
            </w:tcMar>
          </w:tcPr>
          <w:p w14:paraId="43B88618" w14:textId="77777777" w:rsidR="00662314" w:rsidRPr="007121BF" w:rsidRDefault="00662314" w:rsidP="00662314">
            <w:r w:rsidRPr="007121BF">
              <w:t>nämnare</w:t>
            </w:r>
          </w:p>
        </w:tc>
        <w:tc>
          <w:tcPr>
            <w:tcW w:w="1373" w:type="dxa"/>
          </w:tcPr>
          <w:p w14:paraId="18FD2462"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42697907" w14:textId="77777777" w:rsidR="00662314" w:rsidRPr="007121BF" w:rsidRDefault="00662314" w:rsidP="00662314">
            <w:pPr>
              <w:rPr>
                <w:rFonts w:ascii="Courier New" w:eastAsia="Courier New" w:hAnsi="Courier New" w:cs="Courier New"/>
              </w:rPr>
            </w:pPr>
            <w:r w:rsidRPr="007121BF">
              <w:rPr>
                <w:rFonts w:ascii="Courier New" w:eastAsia="Courier New" w:hAnsi="Courier New" w:cs="Courier New"/>
              </w:rPr>
              <w:t xml:space="preserve">Håller värdet för nämnare för de mått som anges som kvoter. Är </w:t>
            </w:r>
            <w:proofErr w:type="spellStart"/>
            <w:r w:rsidRPr="007121BF">
              <w:rPr>
                <w:rFonts w:ascii="Courier New" w:eastAsia="Courier New" w:hAnsi="Courier New" w:cs="Courier New"/>
              </w:rPr>
              <w:t>altid</w:t>
            </w:r>
            <w:proofErr w:type="spellEnd"/>
            <w:r w:rsidRPr="007121BF">
              <w:rPr>
                <w:rFonts w:ascii="Courier New" w:eastAsia="Courier New" w:hAnsi="Courier New" w:cs="Courier New"/>
              </w:rPr>
              <w:t xml:space="preserve"> ett positivt tal och skall som regel vara ett heltal då det räknar förekomster av något. Decimaltal tillåts dock då nämnaren kan vara ett medeltal.</w:t>
            </w:r>
          </w:p>
        </w:tc>
        <w:tc>
          <w:tcPr>
            <w:tcW w:w="1701" w:type="dxa"/>
            <w:tcMar>
              <w:top w:w="15" w:type="dxa"/>
              <w:left w:w="15" w:type="dxa"/>
              <w:bottom w:w="0" w:type="dxa"/>
              <w:right w:w="15" w:type="dxa"/>
            </w:tcMar>
          </w:tcPr>
          <w:p w14:paraId="6354C893" w14:textId="77777777" w:rsidR="00662314" w:rsidRDefault="00662314" w:rsidP="00662314">
            <w:pPr>
              <w:rPr>
                <w:rFonts w:eastAsia="Arial Unicode MS"/>
              </w:rPr>
            </w:pPr>
            <w:r>
              <w:rPr>
                <w:rFonts w:eastAsia="Arial Unicode MS"/>
              </w:rPr>
              <w:t>Double</w:t>
            </w:r>
          </w:p>
        </w:tc>
        <w:tc>
          <w:tcPr>
            <w:tcW w:w="1190" w:type="dxa"/>
            <w:tcMar>
              <w:top w:w="15" w:type="dxa"/>
              <w:left w:w="15" w:type="dxa"/>
              <w:bottom w:w="0" w:type="dxa"/>
              <w:right w:w="15" w:type="dxa"/>
            </w:tcMar>
          </w:tcPr>
          <w:p w14:paraId="469F90BC" w14:textId="77777777" w:rsidR="00662314" w:rsidRPr="007121BF" w:rsidRDefault="00662314" w:rsidP="00662314">
            <w:pPr>
              <w:rPr>
                <w:rFonts w:eastAsia="Arial Unicode MS"/>
              </w:rPr>
            </w:pPr>
            <w:r>
              <w:rPr>
                <w:rFonts w:eastAsia="Arial Unicode MS"/>
              </w:rPr>
              <w:t>1</w:t>
            </w:r>
          </w:p>
        </w:tc>
        <w:tc>
          <w:tcPr>
            <w:tcW w:w="2351" w:type="dxa"/>
            <w:tcMar>
              <w:top w:w="15" w:type="dxa"/>
              <w:left w:w="15" w:type="dxa"/>
              <w:bottom w:w="0" w:type="dxa"/>
              <w:right w:w="15" w:type="dxa"/>
            </w:tcMar>
          </w:tcPr>
          <w:p w14:paraId="72805443" w14:textId="77777777" w:rsidR="00662314" w:rsidRPr="007121BF" w:rsidRDefault="00662314" w:rsidP="00662314">
            <w:pPr>
              <w:rPr>
                <w:rFonts w:eastAsia="Arial Unicode MS"/>
              </w:rPr>
            </w:pPr>
          </w:p>
        </w:tc>
      </w:tr>
      <w:tr w:rsidR="00662314" w:rsidRPr="007121BF" w14:paraId="1B8D4AB2" w14:textId="77777777" w:rsidTr="00662314">
        <w:trPr>
          <w:trHeight w:val="233"/>
        </w:trPr>
        <w:tc>
          <w:tcPr>
            <w:tcW w:w="1216" w:type="dxa"/>
            <w:tcMar>
              <w:top w:w="15" w:type="dxa"/>
              <w:left w:w="15" w:type="dxa"/>
              <w:bottom w:w="0" w:type="dxa"/>
              <w:right w:w="15" w:type="dxa"/>
            </w:tcMar>
          </w:tcPr>
          <w:p w14:paraId="2A6CAE2A" w14:textId="77777777" w:rsidR="00662314" w:rsidRPr="007121BF" w:rsidRDefault="00662314" w:rsidP="00662314">
            <w:r>
              <w:t>kvot</w:t>
            </w:r>
          </w:p>
        </w:tc>
        <w:tc>
          <w:tcPr>
            <w:tcW w:w="1373" w:type="dxa"/>
          </w:tcPr>
          <w:p w14:paraId="26624D16"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243417F1" w14:textId="77777777" w:rsidR="00662314" w:rsidRPr="00CD4C41" w:rsidRDefault="00662314" w:rsidP="00662314">
            <w:pPr>
              <w:rPr>
                <w:rFonts w:ascii="Courier New" w:eastAsia="Courier New" w:hAnsi="Courier New" w:cs="Courier New"/>
              </w:rPr>
            </w:pPr>
            <w:r>
              <w:rPr>
                <w:rFonts w:ascii="Courier New" w:eastAsia="Courier New" w:hAnsi="Courier New" w:cs="Courier New"/>
              </w:rPr>
              <w:t xml:space="preserve">Den beräknade kvoten mellan täljare och nämnare. </w:t>
            </w:r>
            <w:r w:rsidRPr="00CD4C41">
              <w:rPr>
                <w:rFonts w:ascii="Courier New" w:eastAsia="Courier New" w:hAnsi="Courier New" w:cs="Courier New"/>
              </w:rPr>
              <w:t>Kvoten för ett kvotmått anges al</w:t>
            </w:r>
            <w:r>
              <w:rPr>
                <w:rFonts w:ascii="Courier New" w:eastAsia="Courier New" w:hAnsi="Courier New" w:cs="Courier New"/>
              </w:rPr>
              <w:t>l</w:t>
            </w:r>
            <w:r w:rsidRPr="00CD4C41">
              <w:rPr>
                <w:rFonts w:ascii="Courier New" w:eastAsia="Courier New" w:hAnsi="Courier New" w:cs="Courier New"/>
              </w:rPr>
              <w:t>tid som ett värde mellan 0 och 1.</w:t>
            </w:r>
          </w:p>
          <w:p w14:paraId="7D872EF2" w14:textId="77777777" w:rsidR="00662314" w:rsidRPr="007121BF" w:rsidRDefault="00662314" w:rsidP="00662314">
            <w:pPr>
              <w:rPr>
                <w:rFonts w:ascii="Courier New" w:eastAsia="Courier New" w:hAnsi="Courier New" w:cs="Courier New"/>
              </w:rPr>
            </w:pPr>
          </w:p>
        </w:tc>
        <w:tc>
          <w:tcPr>
            <w:tcW w:w="1701" w:type="dxa"/>
            <w:tcMar>
              <w:top w:w="15" w:type="dxa"/>
              <w:left w:w="15" w:type="dxa"/>
              <w:bottom w:w="0" w:type="dxa"/>
              <w:right w:w="15" w:type="dxa"/>
            </w:tcMar>
          </w:tcPr>
          <w:p w14:paraId="4620F52C" w14:textId="77777777" w:rsidR="00662314" w:rsidRDefault="00662314" w:rsidP="00662314">
            <w:pPr>
              <w:rPr>
                <w:rFonts w:eastAsia="Arial Unicode MS"/>
              </w:rPr>
            </w:pPr>
            <w:r>
              <w:rPr>
                <w:rFonts w:eastAsia="Arial Unicode MS"/>
              </w:rPr>
              <w:t>Double</w:t>
            </w:r>
          </w:p>
        </w:tc>
        <w:tc>
          <w:tcPr>
            <w:tcW w:w="1190" w:type="dxa"/>
            <w:tcMar>
              <w:top w:w="15" w:type="dxa"/>
              <w:left w:w="15" w:type="dxa"/>
              <w:bottom w:w="0" w:type="dxa"/>
              <w:right w:w="15" w:type="dxa"/>
            </w:tcMar>
          </w:tcPr>
          <w:p w14:paraId="796A6B2D" w14:textId="77777777" w:rsidR="00662314" w:rsidRPr="007121BF" w:rsidRDefault="00662314" w:rsidP="00662314">
            <w:pPr>
              <w:rPr>
                <w:rFonts w:eastAsia="Arial Unicode MS"/>
              </w:rPr>
            </w:pPr>
            <w:r>
              <w:rPr>
                <w:rFonts w:eastAsia="Arial Unicode MS"/>
              </w:rPr>
              <w:t>1</w:t>
            </w:r>
          </w:p>
        </w:tc>
        <w:tc>
          <w:tcPr>
            <w:tcW w:w="2351" w:type="dxa"/>
            <w:tcMar>
              <w:top w:w="15" w:type="dxa"/>
              <w:left w:w="15" w:type="dxa"/>
              <w:bottom w:w="0" w:type="dxa"/>
              <w:right w:w="15" w:type="dxa"/>
            </w:tcMar>
          </w:tcPr>
          <w:p w14:paraId="029EA785" w14:textId="77777777" w:rsidR="00662314" w:rsidRPr="007121BF" w:rsidRDefault="00662314" w:rsidP="00662314">
            <w:pPr>
              <w:rPr>
                <w:rFonts w:eastAsia="Arial Unicode MS"/>
              </w:rPr>
            </w:pPr>
          </w:p>
        </w:tc>
      </w:tr>
      <w:tr w:rsidR="00662314" w:rsidRPr="007121BF" w14:paraId="3FF1C1B1" w14:textId="77777777" w:rsidTr="00662314">
        <w:trPr>
          <w:trHeight w:val="233"/>
        </w:trPr>
        <w:tc>
          <w:tcPr>
            <w:tcW w:w="1216" w:type="dxa"/>
            <w:tcMar>
              <w:top w:w="15" w:type="dxa"/>
              <w:left w:w="15" w:type="dxa"/>
              <w:bottom w:w="0" w:type="dxa"/>
              <w:right w:w="15" w:type="dxa"/>
            </w:tcMar>
          </w:tcPr>
          <w:p w14:paraId="16775D0B" w14:textId="77777777" w:rsidR="00662314" w:rsidRDefault="00662314" w:rsidP="00662314">
            <w:proofErr w:type="spellStart"/>
            <w:r>
              <w:t>målvärde</w:t>
            </w:r>
            <w:proofErr w:type="spellEnd"/>
          </w:p>
        </w:tc>
        <w:tc>
          <w:tcPr>
            <w:tcW w:w="1373" w:type="dxa"/>
          </w:tcPr>
          <w:p w14:paraId="7C393952"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3A59062F" w14:textId="77777777" w:rsidR="00662314" w:rsidRDefault="00662314" w:rsidP="00662314">
            <w:pPr>
              <w:rPr>
                <w:rFonts w:ascii="Courier New" w:eastAsia="Courier New" w:hAnsi="Courier New" w:cs="Courier New"/>
              </w:rPr>
            </w:pPr>
            <w:r w:rsidRPr="00D50658">
              <w:rPr>
                <w:rFonts w:ascii="Courier New" w:eastAsia="Courier New" w:hAnsi="Courier New" w:cs="Courier New"/>
                <w:color w:val="000000"/>
              </w:rPr>
              <w:t xml:space="preserve">Då en indikatorbeskrivning kan ha </w:t>
            </w:r>
            <w:proofErr w:type="spellStart"/>
            <w:r w:rsidRPr="00D50658">
              <w:rPr>
                <w:rFonts w:ascii="Courier New" w:eastAsia="Courier New" w:hAnsi="Courier New" w:cs="Courier New"/>
                <w:color w:val="000000"/>
              </w:rPr>
              <w:t>målvärden</w:t>
            </w:r>
            <w:proofErr w:type="spellEnd"/>
            <w:r w:rsidRPr="00D50658">
              <w:rPr>
                <w:rFonts w:ascii="Courier New" w:eastAsia="Courier New" w:hAnsi="Courier New" w:cs="Courier New"/>
                <w:color w:val="000000"/>
              </w:rPr>
              <w:t xml:space="preserve"> uppsatta tillåts det att detta värde även anges för ett indikatorvärde. Detta gör att ett </w:t>
            </w:r>
            <w:proofErr w:type="spellStart"/>
            <w:r w:rsidRPr="00D50658">
              <w:rPr>
                <w:rFonts w:ascii="Courier New" w:eastAsia="Courier New" w:hAnsi="Courier New" w:cs="Courier New"/>
                <w:color w:val="000000"/>
              </w:rPr>
              <w:lastRenderedPageBreak/>
              <w:t>målvärde</w:t>
            </w:r>
            <w:proofErr w:type="spellEnd"/>
            <w:r w:rsidRPr="00D50658">
              <w:rPr>
                <w:rFonts w:ascii="Courier New" w:eastAsia="Courier New" w:hAnsi="Courier New" w:cs="Courier New"/>
                <w:color w:val="000000"/>
              </w:rPr>
              <w:t xml:space="preserve"> även kan anges för ett indikatorvärde, där </w:t>
            </w:r>
            <w:proofErr w:type="spellStart"/>
            <w:r w:rsidRPr="00D50658">
              <w:rPr>
                <w:rFonts w:ascii="Courier New" w:eastAsia="Courier New" w:hAnsi="Courier New" w:cs="Courier New"/>
                <w:color w:val="000000"/>
              </w:rPr>
              <w:t>målvärdet</w:t>
            </w:r>
            <w:proofErr w:type="spellEnd"/>
            <w:r w:rsidRPr="00D50658">
              <w:rPr>
                <w:rFonts w:ascii="Courier New" w:eastAsia="Courier New" w:hAnsi="Courier New" w:cs="Courier New"/>
                <w:color w:val="000000"/>
              </w:rPr>
              <w:t xml:space="preserve"> är anpassat efter indikatorvärdets mätperiod och </w:t>
            </w:r>
            <w:proofErr w:type="spellStart"/>
            <w:r w:rsidRPr="00D50658">
              <w:rPr>
                <w:rFonts w:ascii="Courier New" w:eastAsia="Courier New" w:hAnsi="Courier New" w:cs="Courier New"/>
                <w:color w:val="000000"/>
              </w:rPr>
              <w:t>resultatEnhet</w:t>
            </w:r>
            <w:proofErr w:type="spellEnd"/>
            <w:r w:rsidRPr="00D50658">
              <w:rPr>
                <w:rFonts w:ascii="Courier New" w:eastAsia="Courier New" w:hAnsi="Courier New" w:cs="Courier New"/>
                <w:color w:val="000000"/>
              </w:rPr>
              <w:t>.</w:t>
            </w:r>
          </w:p>
        </w:tc>
        <w:tc>
          <w:tcPr>
            <w:tcW w:w="1701" w:type="dxa"/>
            <w:tcMar>
              <w:top w:w="15" w:type="dxa"/>
              <w:left w:w="15" w:type="dxa"/>
              <w:bottom w:w="0" w:type="dxa"/>
              <w:right w:w="15" w:type="dxa"/>
            </w:tcMar>
          </w:tcPr>
          <w:p w14:paraId="044F1B9C" w14:textId="77777777" w:rsidR="00662314" w:rsidRDefault="00662314" w:rsidP="00662314">
            <w:pPr>
              <w:rPr>
                <w:rFonts w:eastAsia="Arial Unicode MS"/>
              </w:rPr>
            </w:pPr>
            <w:r>
              <w:rPr>
                <w:rFonts w:ascii="Arial" w:eastAsia="Arial Unicode MS" w:hAnsi="Arial" w:cs="Arial"/>
                <w:color w:val="000000"/>
              </w:rPr>
              <w:lastRenderedPageBreak/>
              <w:t>Double</w:t>
            </w:r>
          </w:p>
        </w:tc>
        <w:tc>
          <w:tcPr>
            <w:tcW w:w="1190" w:type="dxa"/>
            <w:tcMar>
              <w:top w:w="15" w:type="dxa"/>
              <w:left w:w="15" w:type="dxa"/>
              <w:bottom w:w="0" w:type="dxa"/>
              <w:right w:w="15" w:type="dxa"/>
            </w:tcMar>
          </w:tcPr>
          <w:p w14:paraId="69E2DDAD" w14:textId="77777777" w:rsidR="00662314" w:rsidRDefault="00662314" w:rsidP="00662314">
            <w:pPr>
              <w:rPr>
                <w:rFonts w:eastAsia="Arial Unicode MS"/>
              </w:rPr>
            </w:pPr>
            <w:r>
              <w:rPr>
                <w:rFonts w:ascii="Arial" w:eastAsia="Arial Unicode MS" w:hAnsi="Arial" w:cs="Arial"/>
                <w:color w:val="000000"/>
              </w:rPr>
              <w:t>0</w:t>
            </w:r>
            <w:proofErr w:type="gramStart"/>
            <w:r>
              <w:rPr>
                <w:rFonts w:ascii="Arial" w:eastAsia="Arial Unicode MS" w:hAnsi="Arial" w:cs="Arial"/>
                <w:color w:val="000000"/>
              </w:rPr>
              <w:t>..</w:t>
            </w:r>
            <w:proofErr w:type="gramEnd"/>
            <w:r>
              <w:rPr>
                <w:rFonts w:ascii="Arial" w:eastAsia="Arial Unicode MS" w:hAnsi="Arial" w:cs="Arial"/>
                <w:color w:val="000000"/>
              </w:rPr>
              <w:t>1</w:t>
            </w:r>
          </w:p>
        </w:tc>
        <w:tc>
          <w:tcPr>
            <w:tcW w:w="2351" w:type="dxa"/>
            <w:tcMar>
              <w:top w:w="15" w:type="dxa"/>
              <w:left w:w="15" w:type="dxa"/>
              <w:bottom w:w="0" w:type="dxa"/>
              <w:right w:w="15" w:type="dxa"/>
            </w:tcMar>
          </w:tcPr>
          <w:p w14:paraId="3F5F23EB" w14:textId="77777777" w:rsidR="00662314" w:rsidRPr="007121BF" w:rsidRDefault="00662314" w:rsidP="00662314">
            <w:pPr>
              <w:rPr>
                <w:rFonts w:eastAsia="Arial Unicode MS"/>
              </w:rPr>
            </w:pPr>
          </w:p>
        </w:tc>
      </w:tr>
    </w:tbl>
    <w:p w14:paraId="38A07C8B" w14:textId="77777777" w:rsidR="00662314" w:rsidRDefault="00662314" w:rsidP="00662314"/>
    <w:p w14:paraId="7FD6A0C8" w14:textId="77777777" w:rsidR="00662314" w:rsidRPr="007121BF" w:rsidRDefault="008F5F97" w:rsidP="008F5F97">
      <w:pPr>
        <w:pStyle w:val="Rubrik3"/>
        <w:keepLines/>
        <w:numPr>
          <w:ilvl w:val="0"/>
          <w:numId w:val="0"/>
        </w:numPr>
        <w:spacing w:before="0" w:after="80" w:line="300" w:lineRule="atLeast"/>
      </w:pPr>
      <w:bookmarkStart w:id="47" w:name="_Toc264547973"/>
      <w:bookmarkStart w:id="48" w:name="_Toc266646214"/>
      <w:r>
        <w:t xml:space="preserve">Klass </w:t>
      </w:r>
      <w:r w:rsidR="00662314">
        <w:t>Mätvärde</w:t>
      </w:r>
      <w:bookmarkEnd w:id="47"/>
      <w:bookmarkEnd w:id="48"/>
    </w:p>
    <w:p w14:paraId="67E31303" w14:textId="77777777" w:rsidR="00662314" w:rsidRDefault="00662314" w:rsidP="00662314">
      <w:r>
        <w:t xml:space="preserve">De </w:t>
      </w:r>
      <w:proofErr w:type="spellStart"/>
      <w:r>
        <w:t>indikatotrvärden</w:t>
      </w:r>
      <w:proofErr w:type="spellEnd"/>
      <w:r>
        <w:t xml:space="preserve"> som mäts som mätvärden har sitt värde i klassen Mätvärde. </w:t>
      </w:r>
    </w:p>
    <w:p w14:paraId="0D5D4BC2" w14:textId="77777777" w:rsidR="00662314"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A063A2" w14:paraId="1FE90105" w14:textId="77777777" w:rsidTr="00662314">
        <w:trPr>
          <w:trHeight w:val="233"/>
        </w:trPr>
        <w:tc>
          <w:tcPr>
            <w:tcW w:w="1216" w:type="dxa"/>
            <w:shd w:val="clear" w:color="auto" w:fill="92D050"/>
            <w:tcMar>
              <w:top w:w="15" w:type="dxa"/>
              <w:left w:w="15" w:type="dxa"/>
              <w:bottom w:w="0" w:type="dxa"/>
              <w:right w:w="15" w:type="dxa"/>
            </w:tcMar>
          </w:tcPr>
          <w:p w14:paraId="4F301A02" w14:textId="77777777" w:rsidR="00662314" w:rsidRPr="008F5F97" w:rsidRDefault="00662314" w:rsidP="00662314">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036291FA" w14:textId="77777777" w:rsidR="00662314" w:rsidRPr="008F5F97" w:rsidRDefault="00662314" w:rsidP="00662314">
            <w:pPr>
              <w:rPr>
                <w:b/>
              </w:rPr>
            </w:pPr>
            <w:r w:rsidRPr="008F5F97">
              <w:rPr>
                <w:b/>
              </w:rPr>
              <w:t>Mappning till RIM</w:t>
            </w:r>
          </w:p>
        </w:tc>
        <w:tc>
          <w:tcPr>
            <w:tcW w:w="2496" w:type="dxa"/>
            <w:shd w:val="pct25" w:color="auto" w:fill="auto"/>
            <w:tcMar>
              <w:top w:w="15" w:type="dxa"/>
              <w:left w:w="15" w:type="dxa"/>
              <w:bottom w:w="0" w:type="dxa"/>
              <w:right w:w="15" w:type="dxa"/>
            </w:tcMar>
          </w:tcPr>
          <w:p w14:paraId="7786CFBA" w14:textId="77777777" w:rsidR="00662314" w:rsidRPr="008F5F97" w:rsidRDefault="00662314" w:rsidP="00662314">
            <w:pPr>
              <w:rPr>
                <w:b/>
              </w:rPr>
            </w:pPr>
            <w:r w:rsidRPr="008F5F97">
              <w:rPr>
                <w:b/>
              </w:rPr>
              <w:t>Beskrivning/referens</w:t>
            </w:r>
          </w:p>
        </w:tc>
        <w:tc>
          <w:tcPr>
            <w:tcW w:w="1701" w:type="dxa"/>
            <w:shd w:val="pct25" w:color="auto" w:fill="auto"/>
            <w:tcMar>
              <w:top w:w="15" w:type="dxa"/>
              <w:left w:w="15" w:type="dxa"/>
              <w:bottom w:w="0" w:type="dxa"/>
              <w:right w:w="15" w:type="dxa"/>
            </w:tcMar>
          </w:tcPr>
          <w:p w14:paraId="09DBFD59" w14:textId="77777777" w:rsidR="00662314" w:rsidRPr="008F5F97" w:rsidRDefault="00662314" w:rsidP="00662314">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5792ECAA" w14:textId="77777777" w:rsidR="00662314" w:rsidRPr="008F5F97" w:rsidRDefault="00662314" w:rsidP="00662314">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3A8E0B7A" w14:textId="77777777" w:rsidR="00662314" w:rsidRPr="008F5F97" w:rsidRDefault="00662314" w:rsidP="00662314">
            <w:pPr>
              <w:rPr>
                <w:b/>
              </w:rPr>
            </w:pPr>
            <w:proofErr w:type="spellStart"/>
            <w:r w:rsidRPr="008F5F97">
              <w:rPr>
                <w:b/>
              </w:rPr>
              <w:t>Kodverk</w:t>
            </w:r>
            <w:proofErr w:type="spellEnd"/>
            <w:r w:rsidRPr="008F5F97">
              <w:rPr>
                <w:b/>
              </w:rPr>
              <w:t>/värdemängd</w:t>
            </w:r>
          </w:p>
          <w:p w14:paraId="765B195D" w14:textId="77777777" w:rsidR="00662314" w:rsidRPr="008F5F97" w:rsidRDefault="00662314" w:rsidP="00662314">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662314" w:rsidRPr="007121BF" w14:paraId="73EB8FFD" w14:textId="77777777" w:rsidTr="00662314">
        <w:trPr>
          <w:trHeight w:val="233"/>
        </w:trPr>
        <w:tc>
          <w:tcPr>
            <w:tcW w:w="1216" w:type="dxa"/>
            <w:tcMar>
              <w:top w:w="15" w:type="dxa"/>
              <w:left w:w="15" w:type="dxa"/>
              <w:bottom w:w="0" w:type="dxa"/>
              <w:right w:w="15" w:type="dxa"/>
            </w:tcMar>
          </w:tcPr>
          <w:p w14:paraId="48D8D696" w14:textId="77777777" w:rsidR="00662314" w:rsidRPr="00A063A2" w:rsidRDefault="00662314" w:rsidP="00662314">
            <w:proofErr w:type="spellStart"/>
            <w:r w:rsidRPr="007121BF">
              <w:t>mätVärde</w:t>
            </w:r>
            <w:proofErr w:type="spellEnd"/>
          </w:p>
        </w:tc>
        <w:tc>
          <w:tcPr>
            <w:tcW w:w="1373" w:type="dxa"/>
          </w:tcPr>
          <w:p w14:paraId="41AD140E" w14:textId="77777777" w:rsidR="00662314" w:rsidRPr="007121BF" w:rsidRDefault="00662314" w:rsidP="00662314">
            <w:pPr>
              <w:rPr>
                <w:rFonts w:eastAsia="Arial Unicode MS"/>
                <w:i/>
              </w:rPr>
            </w:pPr>
          </w:p>
        </w:tc>
        <w:tc>
          <w:tcPr>
            <w:tcW w:w="2496" w:type="dxa"/>
            <w:tcMar>
              <w:top w:w="15" w:type="dxa"/>
              <w:left w:w="15" w:type="dxa"/>
              <w:bottom w:w="0" w:type="dxa"/>
              <w:right w:w="15" w:type="dxa"/>
            </w:tcMar>
          </w:tcPr>
          <w:p w14:paraId="27E73594" w14:textId="77777777" w:rsidR="00662314" w:rsidRPr="00CD4C41" w:rsidRDefault="00662314" w:rsidP="00662314">
            <w:pPr>
              <w:rPr>
                <w:rFonts w:ascii="Courier New" w:eastAsia="Courier New" w:hAnsi="Courier New" w:cs="Courier New"/>
              </w:rPr>
            </w:pPr>
            <w:proofErr w:type="spellStart"/>
            <w:r w:rsidRPr="00CD4C41">
              <w:rPr>
                <w:rFonts w:ascii="Courier New" w:eastAsia="Courier New" w:hAnsi="Courier New" w:cs="Courier New"/>
              </w:rPr>
              <w:t>Mätärde</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används</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för</w:t>
            </w:r>
            <w:proofErr w:type="spellEnd"/>
            <w:r w:rsidRPr="00CD4C41">
              <w:rPr>
                <w:rFonts w:ascii="Courier New" w:eastAsia="Courier New" w:hAnsi="Courier New" w:cs="Courier New"/>
              </w:rPr>
              <w:t xml:space="preserve"> att </w:t>
            </w:r>
            <w:proofErr w:type="spellStart"/>
            <w:r w:rsidRPr="00CD4C41">
              <w:rPr>
                <w:rFonts w:ascii="Courier New" w:eastAsia="Courier New" w:hAnsi="Courier New" w:cs="Courier New"/>
              </w:rPr>
              <w:t>hålla</w:t>
            </w:r>
            <w:proofErr w:type="spellEnd"/>
            <w:r w:rsidRPr="00CD4C41">
              <w:rPr>
                <w:rFonts w:ascii="Courier New" w:eastAsia="Courier New" w:hAnsi="Courier New" w:cs="Courier New"/>
              </w:rPr>
              <w:t xml:space="preserve"> det </w:t>
            </w:r>
            <w:proofErr w:type="spellStart"/>
            <w:r w:rsidRPr="00CD4C41">
              <w:rPr>
                <w:rFonts w:ascii="Courier New" w:eastAsia="Courier New" w:hAnsi="Courier New" w:cs="Courier New"/>
              </w:rPr>
              <w:t>beräknade</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värdet</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Mätvärden</w:t>
            </w:r>
            <w:proofErr w:type="spellEnd"/>
            <w:r w:rsidRPr="00CD4C41">
              <w:rPr>
                <w:rFonts w:ascii="Courier New" w:eastAsia="Courier New" w:hAnsi="Courier New" w:cs="Courier New"/>
              </w:rPr>
              <w:t xml:space="preserve"> kan vara </w:t>
            </w:r>
            <w:proofErr w:type="spellStart"/>
            <w:r w:rsidRPr="00CD4C41">
              <w:rPr>
                <w:rFonts w:ascii="Courier New" w:eastAsia="Courier New" w:hAnsi="Courier New" w:cs="Courier New"/>
              </w:rPr>
              <w:t>både</w:t>
            </w:r>
            <w:proofErr w:type="spellEnd"/>
            <w:r w:rsidRPr="00CD4C41">
              <w:rPr>
                <w:rFonts w:ascii="Courier New" w:eastAsia="Courier New" w:hAnsi="Courier New" w:cs="Courier New"/>
              </w:rPr>
              <w:t xml:space="preserve"> fysiska enheter, </w:t>
            </w:r>
            <w:proofErr w:type="spellStart"/>
            <w:r w:rsidRPr="00CD4C41">
              <w:rPr>
                <w:rFonts w:ascii="Courier New" w:eastAsia="Courier New" w:hAnsi="Courier New" w:cs="Courier New"/>
              </w:rPr>
              <w:t>tidsmått</w:t>
            </w:r>
            <w:proofErr w:type="spellEnd"/>
            <w:r w:rsidRPr="00CD4C41">
              <w:rPr>
                <w:rFonts w:ascii="Courier New" w:eastAsia="Courier New" w:hAnsi="Courier New" w:cs="Courier New"/>
              </w:rPr>
              <w:t xml:space="preserve"> och abstrakta </w:t>
            </w:r>
            <w:proofErr w:type="spellStart"/>
            <w:r w:rsidRPr="00CD4C41">
              <w:rPr>
                <w:rFonts w:ascii="Courier New" w:eastAsia="Courier New" w:hAnsi="Courier New" w:cs="Courier New"/>
              </w:rPr>
              <w:t>mått</w:t>
            </w:r>
            <w:proofErr w:type="spellEnd"/>
            <w:r w:rsidRPr="00CD4C41">
              <w:rPr>
                <w:rFonts w:ascii="Courier New" w:eastAsia="Courier New" w:hAnsi="Courier New" w:cs="Courier New"/>
              </w:rPr>
              <w:t>.</w:t>
            </w:r>
          </w:p>
          <w:p w14:paraId="6BFF3618" w14:textId="77777777" w:rsidR="00662314" w:rsidRPr="007121BF" w:rsidRDefault="00662314" w:rsidP="00662314">
            <w:pPr>
              <w:rPr>
                <w:rFonts w:ascii="Courier New" w:eastAsia="Courier New" w:hAnsi="Courier New" w:cs="Courier New"/>
              </w:rPr>
            </w:pPr>
            <w:r w:rsidRPr="00CD4C41">
              <w:rPr>
                <w:rFonts w:ascii="Courier New" w:eastAsia="Courier New" w:hAnsi="Courier New" w:cs="Courier New"/>
              </w:rPr>
              <w:t xml:space="preserve">Enheten </w:t>
            </w:r>
            <w:proofErr w:type="spellStart"/>
            <w:r w:rsidRPr="00CD4C41">
              <w:rPr>
                <w:rFonts w:ascii="Courier New" w:eastAsia="Courier New" w:hAnsi="Courier New" w:cs="Courier New"/>
              </w:rPr>
              <w:t>bör</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hämtas</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från</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UCUM</w:t>
            </w:r>
            <w:proofErr w:type="spellEnd"/>
            <w:r w:rsidRPr="00CD4C41">
              <w:rPr>
                <w:rFonts w:ascii="Courier New" w:eastAsia="Courier New" w:hAnsi="Courier New" w:cs="Courier New"/>
              </w:rPr>
              <w:t xml:space="preserve"> (SI-enheter). Skall en enhet som inte kan </w:t>
            </w:r>
            <w:proofErr w:type="spellStart"/>
            <w:r w:rsidRPr="00CD4C41">
              <w:rPr>
                <w:rFonts w:ascii="Courier New" w:eastAsia="Courier New" w:hAnsi="Courier New" w:cs="Courier New"/>
              </w:rPr>
              <w:t>hänföras</w:t>
            </w:r>
            <w:proofErr w:type="spellEnd"/>
            <w:r w:rsidRPr="00CD4C41">
              <w:rPr>
                <w:rFonts w:ascii="Courier New" w:eastAsia="Courier New" w:hAnsi="Courier New" w:cs="Courier New"/>
              </w:rPr>
              <w:t xml:space="preserve"> till </w:t>
            </w:r>
            <w:proofErr w:type="spellStart"/>
            <w:r w:rsidRPr="00CD4C41">
              <w:rPr>
                <w:rFonts w:ascii="Courier New" w:eastAsia="Courier New" w:hAnsi="Courier New" w:cs="Courier New"/>
              </w:rPr>
              <w:t>UCUM</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användas</w:t>
            </w:r>
            <w:proofErr w:type="spellEnd"/>
            <w:r w:rsidRPr="00CD4C41">
              <w:rPr>
                <w:rFonts w:ascii="Courier New" w:eastAsia="Courier New" w:hAnsi="Courier New" w:cs="Courier New"/>
              </w:rPr>
              <w:t xml:space="preserve"> skall enheten definieras med en kod </w:t>
            </w:r>
            <w:proofErr w:type="spellStart"/>
            <w:r w:rsidRPr="00CD4C41">
              <w:rPr>
                <w:rFonts w:ascii="Courier New" w:eastAsia="Courier New" w:hAnsi="Courier New" w:cs="Courier New"/>
              </w:rPr>
              <w:t>hämtat</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från</w:t>
            </w:r>
            <w:proofErr w:type="spellEnd"/>
            <w:r w:rsidRPr="00CD4C41">
              <w:rPr>
                <w:rFonts w:ascii="Courier New" w:eastAsia="Courier New" w:hAnsi="Courier New" w:cs="Courier New"/>
              </w:rPr>
              <w:t xml:space="preserve"> ett i </w:t>
            </w:r>
            <w:proofErr w:type="spellStart"/>
            <w:r w:rsidRPr="00CD4C41">
              <w:rPr>
                <w:rFonts w:ascii="Courier New" w:eastAsia="Courier New" w:hAnsi="Courier New" w:cs="Courier New"/>
              </w:rPr>
              <w:t>förväg</w:t>
            </w:r>
            <w:proofErr w:type="spellEnd"/>
            <w:r w:rsidRPr="00CD4C41">
              <w:rPr>
                <w:rFonts w:ascii="Courier New" w:eastAsia="Courier New" w:hAnsi="Courier New" w:cs="Courier New"/>
              </w:rPr>
              <w:t xml:space="preserve"> definierat urval.</w:t>
            </w:r>
          </w:p>
        </w:tc>
        <w:tc>
          <w:tcPr>
            <w:tcW w:w="1701" w:type="dxa"/>
            <w:tcMar>
              <w:top w:w="15" w:type="dxa"/>
              <w:left w:w="15" w:type="dxa"/>
              <w:bottom w:w="0" w:type="dxa"/>
              <w:right w:w="15" w:type="dxa"/>
            </w:tcMar>
          </w:tcPr>
          <w:p w14:paraId="38CB33ED" w14:textId="77777777" w:rsidR="00662314" w:rsidRPr="007121BF" w:rsidRDefault="00662314" w:rsidP="00662314">
            <w:pPr>
              <w:rPr>
                <w:rFonts w:eastAsia="Arial Unicode MS"/>
              </w:rPr>
            </w:pPr>
            <w:proofErr w:type="spellStart"/>
            <w:r w:rsidRPr="007121BF">
              <w:rPr>
                <w:rFonts w:eastAsia="Arial Unicode MS"/>
              </w:rPr>
              <w:t>PQ</w:t>
            </w:r>
            <w:proofErr w:type="spellEnd"/>
          </w:p>
        </w:tc>
        <w:tc>
          <w:tcPr>
            <w:tcW w:w="1190" w:type="dxa"/>
            <w:tcMar>
              <w:top w:w="15" w:type="dxa"/>
              <w:left w:w="15" w:type="dxa"/>
              <w:bottom w:w="0" w:type="dxa"/>
              <w:right w:w="15" w:type="dxa"/>
            </w:tcMar>
          </w:tcPr>
          <w:p w14:paraId="6693D2A7" w14:textId="77777777" w:rsidR="00662314" w:rsidRPr="007121BF" w:rsidRDefault="00662314" w:rsidP="00662314">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Mar>
              <w:top w:w="15" w:type="dxa"/>
              <w:left w:w="15" w:type="dxa"/>
              <w:bottom w:w="0" w:type="dxa"/>
              <w:right w:w="15" w:type="dxa"/>
            </w:tcMar>
          </w:tcPr>
          <w:p w14:paraId="50053C6A" w14:textId="77777777" w:rsidR="00662314" w:rsidRPr="007121BF" w:rsidRDefault="00662314" w:rsidP="00662314">
            <w:pPr>
              <w:rPr>
                <w:rFonts w:eastAsia="Arial Unicode MS"/>
              </w:rPr>
            </w:pPr>
            <w:proofErr w:type="spellStart"/>
            <w:proofErr w:type="gramStart"/>
            <w:r w:rsidRPr="007121BF">
              <w:rPr>
                <w:rFonts w:eastAsia="Arial Unicode MS"/>
              </w:rPr>
              <w:t>UCUM</w:t>
            </w:r>
            <w:proofErr w:type="spellEnd"/>
            <w:r w:rsidRPr="007121BF">
              <w:rPr>
                <w:rFonts w:eastAsia="Arial Unicode MS"/>
              </w:rPr>
              <w:t xml:space="preserve">,  </w:t>
            </w:r>
            <w:proofErr w:type="spellStart"/>
            <w:r w:rsidRPr="007121BF">
              <w:rPr>
                <w:rFonts w:eastAsia="Arial Unicode MS"/>
              </w:rPr>
              <w:t>Snomed</w:t>
            </w:r>
            <w:proofErr w:type="spellEnd"/>
            <w:proofErr w:type="gramEnd"/>
            <w:r w:rsidRPr="007121BF">
              <w:rPr>
                <w:rFonts w:eastAsia="Arial Unicode MS"/>
              </w:rPr>
              <w:t xml:space="preserve"> CT</w:t>
            </w:r>
          </w:p>
        </w:tc>
      </w:tr>
      <w:tr w:rsidR="00662314" w:rsidRPr="007121BF" w14:paraId="76777BFA" w14:textId="77777777" w:rsidTr="00662314">
        <w:trPr>
          <w:trHeight w:val="233"/>
        </w:trPr>
        <w:tc>
          <w:tcPr>
            <w:tcW w:w="1216" w:type="dxa"/>
            <w:tcMar>
              <w:top w:w="15" w:type="dxa"/>
              <w:left w:w="15" w:type="dxa"/>
              <w:bottom w:w="0" w:type="dxa"/>
              <w:right w:w="15" w:type="dxa"/>
            </w:tcMar>
          </w:tcPr>
          <w:p w14:paraId="2EFFC2D0" w14:textId="77777777" w:rsidR="00662314" w:rsidRPr="007121BF" w:rsidRDefault="00662314" w:rsidP="00662314">
            <w:r>
              <w:t>beräkning</w:t>
            </w:r>
          </w:p>
        </w:tc>
        <w:tc>
          <w:tcPr>
            <w:tcW w:w="1373" w:type="dxa"/>
          </w:tcPr>
          <w:p w14:paraId="24E1809A"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7A0F6204" w14:textId="77777777" w:rsidR="00662314" w:rsidRPr="00CD4C41" w:rsidRDefault="00662314" w:rsidP="00662314">
            <w:pPr>
              <w:rPr>
                <w:rFonts w:ascii="Courier New" w:eastAsia="Courier New" w:hAnsi="Courier New" w:cs="Courier New"/>
              </w:rPr>
            </w:pPr>
            <w:r w:rsidRPr="00CD4C41">
              <w:rPr>
                <w:rFonts w:ascii="Courier New" w:eastAsia="Courier New" w:hAnsi="Courier New" w:cs="Courier New"/>
              </w:rPr>
              <w:t xml:space="preserve">Anger om måttet </w:t>
            </w:r>
            <w:proofErr w:type="spellStart"/>
            <w:r w:rsidRPr="00CD4C41">
              <w:rPr>
                <w:rFonts w:ascii="Courier New" w:eastAsia="Courier New" w:hAnsi="Courier New" w:cs="Courier New"/>
              </w:rPr>
              <w:t>berknas</w:t>
            </w:r>
            <w:proofErr w:type="spellEnd"/>
            <w:r w:rsidRPr="00CD4C41">
              <w:rPr>
                <w:rFonts w:ascii="Courier New" w:eastAsia="Courier New" w:hAnsi="Courier New" w:cs="Courier New"/>
              </w:rPr>
              <w:t xml:space="preserve"> som antal (räkna antal), summa, median, medel, </w:t>
            </w:r>
            <w:proofErr w:type="spellStart"/>
            <w:r w:rsidRPr="00CD4C41">
              <w:rPr>
                <w:rFonts w:ascii="Courier New" w:eastAsia="Courier New" w:hAnsi="Courier New" w:cs="Courier New"/>
              </w:rPr>
              <w:t>etc</w:t>
            </w:r>
            <w:proofErr w:type="spellEnd"/>
          </w:p>
          <w:p w14:paraId="3B303DFF" w14:textId="77777777" w:rsidR="00662314" w:rsidRDefault="00662314" w:rsidP="00662314">
            <w:pPr>
              <w:rPr>
                <w:rFonts w:ascii="Courier New" w:eastAsia="Courier New" w:hAnsi="Courier New" w:cs="Courier New"/>
              </w:rPr>
            </w:pPr>
          </w:p>
        </w:tc>
        <w:tc>
          <w:tcPr>
            <w:tcW w:w="1701" w:type="dxa"/>
            <w:tcMar>
              <w:top w:w="15" w:type="dxa"/>
              <w:left w:w="15" w:type="dxa"/>
              <w:bottom w:w="0" w:type="dxa"/>
              <w:right w:w="15" w:type="dxa"/>
            </w:tcMar>
          </w:tcPr>
          <w:p w14:paraId="44C733EE" w14:textId="77777777" w:rsidR="00662314" w:rsidRDefault="00662314" w:rsidP="00662314">
            <w:pPr>
              <w:rPr>
                <w:rFonts w:eastAsia="Arial Unicode MS"/>
              </w:rPr>
            </w:pPr>
            <w:r>
              <w:rPr>
                <w:rFonts w:eastAsia="Arial Unicode MS"/>
              </w:rPr>
              <w:t>CV</w:t>
            </w:r>
          </w:p>
        </w:tc>
        <w:tc>
          <w:tcPr>
            <w:tcW w:w="1190" w:type="dxa"/>
            <w:tcMar>
              <w:top w:w="15" w:type="dxa"/>
              <w:left w:w="15" w:type="dxa"/>
              <w:bottom w:w="0" w:type="dxa"/>
              <w:right w:w="15" w:type="dxa"/>
            </w:tcMar>
          </w:tcPr>
          <w:p w14:paraId="29201890" w14:textId="77777777" w:rsidR="00662314" w:rsidRPr="007121BF" w:rsidRDefault="00662314" w:rsidP="00662314">
            <w:pPr>
              <w:rPr>
                <w:rFonts w:eastAsia="Arial Unicode MS"/>
              </w:rPr>
            </w:pPr>
            <w:r>
              <w:rPr>
                <w:rFonts w:eastAsia="Arial Unicode MS"/>
              </w:rPr>
              <w:t>1</w:t>
            </w:r>
          </w:p>
        </w:tc>
        <w:tc>
          <w:tcPr>
            <w:tcW w:w="2351" w:type="dxa"/>
            <w:tcMar>
              <w:top w:w="15" w:type="dxa"/>
              <w:left w:w="15" w:type="dxa"/>
              <w:bottom w:w="0" w:type="dxa"/>
              <w:right w:w="15" w:type="dxa"/>
            </w:tcMar>
          </w:tcPr>
          <w:p w14:paraId="4F5B23C1" w14:textId="77777777" w:rsidR="00662314" w:rsidRPr="007121BF" w:rsidRDefault="00662314" w:rsidP="00662314">
            <w:pPr>
              <w:rPr>
                <w:rFonts w:eastAsia="Arial Unicode MS"/>
              </w:rPr>
            </w:pPr>
            <w:r>
              <w:rPr>
                <w:rFonts w:eastAsia="Arial Unicode MS"/>
              </w:rPr>
              <w:t>HL7-OID</w:t>
            </w:r>
          </w:p>
        </w:tc>
      </w:tr>
      <w:tr w:rsidR="00662314" w:rsidRPr="007121BF" w14:paraId="77ECF411" w14:textId="77777777" w:rsidTr="00662314">
        <w:trPr>
          <w:trHeight w:val="233"/>
        </w:trPr>
        <w:tc>
          <w:tcPr>
            <w:tcW w:w="1216" w:type="dxa"/>
            <w:tcMar>
              <w:top w:w="15" w:type="dxa"/>
              <w:left w:w="15" w:type="dxa"/>
              <w:bottom w:w="0" w:type="dxa"/>
              <w:right w:w="15" w:type="dxa"/>
            </w:tcMar>
          </w:tcPr>
          <w:p w14:paraId="60DC0FFE" w14:textId="77777777" w:rsidR="00662314" w:rsidRDefault="00662314" w:rsidP="00662314">
            <w:proofErr w:type="spellStart"/>
            <w:r>
              <w:t>mätPopulation</w:t>
            </w:r>
            <w:proofErr w:type="spellEnd"/>
          </w:p>
        </w:tc>
        <w:tc>
          <w:tcPr>
            <w:tcW w:w="1373" w:type="dxa"/>
          </w:tcPr>
          <w:p w14:paraId="755E6BF2"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4260199A" w14:textId="77777777" w:rsidR="00662314" w:rsidRPr="00CD4C41" w:rsidRDefault="00662314" w:rsidP="00662314">
            <w:pPr>
              <w:rPr>
                <w:rFonts w:ascii="Courier New" w:eastAsia="Courier New" w:hAnsi="Courier New" w:cs="Courier New"/>
              </w:rPr>
            </w:pPr>
            <w:r w:rsidRPr="000C672D">
              <w:rPr>
                <w:rFonts w:ascii="Courier New" w:eastAsia="Courier New" w:hAnsi="Courier New" w:cs="Courier New"/>
              </w:rPr>
              <w:t xml:space="preserve">Den </w:t>
            </w:r>
            <w:proofErr w:type="spellStart"/>
            <w:r w:rsidRPr="000C672D">
              <w:rPr>
                <w:rFonts w:ascii="Courier New" w:eastAsia="Courier New" w:hAnsi="Courier New" w:cs="Courier New"/>
              </w:rPr>
              <w:t>mätpopulation</w:t>
            </w:r>
            <w:proofErr w:type="spellEnd"/>
            <w:r w:rsidRPr="000C672D">
              <w:rPr>
                <w:rFonts w:ascii="Courier New" w:eastAsia="Courier New" w:hAnsi="Courier New" w:cs="Courier New"/>
              </w:rPr>
              <w:t xml:space="preserve"> </w:t>
            </w:r>
            <w:proofErr w:type="spellStart"/>
            <w:r w:rsidRPr="000C672D">
              <w:rPr>
                <w:rFonts w:ascii="Courier New" w:eastAsia="Courier New" w:hAnsi="Courier New" w:cs="Courier New"/>
              </w:rPr>
              <w:t>för</w:t>
            </w:r>
            <w:proofErr w:type="spellEnd"/>
            <w:r w:rsidRPr="000C672D">
              <w:rPr>
                <w:rFonts w:ascii="Courier New" w:eastAsia="Courier New" w:hAnsi="Courier New" w:cs="Courier New"/>
              </w:rPr>
              <w:t xml:space="preserve"> vilken det </w:t>
            </w:r>
            <w:proofErr w:type="spellStart"/>
            <w:r w:rsidRPr="000C672D">
              <w:rPr>
                <w:rFonts w:ascii="Courier New" w:eastAsia="Courier New" w:hAnsi="Courier New" w:cs="Courier New"/>
              </w:rPr>
              <w:t>beräknade</w:t>
            </w:r>
            <w:proofErr w:type="spellEnd"/>
            <w:r w:rsidRPr="000C672D">
              <w:rPr>
                <w:rFonts w:ascii="Courier New" w:eastAsia="Courier New" w:hAnsi="Courier New" w:cs="Courier New"/>
              </w:rPr>
              <w:t xml:space="preserve"> </w:t>
            </w:r>
            <w:proofErr w:type="spellStart"/>
            <w:r w:rsidRPr="000C672D">
              <w:rPr>
                <w:rFonts w:ascii="Courier New" w:eastAsia="Courier New" w:hAnsi="Courier New" w:cs="Courier New"/>
              </w:rPr>
              <w:t>värdet</w:t>
            </w:r>
            <w:proofErr w:type="spellEnd"/>
            <w:r w:rsidRPr="000C672D">
              <w:rPr>
                <w:rFonts w:ascii="Courier New" w:eastAsia="Courier New" w:hAnsi="Courier New" w:cs="Courier New"/>
              </w:rPr>
              <w:t xml:space="preserve"> </w:t>
            </w:r>
            <w:proofErr w:type="spellStart"/>
            <w:r w:rsidRPr="000C672D">
              <w:rPr>
                <w:rFonts w:ascii="Courier New" w:eastAsia="Courier New" w:hAnsi="Courier New" w:cs="Courier New"/>
              </w:rPr>
              <w:t>räknats</w:t>
            </w:r>
            <w:proofErr w:type="spellEnd"/>
            <w:r w:rsidRPr="000C672D">
              <w:rPr>
                <w:rFonts w:ascii="Courier New" w:eastAsia="Courier New" w:hAnsi="Courier New" w:cs="Courier New"/>
              </w:rPr>
              <w:t xml:space="preserve"> ut. Anges </w:t>
            </w:r>
            <w:proofErr w:type="gramStart"/>
            <w:r w:rsidRPr="000C672D">
              <w:rPr>
                <w:rFonts w:ascii="Courier New" w:eastAsia="Courier New" w:hAnsi="Courier New" w:cs="Courier New"/>
              </w:rPr>
              <w:lastRenderedPageBreak/>
              <w:t>ej</w:t>
            </w:r>
            <w:proofErr w:type="gramEnd"/>
            <w:r w:rsidRPr="000C672D">
              <w:rPr>
                <w:rFonts w:ascii="Courier New" w:eastAsia="Courier New" w:hAnsi="Courier New" w:cs="Courier New"/>
              </w:rPr>
              <w:t xml:space="preserve"> om </w:t>
            </w:r>
            <w:proofErr w:type="spellStart"/>
            <w:r w:rsidRPr="000C672D">
              <w:rPr>
                <w:rFonts w:ascii="Courier New" w:eastAsia="Courier New" w:hAnsi="Courier New" w:cs="Courier New"/>
              </w:rPr>
              <w:t>beäkningen</w:t>
            </w:r>
            <w:proofErr w:type="spellEnd"/>
            <w:r w:rsidRPr="000C672D">
              <w:rPr>
                <w:rFonts w:ascii="Courier New" w:eastAsia="Courier New" w:hAnsi="Courier New" w:cs="Courier New"/>
              </w:rPr>
              <w:t xml:space="preserve"> </w:t>
            </w:r>
            <w:proofErr w:type="spellStart"/>
            <w:r w:rsidRPr="000C672D">
              <w:rPr>
                <w:rFonts w:ascii="Courier New" w:eastAsia="Courier New" w:hAnsi="Courier New" w:cs="Courier New"/>
              </w:rPr>
              <w:t>är</w:t>
            </w:r>
            <w:proofErr w:type="spellEnd"/>
            <w:r w:rsidRPr="000C672D">
              <w:rPr>
                <w:rFonts w:ascii="Courier New" w:eastAsia="Courier New" w:hAnsi="Courier New" w:cs="Courier New"/>
              </w:rPr>
              <w:t xml:space="preserve"> "antal".</w:t>
            </w:r>
          </w:p>
        </w:tc>
        <w:tc>
          <w:tcPr>
            <w:tcW w:w="1701" w:type="dxa"/>
            <w:tcMar>
              <w:top w:w="15" w:type="dxa"/>
              <w:left w:w="15" w:type="dxa"/>
              <w:bottom w:w="0" w:type="dxa"/>
              <w:right w:w="15" w:type="dxa"/>
            </w:tcMar>
          </w:tcPr>
          <w:p w14:paraId="7BC2F7FE" w14:textId="77777777" w:rsidR="00662314" w:rsidRDefault="00662314" w:rsidP="00662314">
            <w:pPr>
              <w:rPr>
                <w:rFonts w:eastAsia="Arial Unicode MS"/>
              </w:rPr>
            </w:pPr>
            <w:proofErr w:type="spellStart"/>
            <w:proofErr w:type="gramStart"/>
            <w:r>
              <w:rPr>
                <w:rFonts w:eastAsia="Arial Unicode MS"/>
              </w:rPr>
              <w:lastRenderedPageBreak/>
              <w:t>INT</w:t>
            </w:r>
            <w:proofErr w:type="spellEnd"/>
            <w:proofErr w:type="gramEnd"/>
          </w:p>
        </w:tc>
        <w:tc>
          <w:tcPr>
            <w:tcW w:w="1190" w:type="dxa"/>
            <w:tcMar>
              <w:top w:w="15" w:type="dxa"/>
              <w:left w:w="15" w:type="dxa"/>
              <w:bottom w:w="0" w:type="dxa"/>
              <w:right w:w="15" w:type="dxa"/>
            </w:tcMar>
          </w:tcPr>
          <w:p w14:paraId="01B0BD52" w14:textId="77777777" w:rsidR="00662314" w:rsidRDefault="00662314" w:rsidP="00662314">
            <w:pPr>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351" w:type="dxa"/>
            <w:tcMar>
              <w:top w:w="15" w:type="dxa"/>
              <w:left w:w="15" w:type="dxa"/>
              <w:bottom w:w="0" w:type="dxa"/>
              <w:right w:w="15" w:type="dxa"/>
            </w:tcMar>
          </w:tcPr>
          <w:p w14:paraId="745B9195" w14:textId="77777777" w:rsidR="00662314" w:rsidRPr="00CD4C41" w:rsidRDefault="00662314" w:rsidP="00662314">
            <w:pPr>
              <w:rPr>
                <w:rFonts w:eastAsia="Arial Unicode MS"/>
                <w:highlight w:val="yellow"/>
              </w:rPr>
            </w:pPr>
          </w:p>
        </w:tc>
      </w:tr>
      <w:tr w:rsidR="00662314" w:rsidRPr="007121BF" w14:paraId="12D17E79" w14:textId="77777777" w:rsidTr="00662314">
        <w:trPr>
          <w:trHeight w:val="233"/>
        </w:trPr>
        <w:tc>
          <w:tcPr>
            <w:tcW w:w="1216" w:type="dxa"/>
            <w:tcMar>
              <w:top w:w="15" w:type="dxa"/>
              <w:left w:w="15" w:type="dxa"/>
              <w:bottom w:w="0" w:type="dxa"/>
              <w:right w:w="15" w:type="dxa"/>
            </w:tcMar>
          </w:tcPr>
          <w:p w14:paraId="585C3985" w14:textId="77777777" w:rsidR="00662314" w:rsidRDefault="00662314" w:rsidP="00662314">
            <w:proofErr w:type="spellStart"/>
            <w:r>
              <w:lastRenderedPageBreak/>
              <w:t>målvärde</w:t>
            </w:r>
            <w:proofErr w:type="spellEnd"/>
          </w:p>
        </w:tc>
        <w:tc>
          <w:tcPr>
            <w:tcW w:w="1373" w:type="dxa"/>
          </w:tcPr>
          <w:p w14:paraId="65177B35"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50DE7C91" w14:textId="77777777" w:rsidR="00662314" w:rsidRPr="000C672D" w:rsidRDefault="00662314" w:rsidP="00662314">
            <w:pPr>
              <w:rPr>
                <w:rFonts w:ascii="Courier New" w:eastAsia="Courier New" w:hAnsi="Courier New" w:cs="Courier New"/>
              </w:rPr>
            </w:pPr>
            <w:r w:rsidRPr="00D50658">
              <w:rPr>
                <w:rFonts w:ascii="Courier New" w:eastAsia="Courier New" w:hAnsi="Courier New" w:cs="Courier New"/>
                <w:color w:val="000000"/>
              </w:rPr>
              <w:t xml:space="preserve">Då en indikatorbeskrivning kan ha </w:t>
            </w:r>
            <w:proofErr w:type="spellStart"/>
            <w:r w:rsidRPr="00D50658">
              <w:rPr>
                <w:rFonts w:ascii="Courier New" w:eastAsia="Courier New" w:hAnsi="Courier New" w:cs="Courier New"/>
                <w:color w:val="000000"/>
              </w:rPr>
              <w:t>målvärden</w:t>
            </w:r>
            <w:proofErr w:type="spellEnd"/>
            <w:r w:rsidRPr="00D50658">
              <w:rPr>
                <w:rFonts w:ascii="Courier New" w:eastAsia="Courier New" w:hAnsi="Courier New" w:cs="Courier New"/>
                <w:color w:val="000000"/>
              </w:rPr>
              <w:t xml:space="preserve"> uppsatta tillåts det att detta värde även anges för ett indikatorvärde. Detta gör att ett </w:t>
            </w:r>
            <w:proofErr w:type="spellStart"/>
            <w:r w:rsidRPr="00D50658">
              <w:rPr>
                <w:rFonts w:ascii="Courier New" w:eastAsia="Courier New" w:hAnsi="Courier New" w:cs="Courier New"/>
                <w:color w:val="000000"/>
              </w:rPr>
              <w:t>målvärde</w:t>
            </w:r>
            <w:proofErr w:type="spellEnd"/>
            <w:r w:rsidRPr="00D50658">
              <w:rPr>
                <w:rFonts w:ascii="Courier New" w:eastAsia="Courier New" w:hAnsi="Courier New" w:cs="Courier New"/>
                <w:color w:val="000000"/>
              </w:rPr>
              <w:t xml:space="preserve"> även kan anges för ett indikatorvärde, där </w:t>
            </w:r>
            <w:proofErr w:type="spellStart"/>
            <w:r w:rsidRPr="00D50658">
              <w:rPr>
                <w:rFonts w:ascii="Courier New" w:eastAsia="Courier New" w:hAnsi="Courier New" w:cs="Courier New"/>
                <w:color w:val="000000"/>
              </w:rPr>
              <w:t>målvärdet</w:t>
            </w:r>
            <w:proofErr w:type="spellEnd"/>
            <w:r w:rsidRPr="00D50658">
              <w:rPr>
                <w:rFonts w:ascii="Courier New" w:eastAsia="Courier New" w:hAnsi="Courier New" w:cs="Courier New"/>
                <w:color w:val="000000"/>
              </w:rPr>
              <w:t xml:space="preserve"> är anpassat efter indikatorvärdets mätperiod och </w:t>
            </w:r>
            <w:proofErr w:type="spellStart"/>
            <w:r w:rsidRPr="00D50658">
              <w:rPr>
                <w:rFonts w:ascii="Courier New" w:eastAsia="Courier New" w:hAnsi="Courier New" w:cs="Courier New"/>
                <w:color w:val="000000"/>
              </w:rPr>
              <w:t>resultatEnhet</w:t>
            </w:r>
            <w:proofErr w:type="spellEnd"/>
            <w:r w:rsidRPr="00D50658">
              <w:rPr>
                <w:rFonts w:ascii="Courier New" w:eastAsia="Courier New" w:hAnsi="Courier New" w:cs="Courier New"/>
                <w:color w:val="000000"/>
              </w:rPr>
              <w:t>.</w:t>
            </w:r>
          </w:p>
        </w:tc>
        <w:tc>
          <w:tcPr>
            <w:tcW w:w="1701" w:type="dxa"/>
            <w:tcMar>
              <w:top w:w="15" w:type="dxa"/>
              <w:left w:w="15" w:type="dxa"/>
              <w:bottom w:w="0" w:type="dxa"/>
              <w:right w:w="15" w:type="dxa"/>
            </w:tcMar>
          </w:tcPr>
          <w:p w14:paraId="025D9820" w14:textId="77777777" w:rsidR="00662314" w:rsidRDefault="00662314" w:rsidP="00662314">
            <w:pPr>
              <w:rPr>
                <w:rFonts w:eastAsia="Arial Unicode MS"/>
              </w:rPr>
            </w:pPr>
            <w:proofErr w:type="spellStart"/>
            <w:r>
              <w:rPr>
                <w:rFonts w:ascii="Arial" w:eastAsia="Arial Unicode MS" w:hAnsi="Arial" w:cs="Arial"/>
                <w:color w:val="000000"/>
              </w:rPr>
              <w:t>PQ</w:t>
            </w:r>
            <w:proofErr w:type="spellEnd"/>
          </w:p>
        </w:tc>
        <w:tc>
          <w:tcPr>
            <w:tcW w:w="1190" w:type="dxa"/>
            <w:tcMar>
              <w:top w:w="15" w:type="dxa"/>
              <w:left w:w="15" w:type="dxa"/>
              <w:bottom w:w="0" w:type="dxa"/>
              <w:right w:w="15" w:type="dxa"/>
            </w:tcMar>
          </w:tcPr>
          <w:p w14:paraId="5BA1C81C" w14:textId="77777777" w:rsidR="00662314" w:rsidRDefault="00662314" w:rsidP="00662314">
            <w:pPr>
              <w:rPr>
                <w:rFonts w:eastAsia="Arial Unicode MS"/>
              </w:rPr>
            </w:pPr>
            <w:r>
              <w:rPr>
                <w:rFonts w:ascii="Arial" w:eastAsia="Arial Unicode MS" w:hAnsi="Arial" w:cs="Arial"/>
                <w:color w:val="000000"/>
              </w:rPr>
              <w:t>0</w:t>
            </w:r>
            <w:proofErr w:type="gramStart"/>
            <w:r>
              <w:rPr>
                <w:rFonts w:ascii="Arial" w:eastAsia="Arial Unicode MS" w:hAnsi="Arial" w:cs="Arial"/>
                <w:color w:val="000000"/>
              </w:rPr>
              <w:t>..</w:t>
            </w:r>
            <w:proofErr w:type="gramEnd"/>
            <w:r>
              <w:rPr>
                <w:rFonts w:ascii="Arial" w:eastAsia="Arial Unicode MS" w:hAnsi="Arial" w:cs="Arial"/>
                <w:color w:val="000000"/>
              </w:rPr>
              <w:t>1</w:t>
            </w:r>
          </w:p>
        </w:tc>
        <w:tc>
          <w:tcPr>
            <w:tcW w:w="2351" w:type="dxa"/>
            <w:tcMar>
              <w:top w:w="15" w:type="dxa"/>
              <w:left w:w="15" w:type="dxa"/>
              <w:bottom w:w="0" w:type="dxa"/>
              <w:right w:w="15" w:type="dxa"/>
            </w:tcMar>
          </w:tcPr>
          <w:p w14:paraId="6886B4C3" w14:textId="77777777" w:rsidR="00662314" w:rsidRPr="00CD4C41" w:rsidRDefault="00662314" w:rsidP="00662314">
            <w:pPr>
              <w:rPr>
                <w:rFonts w:eastAsia="Arial Unicode MS"/>
                <w:highlight w:val="yellow"/>
              </w:rPr>
            </w:pPr>
          </w:p>
        </w:tc>
      </w:tr>
    </w:tbl>
    <w:p w14:paraId="09EDB570" w14:textId="77777777" w:rsidR="00662314" w:rsidRDefault="00662314" w:rsidP="00662314"/>
    <w:p w14:paraId="7F56361E" w14:textId="77777777" w:rsidR="008F5F97" w:rsidRPr="007121BF" w:rsidRDefault="008F5F97" w:rsidP="008F5F97">
      <w:pPr>
        <w:pStyle w:val="Rubrik3"/>
        <w:keepLines/>
        <w:numPr>
          <w:ilvl w:val="0"/>
          <w:numId w:val="0"/>
        </w:numPr>
        <w:spacing w:before="0" w:after="80" w:line="300" w:lineRule="atLeast"/>
      </w:pPr>
      <w:bookmarkStart w:id="49" w:name="_Toc266646215"/>
      <w:r>
        <w:t>Klass Kohort</w:t>
      </w:r>
      <w:bookmarkEnd w:id="49"/>
    </w:p>
    <w:p w14:paraId="29671217" w14:textId="77777777" w:rsidR="008F5F97" w:rsidRDefault="008F5F97" w:rsidP="008F5F97">
      <w:r>
        <w:t xml:space="preserve">De </w:t>
      </w:r>
      <w:proofErr w:type="spellStart"/>
      <w:r>
        <w:t>indikatotrvärden</w:t>
      </w:r>
      <w:proofErr w:type="spellEnd"/>
      <w:r>
        <w:t xml:space="preserve"> som mäts som kohort har sitt värde i klassen Kohort. </w:t>
      </w:r>
    </w:p>
    <w:p w14:paraId="722DB320" w14:textId="77777777" w:rsidR="008F5F97" w:rsidRDefault="008F5F97" w:rsidP="008F5F97"/>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8F5F97" w:rsidRPr="00A063A2" w14:paraId="5B5010CB" w14:textId="77777777" w:rsidTr="001A014C">
        <w:trPr>
          <w:trHeight w:val="233"/>
        </w:trPr>
        <w:tc>
          <w:tcPr>
            <w:tcW w:w="1216" w:type="dxa"/>
            <w:shd w:val="clear" w:color="auto" w:fill="92D050"/>
            <w:tcMar>
              <w:top w:w="15" w:type="dxa"/>
              <w:left w:w="15" w:type="dxa"/>
              <w:bottom w:w="0" w:type="dxa"/>
              <w:right w:w="15" w:type="dxa"/>
            </w:tcMar>
          </w:tcPr>
          <w:p w14:paraId="5E3DCA5C" w14:textId="77777777" w:rsidR="008F5F97" w:rsidRPr="008F5F97" w:rsidRDefault="008F5F97" w:rsidP="001A014C">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03890F75" w14:textId="77777777" w:rsidR="008F5F97" w:rsidRPr="008F5F97" w:rsidRDefault="008F5F97" w:rsidP="001A014C">
            <w:pPr>
              <w:rPr>
                <w:b/>
              </w:rPr>
            </w:pPr>
            <w:r w:rsidRPr="008F5F97">
              <w:rPr>
                <w:b/>
              </w:rPr>
              <w:t>Mappning till RIM</w:t>
            </w:r>
          </w:p>
        </w:tc>
        <w:tc>
          <w:tcPr>
            <w:tcW w:w="2496" w:type="dxa"/>
            <w:shd w:val="pct25" w:color="auto" w:fill="auto"/>
            <w:tcMar>
              <w:top w:w="15" w:type="dxa"/>
              <w:left w:w="15" w:type="dxa"/>
              <w:bottom w:w="0" w:type="dxa"/>
              <w:right w:w="15" w:type="dxa"/>
            </w:tcMar>
          </w:tcPr>
          <w:p w14:paraId="3C229B6D" w14:textId="77777777" w:rsidR="008F5F97" w:rsidRPr="008F5F97" w:rsidRDefault="008F5F97" w:rsidP="001A014C">
            <w:pPr>
              <w:rPr>
                <w:b/>
              </w:rPr>
            </w:pPr>
            <w:r w:rsidRPr="008F5F97">
              <w:rPr>
                <w:b/>
              </w:rPr>
              <w:t>Beskrivning/referens</w:t>
            </w:r>
          </w:p>
        </w:tc>
        <w:tc>
          <w:tcPr>
            <w:tcW w:w="1701" w:type="dxa"/>
            <w:shd w:val="pct25" w:color="auto" w:fill="auto"/>
            <w:tcMar>
              <w:top w:w="15" w:type="dxa"/>
              <w:left w:w="15" w:type="dxa"/>
              <w:bottom w:w="0" w:type="dxa"/>
              <w:right w:w="15" w:type="dxa"/>
            </w:tcMar>
          </w:tcPr>
          <w:p w14:paraId="16B1669D" w14:textId="77777777" w:rsidR="008F5F97" w:rsidRPr="008F5F97" w:rsidRDefault="008F5F97" w:rsidP="001A014C">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2EBA497D" w14:textId="77777777" w:rsidR="008F5F97" w:rsidRPr="008F5F97" w:rsidRDefault="008F5F97" w:rsidP="001A014C">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3BA1F995" w14:textId="77777777" w:rsidR="008F5F97" w:rsidRPr="008F5F97" w:rsidRDefault="008F5F97" w:rsidP="001A014C">
            <w:pPr>
              <w:rPr>
                <w:b/>
              </w:rPr>
            </w:pPr>
            <w:proofErr w:type="spellStart"/>
            <w:r w:rsidRPr="008F5F97">
              <w:rPr>
                <w:b/>
              </w:rPr>
              <w:t>Kodverk</w:t>
            </w:r>
            <w:proofErr w:type="spellEnd"/>
            <w:r w:rsidRPr="008F5F97">
              <w:rPr>
                <w:b/>
              </w:rPr>
              <w:t>/värdemängd</w:t>
            </w:r>
          </w:p>
          <w:p w14:paraId="4FF0934F" w14:textId="77777777" w:rsidR="008F5F97" w:rsidRPr="008F5F97" w:rsidRDefault="008F5F97" w:rsidP="001A014C">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8F5F97" w:rsidRPr="007121BF" w14:paraId="43973869" w14:textId="77777777" w:rsidTr="001A014C">
        <w:trPr>
          <w:trHeight w:val="233"/>
        </w:trPr>
        <w:tc>
          <w:tcPr>
            <w:tcW w:w="1216" w:type="dxa"/>
            <w:tcMar>
              <w:top w:w="15" w:type="dxa"/>
              <w:left w:w="15" w:type="dxa"/>
              <w:bottom w:w="0" w:type="dxa"/>
              <w:right w:w="15" w:type="dxa"/>
            </w:tcMar>
          </w:tcPr>
          <w:p w14:paraId="29A12672" w14:textId="77777777" w:rsidR="008F5F97" w:rsidRPr="00A063A2" w:rsidRDefault="008F5F97" w:rsidP="001A014C">
            <w:r>
              <w:t>Kohort</w:t>
            </w:r>
          </w:p>
        </w:tc>
        <w:tc>
          <w:tcPr>
            <w:tcW w:w="1373" w:type="dxa"/>
          </w:tcPr>
          <w:p w14:paraId="264CB011" w14:textId="77777777" w:rsidR="008F5F97" w:rsidRPr="007121BF" w:rsidRDefault="008F5F97" w:rsidP="001A014C">
            <w:pPr>
              <w:rPr>
                <w:rFonts w:eastAsia="Arial Unicode MS"/>
                <w:i/>
              </w:rPr>
            </w:pPr>
          </w:p>
        </w:tc>
        <w:tc>
          <w:tcPr>
            <w:tcW w:w="2496" w:type="dxa"/>
            <w:tcMar>
              <w:top w:w="15" w:type="dxa"/>
              <w:left w:w="15" w:type="dxa"/>
              <w:bottom w:w="0" w:type="dxa"/>
              <w:right w:w="15" w:type="dxa"/>
            </w:tcMar>
          </w:tcPr>
          <w:p w14:paraId="670B4F0B" w14:textId="77777777" w:rsidR="008F5F97" w:rsidRPr="007121BF" w:rsidRDefault="008F5F97" w:rsidP="008F5F97">
            <w:pPr>
              <w:rPr>
                <w:rFonts w:ascii="Courier New" w:eastAsia="Courier New" w:hAnsi="Courier New" w:cs="Courier New"/>
              </w:rPr>
            </w:pPr>
            <w:r>
              <w:rPr>
                <w:rFonts w:ascii="Courier New" w:eastAsia="Courier New" w:hAnsi="Courier New" w:cs="Courier New"/>
              </w:rPr>
              <w:t>Kohort</w:t>
            </w:r>
            <w:r w:rsidRPr="00CD4C41">
              <w:rPr>
                <w:rFonts w:ascii="Courier New" w:eastAsia="Courier New" w:hAnsi="Courier New" w:cs="Courier New"/>
              </w:rPr>
              <w:t xml:space="preserve"> </w:t>
            </w:r>
            <w:proofErr w:type="spellStart"/>
            <w:r w:rsidRPr="00CD4C41">
              <w:rPr>
                <w:rFonts w:ascii="Courier New" w:eastAsia="Courier New" w:hAnsi="Courier New" w:cs="Courier New"/>
              </w:rPr>
              <w:t>används</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för</w:t>
            </w:r>
            <w:proofErr w:type="spellEnd"/>
            <w:r w:rsidRPr="00CD4C41">
              <w:rPr>
                <w:rFonts w:ascii="Courier New" w:eastAsia="Courier New" w:hAnsi="Courier New" w:cs="Courier New"/>
              </w:rPr>
              <w:t xml:space="preserve"> att </w:t>
            </w:r>
            <w:proofErr w:type="spellStart"/>
            <w:r w:rsidRPr="00CD4C41">
              <w:rPr>
                <w:rFonts w:ascii="Courier New" w:eastAsia="Courier New" w:hAnsi="Courier New" w:cs="Courier New"/>
              </w:rPr>
              <w:t>hålla</w:t>
            </w:r>
            <w:proofErr w:type="spellEnd"/>
            <w:r w:rsidRPr="00CD4C41">
              <w:rPr>
                <w:rFonts w:ascii="Courier New" w:eastAsia="Courier New" w:hAnsi="Courier New" w:cs="Courier New"/>
              </w:rPr>
              <w:t xml:space="preserve"> det </w:t>
            </w:r>
            <w:proofErr w:type="spellStart"/>
            <w:r w:rsidRPr="00CD4C41">
              <w:rPr>
                <w:rFonts w:ascii="Courier New" w:eastAsia="Courier New" w:hAnsi="Courier New" w:cs="Courier New"/>
              </w:rPr>
              <w:t>beräknade</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värdet</w:t>
            </w:r>
            <w:proofErr w:type="spellEnd"/>
            <w:r w:rsidRPr="00CD4C41">
              <w:rPr>
                <w:rFonts w:ascii="Courier New" w:eastAsia="Courier New" w:hAnsi="Courier New" w:cs="Courier New"/>
              </w:rPr>
              <w:t xml:space="preserve">. </w:t>
            </w:r>
          </w:p>
          <w:p w14:paraId="37E45527" w14:textId="77777777" w:rsidR="008F5F97" w:rsidRPr="007121BF" w:rsidRDefault="008F5F97" w:rsidP="001A014C">
            <w:pPr>
              <w:rPr>
                <w:rFonts w:ascii="Courier New" w:eastAsia="Courier New" w:hAnsi="Courier New" w:cs="Courier New"/>
              </w:rPr>
            </w:pPr>
          </w:p>
        </w:tc>
        <w:tc>
          <w:tcPr>
            <w:tcW w:w="1701" w:type="dxa"/>
            <w:tcMar>
              <w:top w:w="15" w:type="dxa"/>
              <w:left w:w="15" w:type="dxa"/>
              <w:bottom w:w="0" w:type="dxa"/>
              <w:right w:w="15" w:type="dxa"/>
            </w:tcMar>
          </w:tcPr>
          <w:p w14:paraId="4DA3922F" w14:textId="77777777" w:rsidR="008F5F97" w:rsidRPr="007121BF" w:rsidRDefault="008F5F97" w:rsidP="001A014C">
            <w:pPr>
              <w:rPr>
                <w:rFonts w:eastAsia="Arial Unicode MS"/>
              </w:rPr>
            </w:pPr>
            <w:proofErr w:type="spellStart"/>
            <w:proofErr w:type="gramStart"/>
            <w:r>
              <w:rPr>
                <w:rFonts w:eastAsia="Arial Unicode MS"/>
              </w:rPr>
              <w:t>Int</w:t>
            </w:r>
            <w:proofErr w:type="spellEnd"/>
            <w:proofErr w:type="gramEnd"/>
          </w:p>
        </w:tc>
        <w:tc>
          <w:tcPr>
            <w:tcW w:w="1190" w:type="dxa"/>
            <w:tcMar>
              <w:top w:w="15" w:type="dxa"/>
              <w:left w:w="15" w:type="dxa"/>
              <w:bottom w:w="0" w:type="dxa"/>
              <w:right w:w="15" w:type="dxa"/>
            </w:tcMar>
          </w:tcPr>
          <w:p w14:paraId="172BE6D3" w14:textId="77777777" w:rsidR="008F5F97" w:rsidRPr="007121BF" w:rsidRDefault="008F5F97" w:rsidP="001A014C">
            <w:pPr>
              <w:rPr>
                <w:rFonts w:eastAsia="Arial Unicode MS"/>
              </w:rPr>
            </w:pPr>
            <w:r>
              <w:rPr>
                <w:rFonts w:eastAsia="Arial Unicode MS"/>
              </w:rPr>
              <w:t>1</w:t>
            </w:r>
            <w:proofErr w:type="gramStart"/>
            <w:r w:rsidRPr="007121BF">
              <w:rPr>
                <w:rFonts w:eastAsia="Arial Unicode MS"/>
              </w:rPr>
              <w:t>..</w:t>
            </w:r>
            <w:proofErr w:type="gramEnd"/>
            <w:r w:rsidRPr="007121BF">
              <w:rPr>
                <w:rFonts w:eastAsia="Arial Unicode MS"/>
              </w:rPr>
              <w:t>1</w:t>
            </w:r>
          </w:p>
        </w:tc>
        <w:tc>
          <w:tcPr>
            <w:tcW w:w="2351" w:type="dxa"/>
            <w:tcMar>
              <w:top w:w="15" w:type="dxa"/>
              <w:left w:w="15" w:type="dxa"/>
              <w:bottom w:w="0" w:type="dxa"/>
              <w:right w:w="15" w:type="dxa"/>
            </w:tcMar>
          </w:tcPr>
          <w:p w14:paraId="0A42E6A7" w14:textId="77777777" w:rsidR="008F5F97" w:rsidRPr="007121BF" w:rsidRDefault="008F5F97" w:rsidP="001A014C">
            <w:pPr>
              <w:rPr>
                <w:rFonts w:eastAsia="Arial Unicode MS"/>
              </w:rPr>
            </w:pPr>
          </w:p>
        </w:tc>
      </w:tr>
    </w:tbl>
    <w:p w14:paraId="1B5BE046" w14:textId="77777777" w:rsidR="008F5F97" w:rsidRDefault="008F5F97" w:rsidP="008F5F97"/>
    <w:p w14:paraId="2EB7A5E3" w14:textId="77777777" w:rsidR="00B36584" w:rsidRDefault="00B36584" w:rsidP="00B36584">
      <w:pPr>
        <w:pStyle w:val="Brdtext"/>
      </w:pPr>
    </w:p>
    <w:p w14:paraId="5663C1BE" w14:textId="77777777" w:rsidR="00B36584" w:rsidRPr="007121BF" w:rsidRDefault="00B36584" w:rsidP="00B36584">
      <w:pPr>
        <w:pStyle w:val="Rubrik3"/>
        <w:keepLines/>
        <w:numPr>
          <w:ilvl w:val="0"/>
          <w:numId w:val="0"/>
        </w:numPr>
        <w:spacing w:before="0" w:after="80" w:line="300" w:lineRule="atLeast"/>
      </w:pPr>
      <w:r>
        <w:t xml:space="preserve">Klass </w:t>
      </w:r>
      <w:proofErr w:type="spellStart"/>
      <w:r>
        <w:t>AggregeratMått</w:t>
      </w:r>
      <w:proofErr w:type="spellEnd"/>
    </w:p>
    <w:p w14:paraId="4C0C6C6A" w14:textId="77777777" w:rsidR="00B36584" w:rsidRDefault="00B36584" w:rsidP="00B36584">
      <w:r>
        <w:t xml:space="preserve">Klasserna Kvot, Mätvärde och Kohort är </w:t>
      </w:r>
      <w:proofErr w:type="spellStart"/>
      <w:r>
        <w:t>Aggeegerade</w:t>
      </w:r>
      <w:proofErr w:type="spellEnd"/>
      <w:r>
        <w:t xml:space="preserve"> mått och ärver attributen från denna klass</w:t>
      </w:r>
      <w:r w:rsidRPr="007121BF">
        <w:t xml:space="preserve">.  </w:t>
      </w:r>
    </w:p>
    <w:p w14:paraId="13A808E9" w14:textId="77777777" w:rsidR="00B36584" w:rsidRDefault="00B36584" w:rsidP="00B3658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B36584" w:rsidRPr="00A063A2" w14:paraId="649D14E8" w14:textId="77777777" w:rsidTr="00D71A17">
        <w:trPr>
          <w:trHeight w:val="233"/>
        </w:trPr>
        <w:tc>
          <w:tcPr>
            <w:tcW w:w="1216" w:type="dxa"/>
            <w:shd w:val="clear" w:color="auto" w:fill="92D050"/>
            <w:tcMar>
              <w:top w:w="15" w:type="dxa"/>
              <w:left w:w="15" w:type="dxa"/>
              <w:bottom w:w="0" w:type="dxa"/>
              <w:right w:w="15" w:type="dxa"/>
            </w:tcMar>
          </w:tcPr>
          <w:p w14:paraId="306A836D" w14:textId="77777777" w:rsidR="00B36584" w:rsidRPr="008F5F97" w:rsidRDefault="00B36584" w:rsidP="00D71A17">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0140A998" w14:textId="77777777" w:rsidR="00B36584" w:rsidRPr="008F5F97" w:rsidRDefault="00B36584" w:rsidP="00D71A17">
            <w:pPr>
              <w:rPr>
                <w:b/>
              </w:rPr>
            </w:pPr>
            <w:r w:rsidRPr="008F5F97">
              <w:rPr>
                <w:b/>
              </w:rPr>
              <w:t>Mappning till RIM</w:t>
            </w:r>
          </w:p>
        </w:tc>
        <w:tc>
          <w:tcPr>
            <w:tcW w:w="2496" w:type="dxa"/>
            <w:shd w:val="pct25" w:color="auto" w:fill="auto"/>
            <w:tcMar>
              <w:top w:w="15" w:type="dxa"/>
              <w:left w:w="15" w:type="dxa"/>
              <w:bottom w:w="0" w:type="dxa"/>
              <w:right w:w="15" w:type="dxa"/>
            </w:tcMar>
          </w:tcPr>
          <w:p w14:paraId="28B6DA27" w14:textId="77777777" w:rsidR="00B36584" w:rsidRPr="008F5F97" w:rsidRDefault="00B36584" w:rsidP="00D71A17">
            <w:pPr>
              <w:rPr>
                <w:b/>
              </w:rPr>
            </w:pPr>
            <w:r w:rsidRPr="008F5F97">
              <w:rPr>
                <w:b/>
              </w:rPr>
              <w:t>Beskrivning/referens</w:t>
            </w:r>
          </w:p>
        </w:tc>
        <w:tc>
          <w:tcPr>
            <w:tcW w:w="1701" w:type="dxa"/>
            <w:shd w:val="pct25" w:color="auto" w:fill="auto"/>
            <w:tcMar>
              <w:top w:w="15" w:type="dxa"/>
              <w:left w:w="15" w:type="dxa"/>
              <w:bottom w:w="0" w:type="dxa"/>
              <w:right w:w="15" w:type="dxa"/>
            </w:tcMar>
          </w:tcPr>
          <w:p w14:paraId="09DBCAE9" w14:textId="77777777" w:rsidR="00B36584" w:rsidRPr="008F5F97" w:rsidRDefault="00B36584" w:rsidP="00D71A17">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50040939" w14:textId="77777777" w:rsidR="00B36584" w:rsidRPr="008F5F97" w:rsidRDefault="00B36584" w:rsidP="00D71A17">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45E2B738" w14:textId="77777777" w:rsidR="00B36584" w:rsidRPr="008F5F97" w:rsidRDefault="00B36584" w:rsidP="00D71A17">
            <w:pPr>
              <w:rPr>
                <w:b/>
              </w:rPr>
            </w:pPr>
            <w:proofErr w:type="spellStart"/>
            <w:r w:rsidRPr="008F5F97">
              <w:rPr>
                <w:b/>
              </w:rPr>
              <w:t>Kodverk</w:t>
            </w:r>
            <w:proofErr w:type="spellEnd"/>
            <w:r w:rsidRPr="008F5F97">
              <w:rPr>
                <w:b/>
              </w:rPr>
              <w:t>/värdemängd</w:t>
            </w:r>
          </w:p>
          <w:p w14:paraId="259BC9E5" w14:textId="77777777" w:rsidR="00B36584" w:rsidRPr="008F5F97" w:rsidRDefault="00B36584" w:rsidP="00D71A17">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B36584" w:rsidRPr="007121BF" w14:paraId="4E6A3778"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937E364" w14:textId="77777777" w:rsidR="00B36584" w:rsidRPr="00A063A2" w:rsidRDefault="00B36584" w:rsidP="00D71A17">
            <w:proofErr w:type="gramStart"/>
            <w:r w:rsidRPr="007121BF">
              <w:t>95%KonfidensIntervall</w:t>
            </w:r>
            <w:proofErr w:type="gramEnd"/>
          </w:p>
        </w:tc>
        <w:tc>
          <w:tcPr>
            <w:tcW w:w="1373" w:type="dxa"/>
            <w:tcBorders>
              <w:top w:val="single" w:sz="4" w:space="0" w:color="auto"/>
              <w:left w:val="single" w:sz="4" w:space="0" w:color="auto"/>
              <w:bottom w:val="single" w:sz="4" w:space="0" w:color="auto"/>
              <w:right w:val="single" w:sz="4" w:space="0" w:color="auto"/>
            </w:tcBorders>
          </w:tcPr>
          <w:p w14:paraId="701B6EBB" w14:textId="77777777" w:rsidR="00B36584" w:rsidRPr="007121BF" w:rsidRDefault="00B36584" w:rsidP="00D71A17">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774026E"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Definierar</w:t>
            </w:r>
            <w:proofErr w:type="spellEnd"/>
            <w:r w:rsidRPr="00B36584">
              <w:rPr>
                <w:rFonts w:ascii="Times" w:hAnsi="Times"/>
                <w:sz w:val="20"/>
                <w:szCs w:val="20"/>
                <w:lang w:val="en-US" w:eastAsia="sv-SE"/>
              </w:rPr>
              <w:t xml:space="preserve"> under </w:t>
            </w:r>
            <w:proofErr w:type="spellStart"/>
            <w:r w:rsidRPr="00B36584">
              <w:rPr>
                <w:rFonts w:ascii="Times" w:hAnsi="Times"/>
                <w:sz w:val="20"/>
                <w:szCs w:val="20"/>
                <w:lang w:val="en-US" w:eastAsia="sv-SE"/>
              </w:rPr>
              <w:t>och</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övre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gärns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för</w:t>
            </w:r>
            <w:proofErr w:type="spellEnd"/>
            <w:r w:rsidRPr="00B36584">
              <w:rPr>
                <w:rFonts w:ascii="Times" w:hAnsi="Times"/>
                <w:sz w:val="20"/>
                <w:szCs w:val="20"/>
                <w:lang w:val="en-US" w:eastAsia="sv-SE"/>
              </w:rPr>
              <w:t xml:space="preserve"> 95-procentigt </w:t>
            </w:r>
            <w:proofErr w:type="spellStart"/>
            <w:r w:rsidRPr="00B36584">
              <w:rPr>
                <w:rFonts w:ascii="Times" w:hAnsi="Times"/>
                <w:sz w:val="20"/>
                <w:szCs w:val="20"/>
                <w:lang w:val="en-US" w:eastAsia="sv-SE"/>
              </w:rPr>
              <w:t>konfidensintervall</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Är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ett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lastRenderedPageBreak/>
              <w:t>frivilligt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attribut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anges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där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konfidensintervallet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är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känt</w:t>
            </w:r>
            <w:proofErr w:type="spellEnd"/>
            <w:r w:rsidRPr="00B36584">
              <w:rPr>
                <w:rFonts w:ascii="Times" w:hAnsi="Times"/>
                <w:sz w:val="20"/>
                <w:szCs w:val="20"/>
                <w:lang w:val="en-US" w:eastAsia="sv-SE"/>
              </w:rPr>
              <w:t>.</w:t>
            </w: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88E1199" w14:textId="77777777" w:rsidR="00B36584" w:rsidRPr="007121BF" w:rsidRDefault="00B36584" w:rsidP="00D71A17">
            <w:pPr>
              <w:rPr>
                <w:rFonts w:eastAsia="Arial Unicode MS"/>
              </w:rPr>
            </w:pPr>
            <w:r>
              <w:rPr>
                <w:rFonts w:eastAsia="Arial Unicode MS"/>
              </w:rPr>
              <w:lastRenderedPageBreak/>
              <w:t>IVL</w:t>
            </w:r>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D45FA0B" w14:textId="77777777" w:rsidR="00B36584" w:rsidRPr="007121BF" w:rsidRDefault="00B36584" w:rsidP="00D71A17">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0963B34" w14:textId="77777777" w:rsidR="00B36584" w:rsidRPr="007121BF" w:rsidRDefault="00B36584" w:rsidP="00D71A17">
            <w:pPr>
              <w:rPr>
                <w:rFonts w:eastAsia="Arial Unicode MS"/>
              </w:rPr>
            </w:pPr>
          </w:p>
        </w:tc>
      </w:tr>
      <w:tr w:rsidR="00B36584" w:rsidRPr="007121BF" w14:paraId="316FB511"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BDEE0EA" w14:textId="77777777" w:rsidR="00B36584" w:rsidRPr="00A063A2" w:rsidRDefault="00B36584" w:rsidP="00D71A17">
            <w:r>
              <w:lastRenderedPageBreak/>
              <w:t>s</w:t>
            </w:r>
            <w:r w:rsidRPr="007121BF">
              <w:t>tandardavvikelse</w:t>
            </w:r>
          </w:p>
        </w:tc>
        <w:tc>
          <w:tcPr>
            <w:tcW w:w="1373" w:type="dxa"/>
            <w:tcBorders>
              <w:top w:val="single" w:sz="4" w:space="0" w:color="auto"/>
              <w:left w:val="single" w:sz="4" w:space="0" w:color="auto"/>
              <w:bottom w:val="single" w:sz="4" w:space="0" w:color="auto"/>
              <w:right w:val="single" w:sz="4" w:space="0" w:color="auto"/>
            </w:tcBorders>
          </w:tcPr>
          <w:p w14:paraId="1067678C" w14:textId="77777777" w:rsidR="00B36584" w:rsidRPr="007121BF" w:rsidRDefault="00B36584" w:rsidP="00D71A17">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9FC26F8"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Standardavvikelse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håller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värdet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för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indikatorvärdets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standardavvikelse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då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denna</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är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känt</w:t>
            </w:r>
            <w:proofErr w:type="spellEnd"/>
            <w:r w:rsidRPr="00B36584">
              <w:rPr>
                <w:rFonts w:ascii="Times" w:hAnsi="Times"/>
                <w:sz w:val="20"/>
                <w:szCs w:val="20"/>
                <w:lang w:val="en-US" w:eastAsia="sv-SE"/>
              </w:rPr>
              <w:t>.</w:t>
            </w: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96FF261" w14:textId="77777777" w:rsidR="00B36584" w:rsidRPr="00B36584" w:rsidRDefault="00B36584" w:rsidP="00D71A17">
            <w:pPr>
              <w:rPr>
                <w:rFonts w:eastAsia="Arial Unicode MS"/>
              </w:rPr>
            </w:pPr>
            <w:r>
              <w:rPr>
                <w:rFonts w:eastAsia="Arial Unicode MS"/>
              </w:rPr>
              <w:t>Double</w:t>
            </w:r>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6B23780" w14:textId="77777777" w:rsidR="00B36584" w:rsidRPr="007121BF" w:rsidRDefault="00B36584" w:rsidP="00D71A17">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E07EF30" w14:textId="77777777" w:rsidR="00B36584" w:rsidRPr="007121BF" w:rsidRDefault="00B36584" w:rsidP="00D71A17">
            <w:pPr>
              <w:rPr>
                <w:rFonts w:eastAsia="Arial Unicode MS"/>
              </w:rPr>
            </w:pPr>
          </w:p>
        </w:tc>
      </w:tr>
      <w:tr w:rsidR="00B36584" w:rsidRPr="007121BF" w14:paraId="4798941D"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5822299" w14:textId="77777777" w:rsidR="00B36584" w:rsidRPr="00A063A2" w:rsidRDefault="00B36584" w:rsidP="00D71A17">
            <w:r w:rsidRPr="007121BF">
              <w:t>täckningsgrad</w:t>
            </w:r>
          </w:p>
        </w:tc>
        <w:tc>
          <w:tcPr>
            <w:tcW w:w="1373" w:type="dxa"/>
            <w:tcBorders>
              <w:top w:val="single" w:sz="4" w:space="0" w:color="auto"/>
              <w:left w:val="single" w:sz="4" w:space="0" w:color="auto"/>
              <w:bottom w:val="single" w:sz="4" w:space="0" w:color="auto"/>
              <w:right w:val="single" w:sz="4" w:space="0" w:color="auto"/>
            </w:tcBorders>
          </w:tcPr>
          <w:p w14:paraId="0C75FDC2" w14:textId="77777777" w:rsidR="00B36584" w:rsidRPr="007121BF" w:rsidRDefault="00B36584" w:rsidP="00D71A17">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594BB78"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Andel</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av</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målpopulationen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finns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registrerade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i</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källsystemet</w:t>
            </w:r>
            <w:proofErr w:type="spellEnd"/>
            <w:r w:rsidRPr="00B36584">
              <w:rPr>
                <w:rFonts w:ascii="Times" w:hAnsi="Times"/>
                <w:sz w:val="20"/>
                <w:szCs w:val="20"/>
                <w:lang w:val="en-US" w:eastAsia="sv-SE"/>
              </w:rPr>
              <w:t>.</w:t>
            </w:r>
          </w:p>
          <w:p w14:paraId="55E8A2B7" w14:textId="77777777" w:rsidR="00B36584" w:rsidRPr="00B36584" w:rsidRDefault="00B36584" w:rsidP="00B36584">
            <w:pPr>
              <w:spacing w:before="100" w:beforeAutospacing="1" w:afterAutospacing="1"/>
              <w:rPr>
                <w:rFonts w:ascii="Times" w:hAnsi="Times"/>
                <w:sz w:val="20"/>
                <w:szCs w:val="20"/>
                <w:lang w:val="en-US" w:eastAsia="sv-SE"/>
              </w:rPr>
            </w:pPr>
            <w:r w:rsidRPr="00B36584">
              <w:rPr>
                <w:rFonts w:ascii="Times" w:hAnsi="Times"/>
                <w:sz w:val="20"/>
                <w:szCs w:val="20"/>
                <w:lang w:val="en-US" w:eastAsia="sv-SE"/>
              </w:rPr>
              <w:t xml:space="preserve">Definition </w:t>
            </w:r>
            <w:proofErr w:type="spellStart"/>
            <w:r w:rsidRPr="00B36584">
              <w:rPr>
                <w:rFonts w:ascii="Times" w:hAnsi="Times"/>
                <w:sz w:val="20"/>
                <w:szCs w:val="20"/>
                <w:lang w:val="en-US" w:eastAsia="sv-SE"/>
              </w:rPr>
              <w:t>och</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beräkning</w:t>
            </w:r>
            <w:proofErr w:type="spellEnd"/>
            <w:r w:rsidRPr="00B36584">
              <w:rPr>
                <w:rFonts w:ascii="Times" w:hAnsi="Times"/>
                <w:sz w:val="20"/>
                <w:szCs w:val="20"/>
                <w:lang w:val="en-US" w:eastAsia="sv-SE"/>
              </w:rPr>
              <w:t xml:space="preserve">: </w:t>
            </w:r>
            <w:hyperlink r:id="rId14" w:history="1">
              <w:r w:rsidRPr="00B36584">
                <w:rPr>
                  <w:rStyle w:val="Hyperlnk"/>
                  <w:rFonts w:ascii="Times" w:hAnsi="Times"/>
                  <w:sz w:val="20"/>
                  <w:szCs w:val="20"/>
                  <w:lang w:val="en-US" w:eastAsia="sv-SE"/>
                </w:rPr>
                <w:t>http://www.kvalitetsregister.se/valideringshandboken/valideringshandbok/berakningavtackningsgrad.4.42e2e0a7143003c9eed8b63.html</w:t>
              </w:r>
            </w:hyperlink>
          </w:p>
          <w:p w14:paraId="58B72231" w14:textId="77777777" w:rsidR="00B36584" w:rsidRPr="00B36584" w:rsidRDefault="00B36584" w:rsidP="00B36584">
            <w:pPr>
              <w:spacing w:before="100" w:beforeAutospacing="1" w:afterAutospacing="1"/>
              <w:rPr>
                <w:rFonts w:ascii="Times" w:hAnsi="Times"/>
                <w:sz w:val="20"/>
                <w:szCs w:val="20"/>
                <w:lang w:val="en-US" w:eastAsia="sv-SE"/>
              </w:rPr>
            </w:pPr>
          </w:p>
          <w:p w14:paraId="04A7983B" w14:textId="77777777" w:rsidR="00B36584" w:rsidRPr="00B36584" w:rsidRDefault="00B36584" w:rsidP="00B36584">
            <w:pPr>
              <w:spacing w:before="100" w:beforeAutospacing="1" w:afterAutospacing="1"/>
              <w:rPr>
                <w:rFonts w:ascii="Times" w:hAnsi="Times"/>
                <w:sz w:val="20"/>
                <w:szCs w:val="20"/>
                <w:lang w:val="en-US" w:eastAsia="sv-SE"/>
              </w:rPr>
            </w:pPr>
          </w:p>
          <w:p w14:paraId="2C87CE86"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Täckningsgraden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representeras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ett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värde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mellan</w:t>
            </w:r>
            <w:proofErr w:type="spellEnd"/>
            <w:r w:rsidRPr="00B36584">
              <w:rPr>
                <w:rFonts w:ascii="Times" w:hAnsi="Times"/>
                <w:sz w:val="20"/>
                <w:szCs w:val="20"/>
                <w:lang w:val="en-US" w:eastAsia="sv-SE"/>
              </w:rPr>
              <w:t xml:space="preserve"> 0 </w:t>
            </w:r>
            <w:proofErr w:type="spellStart"/>
            <w:r w:rsidRPr="00B36584">
              <w:rPr>
                <w:rFonts w:ascii="Times" w:hAnsi="Times"/>
                <w:sz w:val="20"/>
                <w:szCs w:val="20"/>
                <w:lang w:val="en-US" w:eastAsia="sv-SE"/>
              </w:rPr>
              <w:t>och</w:t>
            </w:r>
            <w:proofErr w:type="spellEnd"/>
            <w:r w:rsidRPr="00B36584">
              <w:rPr>
                <w:rFonts w:ascii="Times" w:hAnsi="Times"/>
                <w:sz w:val="20"/>
                <w:szCs w:val="20"/>
                <w:lang w:val="en-US" w:eastAsia="sv-SE"/>
              </w:rPr>
              <w:t xml:space="preserve"> 1.</w:t>
            </w: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10AC245" w14:textId="77777777" w:rsidR="00B36584" w:rsidRPr="00B36584" w:rsidRDefault="00B36584" w:rsidP="00D71A17">
            <w:pPr>
              <w:rPr>
                <w:rFonts w:eastAsia="Arial Unicode MS"/>
              </w:rPr>
            </w:pPr>
            <w:r>
              <w:rPr>
                <w:rFonts w:eastAsia="Arial Unicode MS"/>
              </w:rPr>
              <w:t>Double</w:t>
            </w:r>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4CBB7DE" w14:textId="77777777" w:rsidR="00B36584" w:rsidRPr="007121BF" w:rsidRDefault="00B36584" w:rsidP="00D71A17">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659A194" w14:textId="77777777" w:rsidR="00B36584" w:rsidRPr="007121BF" w:rsidRDefault="00B36584" w:rsidP="00D71A17">
            <w:pPr>
              <w:rPr>
                <w:rFonts w:eastAsia="Arial Unicode MS"/>
              </w:rPr>
            </w:pPr>
          </w:p>
        </w:tc>
      </w:tr>
      <w:tr w:rsidR="00B36584" w:rsidRPr="007121BF" w14:paraId="06ADF40C"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3770536" w14:textId="77777777" w:rsidR="00B36584" w:rsidRPr="007121BF" w:rsidRDefault="00B36584" w:rsidP="00D71A17">
            <w:r>
              <w:t>bortfall</w:t>
            </w:r>
          </w:p>
        </w:tc>
        <w:tc>
          <w:tcPr>
            <w:tcW w:w="1373" w:type="dxa"/>
            <w:tcBorders>
              <w:top w:val="single" w:sz="4" w:space="0" w:color="auto"/>
              <w:left w:val="single" w:sz="4" w:space="0" w:color="auto"/>
              <w:bottom w:val="single" w:sz="4" w:space="0" w:color="auto"/>
              <w:right w:val="single" w:sz="4" w:space="0" w:color="auto"/>
            </w:tcBorders>
          </w:tcPr>
          <w:p w14:paraId="480FB8F1" w14:textId="77777777" w:rsidR="00B36584" w:rsidRPr="007121BF" w:rsidRDefault="00B36584" w:rsidP="00D71A17">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E36C49A"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Bortfall</w:t>
            </w:r>
            <w:proofErr w:type="spellEnd"/>
            <w:r w:rsidRPr="00B36584">
              <w:rPr>
                <w:rFonts w:ascii="Times" w:hAnsi="Times"/>
                <w:sz w:val="20"/>
                <w:szCs w:val="20"/>
                <w:lang w:val="en-US" w:eastAsia="sv-SE"/>
              </w:rPr>
              <w:t xml:space="preserve"> (missing data </w:t>
            </w:r>
            <w:proofErr w:type="spellStart"/>
            <w:r w:rsidRPr="00B36584">
              <w:rPr>
                <w:rFonts w:ascii="Times" w:hAnsi="Times"/>
                <w:sz w:val="20"/>
                <w:szCs w:val="20"/>
                <w:lang w:val="en-US" w:eastAsia="sv-SE"/>
              </w:rPr>
              <w:t>eller</w:t>
            </w:r>
            <w:proofErr w:type="spellEnd"/>
            <w:r w:rsidRPr="00B36584">
              <w:rPr>
                <w:rFonts w:ascii="Times" w:hAnsi="Times"/>
                <w:sz w:val="20"/>
                <w:szCs w:val="20"/>
                <w:lang w:val="en-US" w:eastAsia="sv-SE"/>
              </w:rPr>
              <w:t xml:space="preserve"> missing values) anger </w:t>
            </w:r>
            <w:proofErr w:type="spellStart"/>
            <w:r w:rsidRPr="00B36584">
              <w:rPr>
                <w:rFonts w:ascii="Times" w:hAnsi="Times"/>
                <w:sz w:val="20"/>
                <w:szCs w:val="20"/>
                <w:lang w:val="en-US" w:eastAsia="sv-SE"/>
              </w:rPr>
              <w:t>hur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stor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andel</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av</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ursprungspopulationen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i</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underlaget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exkluderats</w:t>
            </w:r>
            <w:proofErr w:type="spellEnd"/>
            <w:r w:rsidRPr="00B36584">
              <w:rPr>
                <w:rFonts w:ascii="Times" w:hAnsi="Times"/>
                <w:sz w:val="20"/>
                <w:szCs w:val="20"/>
                <w:lang w:val="en-US" w:eastAsia="sv-SE"/>
              </w:rPr>
              <w:t xml:space="preserve"> till </w:t>
            </w:r>
            <w:proofErr w:type="spellStart"/>
            <w:r w:rsidRPr="00B36584">
              <w:rPr>
                <w:rFonts w:ascii="Times" w:hAnsi="Times"/>
                <w:sz w:val="20"/>
                <w:szCs w:val="20"/>
                <w:lang w:val="en-US" w:eastAsia="sv-SE"/>
              </w:rPr>
              <w:t>följd</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av</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avsaknat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värde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på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uppföljdningsvariabler</w:t>
            </w:r>
            <w:proofErr w:type="spellEnd"/>
            <w:r w:rsidRPr="00B36584">
              <w:rPr>
                <w:rFonts w:ascii="Times" w:hAnsi="Times"/>
                <w:sz w:val="20"/>
                <w:szCs w:val="20"/>
                <w:lang w:val="en-US" w:eastAsia="sv-SE"/>
              </w:rPr>
              <w:t>.</w:t>
            </w:r>
          </w:p>
          <w:p w14:paraId="362113A0" w14:textId="77777777" w:rsidR="00B36584" w:rsidRPr="00B36584" w:rsidRDefault="00B36584" w:rsidP="00B36584">
            <w:pPr>
              <w:spacing w:before="100" w:beforeAutospacing="1" w:afterAutospacing="1"/>
              <w:rPr>
                <w:rFonts w:ascii="Times" w:hAnsi="Times"/>
                <w:sz w:val="20"/>
                <w:szCs w:val="20"/>
                <w:lang w:val="en-US" w:eastAsia="sv-SE"/>
              </w:rPr>
            </w:pPr>
            <w:r w:rsidRPr="00B36584">
              <w:rPr>
                <w:rFonts w:ascii="Times" w:hAnsi="Times"/>
                <w:sz w:val="20"/>
                <w:szCs w:val="20"/>
                <w:lang w:val="en-US" w:eastAsia="sv-SE"/>
              </w:rPr>
              <w:t xml:space="preserve">Definition: </w:t>
            </w:r>
            <w:hyperlink r:id="rId15" w:history="1">
              <w:r w:rsidRPr="00B36584">
                <w:rPr>
                  <w:rStyle w:val="Hyperlnk"/>
                  <w:rFonts w:ascii="Times" w:hAnsi="Times"/>
                  <w:sz w:val="20"/>
                  <w:szCs w:val="20"/>
                  <w:lang w:val="en-US" w:eastAsia="sv-SE"/>
                </w:rPr>
                <w:t>http://www.kvalitetsregister.se/valideringshandboken/valideringshandbok/bortfall.4.42e2e0a7143003c9eed8b18.html</w:t>
              </w:r>
            </w:hyperlink>
          </w:p>
          <w:p w14:paraId="2DFAA623" w14:textId="77777777" w:rsidR="00B36584" w:rsidRPr="00B36584" w:rsidRDefault="00B36584" w:rsidP="00B36584">
            <w:pPr>
              <w:spacing w:before="100" w:beforeAutospacing="1" w:afterAutospacing="1"/>
              <w:rPr>
                <w:rFonts w:ascii="Times" w:hAnsi="Times"/>
                <w:sz w:val="20"/>
                <w:szCs w:val="20"/>
                <w:lang w:val="en-US" w:eastAsia="sv-SE"/>
              </w:rPr>
            </w:pPr>
          </w:p>
          <w:p w14:paraId="03C44B5C"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Bortfall</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representeras</w:t>
            </w:r>
            <w:proofErr w:type="spellEnd"/>
            <w:r w:rsidRPr="00B36584">
              <w:rPr>
                <w:rFonts w:ascii="Times" w:hAnsi="Times"/>
                <w:sz w:val="20"/>
                <w:szCs w:val="20"/>
                <w:lang w:val="en-US" w:eastAsia="sv-SE"/>
              </w:rPr>
              <w:t xml:space="preserve"> med </w:t>
            </w:r>
            <w:proofErr w:type="spellStart"/>
            <w:r w:rsidRPr="00B36584">
              <w:rPr>
                <w:rFonts w:ascii="Times" w:hAnsi="Times"/>
                <w:sz w:val="20"/>
                <w:szCs w:val="20"/>
                <w:lang w:val="en-US" w:eastAsia="sv-SE"/>
              </w:rPr>
              <w:t>antal</w:t>
            </w:r>
            <w:proofErr w:type="spellEnd"/>
            <w:r w:rsidRPr="00B36584">
              <w:rPr>
                <w:rFonts w:ascii="Times" w:hAnsi="Times"/>
                <w:sz w:val="20"/>
                <w:szCs w:val="20"/>
                <w:lang w:val="en-US" w:eastAsia="sv-SE"/>
              </w:rPr>
              <w:t xml:space="preserve"> fall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exkluderats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från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täljaren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kvot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eller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mätpopulationen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mätvärde</w:t>
            </w:r>
            <w:proofErr w:type="spellEnd"/>
            <w:r w:rsidRPr="00B36584">
              <w:rPr>
                <w:rFonts w:ascii="Times" w:hAnsi="Times"/>
                <w:sz w:val="20"/>
                <w:szCs w:val="20"/>
                <w:lang w:val="en-US" w:eastAsia="sv-SE"/>
              </w:rPr>
              <w:t>).</w:t>
            </w:r>
          </w:p>
          <w:p w14:paraId="1C8BB635" w14:textId="77777777" w:rsidR="00B36584" w:rsidRPr="00B36584" w:rsidRDefault="00B36584" w:rsidP="00B36584">
            <w:pPr>
              <w:spacing w:before="100" w:beforeAutospacing="1" w:afterAutospacing="1"/>
              <w:rPr>
                <w:rFonts w:ascii="Times" w:hAnsi="Times"/>
                <w:sz w:val="20"/>
                <w:szCs w:val="20"/>
                <w:lang w:val="en-US" w:eastAsia="sv-SE"/>
              </w:rPr>
            </w:pPr>
          </w:p>
          <w:p w14:paraId="36D9C20E"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lastRenderedPageBreak/>
              <w:t>Ska</w:t>
            </w:r>
            <w:proofErr w:type="spellEnd"/>
            <w:r w:rsidRPr="00B36584">
              <w:rPr>
                <w:rFonts w:ascii="Times" w:hAnsi="Times"/>
                <w:sz w:val="20"/>
                <w:szCs w:val="20"/>
                <w:lang w:val="en-US" w:eastAsia="sv-SE"/>
              </w:rPr>
              <w:t xml:space="preserve"> man </w:t>
            </w:r>
            <w:proofErr w:type="spellStart"/>
            <w:r w:rsidRPr="00B36584">
              <w:rPr>
                <w:rFonts w:ascii="Times" w:hAnsi="Times"/>
                <w:sz w:val="20"/>
                <w:szCs w:val="20"/>
                <w:lang w:val="en-US" w:eastAsia="sv-SE"/>
              </w:rPr>
              <w:t>istället</w:t>
            </w:r>
            <w:proofErr w:type="spellEnd"/>
            <w:r w:rsidRPr="00B36584">
              <w:rPr>
                <w:rFonts w:ascii="Times" w:hAnsi="Times"/>
                <w:sz w:val="20"/>
                <w:szCs w:val="20"/>
                <w:lang w:val="en-US" w:eastAsia="sv-SE"/>
              </w:rPr>
              <w:t>/</w:t>
            </w:r>
            <w:proofErr w:type="spellStart"/>
            <w:r w:rsidRPr="00B36584">
              <w:rPr>
                <w:rFonts w:ascii="Times" w:hAnsi="Times"/>
                <w:sz w:val="20"/>
                <w:szCs w:val="20"/>
                <w:lang w:val="en-US" w:eastAsia="sv-SE"/>
              </w:rPr>
              <w:t>även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ange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ursprungspopulationen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Då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kan</w:t>
            </w:r>
            <w:proofErr w:type="spellEnd"/>
            <w:r w:rsidRPr="00B36584">
              <w:rPr>
                <w:rFonts w:ascii="Times" w:hAnsi="Times"/>
                <w:sz w:val="20"/>
                <w:szCs w:val="20"/>
                <w:lang w:val="en-US" w:eastAsia="sv-SE"/>
              </w:rPr>
              <w:t xml:space="preserve"> man </w:t>
            </w:r>
            <w:proofErr w:type="spellStart"/>
            <w:r w:rsidRPr="00B36584">
              <w:rPr>
                <w:rFonts w:ascii="Times" w:hAnsi="Times"/>
                <w:sz w:val="20"/>
                <w:szCs w:val="20"/>
                <w:lang w:val="en-US" w:eastAsia="sv-SE"/>
              </w:rPr>
              <w:t>titta</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på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nämnaren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eller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på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mätpopulationen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för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att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räkna</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hur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många</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exkluderats</w:t>
            </w:r>
            <w:proofErr w:type="spellEnd"/>
            <w:r w:rsidRPr="00B36584">
              <w:rPr>
                <w:rFonts w:ascii="Times" w:hAnsi="Times"/>
                <w:sz w:val="20"/>
                <w:szCs w:val="20"/>
                <w:lang w:val="en-US" w:eastAsia="sv-SE"/>
              </w:rPr>
              <w:t>?</w:t>
            </w: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AF672C5" w14:textId="77777777" w:rsidR="00B36584" w:rsidRPr="007121BF" w:rsidRDefault="00B36584" w:rsidP="00D71A17">
            <w:pPr>
              <w:rPr>
                <w:rFonts w:eastAsia="Arial Unicode MS"/>
              </w:rPr>
            </w:pPr>
            <w:proofErr w:type="spellStart"/>
            <w:proofErr w:type="gramStart"/>
            <w:r w:rsidRPr="00B36584">
              <w:rPr>
                <w:rFonts w:eastAsia="Arial Unicode MS"/>
              </w:rPr>
              <w:lastRenderedPageBreak/>
              <w:t>INT</w:t>
            </w:r>
            <w:proofErr w:type="spellEnd"/>
            <w:proofErr w:type="gramEnd"/>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B9DC7AF" w14:textId="77777777" w:rsidR="00B36584" w:rsidRPr="007121BF" w:rsidRDefault="00B36584" w:rsidP="00D71A17">
            <w:pPr>
              <w:rPr>
                <w:rFonts w:eastAsia="Arial Unicode MS"/>
              </w:rPr>
            </w:pPr>
            <w:r w:rsidRPr="00B36584">
              <w:rPr>
                <w:rFonts w:eastAsia="Arial Unicode MS"/>
              </w:rPr>
              <w:t>0</w:t>
            </w:r>
            <w:proofErr w:type="gramStart"/>
            <w:r w:rsidRPr="00B36584">
              <w:rPr>
                <w:rFonts w:eastAsia="Arial Unicode MS"/>
              </w:rPr>
              <w:t>..</w:t>
            </w:r>
            <w:proofErr w:type="gramEnd"/>
            <w:r w:rsidRPr="00B36584">
              <w:rPr>
                <w:rFonts w:eastAsia="Arial Unicode MS"/>
              </w:rPr>
              <w:t>1</w:t>
            </w: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F024F6E" w14:textId="77777777" w:rsidR="00B36584" w:rsidRPr="007121BF" w:rsidRDefault="00B36584" w:rsidP="00D71A17">
            <w:pPr>
              <w:rPr>
                <w:rFonts w:eastAsia="Arial Unicode MS"/>
              </w:rPr>
            </w:pPr>
          </w:p>
        </w:tc>
      </w:tr>
      <w:tr w:rsidR="00B36584" w:rsidRPr="007121BF" w14:paraId="1E780D86"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A7835F7" w14:textId="77777777" w:rsidR="00B36584" w:rsidRDefault="00B36584" w:rsidP="00D71A17"/>
        </w:tc>
        <w:tc>
          <w:tcPr>
            <w:tcW w:w="1373" w:type="dxa"/>
            <w:tcBorders>
              <w:top w:val="single" w:sz="4" w:space="0" w:color="auto"/>
              <w:left w:val="single" w:sz="4" w:space="0" w:color="auto"/>
              <w:bottom w:val="single" w:sz="4" w:space="0" w:color="auto"/>
              <w:right w:val="single" w:sz="4" w:space="0" w:color="auto"/>
            </w:tcBorders>
          </w:tcPr>
          <w:p w14:paraId="50BB3B1E" w14:textId="77777777" w:rsidR="00B36584" w:rsidRPr="007121BF" w:rsidRDefault="00B36584" w:rsidP="00D71A17">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9D7C770" w14:textId="77777777" w:rsidR="00B36584" w:rsidRPr="00B36584" w:rsidRDefault="00B36584" w:rsidP="00B36584">
            <w:pPr>
              <w:spacing w:before="100" w:beforeAutospacing="1" w:afterAutospacing="1"/>
              <w:rPr>
                <w:rFonts w:ascii="Times" w:hAnsi="Times"/>
                <w:sz w:val="20"/>
                <w:szCs w:val="20"/>
                <w:lang w:val="en-US" w:eastAsia="sv-SE"/>
              </w:rPr>
            </w:pP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60AEFDA" w14:textId="77777777" w:rsidR="00B36584" w:rsidRPr="00B36584" w:rsidRDefault="00B36584" w:rsidP="00D71A17">
            <w:pPr>
              <w:rPr>
                <w:rFonts w:eastAsia="Arial Unicode MS"/>
              </w:rPr>
            </w:pPr>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CA041B6" w14:textId="77777777" w:rsidR="00B36584" w:rsidRPr="00B36584" w:rsidRDefault="00B36584" w:rsidP="00D71A17">
            <w:pPr>
              <w:rPr>
                <w:rFonts w:eastAsia="Arial Unicode MS"/>
              </w:rPr>
            </w:pP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B05897A" w14:textId="77777777" w:rsidR="00B36584" w:rsidRPr="007121BF" w:rsidRDefault="00B36584" w:rsidP="00D71A17">
            <w:pPr>
              <w:rPr>
                <w:rFonts w:eastAsia="Arial Unicode MS"/>
              </w:rPr>
            </w:pPr>
          </w:p>
        </w:tc>
      </w:tr>
    </w:tbl>
    <w:p w14:paraId="7EAB9F6C" w14:textId="77777777" w:rsidR="00B36584" w:rsidRDefault="00B36584" w:rsidP="00B36584"/>
    <w:p w14:paraId="190FF8F5" w14:textId="77777777" w:rsidR="00B36584" w:rsidRPr="00B36584" w:rsidRDefault="00B36584" w:rsidP="00B36584">
      <w:pPr>
        <w:pStyle w:val="Brdtext"/>
      </w:pPr>
    </w:p>
    <w:p w14:paraId="14CE9943" w14:textId="77777777" w:rsidR="00662314" w:rsidRPr="007121BF" w:rsidRDefault="00662314" w:rsidP="001A014C">
      <w:pPr>
        <w:pStyle w:val="Rubrik2"/>
      </w:pPr>
      <w:bookmarkStart w:id="50" w:name="_Toc264547974"/>
      <w:bookmarkStart w:id="51" w:name="_Toc266646216"/>
      <w:r w:rsidRPr="007121BF">
        <w:t xml:space="preserve">Sammanställning av terminologier, </w:t>
      </w:r>
      <w:proofErr w:type="spellStart"/>
      <w:r w:rsidRPr="007121BF">
        <w:t>kodverk</w:t>
      </w:r>
      <w:proofErr w:type="spellEnd"/>
      <w:r w:rsidRPr="007121BF">
        <w:t xml:space="preserve"> och identifierare</w:t>
      </w:r>
      <w:bookmarkEnd w:id="50"/>
      <w:bookmarkEnd w:id="51"/>
      <w:r w:rsidRPr="007121BF">
        <w:t xml:space="preserve"> </w:t>
      </w:r>
    </w:p>
    <w:p w14:paraId="54DA530A" w14:textId="77777777" w:rsidR="00662314" w:rsidRPr="007121BF" w:rsidRDefault="00662314" w:rsidP="00662314">
      <w:r w:rsidRPr="007121BF">
        <w:t xml:space="preserve">Terminologier, </w:t>
      </w:r>
      <w:proofErr w:type="spellStart"/>
      <w:r w:rsidRPr="007121BF">
        <w:t>kodverk</w:t>
      </w:r>
      <w:proofErr w:type="spellEnd"/>
      <w:r w:rsidRPr="007121BF">
        <w:t xml:space="preserve"> och </w:t>
      </w:r>
      <w:proofErr w:type="spellStart"/>
      <w:r w:rsidRPr="007121BF">
        <w:t>identifikationssystem</w:t>
      </w:r>
      <w:proofErr w:type="spellEnd"/>
      <w:r w:rsidRPr="007121BF">
        <w:t xml:space="preserve"> som hanteras inom informationsmodellen</w:t>
      </w:r>
    </w:p>
    <w:p w14:paraId="56B08D35" w14:textId="77777777" w:rsidR="00662314" w:rsidRPr="007121BF" w:rsidRDefault="00662314" w:rsidP="00662314">
      <w:pPr>
        <w:rPr>
          <w:rFonts w:ascii="Arial" w:hAnsi="Arial"/>
          <w:i/>
        </w:rPr>
      </w:pPr>
    </w:p>
    <w:tbl>
      <w:tblPr>
        <w:tblW w:w="5495" w:type="pct"/>
        <w:jc w:val="center"/>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425"/>
        <w:gridCol w:w="2271"/>
        <w:gridCol w:w="1919"/>
        <w:gridCol w:w="2008"/>
        <w:gridCol w:w="1877"/>
      </w:tblGrid>
      <w:tr w:rsidR="00662314" w:rsidRPr="007121BF" w14:paraId="72167E51" w14:textId="77777777" w:rsidTr="00662314">
        <w:trPr>
          <w:trHeight w:val="823"/>
          <w:tblHeader/>
          <w:jc w:val="center"/>
        </w:trPr>
        <w:tc>
          <w:tcPr>
            <w:tcW w:w="750" w:type="pct"/>
            <w:shd w:val="clear" w:color="auto" w:fill="C0C0C0"/>
          </w:tcPr>
          <w:p w14:paraId="4E261DA5" w14:textId="77777777" w:rsidR="00662314" w:rsidRPr="001A014C" w:rsidRDefault="00662314" w:rsidP="00662314">
            <w:pPr>
              <w:pStyle w:val="Normal1"/>
              <w:rPr>
                <w:b/>
                <w:lang w:val="sv-SE"/>
              </w:rPr>
            </w:pPr>
            <w:r w:rsidRPr="001A014C">
              <w:rPr>
                <w:b/>
                <w:lang w:val="sv-SE"/>
              </w:rPr>
              <w:t>Namn</w:t>
            </w:r>
          </w:p>
        </w:tc>
        <w:tc>
          <w:tcPr>
            <w:tcW w:w="1195" w:type="pct"/>
            <w:shd w:val="clear" w:color="auto" w:fill="C0C0C0"/>
          </w:tcPr>
          <w:p w14:paraId="274C124B" w14:textId="77777777" w:rsidR="00662314" w:rsidRPr="001A014C" w:rsidRDefault="00662314" w:rsidP="00662314">
            <w:pPr>
              <w:pStyle w:val="Normal1"/>
              <w:rPr>
                <w:b/>
                <w:lang w:val="sv-SE"/>
              </w:rPr>
            </w:pPr>
            <w:r w:rsidRPr="001A014C">
              <w:rPr>
                <w:b/>
                <w:lang w:val="sv-SE"/>
              </w:rPr>
              <w:t>Syfte</w:t>
            </w:r>
          </w:p>
        </w:tc>
        <w:tc>
          <w:tcPr>
            <w:tcW w:w="1010" w:type="pct"/>
            <w:shd w:val="clear" w:color="auto" w:fill="C0C0C0"/>
          </w:tcPr>
          <w:p w14:paraId="2C66886F" w14:textId="77777777" w:rsidR="00662314" w:rsidRPr="001A014C" w:rsidRDefault="00662314" w:rsidP="00662314">
            <w:pPr>
              <w:pStyle w:val="Normal1"/>
              <w:rPr>
                <w:b/>
                <w:lang w:val="sv-SE"/>
              </w:rPr>
            </w:pPr>
            <w:r w:rsidRPr="001A014C">
              <w:rPr>
                <w:b/>
                <w:lang w:val="sv-SE"/>
              </w:rPr>
              <w:t xml:space="preserve">Föreskrift, standard, internationellt </w:t>
            </w:r>
            <w:proofErr w:type="spellStart"/>
            <w:r w:rsidRPr="001A014C">
              <w:rPr>
                <w:b/>
                <w:lang w:val="sv-SE"/>
              </w:rPr>
              <w:t>kodverk</w:t>
            </w:r>
            <w:proofErr w:type="spellEnd"/>
          </w:p>
        </w:tc>
        <w:tc>
          <w:tcPr>
            <w:tcW w:w="1057" w:type="pct"/>
            <w:shd w:val="clear" w:color="auto" w:fill="C0C0C0"/>
          </w:tcPr>
          <w:p w14:paraId="748CE536" w14:textId="77777777" w:rsidR="00662314" w:rsidRPr="001A014C" w:rsidRDefault="00662314" w:rsidP="00662314">
            <w:pPr>
              <w:pStyle w:val="Normal1"/>
              <w:rPr>
                <w:b/>
                <w:lang w:val="sv-SE"/>
              </w:rPr>
            </w:pPr>
            <w:r w:rsidRPr="001A014C">
              <w:rPr>
                <w:b/>
                <w:lang w:val="sv-SE"/>
              </w:rPr>
              <w:t>Fastställt av</w:t>
            </w:r>
          </w:p>
        </w:tc>
        <w:tc>
          <w:tcPr>
            <w:tcW w:w="988" w:type="pct"/>
            <w:shd w:val="clear" w:color="auto" w:fill="C0C0C0"/>
          </w:tcPr>
          <w:p w14:paraId="5C422F1E" w14:textId="77777777" w:rsidR="00662314" w:rsidRPr="001A014C" w:rsidRDefault="00662314" w:rsidP="00662314">
            <w:pPr>
              <w:pStyle w:val="Normal1"/>
              <w:rPr>
                <w:b/>
                <w:lang w:val="sv-SE"/>
              </w:rPr>
            </w:pPr>
            <w:proofErr w:type="spellStart"/>
            <w:r w:rsidRPr="001A014C">
              <w:rPr>
                <w:b/>
                <w:lang w:val="sv-SE"/>
              </w:rPr>
              <w:t>OID</w:t>
            </w:r>
            <w:proofErr w:type="spellEnd"/>
            <w:r w:rsidRPr="001A014C">
              <w:rPr>
                <w:b/>
                <w:lang w:val="sv-SE"/>
              </w:rPr>
              <w:t xml:space="preserve">-nummer och ägaren av </w:t>
            </w:r>
            <w:proofErr w:type="spellStart"/>
            <w:r w:rsidRPr="001A014C">
              <w:rPr>
                <w:b/>
                <w:lang w:val="sv-SE"/>
              </w:rPr>
              <w:t>OID</w:t>
            </w:r>
            <w:proofErr w:type="spellEnd"/>
            <w:r w:rsidRPr="001A014C">
              <w:rPr>
                <w:b/>
                <w:lang w:val="sv-SE"/>
              </w:rPr>
              <w:t>-numret</w:t>
            </w:r>
          </w:p>
        </w:tc>
      </w:tr>
      <w:tr w:rsidR="00662314" w:rsidRPr="007121BF" w14:paraId="661CD29D" w14:textId="77777777" w:rsidTr="00662314">
        <w:trPr>
          <w:trHeight w:val="312"/>
          <w:jc w:val="center"/>
        </w:trPr>
        <w:tc>
          <w:tcPr>
            <w:tcW w:w="750" w:type="pct"/>
            <w:vAlign w:val="center"/>
          </w:tcPr>
          <w:p w14:paraId="63F8E342" w14:textId="77777777" w:rsidR="00662314" w:rsidRDefault="00662314" w:rsidP="00662314">
            <w:pPr>
              <w:pStyle w:val="Andrarubrik"/>
              <w:widowControl w:val="0"/>
              <w:adjustRightInd w:val="0"/>
              <w:spacing w:before="240"/>
              <w:textAlignment w:val="baseline"/>
              <w:outlineLvl w:val="6"/>
              <w:rPr>
                <w:b w:val="0"/>
              </w:rPr>
            </w:pPr>
            <w:proofErr w:type="spellStart"/>
            <w:r>
              <w:rPr>
                <w:b w:val="0"/>
              </w:rPr>
              <w:t>B</w:t>
            </w:r>
            <w:r w:rsidRPr="000C672D">
              <w:rPr>
                <w:b w:val="0"/>
              </w:rPr>
              <w:t>eräkning</w:t>
            </w:r>
            <w:proofErr w:type="spellEnd"/>
          </w:p>
        </w:tc>
        <w:tc>
          <w:tcPr>
            <w:tcW w:w="1195" w:type="pct"/>
            <w:vAlign w:val="center"/>
          </w:tcPr>
          <w:p w14:paraId="5E33424D" w14:textId="77777777" w:rsidR="00662314" w:rsidRDefault="00662314" w:rsidP="00662314">
            <w:pPr>
              <w:widowControl w:val="0"/>
              <w:adjustRightInd w:val="0"/>
              <w:spacing w:before="240" w:after="60"/>
              <w:textAlignment w:val="baseline"/>
              <w:outlineLvl w:val="6"/>
            </w:pPr>
            <w:r>
              <w:t>Skilja mellan olika typer av beräkningar av mått, Medel, Median, Summa, Antal</w:t>
            </w:r>
          </w:p>
        </w:tc>
        <w:tc>
          <w:tcPr>
            <w:tcW w:w="1010" w:type="pct"/>
            <w:vAlign w:val="center"/>
          </w:tcPr>
          <w:p w14:paraId="6F837051" w14:textId="77777777" w:rsidR="00662314" w:rsidRPr="007121BF" w:rsidRDefault="00662314" w:rsidP="00662314">
            <w:pPr>
              <w:widowControl w:val="0"/>
              <w:adjustRightInd w:val="0"/>
              <w:spacing w:before="240" w:after="60"/>
              <w:textAlignment w:val="baseline"/>
              <w:outlineLvl w:val="6"/>
            </w:pPr>
            <w:r>
              <w:t>Hämtas från HL7</w:t>
            </w:r>
          </w:p>
        </w:tc>
        <w:tc>
          <w:tcPr>
            <w:tcW w:w="1057" w:type="pct"/>
          </w:tcPr>
          <w:p w14:paraId="2078C64B" w14:textId="77777777" w:rsidR="00662314" w:rsidRPr="007121BF" w:rsidRDefault="00662314" w:rsidP="00662314"/>
        </w:tc>
        <w:tc>
          <w:tcPr>
            <w:tcW w:w="988" w:type="pct"/>
          </w:tcPr>
          <w:p w14:paraId="545BF041" w14:textId="77777777" w:rsidR="00662314" w:rsidRPr="007121BF" w:rsidRDefault="00662314" w:rsidP="00662314"/>
        </w:tc>
      </w:tr>
      <w:tr w:rsidR="00662314" w:rsidRPr="007121BF" w14:paraId="3FA13A12" w14:textId="77777777" w:rsidTr="00662314">
        <w:trPr>
          <w:trHeight w:val="377"/>
          <w:jc w:val="center"/>
        </w:trPr>
        <w:tc>
          <w:tcPr>
            <w:tcW w:w="750" w:type="pct"/>
            <w:vAlign w:val="center"/>
          </w:tcPr>
          <w:p w14:paraId="7AC8CB8A" w14:textId="77777777" w:rsidR="00662314" w:rsidRPr="007121BF" w:rsidRDefault="00662314" w:rsidP="00662314">
            <w:pPr>
              <w:pStyle w:val="Andrarubrik"/>
              <w:rPr>
                <w:rFonts w:ascii="Times New Roman" w:hAnsi="Times New Roman"/>
                <w:b w:val="0"/>
                <w:sz w:val="20"/>
                <w:lang w:val="sv-SE"/>
              </w:rPr>
            </w:pPr>
            <w:proofErr w:type="spellStart"/>
            <w:r w:rsidRPr="00A063A2">
              <w:rPr>
                <w:b w:val="0"/>
              </w:rPr>
              <w:t>Diagnos</w:t>
            </w:r>
            <w:proofErr w:type="spellEnd"/>
          </w:p>
        </w:tc>
        <w:tc>
          <w:tcPr>
            <w:tcW w:w="1195" w:type="pct"/>
            <w:vAlign w:val="center"/>
          </w:tcPr>
          <w:p w14:paraId="04356CAA" w14:textId="77777777" w:rsidR="00662314" w:rsidRPr="007121BF" w:rsidRDefault="00662314" w:rsidP="00662314">
            <w:r>
              <w:t xml:space="preserve">Används för att skapa urval som skall avgränsa en </w:t>
            </w:r>
            <w:proofErr w:type="spellStart"/>
            <w:r>
              <w:t>indikatorBeskrivning</w:t>
            </w:r>
            <w:proofErr w:type="spellEnd"/>
            <w:r w:rsidRPr="007121BF">
              <w:t xml:space="preserve"> </w:t>
            </w:r>
          </w:p>
        </w:tc>
        <w:tc>
          <w:tcPr>
            <w:tcW w:w="1010" w:type="pct"/>
            <w:vAlign w:val="center"/>
          </w:tcPr>
          <w:p w14:paraId="10966F3B" w14:textId="77777777" w:rsidR="00662314" w:rsidRPr="007121BF" w:rsidRDefault="00662314" w:rsidP="00662314">
            <w:pPr>
              <w:widowControl w:val="0"/>
              <w:adjustRightInd w:val="0"/>
              <w:spacing w:before="240" w:after="60"/>
              <w:textAlignment w:val="baseline"/>
              <w:outlineLvl w:val="6"/>
            </w:pPr>
            <w:r w:rsidRPr="007121BF">
              <w:t>ICD-10 koder</w:t>
            </w:r>
            <w:r w:rsidRPr="007121BF" w:rsidDel="001C1BA2">
              <w:t xml:space="preserve"> </w:t>
            </w:r>
          </w:p>
        </w:tc>
        <w:tc>
          <w:tcPr>
            <w:tcW w:w="1057" w:type="pct"/>
          </w:tcPr>
          <w:p w14:paraId="7635EA1F" w14:textId="77777777" w:rsidR="00662314" w:rsidRPr="007121BF" w:rsidRDefault="00662314" w:rsidP="00662314"/>
        </w:tc>
        <w:tc>
          <w:tcPr>
            <w:tcW w:w="988" w:type="pct"/>
          </w:tcPr>
          <w:p w14:paraId="0D63903D" w14:textId="77777777" w:rsidR="00662314" w:rsidRPr="007121BF" w:rsidRDefault="00662314" w:rsidP="00662314"/>
        </w:tc>
      </w:tr>
      <w:tr w:rsidR="00662314" w:rsidRPr="007121BF" w14:paraId="70F3B0CF" w14:textId="77777777" w:rsidTr="00662314">
        <w:trPr>
          <w:trHeight w:val="377"/>
          <w:jc w:val="center"/>
        </w:trPr>
        <w:tc>
          <w:tcPr>
            <w:tcW w:w="750" w:type="pct"/>
            <w:vAlign w:val="center"/>
          </w:tcPr>
          <w:p w14:paraId="273D8A13" w14:textId="77777777" w:rsidR="00662314" w:rsidRPr="007121BF" w:rsidRDefault="00662314" w:rsidP="00662314">
            <w:pPr>
              <w:pStyle w:val="Andrarubrik"/>
              <w:rPr>
                <w:rFonts w:ascii="Times New Roman" w:hAnsi="Times New Roman"/>
                <w:b w:val="0"/>
                <w:sz w:val="20"/>
                <w:lang w:val="sv-SE"/>
              </w:rPr>
            </w:pPr>
            <w:proofErr w:type="spellStart"/>
            <w:r w:rsidRPr="00A063A2">
              <w:rPr>
                <w:b w:val="0"/>
              </w:rPr>
              <w:t>Dödsorsak</w:t>
            </w:r>
            <w:proofErr w:type="spellEnd"/>
          </w:p>
        </w:tc>
        <w:tc>
          <w:tcPr>
            <w:tcW w:w="1195" w:type="pct"/>
            <w:vAlign w:val="center"/>
          </w:tcPr>
          <w:p w14:paraId="7EE6C3F4" w14:textId="77777777" w:rsidR="00662314" w:rsidRPr="007121BF" w:rsidRDefault="00662314" w:rsidP="00662314">
            <w:r>
              <w:t xml:space="preserve">Används för att skapa urval som skall avgränsa en </w:t>
            </w:r>
            <w:proofErr w:type="spellStart"/>
            <w:r>
              <w:t>indikatorBeskrivning</w:t>
            </w:r>
            <w:proofErr w:type="spellEnd"/>
          </w:p>
        </w:tc>
        <w:tc>
          <w:tcPr>
            <w:tcW w:w="1010" w:type="pct"/>
            <w:vAlign w:val="center"/>
          </w:tcPr>
          <w:p w14:paraId="75F86BA9" w14:textId="77777777" w:rsidR="00662314" w:rsidRPr="00A063A2" w:rsidRDefault="00662314" w:rsidP="00662314">
            <w:pPr>
              <w:widowControl w:val="0"/>
              <w:adjustRightInd w:val="0"/>
              <w:spacing w:before="240" w:after="60"/>
              <w:textAlignment w:val="baseline"/>
              <w:outlineLvl w:val="6"/>
            </w:pPr>
            <w:r w:rsidRPr="007121BF">
              <w:t xml:space="preserve">Dödsorsaker är en delmängd av ICD-10 </w:t>
            </w:r>
            <w:proofErr w:type="spellStart"/>
            <w:r w:rsidRPr="007121BF">
              <w:t>kodverket</w:t>
            </w:r>
            <w:proofErr w:type="spellEnd"/>
            <w:r w:rsidRPr="007121BF">
              <w:t xml:space="preserve"> för att klassificera dödsorsak.</w:t>
            </w:r>
          </w:p>
        </w:tc>
        <w:tc>
          <w:tcPr>
            <w:tcW w:w="1057" w:type="pct"/>
          </w:tcPr>
          <w:p w14:paraId="564734B2" w14:textId="77777777" w:rsidR="00662314" w:rsidRPr="007121BF" w:rsidRDefault="00662314" w:rsidP="00662314"/>
        </w:tc>
        <w:tc>
          <w:tcPr>
            <w:tcW w:w="988" w:type="pct"/>
          </w:tcPr>
          <w:p w14:paraId="04BD65B6" w14:textId="77777777" w:rsidR="00662314" w:rsidRPr="007121BF" w:rsidRDefault="00662314" w:rsidP="00662314"/>
        </w:tc>
      </w:tr>
      <w:tr w:rsidR="00662314" w:rsidRPr="007121BF" w14:paraId="5D8D5547" w14:textId="77777777" w:rsidTr="00662314">
        <w:trPr>
          <w:trHeight w:val="312"/>
          <w:jc w:val="center"/>
        </w:trPr>
        <w:tc>
          <w:tcPr>
            <w:tcW w:w="750" w:type="pct"/>
          </w:tcPr>
          <w:p w14:paraId="4FD2F028" w14:textId="77777777" w:rsidR="00662314" w:rsidRDefault="00662314" w:rsidP="00662314">
            <w:pPr>
              <w:rPr>
                <w:rFonts w:cs="Georgia"/>
                <w:lang w:eastAsia="sv-SE"/>
              </w:rPr>
            </w:pPr>
            <w:proofErr w:type="spellStart"/>
            <w:r>
              <w:rPr>
                <w:rFonts w:cs="Georgia"/>
                <w:lang w:eastAsia="sv-SE"/>
              </w:rPr>
              <w:t>EfterstävansvärtVärde</w:t>
            </w:r>
            <w:proofErr w:type="spellEnd"/>
          </w:p>
        </w:tc>
        <w:tc>
          <w:tcPr>
            <w:tcW w:w="1195" w:type="pct"/>
          </w:tcPr>
          <w:p w14:paraId="6A540B37" w14:textId="77777777" w:rsidR="00662314" w:rsidRPr="003E2B20" w:rsidRDefault="00662314" w:rsidP="00662314">
            <w:pPr>
              <w:rPr>
                <w:rFonts w:ascii="Open Sans" w:eastAsia="Open Sans" w:hAnsi="Open Sans" w:cs="Open Sans"/>
                <w:color w:val="000000"/>
                <w:sz w:val="26"/>
              </w:rPr>
            </w:pPr>
            <w:proofErr w:type="spellStart"/>
            <w:r>
              <w:rPr>
                <w:rFonts w:ascii="Open Sans" w:eastAsia="Open Sans" w:hAnsi="Open Sans" w:cs="Open Sans"/>
                <w:color w:val="000000"/>
                <w:sz w:val="26"/>
              </w:rPr>
              <w:t>E</w:t>
            </w:r>
            <w:r w:rsidRPr="003E2B20">
              <w:rPr>
                <w:rFonts w:ascii="Open Sans" w:eastAsia="Open Sans" w:hAnsi="Open Sans" w:cs="Open Sans"/>
                <w:color w:val="000000"/>
                <w:sz w:val="26"/>
              </w:rPr>
              <w:t>fterstärvansvärt</w:t>
            </w:r>
            <w:proofErr w:type="spellEnd"/>
            <w:r w:rsidRPr="003E2B20">
              <w:rPr>
                <w:rFonts w:ascii="Open Sans" w:eastAsia="Open Sans" w:hAnsi="Open Sans" w:cs="Open Sans"/>
                <w:color w:val="000000"/>
                <w:sz w:val="26"/>
              </w:rPr>
              <w:t xml:space="preserve"> värde svarar på om ett högt eller lågt värde svarar mot god kvalitet. Giltiga värden är "högt" respektive "lågt".</w:t>
            </w:r>
          </w:p>
        </w:tc>
        <w:tc>
          <w:tcPr>
            <w:tcW w:w="1010" w:type="pct"/>
          </w:tcPr>
          <w:p w14:paraId="353F3145" w14:textId="77777777" w:rsidR="00662314" w:rsidRDefault="00662314" w:rsidP="00662314">
            <w:pPr>
              <w:tabs>
                <w:tab w:val="left" w:pos="4111"/>
              </w:tabs>
              <w:rPr>
                <w:rFonts w:ascii="Open Sans" w:eastAsia="Open Sans" w:hAnsi="Open Sans" w:cs="Open Sans"/>
                <w:color w:val="000000"/>
                <w:sz w:val="26"/>
              </w:rPr>
            </w:pPr>
            <w:proofErr w:type="spellStart"/>
            <w:r>
              <w:rPr>
                <w:rFonts w:ascii="Open Sans" w:eastAsia="Open Sans" w:hAnsi="Open Sans" w:cs="Open Sans"/>
                <w:color w:val="000000"/>
                <w:sz w:val="26"/>
              </w:rPr>
              <w:t>Snomed</w:t>
            </w:r>
            <w:proofErr w:type="spellEnd"/>
            <w:r>
              <w:rPr>
                <w:rFonts w:ascii="Open Sans" w:eastAsia="Open Sans" w:hAnsi="Open Sans" w:cs="Open Sans"/>
                <w:color w:val="000000"/>
                <w:sz w:val="26"/>
              </w:rPr>
              <w:t xml:space="preserve"> CT</w:t>
            </w:r>
          </w:p>
        </w:tc>
        <w:tc>
          <w:tcPr>
            <w:tcW w:w="1057" w:type="pct"/>
          </w:tcPr>
          <w:p w14:paraId="5451FA4F" w14:textId="77777777" w:rsidR="00662314" w:rsidRPr="007121BF" w:rsidRDefault="00662314" w:rsidP="00662314"/>
        </w:tc>
        <w:tc>
          <w:tcPr>
            <w:tcW w:w="988" w:type="pct"/>
          </w:tcPr>
          <w:p w14:paraId="67FC8529" w14:textId="77777777" w:rsidR="00662314" w:rsidRPr="007121BF" w:rsidRDefault="00662314" w:rsidP="00662314"/>
        </w:tc>
      </w:tr>
      <w:tr w:rsidR="00662314" w:rsidRPr="007121BF" w14:paraId="70141D08" w14:textId="77777777" w:rsidTr="00662314">
        <w:trPr>
          <w:trHeight w:val="312"/>
          <w:jc w:val="center"/>
        </w:trPr>
        <w:tc>
          <w:tcPr>
            <w:tcW w:w="750" w:type="pct"/>
            <w:vAlign w:val="center"/>
          </w:tcPr>
          <w:p w14:paraId="120D6767"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lastRenderedPageBreak/>
              <w:t>Enheter</w:t>
            </w:r>
            <w:proofErr w:type="spellEnd"/>
          </w:p>
        </w:tc>
        <w:tc>
          <w:tcPr>
            <w:tcW w:w="1195" w:type="pct"/>
            <w:vAlign w:val="center"/>
          </w:tcPr>
          <w:p w14:paraId="27448F65" w14:textId="77777777" w:rsidR="00662314" w:rsidRPr="00A063A2" w:rsidRDefault="00662314" w:rsidP="00662314">
            <w:pPr>
              <w:widowControl w:val="0"/>
              <w:adjustRightInd w:val="0"/>
              <w:spacing w:before="240" w:after="60"/>
              <w:textAlignment w:val="baseline"/>
              <w:outlineLvl w:val="6"/>
            </w:pPr>
            <w:r w:rsidRPr="007121BF">
              <w:t>Enhet för mätvärden</w:t>
            </w:r>
          </w:p>
        </w:tc>
        <w:tc>
          <w:tcPr>
            <w:tcW w:w="1010" w:type="pct"/>
            <w:vAlign w:val="center"/>
          </w:tcPr>
          <w:p w14:paraId="0C3DD948" w14:textId="77777777" w:rsidR="00662314" w:rsidRPr="00A063A2" w:rsidRDefault="00662314" w:rsidP="00662314">
            <w:pPr>
              <w:widowControl w:val="0"/>
              <w:adjustRightInd w:val="0"/>
              <w:spacing w:before="240" w:after="60"/>
              <w:textAlignment w:val="baseline"/>
              <w:outlineLvl w:val="6"/>
            </w:pPr>
            <w:proofErr w:type="spellStart"/>
            <w:r w:rsidRPr="007121BF">
              <w:t>UCUM</w:t>
            </w:r>
            <w:proofErr w:type="spellEnd"/>
            <w:r w:rsidRPr="007121BF">
              <w:t xml:space="preserve"> för SI-värden, </w:t>
            </w:r>
            <w:proofErr w:type="spellStart"/>
            <w:r w:rsidRPr="007121BF">
              <w:t>Snomed</w:t>
            </w:r>
            <w:proofErr w:type="spellEnd"/>
            <w:r w:rsidRPr="007121BF">
              <w:t xml:space="preserve"> CT för specifika mått.</w:t>
            </w:r>
          </w:p>
        </w:tc>
        <w:tc>
          <w:tcPr>
            <w:tcW w:w="1057" w:type="pct"/>
          </w:tcPr>
          <w:p w14:paraId="3BC54C7D" w14:textId="77777777" w:rsidR="00662314" w:rsidRPr="007121BF" w:rsidRDefault="00662314" w:rsidP="00662314"/>
        </w:tc>
        <w:tc>
          <w:tcPr>
            <w:tcW w:w="988" w:type="pct"/>
          </w:tcPr>
          <w:p w14:paraId="1B142D21" w14:textId="77777777" w:rsidR="00662314" w:rsidRPr="007121BF" w:rsidRDefault="00662314" w:rsidP="00662314"/>
        </w:tc>
      </w:tr>
      <w:tr w:rsidR="00662314" w:rsidRPr="007121BF" w14:paraId="1AAE7FA0" w14:textId="77777777" w:rsidTr="00662314">
        <w:trPr>
          <w:trHeight w:val="312"/>
          <w:jc w:val="center"/>
        </w:trPr>
        <w:tc>
          <w:tcPr>
            <w:tcW w:w="750" w:type="pct"/>
          </w:tcPr>
          <w:p w14:paraId="4EAAB823" w14:textId="77777777" w:rsidR="00662314" w:rsidRDefault="00662314" w:rsidP="00662314">
            <w:pPr>
              <w:rPr>
                <w:rFonts w:cs="Georgia"/>
                <w:lang w:eastAsia="sv-SE"/>
              </w:rPr>
            </w:pPr>
            <w:proofErr w:type="spellStart"/>
            <w:r>
              <w:rPr>
                <w:rFonts w:cs="Georgia"/>
                <w:lang w:eastAsia="sv-SE"/>
              </w:rPr>
              <w:t>GruppKod</w:t>
            </w:r>
            <w:proofErr w:type="spellEnd"/>
          </w:p>
        </w:tc>
        <w:tc>
          <w:tcPr>
            <w:tcW w:w="1195" w:type="pct"/>
          </w:tcPr>
          <w:p w14:paraId="0666F6DA" w14:textId="77777777" w:rsidR="00662314" w:rsidRPr="001C1BA2" w:rsidRDefault="00662314" w:rsidP="00662314">
            <w:pPr>
              <w:tabs>
                <w:tab w:val="left" w:pos="4111"/>
              </w:tabs>
              <w:rPr>
                <w:rFonts w:ascii="Open Sans" w:eastAsia="Open Sans" w:hAnsi="Open Sans" w:cs="Open Sans"/>
                <w:color w:val="000000"/>
                <w:sz w:val="26"/>
              </w:rPr>
            </w:pPr>
            <w:r w:rsidRPr="001C1BA2">
              <w:rPr>
                <w:rFonts w:ascii="Open Sans" w:eastAsia="Open Sans" w:hAnsi="Open Sans" w:cs="Open Sans"/>
                <w:color w:val="000000"/>
                <w:sz w:val="26"/>
              </w:rPr>
              <w:t>En kod som agerar rubrik för en grupp av indikatorer. Exempelvis ”Diabetes”</w:t>
            </w:r>
          </w:p>
        </w:tc>
        <w:tc>
          <w:tcPr>
            <w:tcW w:w="1010" w:type="pct"/>
          </w:tcPr>
          <w:p w14:paraId="3718BE65" w14:textId="77777777" w:rsidR="00662314" w:rsidRPr="007121BF" w:rsidRDefault="00662314" w:rsidP="00662314">
            <w:pPr>
              <w:tabs>
                <w:tab w:val="left" w:pos="4111"/>
              </w:tabs>
              <w:rPr>
                <w:rFonts w:ascii="Open Sans" w:eastAsia="Open Sans" w:hAnsi="Open Sans" w:cs="Open Sans"/>
                <w:color w:val="000000"/>
                <w:sz w:val="26"/>
              </w:rPr>
            </w:pPr>
            <w:proofErr w:type="spellStart"/>
            <w:r>
              <w:rPr>
                <w:rFonts w:ascii="Open Sans" w:eastAsia="Open Sans" w:hAnsi="Open Sans" w:cs="Open Sans"/>
                <w:color w:val="000000"/>
                <w:sz w:val="26"/>
              </w:rPr>
              <w:t>Snomed</w:t>
            </w:r>
            <w:proofErr w:type="spellEnd"/>
            <w:r>
              <w:rPr>
                <w:rFonts w:ascii="Open Sans" w:eastAsia="Open Sans" w:hAnsi="Open Sans" w:cs="Open Sans"/>
                <w:color w:val="000000"/>
                <w:sz w:val="26"/>
              </w:rPr>
              <w:t xml:space="preserve"> CT, ICD-10, Kön, </w:t>
            </w:r>
          </w:p>
        </w:tc>
        <w:tc>
          <w:tcPr>
            <w:tcW w:w="1057" w:type="pct"/>
          </w:tcPr>
          <w:p w14:paraId="4B4D012E" w14:textId="77777777" w:rsidR="00662314" w:rsidRPr="007121BF" w:rsidRDefault="00662314" w:rsidP="00662314"/>
        </w:tc>
        <w:tc>
          <w:tcPr>
            <w:tcW w:w="988" w:type="pct"/>
          </w:tcPr>
          <w:p w14:paraId="64332F67" w14:textId="77777777" w:rsidR="00662314" w:rsidRPr="007121BF" w:rsidRDefault="00662314" w:rsidP="00662314"/>
        </w:tc>
      </w:tr>
      <w:tr w:rsidR="00662314" w:rsidRPr="007121BF" w14:paraId="665BF398" w14:textId="77777777" w:rsidTr="00662314">
        <w:trPr>
          <w:trHeight w:val="312"/>
          <w:jc w:val="center"/>
        </w:trPr>
        <w:tc>
          <w:tcPr>
            <w:tcW w:w="750" w:type="pct"/>
            <w:vAlign w:val="center"/>
          </w:tcPr>
          <w:p w14:paraId="3362E49C"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Pr>
                <w:b w:val="0"/>
              </w:rPr>
              <w:t>HSAId</w:t>
            </w:r>
            <w:proofErr w:type="spellEnd"/>
          </w:p>
        </w:tc>
        <w:tc>
          <w:tcPr>
            <w:tcW w:w="1195" w:type="pct"/>
            <w:vAlign w:val="center"/>
          </w:tcPr>
          <w:p w14:paraId="73E8F316" w14:textId="77777777" w:rsidR="00662314" w:rsidRPr="007121BF" w:rsidRDefault="00662314" w:rsidP="00662314">
            <w:pPr>
              <w:widowControl w:val="0"/>
              <w:adjustRightInd w:val="0"/>
              <w:spacing w:before="240" w:after="60"/>
              <w:textAlignment w:val="baseline"/>
              <w:outlineLvl w:val="6"/>
            </w:pPr>
            <w:r>
              <w:t xml:space="preserve">Identifierare för </w:t>
            </w:r>
            <w:proofErr w:type="spellStart"/>
            <w:r>
              <w:t>HSA</w:t>
            </w:r>
            <w:proofErr w:type="spellEnd"/>
            <w:r>
              <w:t xml:space="preserve"> objekt</w:t>
            </w:r>
          </w:p>
        </w:tc>
        <w:tc>
          <w:tcPr>
            <w:tcW w:w="1010" w:type="pct"/>
            <w:vAlign w:val="center"/>
          </w:tcPr>
          <w:p w14:paraId="4AC27898" w14:textId="77777777" w:rsidR="00662314" w:rsidRPr="007121BF" w:rsidRDefault="00662314" w:rsidP="00662314">
            <w:pPr>
              <w:widowControl w:val="0"/>
              <w:adjustRightInd w:val="0"/>
              <w:spacing w:before="240" w:after="60"/>
              <w:textAlignment w:val="baseline"/>
              <w:outlineLvl w:val="6"/>
            </w:pPr>
            <w:proofErr w:type="spellStart"/>
            <w:r>
              <w:t>HSA</w:t>
            </w:r>
            <w:proofErr w:type="spellEnd"/>
          </w:p>
        </w:tc>
        <w:tc>
          <w:tcPr>
            <w:tcW w:w="1057" w:type="pct"/>
          </w:tcPr>
          <w:p w14:paraId="219944C0" w14:textId="77777777" w:rsidR="00662314" w:rsidRPr="007121BF" w:rsidRDefault="00662314" w:rsidP="00662314"/>
        </w:tc>
        <w:tc>
          <w:tcPr>
            <w:tcW w:w="988" w:type="pct"/>
          </w:tcPr>
          <w:p w14:paraId="0FEF31F3" w14:textId="77777777" w:rsidR="00662314" w:rsidRPr="007121BF" w:rsidRDefault="00662314" w:rsidP="00662314"/>
        </w:tc>
      </w:tr>
      <w:tr w:rsidR="00662314" w:rsidRPr="007121BF" w14:paraId="5AABA785" w14:textId="77777777" w:rsidTr="00662314">
        <w:trPr>
          <w:trHeight w:val="312"/>
          <w:jc w:val="center"/>
        </w:trPr>
        <w:tc>
          <w:tcPr>
            <w:tcW w:w="750" w:type="pct"/>
            <w:vAlign w:val="center"/>
          </w:tcPr>
          <w:p w14:paraId="709CF086" w14:textId="77777777" w:rsidR="00662314" w:rsidRDefault="00662314" w:rsidP="00662314">
            <w:pPr>
              <w:pStyle w:val="Andrarubrik"/>
              <w:widowControl w:val="0"/>
              <w:adjustRightInd w:val="0"/>
              <w:spacing w:before="240"/>
              <w:textAlignment w:val="baseline"/>
              <w:outlineLvl w:val="6"/>
              <w:rPr>
                <w:b w:val="0"/>
              </w:rPr>
            </w:pPr>
            <w:proofErr w:type="spellStart"/>
            <w:r>
              <w:rPr>
                <w:b w:val="0"/>
              </w:rPr>
              <w:t>IndikatorId</w:t>
            </w:r>
            <w:proofErr w:type="spellEnd"/>
          </w:p>
        </w:tc>
        <w:tc>
          <w:tcPr>
            <w:tcW w:w="1195" w:type="pct"/>
            <w:vAlign w:val="center"/>
          </w:tcPr>
          <w:p w14:paraId="4FC42A82" w14:textId="77777777" w:rsidR="00662314" w:rsidRDefault="00662314" w:rsidP="00662314">
            <w:pPr>
              <w:widowControl w:val="0"/>
              <w:adjustRightInd w:val="0"/>
              <w:spacing w:before="240" w:after="60"/>
              <w:textAlignment w:val="baseline"/>
              <w:outlineLvl w:val="6"/>
            </w:pPr>
            <w:r>
              <w:t xml:space="preserve">Unik identifierare för </w:t>
            </w:r>
            <w:proofErr w:type="gramStart"/>
            <w:r>
              <w:t>Indikatorer .</w:t>
            </w:r>
            <w:proofErr w:type="gramEnd"/>
            <w:r>
              <w:t xml:space="preserve"> Används för att knyta en indikatorrapports indikator till en indikatorbeskrivning. </w:t>
            </w:r>
          </w:p>
        </w:tc>
        <w:tc>
          <w:tcPr>
            <w:tcW w:w="1010" w:type="pct"/>
            <w:vAlign w:val="center"/>
          </w:tcPr>
          <w:p w14:paraId="339F915F" w14:textId="77777777" w:rsidR="00662314" w:rsidRDefault="00662314" w:rsidP="00662314">
            <w:pPr>
              <w:widowControl w:val="0"/>
              <w:adjustRightInd w:val="0"/>
              <w:spacing w:before="240" w:after="60"/>
              <w:textAlignment w:val="baseline"/>
              <w:outlineLvl w:val="6"/>
            </w:pPr>
            <w:r>
              <w:t xml:space="preserve">Behöver ny </w:t>
            </w:r>
            <w:proofErr w:type="spellStart"/>
            <w:r>
              <w:t>OID</w:t>
            </w:r>
            <w:proofErr w:type="spellEnd"/>
            <w:r>
              <w:t xml:space="preserve"> </w:t>
            </w:r>
          </w:p>
        </w:tc>
        <w:tc>
          <w:tcPr>
            <w:tcW w:w="1057" w:type="pct"/>
          </w:tcPr>
          <w:p w14:paraId="0B98C2AE" w14:textId="77777777" w:rsidR="00662314" w:rsidRPr="007121BF" w:rsidRDefault="00662314" w:rsidP="00662314"/>
        </w:tc>
        <w:tc>
          <w:tcPr>
            <w:tcW w:w="988" w:type="pct"/>
          </w:tcPr>
          <w:p w14:paraId="7E714687" w14:textId="77777777" w:rsidR="00662314" w:rsidRPr="007121BF" w:rsidRDefault="00662314" w:rsidP="00662314"/>
        </w:tc>
      </w:tr>
      <w:tr w:rsidR="00662314" w:rsidRPr="007121BF" w14:paraId="12F77BD9" w14:textId="77777777" w:rsidTr="00662314">
        <w:trPr>
          <w:trHeight w:val="312"/>
          <w:jc w:val="center"/>
        </w:trPr>
        <w:tc>
          <w:tcPr>
            <w:tcW w:w="750" w:type="pct"/>
            <w:vAlign w:val="center"/>
          </w:tcPr>
          <w:p w14:paraId="06468A89"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t>Källsystem</w:t>
            </w:r>
            <w:proofErr w:type="spellEnd"/>
          </w:p>
        </w:tc>
        <w:tc>
          <w:tcPr>
            <w:tcW w:w="1195" w:type="pct"/>
            <w:vAlign w:val="center"/>
          </w:tcPr>
          <w:p w14:paraId="5B3D6EDA" w14:textId="77777777" w:rsidR="00662314" w:rsidRPr="007121BF" w:rsidRDefault="00662314" w:rsidP="00662314">
            <w:proofErr w:type="spellStart"/>
            <w:r>
              <w:t>Anvnds</w:t>
            </w:r>
            <w:proofErr w:type="spellEnd"/>
            <w:r>
              <w:t xml:space="preserve"> för att identifiera avsändande system samt för att skilja mellan recept som ligger i receptregistret kontra </w:t>
            </w:r>
            <w:proofErr w:type="spellStart"/>
            <w:r>
              <w:t>dosregistret</w:t>
            </w:r>
            <w:proofErr w:type="spellEnd"/>
            <w:r>
              <w:t xml:space="preserve">. </w:t>
            </w:r>
          </w:p>
        </w:tc>
        <w:tc>
          <w:tcPr>
            <w:tcW w:w="1010" w:type="pct"/>
            <w:vAlign w:val="center"/>
          </w:tcPr>
          <w:p w14:paraId="5ED28D2A" w14:textId="77777777" w:rsidR="00662314" w:rsidRPr="007121BF" w:rsidRDefault="00662314" w:rsidP="00662314">
            <w:proofErr w:type="spellStart"/>
            <w:r>
              <w:t>HSA</w:t>
            </w:r>
            <w:proofErr w:type="spellEnd"/>
          </w:p>
        </w:tc>
        <w:tc>
          <w:tcPr>
            <w:tcW w:w="1057" w:type="pct"/>
          </w:tcPr>
          <w:p w14:paraId="4E7E7AA5" w14:textId="77777777" w:rsidR="00662314" w:rsidRPr="007121BF" w:rsidRDefault="00662314" w:rsidP="00662314"/>
        </w:tc>
        <w:tc>
          <w:tcPr>
            <w:tcW w:w="988" w:type="pct"/>
          </w:tcPr>
          <w:p w14:paraId="6533E57B" w14:textId="77777777" w:rsidR="00662314" w:rsidRPr="007121BF" w:rsidRDefault="00662314" w:rsidP="00662314"/>
        </w:tc>
      </w:tr>
      <w:tr w:rsidR="00662314" w:rsidRPr="007121BF" w14:paraId="16A64FE3" w14:textId="77777777" w:rsidTr="00662314">
        <w:trPr>
          <w:trHeight w:val="296"/>
          <w:jc w:val="center"/>
        </w:trPr>
        <w:tc>
          <w:tcPr>
            <w:tcW w:w="750" w:type="pct"/>
            <w:vAlign w:val="center"/>
          </w:tcPr>
          <w:p w14:paraId="3B56F758"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t>Kön</w:t>
            </w:r>
            <w:proofErr w:type="spellEnd"/>
          </w:p>
        </w:tc>
        <w:tc>
          <w:tcPr>
            <w:tcW w:w="1195" w:type="pct"/>
            <w:vAlign w:val="center"/>
          </w:tcPr>
          <w:p w14:paraId="125BB7B3" w14:textId="77777777" w:rsidR="00662314" w:rsidRPr="007121BF" w:rsidRDefault="00662314" w:rsidP="00662314">
            <w:r>
              <w:t xml:space="preserve">Administrativt kön, Används för att skapa urval som skall definiera underkategorier för en </w:t>
            </w:r>
            <w:proofErr w:type="spellStart"/>
            <w:r>
              <w:t>indikatorBeskrivning</w:t>
            </w:r>
            <w:proofErr w:type="spellEnd"/>
          </w:p>
        </w:tc>
        <w:tc>
          <w:tcPr>
            <w:tcW w:w="1010" w:type="pct"/>
            <w:vAlign w:val="center"/>
          </w:tcPr>
          <w:p w14:paraId="63A30180" w14:textId="77777777" w:rsidR="00662314" w:rsidRPr="007121BF" w:rsidRDefault="00662314" w:rsidP="00662314"/>
        </w:tc>
        <w:tc>
          <w:tcPr>
            <w:tcW w:w="1057" w:type="pct"/>
          </w:tcPr>
          <w:p w14:paraId="7F7D8388" w14:textId="77777777" w:rsidR="00662314" w:rsidRPr="007121BF" w:rsidRDefault="00662314" w:rsidP="00662314"/>
        </w:tc>
        <w:tc>
          <w:tcPr>
            <w:tcW w:w="988" w:type="pct"/>
          </w:tcPr>
          <w:p w14:paraId="0D2BF82A" w14:textId="77777777" w:rsidR="00662314" w:rsidRPr="003122FC" w:rsidRDefault="00662314" w:rsidP="00662314">
            <w:pPr>
              <w:rPr>
                <w:rFonts w:ascii="Arial" w:hAnsi="Arial" w:cs="Arial"/>
                <w:sz w:val="20"/>
                <w:szCs w:val="20"/>
                <w:lang w:eastAsia="sv-SE"/>
              </w:rPr>
            </w:pPr>
            <w:r w:rsidRPr="003122FC">
              <w:rPr>
                <w:rFonts w:ascii="Arial" w:hAnsi="Arial" w:cs="Arial"/>
                <w:sz w:val="20"/>
                <w:szCs w:val="20"/>
                <w:lang w:eastAsia="sv-SE"/>
              </w:rPr>
              <w:t>1.2.752.129.2.2.1.1</w:t>
            </w:r>
          </w:p>
          <w:p w14:paraId="6ADC0B31" w14:textId="77777777" w:rsidR="00662314" w:rsidRPr="007121BF" w:rsidRDefault="00662314" w:rsidP="00662314"/>
        </w:tc>
      </w:tr>
      <w:tr w:rsidR="00662314" w:rsidRPr="007121BF" w14:paraId="5C69C3FF" w14:textId="77777777" w:rsidTr="00662314">
        <w:trPr>
          <w:trHeight w:val="312"/>
          <w:jc w:val="center"/>
        </w:trPr>
        <w:tc>
          <w:tcPr>
            <w:tcW w:w="750" w:type="pct"/>
            <w:vAlign w:val="center"/>
          </w:tcPr>
          <w:p w14:paraId="05537F53"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t>Läkemedel</w:t>
            </w:r>
            <w:proofErr w:type="spellEnd"/>
          </w:p>
          <w:p w14:paraId="6F484E0B" w14:textId="77777777" w:rsidR="00662314" w:rsidRPr="00A063A2" w:rsidRDefault="00662314" w:rsidP="00662314">
            <w:pPr>
              <w:pStyle w:val="Andrarubrik"/>
              <w:rPr>
                <w:b w:val="0"/>
              </w:rPr>
            </w:pPr>
          </w:p>
        </w:tc>
        <w:tc>
          <w:tcPr>
            <w:tcW w:w="1195" w:type="pct"/>
            <w:vAlign w:val="center"/>
          </w:tcPr>
          <w:p w14:paraId="43E6F35B" w14:textId="77777777" w:rsidR="00662314" w:rsidRPr="007121BF" w:rsidRDefault="00662314" w:rsidP="00662314">
            <w:r>
              <w:t xml:space="preserve">Används för att skapa urval som skall avgränsa en </w:t>
            </w:r>
            <w:proofErr w:type="spellStart"/>
            <w:r>
              <w:t>indikatorBeskrivning</w:t>
            </w:r>
            <w:proofErr w:type="spellEnd"/>
          </w:p>
        </w:tc>
        <w:tc>
          <w:tcPr>
            <w:tcW w:w="1010" w:type="pct"/>
            <w:vAlign w:val="center"/>
          </w:tcPr>
          <w:p w14:paraId="0E12D18A" w14:textId="77777777" w:rsidR="00662314" w:rsidRPr="00A063A2" w:rsidRDefault="00662314" w:rsidP="00662314">
            <w:pPr>
              <w:widowControl w:val="0"/>
              <w:adjustRightInd w:val="0"/>
              <w:spacing w:before="240" w:after="60"/>
              <w:textAlignment w:val="baseline"/>
              <w:outlineLvl w:val="6"/>
            </w:pPr>
            <w:r w:rsidRPr="007121BF">
              <w:t>ATC-kod</w:t>
            </w:r>
          </w:p>
        </w:tc>
        <w:tc>
          <w:tcPr>
            <w:tcW w:w="1057" w:type="pct"/>
          </w:tcPr>
          <w:p w14:paraId="02FD48B1" w14:textId="77777777" w:rsidR="00662314" w:rsidRPr="007121BF" w:rsidRDefault="00662314" w:rsidP="00662314"/>
        </w:tc>
        <w:tc>
          <w:tcPr>
            <w:tcW w:w="988" w:type="pct"/>
          </w:tcPr>
          <w:p w14:paraId="49DA728F" w14:textId="77777777" w:rsidR="00662314" w:rsidRPr="007121BF" w:rsidRDefault="00662314" w:rsidP="00662314"/>
        </w:tc>
      </w:tr>
      <w:tr w:rsidR="00662314" w:rsidRPr="007121BF" w14:paraId="253CACB6" w14:textId="77777777" w:rsidTr="00662314">
        <w:trPr>
          <w:trHeight w:val="312"/>
          <w:jc w:val="center"/>
        </w:trPr>
        <w:tc>
          <w:tcPr>
            <w:tcW w:w="750" w:type="pct"/>
          </w:tcPr>
          <w:p w14:paraId="6090FBA1" w14:textId="77777777" w:rsidR="00662314" w:rsidRDefault="00662314" w:rsidP="00662314">
            <w:r>
              <w:t>Land</w:t>
            </w:r>
          </w:p>
        </w:tc>
        <w:tc>
          <w:tcPr>
            <w:tcW w:w="1195" w:type="pct"/>
          </w:tcPr>
          <w:p w14:paraId="35124234" w14:textId="77777777" w:rsidR="00662314" w:rsidRPr="007121BF" w:rsidRDefault="00662314" w:rsidP="00662314">
            <w:pPr>
              <w:widowControl w:val="0"/>
              <w:adjustRightInd w:val="0"/>
              <w:spacing w:before="240" w:after="60"/>
              <w:textAlignment w:val="baseline"/>
              <w:outlineLvl w:val="6"/>
              <w:rPr>
                <w:rFonts w:ascii="Open Sans" w:eastAsia="Open Sans" w:hAnsi="Open Sans" w:cs="Open Sans"/>
                <w:color w:val="000000"/>
                <w:sz w:val="26"/>
              </w:rPr>
            </w:pPr>
            <w:proofErr w:type="spellStart"/>
            <w:r>
              <w:rPr>
                <w:rFonts w:ascii="Open Sans" w:eastAsia="Open Sans" w:hAnsi="Open Sans" w:cs="Open Sans"/>
                <w:color w:val="000000"/>
                <w:sz w:val="26"/>
              </w:rPr>
              <w:t>OrganisationsId</w:t>
            </w:r>
            <w:proofErr w:type="spellEnd"/>
            <w:r>
              <w:rPr>
                <w:rFonts w:ascii="Open Sans" w:eastAsia="Open Sans" w:hAnsi="Open Sans" w:cs="Open Sans"/>
                <w:color w:val="000000"/>
                <w:sz w:val="26"/>
              </w:rPr>
              <w:t xml:space="preserve"> om land, ex riket</w:t>
            </w:r>
          </w:p>
        </w:tc>
        <w:tc>
          <w:tcPr>
            <w:tcW w:w="1010" w:type="pct"/>
          </w:tcPr>
          <w:p w14:paraId="1882A241" w14:textId="77777777" w:rsidR="00662314" w:rsidRPr="00D864F7" w:rsidRDefault="00662314" w:rsidP="00662314">
            <w:pPr>
              <w:tabs>
                <w:tab w:val="left" w:pos="4111"/>
              </w:tabs>
              <w:rPr>
                <w:rFonts w:ascii="Lucida Grande" w:hAnsi="Lucida Grande" w:cs="Lucida Grande"/>
                <w:color w:val="000000"/>
              </w:rPr>
            </w:pPr>
            <w:r w:rsidRPr="00D864F7">
              <w:rPr>
                <w:rFonts w:ascii="Lucida Grande" w:hAnsi="Lucida Grande" w:cs="Lucida Grande"/>
                <w:color w:val="000000"/>
              </w:rPr>
              <w:t>ISO 3166-1</w:t>
            </w:r>
          </w:p>
        </w:tc>
        <w:tc>
          <w:tcPr>
            <w:tcW w:w="1057" w:type="pct"/>
          </w:tcPr>
          <w:p w14:paraId="66975786" w14:textId="77777777" w:rsidR="00662314" w:rsidRPr="007121BF" w:rsidRDefault="00662314" w:rsidP="00662314"/>
        </w:tc>
        <w:tc>
          <w:tcPr>
            <w:tcW w:w="988" w:type="pct"/>
          </w:tcPr>
          <w:p w14:paraId="5705AD8F" w14:textId="77777777" w:rsidR="00662314" w:rsidRPr="003122FC" w:rsidRDefault="00662314" w:rsidP="00662314">
            <w:pPr>
              <w:rPr>
                <w:rFonts w:ascii="Arial" w:hAnsi="Arial" w:cs="Arial"/>
                <w:sz w:val="20"/>
                <w:szCs w:val="20"/>
                <w:lang w:eastAsia="sv-SE"/>
              </w:rPr>
            </w:pPr>
            <w:r>
              <w:rPr>
                <w:rFonts w:ascii="Arial" w:hAnsi="Arial" w:cs="Arial"/>
                <w:sz w:val="20"/>
                <w:szCs w:val="20"/>
                <w:lang w:eastAsia="sv-SE"/>
              </w:rPr>
              <w:t>1.2.752.129.2.2.1.19</w:t>
            </w:r>
          </w:p>
          <w:p w14:paraId="0FE026C9" w14:textId="77777777" w:rsidR="00662314" w:rsidRDefault="00662314" w:rsidP="00662314">
            <w:pPr>
              <w:rPr>
                <w:rFonts w:ascii="Arial" w:hAnsi="Arial" w:cs="Arial"/>
                <w:sz w:val="20"/>
                <w:szCs w:val="20"/>
                <w:lang w:eastAsia="sv-SE"/>
              </w:rPr>
            </w:pPr>
          </w:p>
        </w:tc>
      </w:tr>
      <w:tr w:rsidR="00662314" w:rsidRPr="007121BF" w14:paraId="7EEBA349" w14:textId="77777777" w:rsidTr="00662314">
        <w:trPr>
          <w:trHeight w:val="312"/>
          <w:jc w:val="center"/>
        </w:trPr>
        <w:tc>
          <w:tcPr>
            <w:tcW w:w="750" w:type="pct"/>
          </w:tcPr>
          <w:p w14:paraId="23BA84BB" w14:textId="77777777" w:rsidR="00662314" w:rsidRDefault="00662314" w:rsidP="00662314">
            <w:r>
              <w:lastRenderedPageBreak/>
              <w:t>län</w:t>
            </w:r>
          </w:p>
        </w:tc>
        <w:tc>
          <w:tcPr>
            <w:tcW w:w="1195" w:type="pct"/>
          </w:tcPr>
          <w:p w14:paraId="4582BFC4" w14:textId="77777777" w:rsidR="00662314" w:rsidRPr="000C672D" w:rsidRDefault="00662314" w:rsidP="00662314">
            <w:pPr>
              <w:widowControl w:val="0"/>
              <w:adjustRightInd w:val="0"/>
              <w:spacing w:before="240" w:after="60"/>
              <w:textAlignment w:val="baseline"/>
              <w:outlineLvl w:val="6"/>
            </w:pPr>
            <w:r w:rsidRPr="007121BF">
              <w:rPr>
                <w:rFonts w:ascii="Open Sans" w:eastAsia="Open Sans" w:hAnsi="Open Sans" w:cs="Open Sans"/>
                <w:color w:val="000000"/>
                <w:sz w:val="26"/>
              </w:rPr>
              <w:t>Kod för län i enlighet med SCBs klassificering.</w:t>
            </w:r>
          </w:p>
        </w:tc>
        <w:tc>
          <w:tcPr>
            <w:tcW w:w="1010" w:type="pct"/>
          </w:tcPr>
          <w:p w14:paraId="4403A722" w14:textId="77777777" w:rsidR="00662314" w:rsidRDefault="00662314" w:rsidP="00662314">
            <w:pPr>
              <w:tabs>
                <w:tab w:val="left" w:pos="4111"/>
              </w:tabs>
            </w:pPr>
          </w:p>
        </w:tc>
        <w:tc>
          <w:tcPr>
            <w:tcW w:w="1057" w:type="pct"/>
          </w:tcPr>
          <w:p w14:paraId="5B2F9087" w14:textId="77777777" w:rsidR="00662314" w:rsidRPr="007121BF" w:rsidRDefault="00662314" w:rsidP="00662314"/>
        </w:tc>
        <w:tc>
          <w:tcPr>
            <w:tcW w:w="988" w:type="pct"/>
          </w:tcPr>
          <w:p w14:paraId="4AC86854" w14:textId="77777777" w:rsidR="00662314" w:rsidRPr="003122FC" w:rsidRDefault="00662314" w:rsidP="00662314">
            <w:pPr>
              <w:rPr>
                <w:rFonts w:ascii="Arial" w:hAnsi="Arial" w:cs="Arial"/>
                <w:sz w:val="20"/>
                <w:szCs w:val="20"/>
                <w:lang w:eastAsia="sv-SE"/>
              </w:rPr>
            </w:pPr>
            <w:r>
              <w:rPr>
                <w:rFonts w:ascii="Arial" w:hAnsi="Arial" w:cs="Arial"/>
                <w:sz w:val="20"/>
                <w:szCs w:val="20"/>
                <w:lang w:eastAsia="sv-SE"/>
              </w:rPr>
              <w:t>1.2.752.129.2.2.1.18</w:t>
            </w:r>
          </w:p>
          <w:p w14:paraId="05573DD4" w14:textId="77777777" w:rsidR="00662314" w:rsidRPr="007121BF" w:rsidRDefault="00662314" w:rsidP="00662314"/>
        </w:tc>
      </w:tr>
      <w:tr w:rsidR="00662314" w:rsidRPr="007121BF" w14:paraId="015F0ACA" w14:textId="77777777" w:rsidTr="00662314">
        <w:trPr>
          <w:trHeight w:val="312"/>
          <w:jc w:val="center"/>
        </w:trPr>
        <w:tc>
          <w:tcPr>
            <w:tcW w:w="750" w:type="pct"/>
          </w:tcPr>
          <w:p w14:paraId="30E42D58" w14:textId="77777777" w:rsidR="00662314" w:rsidRDefault="00662314" w:rsidP="00662314">
            <w:pPr>
              <w:rPr>
                <w:bCs/>
                <w:iCs/>
              </w:rPr>
            </w:pPr>
            <w:proofErr w:type="spellStart"/>
            <w:r>
              <w:t>MålvärdesKod</w:t>
            </w:r>
            <w:proofErr w:type="spellEnd"/>
          </w:p>
        </w:tc>
        <w:tc>
          <w:tcPr>
            <w:tcW w:w="1195" w:type="pct"/>
          </w:tcPr>
          <w:p w14:paraId="3CAC4C54" w14:textId="77777777" w:rsidR="00662314" w:rsidRPr="007F28A3" w:rsidRDefault="00662314" w:rsidP="008F5F97">
            <w:pPr>
              <w:keepNext/>
              <w:keepLines/>
              <w:widowControl w:val="0"/>
              <w:numPr>
                <w:ilvl w:val="2"/>
                <w:numId w:val="6"/>
              </w:numPr>
              <w:adjustRightInd w:val="0"/>
              <w:spacing w:before="240" w:after="60" w:line="280" w:lineRule="atLeast"/>
              <w:textAlignment w:val="baseline"/>
              <w:outlineLvl w:val="6"/>
            </w:pPr>
            <w:proofErr w:type="spellStart"/>
            <w:r w:rsidRPr="007F28A3">
              <w:t>Kodverk</w:t>
            </w:r>
            <w:proofErr w:type="spellEnd"/>
            <w:r w:rsidRPr="007F28A3">
              <w:t xml:space="preserve"> som identifierar vilken typ av </w:t>
            </w:r>
            <w:proofErr w:type="spellStart"/>
            <w:r w:rsidRPr="007F28A3">
              <w:t>målvärde</w:t>
            </w:r>
            <w:proofErr w:type="spellEnd"/>
            <w:r w:rsidRPr="007F28A3">
              <w:t xml:space="preserve"> det är. Används för att skilja mellan </w:t>
            </w:r>
            <w:proofErr w:type="spellStart"/>
            <w:r w:rsidRPr="007F28A3">
              <w:t>målnivåer</w:t>
            </w:r>
            <w:proofErr w:type="spellEnd"/>
            <w:r w:rsidRPr="007F28A3">
              <w:t xml:space="preserve"> med en nivå ("</w:t>
            </w:r>
            <w:proofErr w:type="spellStart"/>
            <w:r w:rsidRPr="007F28A3">
              <w:t>målnivå</w:t>
            </w:r>
            <w:proofErr w:type="spellEnd"/>
            <w:r w:rsidRPr="007F28A3">
              <w:t xml:space="preserve">"), samt </w:t>
            </w:r>
            <w:proofErr w:type="spellStart"/>
            <w:r w:rsidRPr="007F28A3">
              <w:t>målnivåer</w:t>
            </w:r>
            <w:proofErr w:type="spellEnd"/>
            <w:r w:rsidRPr="007F28A3">
              <w:t xml:space="preserve"> med flera nivåer ("måttlig </w:t>
            </w:r>
            <w:proofErr w:type="spellStart"/>
            <w:r w:rsidRPr="007F28A3">
              <w:t>målnivå</w:t>
            </w:r>
            <w:proofErr w:type="spellEnd"/>
            <w:r w:rsidRPr="007F28A3">
              <w:t xml:space="preserve">" eller "hög </w:t>
            </w:r>
            <w:proofErr w:type="spellStart"/>
            <w:r w:rsidRPr="007F28A3">
              <w:t>målnivå</w:t>
            </w:r>
            <w:proofErr w:type="spellEnd"/>
            <w:r w:rsidRPr="007F28A3">
              <w:t>").</w:t>
            </w:r>
          </w:p>
          <w:p w14:paraId="38F917AB" w14:textId="77777777" w:rsidR="00662314" w:rsidRDefault="00662314" w:rsidP="00662314">
            <w:pPr>
              <w:widowControl w:val="0"/>
              <w:adjustRightInd w:val="0"/>
              <w:spacing w:before="240" w:after="60"/>
              <w:textAlignment w:val="baseline"/>
              <w:outlineLvl w:val="6"/>
            </w:pPr>
          </w:p>
        </w:tc>
        <w:tc>
          <w:tcPr>
            <w:tcW w:w="1010" w:type="pct"/>
          </w:tcPr>
          <w:p w14:paraId="470DDD34" w14:textId="77777777" w:rsidR="00662314" w:rsidRDefault="00662314" w:rsidP="00662314">
            <w:pPr>
              <w:tabs>
                <w:tab w:val="left" w:pos="4111"/>
              </w:tabs>
              <w:rPr>
                <w:bCs/>
                <w:iCs/>
              </w:rPr>
            </w:pPr>
            <w:proofErr w:type="spellStart"/>
            <w:r>
              <w:t>Snomed</w:t>
            </w:r>
            <w:proofErr w:type="spellEnd"/>
            <w:r>
              <w:t xml:space="preserve"> CT?</w:t>
            </w:r>
          </w:p>
        </w:tc>
        <w:tc>
          <w:tcPr>
            <w:tcW w:w="1057" w:type="pct"/>
          </w:tcPr>
          <w:p w14:paraId="79EBE4CF" w14:textId="77777777" w:rsidR="00662314" w:rsidRPr="007121BF" w:rsidRDefault="00662314" w:rsidP="00662314"/>
        </w:tc>
        <w:tc>
          <w:tcPr>
            <w:tcW w:w="988" w:type="pct"/>
          </w:tcPr>
          <w:p w14:paraId="69B5DFFE" w14:textId="77777777" w:rsidR="00662314" w:rsidRPr="007121BF" w:rsidRDefault="00662314" w:rsidP="00662314"/>
        </w:tc>
      </w:tr>
      <w:tr w:rsidR="00662314" w:rsidRPr="007121BF" w14:paraId="38A777BB" w14:textId="77777777" w:rsidTr="00662314">
        <w:trPr>
          <w:trHeight w:val="312"/>
          <w:jc w:val="center"/>
        </w:trPr>
        <w:tc>
          <w:tcPr>
            <w:tcW w:w="750" w:type="pct"/>
          </w:tcPr>
          <w:p w14:paraId="362D8FFF" w14:textId="77777777" w:rsidR="00662314" w:rsidRDefault="00662314" w:rsidP="00662314">
            <w:pPr>
              <w:rPr>
                <w:rFonts w:cs="Georgia"/>
                <w:lang w:eastAsia="sv-SE"/>
              </w:rPr>
            </w:pPr>
            <w:proofErr w:type="spellStart"/>
            <w:r>
              <w:rPr>
                <w:rFonts w:ascii="Arial" w:hAnsi="Arial" w:cs="Arial"/>
                <w:lang w:eastAsia="sv-SE"/>
              </w:rPr>
              <w:t>Regionstillhörighetsberäkning</w:t>
            </w:r>
            <w:proofErr w:type="spellEnd"/>
          </w:p>
        </w:tc>
        <w:tc>
          <w:tcPr>
            <w:tcW w:w="1195" w:type="pct"/>
          </w:tcPr>
          <w:p w14:paraId="0CF9EE5A" w14:textId="77777777" w:rsidR="00662314" w:rsidRDefault="00662314" w:rsidP="00662314">
            <w:pPr>
              <w:rPr>
                <w:rFonts w:ascii="Open Sans" w:eastAsia="Open Sans" w:hAnsi="Open Sans" w:cs="Open Sans"/>
                <w:color w:val="000000"/>
                <w:sz w:val="26"/>
              </w:rPr>
            </w:pPr>
            <w:proofErr w:type="spellStart"/>
            <w:r w:rsidRPr="003E2B20">
              <w:rPr>
                <w:rFonts w:ascii="Open Sans" w:eastAsia="Open Sans" w:hAnsi="Open Sans" w:cs="Open Sans"/>
                <w:color w:val="000000"/>
                <w:sz w:val="26"/>
              </w:rPr>
              <w:t>Regionstillhärighetsberäkning</w:t>
            </w:r>
            <w:proofErr w:type="spellEnd"/>
            <w:r w:rsidRPr="003E2B20">
              <w:rPr>
                <w:rFonts w:ascii="Open Sans" w:eastAsia="Open Sans" w:hAnsi="Open Sans" w:cs="Open Sans"/>
                <w:color w:val="000000"/>
                <w:sz w:val="26"/>
              </w:rPr>
              <w:t xml:space="preserve"> definierar om en patient skall räknas till landsting/region baserat på hemortslandsting eller vårdenhetens geografiska lokalisering till länet. </w:t>
            </w:r>
          </w:p>
          <w:p w14:paraId="6B39A0EC" w14:textId="77777777" w:rsidR="00662314" w:rsidRPr="003E2B20" w:rsidRDefault="00662314" w:rsidP="00662314">
            <w:pPr>
              <w:rPr>
                <w:rFonts w:ascii="Open Sans" w:eastAsia="Open Sans" w:hAnsi="Open Sans" w:cs="Open Sans"/>
                <w:color w:val="000000"/>
                <w:sz w:val="26"/>
              </w:rPr>
            </w:pPr>
            <w:r w:rsidRPr="003E2B20">
              <w:rPr>
                <w:rFonts w:ascii="Open Sans" w:eastAsia="Open Sans" w:hAnsi="Open Sans" w:cs="Open Sans"/>
                <w:color w:val="000000"/>
                <w:sz w:val="26"/>
              </w:rPr>
              <w:t>1 - Patientens hemortslandsting</w:t>
            </w:r>
          </w:p>
          <w:p w14:paraId="1CDF80B6" w14:textId="77777777" w:rsidR="00662314" w:rsidRPr="003E2B20" w:rsidRDefault="00662314" w:rsidP="00662314">
            <w:pPr>
              <w:rPr>
                <w:rFonts w:ascii="Open Sans" w:eastAsia="Open Sans" w:hAnsi="Open Sans" w:cs="Open Sans"/>
                <w:color w:val="000000"/>
                <w:sz w:val="26"/>
              </w:rPr>
            </w:pPr>
            <w:r w:rsidRPr="003E2B20">
              <w:rPr>
                <w:rFonts w:ascii="Open Sans" w:eastAsia="Open Sans" w:hAnsi="Open Sans" w:cs="Open Sans"/>
                <w:color w:val="000000"/>
                <w:sz w:val="26"/>
              </w:rPr>
              <w:t>2 - Klinikens/</w:t>
            </w:r>
            <w:r>
              <w:rPr>
                <w:rFonts w:ascii="Open Sans" w:eastAsia="Open Sans" w:hAnsi="Open Sans" w:cs="Open Sans"/>
                <w:color w:val="000000"/>
                <w:sz w:val="26"/>
              </w:rPr>
              <w:t xml:space="preserve"> </w:t>
            </w:r>
            <w:r w:rsidRPr="003E2B20">
              <w:rPr>
                <w:rFonts w:ascii="Open Sans" w:eastAsia="Open Sans" w:hAnsi="Open Sans" w:cs="Open Sans"/>
                <w:color w:val="000000"/>
                <w:sz w:val="26"/>
              </w:rPr>
              <w:t xml:space="preserve">mottagningens geografiska </w:t>
            </w:r>
            <w:r w:rsidRPr="003E2B20">
              <w:rPr>
                <w:rFonts w:ascii="Open Sans" w:eastAsia="Open Sans" w:hAnsi="Open Sans" w:cs="Open Sans"/>
                <w:color w:val="000000"/>
                <w:sz w:val="26"/>
              </w:rPr>
              <w:lastRenderedPageBreak/>
              <w:t>lokalisering till länet</w:t>
            </w:r>
          </w:p>
          <w:p w14:paraId="45598D13" w14:textId="77777777" w:rsidR="00662314" w:rsidRPr="003E2B20" w:rsidRDefault="00662314" w:rsidP="00662314">
            <w:pPr>
              <w:rPr>
                <w:rFonts w:ascii="Open Sans" w:eastAsia="Open Sans" w:hAnsi="Open Sans" w:cs="Open Sans"/>
                <w:color w:val="000000"/>
                <w:sz w:val="26"/>
              </w:rPr>
            </w:pPr>
          </w:p>
        </w:tc>
        <w:tc>
          <w:tcPr>
            <w:tcW w:w="1010" w:type="pct"/>
          </w:tcPr>
          <w:p w14:paraId="1785EC45" w14:textId="77777777" w:rsidR="00662314" w:rsidRDefault="00662314" w:rsidP="00662314">
            <w:pPr>
              <w:tabs>
                <w:tab w:val="left" w:pos="4111"/>
              </w:tabs>
              <w:rPr>
                <w:rFonts w:ascii="Open Sans" w:eastAsia="Open Sans" w:hAnsi="Open Sans" w:cs="Open Sans"/>
                <w:color w:val="000000"/>
                <w:sz w:val="26"/>
              </w:rPr>
            </w:pPr>
            <w:r>
              <w:rPr>
                <w:rFonts w:ascii="Open Sans" w:eastAsia="Open Sans" w:hAnsi="Open Sans" w:cs="Open Sans"/>
                <w:color w:val="000000"/>
                <w:sz w:val="26"/>
              </w:rPr>
              <w:lastRenderedPageBreak/>
              <w:t xml:space="preserve">Behöver nytt </w:t>
            </w:r>
            <w:proofErr w:type="spellStart"/>
            <w:r>
              <w:rPr>
                <w:rFonts w:ascii="Open Sans" w:eastAsia="Open Sans" w:hAnsi="Open Sans" w:cs="Open Sans"/>
                <w:color w:val="000000"/>
                <w:sz w:val="26"/>
              </w:rPr>
              <w:t>kodverk</w:t>
            </w:r>
            <w:proofErr w:type="spellEnd"/>
          </w:p>
        </w:tc>
        <w:tc>
          <w:tcPr>
            <w:tcW w:w="1057" w:type="pct"/>
          </w:tcPr>
          <w:p w14:paraId="07C5C8CB" w14:textId="77777777" w:rsidR="00662314" w:rsidRPr="007121BF" w:rsidRDefault="00662314" w:rsidP="00662314"/>
        </w:tc>
        <w:tc>
          <w:tcPr>
            <w:tcW w:w="988" w:type="pct"/>
          </w:tcPr>
          <w:p w14:paraId="49B4D04A" w14:textId="77777777" w:rsidR="00662314" w:rsidRPr="007121BF" w:rsidRDefault="00662314" w:rsidP="00662314"/>
        </w:tc>
      </w:tr>
      <w:tr w:rsidR="00662314" w:rsidRPr="007121BF" w14:paraId="6727D7ED" w14:textId="77777777" w:rsidTr="00662314">
        <w:trPr>
          <w:trHeight w:val="312"/>
          <w:jc w:val="center"/>
        </w:trPr>
        <w:tc>
          <w:tcPr>
            <w:tcW w:w="750" w:type="pct"/>
          </w:tcPr>
          <w:p w14:paraId="0BA91A67" w14:textId="77777777" w:rsidR="00662314" w:rsidRDefault="00662314" w:rsidP="00662314">
            <w:pPr>
              <w:rPr>
                <w:rFonts w:ascii="Arial" w:hAnsi="Arial" w:cs="Arial"/>
                <w:lang w:eastAsia="sv-SE"/>
              </w:rPr>
            </w:pPr>
            <w:proofErr w:type="spellStart"/>
            <w:r>
              <w:rPr>
                <w:rFonts w:ascii="Arial" w:hAnsi="Arial" w:cs="Arial"/>
                <w:lang w:eastAsia="sv-SE"/>
              </w:rPr>
              <w:lastRenderedPageBreak/>
              <w:t>ResultatEnhetsNivåer</w:t>
            </w:r>
            <w:proofErr w:type="spellEnd"/>
          </w:p>
        </w:tc>
        <w:tc>
          <w:tcPr>
            <w:tcW w:w="1195" w:type="pct"/>
          </w:tcPr>
          <w:p w14:paraId="7166903F" w14:textId="77777777" w:rsidR="00662314" w:rsidRPr="003E2B20" w:rsidRDefault="00662314" w:rsidP="00662314">
            <w:pPr>
              <w:rPr>
                <w:rFonts w:ascii="Open Sans" w:eastAsia="Open Sans" w:hAnsi="Open Sans" w:cs="Open Sans"/>
                <w:color w:val="000000"/>
                <w:sz w:val="26"/>
              </w:rPr>
            </w:pPr>
            <w:r w:rsidRPr="003E2B20">
              <w:rPr>
                <w:rFonts w:ascii="Open Sans" w:eastAsia="Open Sans" w:hAnsi="Open Sans" w:cs="Open Sans"/>
                <w:color w:val="000000"/>
                <w:sz w:val="26"/>
              </w:rPr>
              <w:t xml:space="preserve">Definierar till vilken </w:t>
            </w:r>
            <w:proofErr w:type="spellStart"/>
            <w:r w:rsidRPr="003E2B20">
              <w:rPr>
                <w:rFonts w:ascii="Open Sans" w:eastAsia="Open Sans" w:hAnsi="Open Sans" w:cs="Open Sans"/>
                <w:color w:val="000000"/>
                <w:sz w:val="26"/>
              </w:rPr>
              <w:t>fingradighet</w:t>
            </w:r>
            <w:proofErr w:type="spellEnd"/>
            <w:r w:rsidRPr="003E2B20">
              <w:rPr>
                <w:rFonts w:ascii="Open Sans" w:eastAsia="Open Sans" w:hAnsi="Open Sans" w:cs="Open Sans"/>
                <w:color w:val="000000"/>
                <w:sz w:val="26"/>
              </w:rPr>
              <w:t xml:space="preserve"> resultatenheterna i rapportering av indikatorvärden har. Används för att beskriva om indikatorn skall rapporteras på riksnivå, på länsnivå, på sjukhusnivå eller på </w:t>
            </w:r>
            <w:proofErr w:type="spellStart"/>
            <w:r w:rsidRPr="003E2B20">
              <w:rPr>
                <w:rFonts w:ascii="Open Sans" w:eastAsia="Open Sans" w:hAnsi="Open Sans" w:cs="Open Sans"/>
                <w:color w:val="000000"/>
                <w:sz w:val="26"/>
              </w:rPr>
              <w:t>mottagninsnivå</w:t>
            </w:r>
            <w:proofErr w:type="spellEnd"/>
            <w:r w:rsidRPr="003E2B20">
              <w:rPr>
                <w:rFonts w:ascii="Open Sans" w:eastAsia="Open Sans" w:hAnsi="Open Sans" w:cs="Open Sans"/>
                <w:color w:val="000000"/>
                <w:sz w:val="26"/>
              </w:rPr>
              <w:t>.</w:t>
            </w:r>
          </w:p>
        </w:tc>
        <w:tc>
          <w:tcPr>
            <w:tcW w:w="1010" w:type="pct"/>
          </w:tcPr>
          <w:p w14:paraId="06B8AEE3" w14:textId="77777777" w:rsidR="00662314" w:rsidRDefault="00662314" w:rsidP="00662314">
            <w:pPr>
              <w:tabs>
                <w:tab w:val="left" w:pos="4111"/>
              </w:tabs>
              <w:rPr>
                <w:rFonts w:ascii="Open Sans" w:eastAsia="Open Sans" w:hAnsi="Open Sans" w:cs="Open Sans"/>
                <w:color w:val="000000"/>
                <w:sz w:val="26"/>
              </w:rPr>
            </w:pPr>
            <w:r>
              <w:rPr>
                <w:rFonts w:ascii="Open Sans" w:eastAsia="Open Sans" w:hAnsi="Open Sans" w:cs="Open Sans"/>
                <w:color w:val="000000"/>
                <w:sz w:val="26"/>
              </w:rPr>
              <w:t xml:space="preserve">Behöver nytt </w:t>
            </w:r>
            <w:proofErr w:type="spellStart"/>
            <w:r>
              <w:rPr>
                <w:rFonts w:ascii="Open Sans" w:eastAsia="Open Sans" w:hAnsi="Open Sans" w:cs="Open Sans"/>
                <w:color w:val="000000"/>
                <w:sz w:val="26"/>
              </w:rPr>
              <w:t>kodverk</w:t>
            </w:r>
            <w:proofErr w:type="spellEnd"/>
          </w:p>
        </w:tc>
        <w:tc>
          <w:tcPr>
            <w:tcW w:w="1057" w:type="pct"/>
          </w:tcPr>
          <w:p w14:paraId="7619E073" w14:textId="77777777" w:rsidR="00662314" w:rsidRPr="007121BF" w:rsidRDefault="00662314" w:rsidP="00662314"/>
        </w:tc>
        <w:tc>
          <w:tcPr>
            <w:tcW w:w="988" w:type="pct"/>
          </w:tcPr>
          <w:p w14:paraId="59C49F80" w14:textId="77777777" w:rsidR="00662314" w:rsidRPr="007121BF" w:rsidRDefault="00662314" w:rsidP="00662314"/>
        </w:tc>
      </w:tr>
      <w:tr w:rsidR="00662314" w:rsidRPr="007121BF" w14:paraId="435067C9" w14:textId="77777777" w:rsidTr="00662314">
        <w:trPr>
          <w:trHeight w:val="312"/>
          <w:jc w:val="center"/>
        </w:trPr>
        <w:tc>
          <w:tcPr>
            <w:tcW w:w="750" w:type="pct"/>
            <w:vAlign w:val="center"/>
          </w:tcPr>
          <w:p w14:paraId="7E93848C" w14:textId="77777777" w:rsidR="00662314" w:rsidRPr="00A063A2" w:rsidRDefault="00662314" w:rsidP="00662314">
            <w:pPr>
              <w:pStyle w:val="Andrarubrik"/>
              <w:rPr>
                <w:b w:val="0"/>
              </w:rPr>
            </w:pPr>
            <w:bookmarkStart w:id="52" w:name="10GI6SKGAqAAaw01"/>
            <w:bookmarkStart w:id="53" w:name="10GI6SKGAqAAaw03"/>
            <w:proofErr w:type="spellStart"/>
            <w:r w:rsidRPr="00A063A2">
              <w:rPr>
                <w:b w:val="0"/>
              </w:rPr>
              <w:t>Sekundärkod</w:t>
            </w:r>
            <w:bookmarkEnd w:id="52"/>
            <w:bookmarkEnd w:id="53"/>
            <w:proofErr w:type="spellEnd"/>
          </w:p>
        </w:tc>
        <w:tc>
          <w:tcPr>
            <w:tcW w:w="1195" w:type="pct"/>
            <w:vAlign w:val="center"/>
          </w:tcPr>
          <w:p w14:paraId="7C50ECCF" w14:textId="77777777" w:rsidR="00662314" w:rsidRPr="007121BF" w:rsidRDefault="00662314" w:rsidP="00662314">
            <w:r>
              <w:t xml:space="preserve">Används för att skapa urval som skall avgränsa en </w:t>
            </w:r>
            <w:proofErr w:type="spellStart"/>
            <w:r>
              <w:t>indikatorBeskrivning</w:t>
            </w:r>
            <w:proofErr w:type="spellEnd"/>
          </w:p>
        </w:tc>
        <w:tc>
          <w:tcPr>
            <w:tcW w:w="1010" w:type="pct"/>
            <w:vAlign w:val="center"/>
          </w:tcPr>
          <w:p w14:paraId="4799CE70" w14:textId="77777777" w:rsidR="00662314" w:rsidRPr="00A063A2" w:rsidRDefault="00662314" w:rsidP="00662314">
            <w:pPr>
              <w:widowControl w:val="0"/>
              <w:adjustRightInd w:val="0"/>
              <w:spacing w:before="240" w:after="60"/>
              <w:textAlignment w:val="baseline"/>
              <w:outlineLvl w:val="6"/>
            </w:pPr>
            <w:proofErr w:type="spellStart"/>
            <w:r w:rsidRPr="007121BF">
              <w:t>DRGKod</w:t>
            </w:r>
            <w:proofErr w:type="spellEnd"/>
          </w:p>
        </w:tc>
        <w:tc>
          <w:tcPr>
            <w:tcW w:w="1057" w:type="pct"/>
          </w:tcPr>
          <w:p w14:paraId="729187A9" w14:textId="77777777" w:rsidR="00662314" w:rsidRPr="007121BF" w:rsidRDefault="00662314" w:rsidP="00662314"/>
        </w:tc>
        <w:tc>
          <w:tcPr>
            <w:tcW w:w="988" w:type="pct"/>
          </w:tcPr>
          <w:p w14:paraId="540E4A97" w14:textId="77777777" w:rsidR="00662314" w:rsidRPr="007121BF" w:rsidRDefault="00662314" w:rsidP="00662314"/>
        </w:tc>
      </w:tr>
      <w:tr w:rsidR="00662314" w:rsidRPr="007121BF" w14:paraId="35C21CB1" w14:textId="77777777" w:rsidTr="00662314">
        <w:trPr>
          <w:trHeight w:val="312"/>
          <w:jc w:val="center"/>
        </w:trPr>
        <w:tc>
          <w:tcPr>
            <w:tcW w:w="750" w:type="pct"/>
          </w:tcPr>
          <w:p w14:paraId="7EAA5731" w14:textId="77777777" w:rsidR="00662314" w:rsidRPr="007121BF" w:rsidRDefault="00662314" w:rsidP="00662314">
            <w:proofErr w:type="spellStart"/>
            <w:r>
              <w:rPr>
                <w:rFonts w:cs="Georgia"/>
                <w:lang w:eastAsia="sv-SE"/>
              </w:rPr>
              <w:t>TypAvIndikator</w:t>
            </w:r>
            <w:proofErr w:type="spellEnd"/>
          </w:p>
        </w:tc>
        <w:tc>
          <w:tcPr>
            <w:tcW w:w="1195" w:type="pct"/>
          </w:tcPr>
          <w:p w14:paraId="67DFF673" w14:textId="77777777" w:rsidR="00662314" w:rsidRPr="007121BF" w:rsidRDefault="00662314" w:rsidP="00662314">
            <w:pPr>
              <w:tabs>
                <w:tab w:val="left" w:pos="4111"/>
              </w:tabs>
              <w:rPr>
                <w:rFonts w:ascii="Open Sans" w:eastAsia="Open Sans" w:hAnsi="Open Sans" w:cs="Open Sans"/>
                <w:color w:val="000000"/>
                <w:sz w:val="26"/>
              </w:rPr>
            </w:pPr>
            <w:r w:rsidRPr="001C1BA2">
              <w:rPr>
                <w:rFonts w:ascii="Open Sans" w:eastAsia="Open Sans" w:hAnsi="Open Sans" w:cs="Open Sans"/>
                <w:color w:val="000000"/>
                <w:sz w:val="26"/>
              </w:rPr>
              <w:t> struktur-, process- eller resultatindikator</w:t>
            </w:r>
          </w:p>
        </w:tc>
        <w:tc>
          <w:tcPr>
            <w:tcW w:w="1010" w:type="pct"/>
          </w:tcPr>
          <w:p w14:paraId="15FE792A" w14:textId="77777777" w:rsidR="00662314" w:rsidRPr="007121BF" w:rsidRDefault="00662314" w:rsidP="00662314">
            <w:pPr>
              <w:tabs>
                <w:tab w:val="left" w:pos="4111"/>
              </w:tabs>
              <w:rPr>
                <w:rFonts w:ascii="Open Sans" w:eastAsia="Open Sans" w:hAnsi="Open Sans" w:cs="Open Sans"/>
                <w:color w:val="000000"/>
                <w:sz w:val="26"/>
              </w:rPr>
            </w:pPr>
            <w:proofErr w:type="spellStart"/>
            <w:r>
              <w:rPr>
                <w:rFonts w:ascii="Open Sans" w:eastAsia="Open Sans" w:hAnsi="Open Sans" w:cs="Open Sans"/>
                <w:color w:val="000000"/>
                <w:sz w:val="26"/>
              </w:rPr>
              <w:t>Snomed</w:t>
            </w:r>
            <w:proofErr w:type="spellEnd"/>
            <w:r>
              <w:rPr>
                <w:rFonts w:ascii="Open Sans" w:eastAsia="Open Sans" w:hAnsi="Open Sans" w:cs="Open Sans"/>
                <w:color w:val="000000"/>
                <w:sz w:val="26"/>
              </w:rPr>
              <w:t xml:space="preserve"> CT?</w:t>
            </w:r>
          </w:p>
        </w:tc>
        <w:tc>
          <w:tcPr>
            <w:tcW w:w="1057" w:type="pct"/>
          </w:tcPr>
          <w:p w14:paraId="5E7AFC80" w14:textId="77777777" w:rsidR="00662314" w:rsidRPr="007121BF" w:rsidRDefault="00662314" w:rsidP="00662314"/>
        </w:tc>
        <w:tc>
          <w:tcPr>
            <w:tcW w:w="988" w:type="pct"/>
          </w:tcPr>
          <w:p w14:paraId="2F3595D7" w14:textId="77777777" w:rsidR="00662314" w:rsidRPr="007121BF" w:rsidRDefault="00662314" w:rsidP="00662314"/>
        </w:tc>
      </w:tr>
      <w:tr w:rsidR="00662314" w:rsidRPr="007121BF" w14:paraId="566A4AF7" w14:textId="77777777" w:rsidTr="00662314">
        <w:trPr>
          <w:trHeight w:val="312"/>
          <w:jc w:val="center"/>
        </w:trPr>
        <w:tc>
          <w:tcPr>
            <w:tcW w:w="750" w:type="pct"/>
          </w:tcPr>
          <w:p w14:paraId="72D385FE" w14:textId="77777777" w:rsidR="00662314" w:rsidRDefault="00662314" w:rsidP="00662314">
            <w:pPr>
              <w:rPr>
                <w:rFonts w:cs="Georgia"/>
                <w:lang w:eastAsia="sv-SE"/>
              </w:rPr>
            </w:pPr>
            <w:proofErr w:type="spellStart"/>
            <w:r>
              <w:rPr>
                <w:rFonts w:cs="Georgia"/>
                <w:lang w:eastAsia="sv-SE"/>
              </w:rPr>
              <w:t>UnderkategoriKod</w:t>
            </w:r>
            <w:proofErr w:type="spellEnd"/>
          </w:p>
        </w:tc>
        <w:tc>
          <w:tcPr>
            <w:tcW w:w="1195" w:type="pct"/>
          </w:tcPr>
          <w:p w14:paraId="37C85D5B" w14:textId="77777777" w:rsidR="00662314" w:rsidRPr="003E2B20" w:rsidRDefault="00662314" w:rsidP="00662314">
            <w:pPr>
              <w:rPr>
                <w:rFonts w:ascii="Open Sans" w:eastAsia="Open Sans" w:hAnsi="Open Sans" w:cs="Open Sans"/>
                <w:color w:val="000000"/>
                <w:sz w:val="26"/>
              </w:rPr>
            </w:pPr>
            <w:proofErr w:type="spellStart"/>
            <w:r w:rsidRPr="003E2B20">
              <w:rPr>
                <w:rFonts w:ascii="Open Sans" w:eastAsia="Open Sans" w:hAnsi="Open Sans" w:cs="Open Sans"/>
                <w:color w:val="000000"/>
                <w:sz w:val="26"/>
              </w:rPr>
              <w:t>UnderkategoriKod</w:t>
            </w:r>
            <w:proofErr w:type="spellEnd"/>
            <w:r w:rsidRPr="003E2B20">
              <w:rPr>
                <w:rFonts w:ascii="Open Sans" w:eastAsia="Open Sans" w:hAnsi="Open Sans" w:cs="Open Sans"/>
                <w:color w:val="000000"/>
                <w:sz w:val="26"/>
              </w:rPr>
              <w:t xml:space="preserve"> ges av ett urval av koder identifierat som "definition av Underkategorier". Ett urval kan vara t ex kön eller ålderskategori och då ges </w:t>
            </w:r>
            <w:proofErr w:type="spellStart"/>
            <w:r w:rsidRPr="003E2B20">
              <w:rPr>
                <w:rFonts w:ascii="Open Sans" w:eastAsia="Open Sans" w:hAnsi="Open Sans" w:cs="Open Sans"/>
                <w:color w:val="000000"/>
                <w:sz w:val="26"/>
              </w:rPr>
              <w:t>underkategoriKod</w:t>
            </w:r>
            <w:proofErr w:type="spellEnd"/>
            <w:r w:rsidRPr="003E2B20">
              <w:rPr>
                <w:rFonts w:ascii="Open Sans" w:eastAsia="Open Sans" w:hAnsi="Open Sans" w:cs="Open Sans"/>
                <w:color w:val="000000"/>
                <w:sz w:val="26"/>
              </w:rPr>
              <w:t xml:space="preserve"> värdet "kvinnor" eller "&gt;85". </w:t>
            </w:r>
            <w:r w:rsidRPr="003E2B20">
              <w:rPr>
                <w:rFonts w:ascii="Open Sans" w:eastAsia="Open Sans" w:hAnsi="Open Sans" w:cs="Open Sans"/>
                <w:color w:val="000000"/>
                <w:sz w:val="26"/>
              </w:rPr>
              <w:lastRenderedPageBreak/>
              <w:t xml:space="preserve">Underkategorikoder kan även skapas genom att </w:t>
            </w:r>
            <w:proofErr w:type="spellStart"/>
            <w:r w:rsidRPr="003E2B20">
              <w:rPr>
                <w:rFonts w:ascii="Open Sans" w:eastAsia="Open Sans" w:hAnsi="Open Sans" w:cs="Open Sans"/>
                <w:color w:val="000000"/>
                <w:sz w:val="26"/>
              </w:rPr>
              <w:t>postkordinera</w:t>
            </w:r>
            <w:proofErr w:type="spellEnd"/>
            <w:r w:rsidRPr="003E2B20">
              <w:rPr>
                <w:rFonts w:ascii="Open Sans" w:eastAsia="Open Sans" w:hAnsi="Open Sans" w:cs="Open Sans"/>
                <w:color w:val="000000"/>
                <w:sz w:val="26"/>
              </w:rPr>
              <w:t xml:space="preserve"> koder, t ex "kvinnor:&gt;85".</w:t>
            </w:r>
          </w:p>
          <w:p w14:paraId="1CB23E1C" w14:textId="77777777" w:rsidR="00662314" w:rsidRPr="001C1BA2" w:rsidRDefault="00662314" w:rsidP="00662314">
            <w:pPr>
              <w:tabs>
                <w:tab w:val="left" w:pos="4111"/>
              </w:tabs>
              <w:rPr>
                <w:rFonts w:ascii="Open Sans" w:eastAsia="Open Sans" w:hAnsi="Open Sans" w:cs="Open Sans"/>
                <w:color w:val="000000"/>
                <w:sz w:val="26"/>
              </w:rPr>
            </w:pPr>
          </w:p>
        </w:tc>
        <w:tc>
          <w:tcPr>
            <w:tcW w:w="1010" w:type="pct"/>
          </w:tcPr>
          <w:p w14:paraId="7D0567AC" w14:textId="77777777" w:rsidR="00662314" w:rsidRDefault="00662314" w:rsidP="00662314">
            <w:pPr>
              <w:tabs>
                <w:tab w:val="left" w:pos="4111"/>
              </w:tabs>
              <w:rPr>
                <w:rFonts w:ascii="Open Sans" w:eastAsia="Open Sans" w:hAnsi="Open Sans" w:cs="Open Sans"/>
                <w:color w:val="000000"/>
                <w:sz w:val="26"/>
              </w:rPr>
            </w:pPr>
          </w:p>
        </w:tc>
        <w:tc>
          <w:tcPr>
            <w:tcW w:w="1057" w:type="pct"/>
          </w:tcPr>
          <w:p w14:paraId="536737D4" w14:textId="77777777" w:rsidR="00662314" w:rsidRPr="007121BF" w:rsidRDefault="00662314" w:rsidP="00662314"/>
        </w:tc>
        <w:tc>
          <w:tcPr>
            <w:tcW w:w="988" w:type="pct"/>
          </w:tcPr>
          <w:p w14:paraId="39D5B415" w14:textId="77777777" w:rsidR="00662314" w:rsidRPr="007121BF" w:rsidRDefault="00662314" w:rsidP="00662314"/>
        </w:tc>
      </w:tr>
      <w:tr w:rsidR="00662314" w:rsidRPr="007121BF" w14:paraId="5BA2CC99" w14:textId="77777777" w:rsidTr="00662314">
        <w:trPr>
          <w:trHeight w:val="312"/>
          <w:jc w:val="center"/>
        </w:trPr>
        <w:tc>
          <w:tcPr>
            <w:tcW w:w="750" w:type="pct"/>
          </w:tcPr>
          <w:p w14:paraId="46CACE8E" w14:textId="77777777" w:rsidR="00662314" w:rsidRDefault="00662314" w:rsidP="00662314">
            <w:pPr>
              <w:rPr>
                <w:rFonts w:ascii="Arial" w:hAnsi="Arial" w:cs="Arial"/>
                <w:lang w:eastAsia="sv-SE"/>
              </w:rPr>
            </w:pPr>
            <w:proofErr w:type="spellStart"/>
            <w:r>
              <w:rPr>
                <w:rFonts w:ascii="Arial" w:hAnsi="Arial" w:cs="Arial"/>
                <w:lang w:eastAsia="sv-SE"/>
              </w:rPr>
              <w:lastRenderedPageBreak/>
              <w:t>UrvalsId</w:t>
            </w:r>
            <w:proofErr w:type="spellEnd"/>
          </w:p>
        </w:tc>
        <w:tc>
          <w:tcPr>
            <w:tcW w:w="1195" w:type="pct"/>
          </w:tcPr>
          <w:p w14:paraId="6D62FBD8" w14:textId="77777777" w:rsidR="00662314" w:rsidRPr="003E2B20" w:rsidRDefault="00662314" w:rsidP="00662314">
            <w:pPr>
              <w:rPr>
                <w:rFonts w:ascii="Open Sans" w:eastAsia="Open Sans" w:hAnsi="Open Sans" w:cs="Open Sans"/>
                <w:color w:val="000000"/>
                <w:sz w:val="26"/>
              </w:rPr>
            </w:pPr>
            <w:r w:rsidRPr="003E2B20">
              <w:rPr>
                <w:rFonts w:ascii="Open Sans" w:eastAsia="Open Sans" w:hAnsi="Open Sans" w:cs="Open Sans"/>
                <w:color w:val="000000"/>
                <w:sz w:val="26"/>
              </w:rPr>
              <w:t xml:space="preserve">Varje urval ges ett unikt Id i form av en </w:t>
            </w:r>
            <w:proofErr w:type="spellStart"/>
            <w:r w:rsidRPr="003E2B20">
              <w:rPr>
                <w:rFonts w:ascii="Open Sans" w:eastAsia="Open Sans" w:hAnsi="Open Sans" w:cs="Open Sans"/>
                <w:color w:val="000000"/>
                <w:sz w:val="26"/>
              </w:rPr>
              <w:t>OID</w:t>
            </w:r>
            <w:proofErr w:type="spellEnd"/>
            <w:r w:rsidRPr="003E2B20">
              <w:rPr>
                <w:rFonts w:ascii="Open Sans" w:eastAsia="Open Sans" w:hAnsi="Open Sans" w:cs="Open Sans"/>
                <w:color w:val="000000"/>
                <w:sz w:val="26"/>
              </w:rPr>
              <w:t xml:space="preserve"> för att identifiera urvalet. </w:t>
            </w:r>
          </w:p>
          <w:p w14:paraId="09647AA5" w14:textId="77777777" w:rsidR="00662314" w:rsidRPr="003E2B20" w:rsidRDefault="00662314" w:rsidP="00662314">
            <w:pPr>
              <w:rPr>
                <w:rFonts w:ascii="Open Sans" w:eastAsia="Open Sans" w:hAnsi="Open Sans" w:cs="Open Sans"/>
                <w:color w:val="000000"/>
                <w:sz w:val="26"/>
              </w:rPr>
            </w:pPr>
          </w:p>
        </w:tc>
        <w:tc>
          <w:tcPr>
            <w:tcW w:w="1010" w:type="pct"/>
          </w:tcPr>
          <w:p w14:paraId="6EC1B214" w14:textId="77777777" w:rsidR="00662314" w:rsidRDefault="00662314" w:rsidP="00662314">
            <w:pPr>
              <w:tabs>
                <w:tab w:val="left" w:pos="4111"/>
              </w:tabs>
              <w:rPr>
                <w:rFonts w:ascii="Open Sans" w:eastAsia="Open Sans" w:hAnsi="Open Sans" w:cs="Open Sans"/>
                <w:color w:val="000000"/>
                <w:sz w:val="26"/>
              </w:rPr>
            </w:pPr>
            <w:r>
              <w:rPr>
                <w:rFonts w:ascii="Open Sans" w:eastAsia="Open Sans" w:hAnsi="Open Sans" w:cs="Open Sans"/>
                <w:color w:val="000000"/>
                <w:sz w:val="26"/>
              </w:rPr>
              <w:t>Behöver en rot-</w:t>
            </w:r>
            <w:proofErr w:type="spellStart"/>
            <w:r>
              <w:rPr>
                <w:rFonts w:ascii="Open Sans" w:eastAsia="Open Sans" w:hAnsi="Open Sans" w:cs="Open Sans"/>
                <w:color w:val="000000"/>
                <w:sz w:val="26"/>
              </w:rPr>
              <w:t>OID</w:t>
            </w:r>
            <w:proofErr w:type="spellEnd"/>
          </w:p>
        </w:tc>
        <w:tc>
          <w:tcPr>
            <w:tcW w:w="1057" w:type="pct"/>
          </w:tcPr>
          <w:p w14:paraId="17D99491" w14:textId="77777777" w:rsidR="00662314" w:rsidRPr="007121BF" w:rsidRDefault="00662314" w:rsidP="00662314"/>
        </w:tc>
        <w:tc>
          <w:tcPr>
            <w:tcW w:w="988" w:type="pct"/>
          </w:tcPr>
          <w:p w14:paraId="1125365A" w14:textId="77777777" w:rsidR="00662314" w:rsidRPr="007121BF" w:rsidRDefault="00662314" w:rsidP="00662314"/>
        </w:tc>
      </w:tr>
      <w:tr w:rsidR="00662314" w:rsidRPr="007121BF" w14:paraId="7A65274C" w14:textId="77777777" w:rsidTr="00662314">
        <w:trPr>
          <w:trHeight w:val="312"/>
          <w:jc w:val="center"/>
        </w:trPr>
        <w:tc>
          <w:tcPr>
            <w:tcW w:w="750" w:type="pct"/>
          </w:tcPr>
          <w:p w14:paraId="0F8FE260" w14:textId="77777777" w:rsidR="00662314" w:rsidRPr="007121BF" w:rsidRDefault="00662314" w:rsidP="00662314">
            <w:proofErr w:type="spellStart"/>
            <w:r>
              <w:t>V</w:t>
            </w:r>
            <w:r w:rsidRPr="007121BF">
              <w:t>årdForm</w:t>
            </w:r>
            <w:proofErr w:type="spellEnd"/>
          </w:p>
        </w:tc>
        <w:tc>
          <w:tcPr>
            <w:tcW w:w="1195" w:type="pct"/>
          </w:tcPr>
          <w:p w14:paraId="1DEC39B8" w14:textId="77777777" w:rsidR="00662314" w:rsidRPr="007F28A3"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 xml:space="preserve">Kod för den typ av vårdform som bedrivs.  </w:t>
            </w:r>
          </w:p>
        </w:tc>
        <w:tc>
          <w:tcPr>
            <w:tcW w:w="1010" w:type="pct"/>
          </w:tcPr>
          <w:p w14:paraId="0A6F0E34" w14:textId="77777777" w:rsidR="00662314" w:rsidRPr="007121BF" w:rsidRDefault="00662314" w:rsidP="00662314">
            <w:pPr>
              <w:tabs>
                <w:tab w:val="left" w:pos="4111"/>
              </w:tabs>
              <w:rPr>
                <w:rFonts w:ascii="Open Sans" w:eastAsia="Open Sans" w:hAnsi="Open Sans" w:cs="Open Sans"/>
                <w:color w:val="000000"/>
                <w:sz w:val="26"/>
              </w:rPr>
            </w:pPr>
          </w:p>
        </w:tc>
        <w:tc>
          <w:tcPr>
            <w:tcW w:w="1057" w:type="pct"/>
          </w:tcPr>
          <w:p w14:paraId="6180A9DE" w14:textId="77777777" w:rsidR="00662314" w:rsidRPr="007121BF" w:rsidRDefault="00662314" w:rsidP="00662314"/>
        </w:tc>
        <w:tc>
          <w:tcPr>
            <w:tcW w:w="988" w:type="pct"/>
          </w:tcPr>
          <w:p w14:paraId="2001A6B5" w14:textId="77777777" w:rsidR="00662314" w:rsidRPr="007121BF" w:rsidRDefault="00662314" w:rsidP="00662314"/>
        </w:tc>
      </w:tr>
      <w:tr w:rsidR="00662314" w:rsidRPr="007121BF" w14:paraId="671B8E8A" w14:textId="77777777" w:rsidTr="00662314">
        <w:trPr>
          <w:trHeight w:val="312"/>
          <w:jc w:val="center"/>
        </w:trPr>
        <w:tc>
          <w:tcPr>
            <w:tcW w:w="750" w:type="pct"/>
            <w:vAlign w:val="center"/>
          </w:tcPr>
          <w:p w14:paraId="15A17BA2"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t>Åtgärd</w:t>
            </w:r>
            <w:proofErr w:type="spellEnd"/>
          </w:p>
        </w:tc>
        <w:tc>
          <w:tcPr>
            <w:tcW w:w="1195" w:type="pct"/>
            <w:vAlign w:val="center"/>
          </w:tcPr>
          <w:p w14:paraId="6F10B46A" w14:textId="77777777" w:rsidR="00662314" w:rsidRPr="007121BF" w:rsidRDefault="00662314" w:rsidP="00662314">
            <w:r>
              <w:t xml:space="preserve">Används för att skapa urval som skall avgränsa en </w:t>
            </w:r>
            <w:proofErr w:type="spellStart"/>
            <w:r>
              <w:t>indikatorBeskrivning</w:t>
            </w:r>
            <w:proofErr w:type="spellEnd"/>
          </w:p>
        </w:tc>
        <w:tc>
          <w:tcPr>
            <w:tcW w:w="1010" w:type="pct"/>
            <w:vAlign w:val="center"/>
          </w:tcPr>
          <w:p w14:paraId="6EE63A0B" w14:textId="77777777" w:rsidR="00662314" w:rsidRPr="00A063A2" w:rsidRDefault="00662314" w:rsidP="00662314">
            <w:pPr>
              <w:widowControl w:val="0"/>
              <w:adjustRightInd w:val="0"/>
              <w:spacing w:before="240" w:after="60"/>
              <w:textAlignment w:val="baseline"/>
              <w:outlineLvl w:val="6"/>
            </w:pPr>
            <w:proofErr w:type="spellStart"/>
            <w:r w:rsidRPr="007121BF">
              <w:t>KVÅKod</w:t>
            </w:r>
            <w:proofErr w:type="spellEnd"/>
          </w:p>
        </w:tc>
        <w:tc>
          <w:tcPr>
            <w:tcW w:w="1057" w:type="pct"/>
          </w:tcPr>
          <w:p w14:paraId="114DBBCC" w14:textId="77777777" w:rsidR="00662314" w:rsidRPr="007121BF" w:rsidRDefault="00662314" w:rsidP="00662314"/>
        </w:tc>
        <w:tc>
          <w:tcPr>
            <w:tcW w:w="988" w:type="pct"/>
          </w:tcPr>
          <w:p w14:paraId="6E2A4810" w14:textId="77777777" w:rsidR="00662314" w:rsidRPr="007121BF" w:rsidRDefault="00662314" w:rsidP="00662314"/>
        </w:tc>
      </w:tr>
    </w:tbl>
    <w:p w14:paraId="2738205F" w14:textId="77777777" w:rsidR="00662314" w:rsidRPr="007121BF" w:rsidRDefault="00662314" w:rsidP="00662314">
      <w:pPr>
        <w:rPr>
          <w:color w:val="00A9A7" w:themeColor="accent1"/>
        </w:rPr>
      </w:pPr>
    </w:p>
    <w:bookmarkEnd w:id="18"/>
    <w:p w14:paraId="2F3EA6FE" w14:textId="77777777" w:rsidR="00BA03AC" w:rsidRDefault="00BA03AC" w:rsidP="001A014C">
      <w:pPr>
        <w:pStyle w:val="Brdtext"/>
      </w:pPr>
    </w:p>
    <w:sectPr w:rsidR="00BA03AC" w:rsidSect="001F54EF">
      <w:headerReference w:type="even" r:id="rId16"/>
      <w:headerReference w:type="default" r:id="rId17"/>
      <w:footerReference w:type="default" r:id="rId18"/>
      <w:headerReference w:type="first" r:id="rId19"/>
      <w:pgSz w:w="11906" w:h="16838" w:code="9"/>
      <w:pgMar w:top="2948" w:right="1701" w:bottom="1814" w:left="1701" w:header="340"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F1633" w14:textId="77777777" w:rsidR="00453756" w:rsidRDefault="00453756" w:rsidP="00C15048">
      <w:r>
        <w:separator/>
      </w:r>
    </w:p>
    <w:p w14:paraId="079373AE" w14:textId="77777777" w:rsidR="00453756" w:rsidRDefault="00453756" w:rsidP="00C15048"/>
    <w:p w14:paraId="3EC982D3" w14:textId="77777777" w:rsidR="00453756" w:rsidRDefault="00453756" w:rsidP="00C15048"/>
  </w:endnote>
  <w:endnote w:type="continuationSeparator" w:id="0">
    <w:p w14:paraId="201DC1EB" w14:textId="77777777" w:rsidR="00453756" w:rsidRDefault="00453756" w:rsidP="00C15048">
      <w:r>
        <w:continuationSeparator/>
      </w:r>
    </w:p>
    <w:p w14:paraId="30A512A3" w14:textId="77777777" w:rsidR="00453756" w:rsidRDefault="00453756" w:rsidP="00C15048"/>
    <w:p w14:paraId="47C8CEE1" w14:textId="77777777" w:rsidR="00453756" w:rsidRDefault="00453756"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453756" w:rsidRPr="004A7C1C" w14:paraId="79FF74B2" w14:textId="77777777" w:rsidTr="00B16F63">
      <w:trPr>
        <w:trHeight w:val="629"/>
      </w:trPr>
      <w:tc>
        <w:tcPr>
          <w:tcW w:w="1702" w:type="dxa"/>
        </w:tcPr>
        <w:p w14:paraId="76B88DF8" w14:textId="77777777" w:rsidR="00453756" w:rsidRPr="004A7C1C" w:rsidRDefault="00453756" w:rsidP="00C15048">
          <w:pPr>
            <w:pStyle w:val="Sidfot"/>
          </w:pPr>
          <w:proofErr w:type="spellStart"/>
          <w:r w:rsidRPr="004A7C1C">
            <w:t>Inera</w:t>
          </w:r>
          <w:proofErr w:type="spellEnd"/>
          <w:r w:rsidRPr="004A7C1C">
            <w:t xml:space="preserve"> AB</w:t>
          </w:r>
        </w:p>
      </w:tc>
      <w:tc>
        <w:tcPr>
          <w:tcW w:w="2384" w:type="dxa"/>
        </w:tcPr>
        <w:p w14:paraId="212B59B5" w14:textId="77777777" w:rsidR="00453756" w:rsidRPr="004A7C1C" w:rsidRDefault="00453756" w:rsidP="00C15048">
          <w:pPr>
            <w:pStyle w:val="Sidfot"/>
          </w:pPr>
          <w:r w:rsidRPr="004A7C1C">
            <w:t>Box 177 03</w:t>
          </w:r>
        </w:p>
        <w:p w14:paraId="171D3CEA" w14:textId="77777777" w:rsidR="00453756" w:rsidRPr="004A7C1C" w:rsidRDefault="00453756" w:rsidP="00C15048">
          <w:pPr>
            <w:pStyle w:val="Sidfot"/>
          </w:pPr>
          <w:r w:rsidRPr="004A7C1C">
            <w:t>Östgötagatan 12</w:t>
          </w:r>
        </w:p>
        <w:p w14:paraId="57B68D69" w14:textId="77777777" w:rsidR="00453756" w:rsidRPr="004A7C1C" w:rsidRDefault="00453756" w:rsidP="00C15048">
          <w:pPr>
            <w:pStyle w:val="Sidfot"/>
          </w:pPr>
          <w:r w:rsidRPr="004A7C1C">
            <w:t>118 93 Stockholm</w:t>
          </w:r>
        </w:p>
      </w:tc>
      <w:tc>
        <w:tcPr>
          <w:tcW w:w="2293" w:type="dxa"/>
        </w:tcPr>
        <w:p w14:paraId="115BDC06" w14:textId="77777777" w:rsidR="00453756" w:rsidRPr="00495E86" w:rsidRDefault="00453756" w:rsidP="00C15048">
          <w:pPr>
            <w:pStyle w:val="Sidfot"/>
            <w:rPr>
              <w:lang w:val="en-US"/>
            </w:rPr>
          </w:pPr>
          <w:r w:rsidRPr="00495E86">
            <w:rPr>
              <w:lang w:val="en-US"/>
            </w:rPr>
            <w:t>Tel 08 452 71 60</w:t>
          </w:r>
        </w:p>
        <w:p w14:paraId="0C1494B8" w14:textId="77777777" w:rsidR="00453756" w:rsidRPr="00495E86" w:rsidRDefault="00453756" w:rsidP="00C15048">
          <w:pPr>
            <w:pStyle w:val="Sidfot"/>
            <w:rPr>
              <w:lang w:val="en-US"/>
            </w:rPr>
          </w:pPr>
          <w:r w:rsidRPr="00495E86">
            <w:rPr>
              <w:lang w:val="en-US"/>
            </w:rPr>
            <w:t>info@inera.se</w:t>
          </w:r>
        </w:p>
        <w:p w14:paraId="0C9A15B6" w14:textId="77777777" w:rsidR="00453756" w:rsidRPr="00495E86" w:rsidRDefault="00453756" w:rsidP="00C15048">
          <w:pPr>
            <w:pStyle w:val="Sidfot"/>
            <w:rPr>
              <w:lang w:val="en-US"/>
            </w:rPr>
          </w:pPr>
          <w:r w:rsidRPr="00495E86">
            <w:rPr>
              <w:lang w:val="en-US"/>
            </w:rPr>
            <w:t xml:space="preserve">www.inera.se </w:t>
          </w:r>
        </w:p>
      </w:tc>
      <w:tc>
        <w:tcPr>
          <w:tcW w:w="2410" w:type="dxa"/>
        </w:tcPr>
        <w:p w14:paraId="0E3FA9CF" w14:textId="77777777" w:rsidR="00453756" w:rsidRPr="004A7C1C" w:rsidRDefault="00453756" w:rsidP="00C15048">
          <w:pPr>
            <w:pStyle w:val="Sidfot"/>
          </w:pPr>
          <w:r w:rsidRPr="004A7C1C">
            <w:t>Organisationsnummer</w:t>
          </w:r>
        </w:p>
        <w:p w14:paraId="3B6210A3" w14:textId="77777777" w:rsidR="00453756" w:rsidRPr="004A7C1C" w:rsidRDefault="00453756" w:rsidP="00C15048">
          <w:pPr>
            <w:pStyle w:val="Sidfot"/>
          </w:pPr>
          <w:r w:rsidRPr="004A7C1C">
            <w:t>556559-4230</w:t>
          </w:r>
        </w:p>
        <w:p w14:paraId="3C251E06" w14:textId="77777777" w:rsidR="00453756" w:rsidRPr="004A7C1C" w:rsidRDefault="00453756" w:rsidP="00C15048">
          <w:pPr>
            <w:pStyle w:val="Sidfot"/>
          </w:pPr>
        </w:p>
      </w:tc>
      <w:tc>
        <w:tcPr>
          <w:tcW w:w="1134" w:type="dxa"/>
        </w:tcPr>
        <w:p w14:paraId="76FD99BA" w14:textId="77777777" w:rsidR="00453756" w:rsidRPr="004A7C1C" w:rsidRDefault="00453756"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DB2376">
            <w:rPr>
              <w:rStyle w:val="Sidnummer"/>
              <w:noProof/>
            </w:rPr>
            <w:t>32</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DB2376">
            <w:rPr>
              <w:rStyle w:val="Sidnummer"/>
              <w:noProof/>
            </w:rPr>
            <w:t>33</w:t>
          </w:r>
          <w:r w:rsidRPr="004A7C1C">
            <w:rPr>
              <w:rStyle w:val="Sidnummer"/>
            </w:rPr>
            <w:fldChar w:fldCharType="end"/>
          </w:r>
        </w:p>
      </w:tc>
    </w:tr>
  </w:tbl>
  <w:p w14:paraId="582CC1E1" w14:textId="77777777" w:rsidR="00453756" w:rsidRPr="004A7C1C" w:rsidRDefault="00453756" w:rsidP="00C15048"/>
  <w:p w14:paraId="4816C043" w14:textId="77777777" w:rsidR="00453756" w:rsidRPr="004A7C1C" w:rsidRDefault="00453756" w:rsidP="00C1504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9D4A80" w14:textId="77777777" w:rsidR="00453756" w:rsidRDefault="00453756" w:rsidP="00C15048">
      <w:r>
        <w:separator/>
      </w:r>
    </w:p>
    <w:p w14:paraId="22401760" w14:textId="77777777" w:rsidR="00453756" w:rsidRDefault="00453756" w:rsidP="00C15048"/>
    <w:p w14:paraId="0FCD6F8E" w14:textId="77777777" w:rsidR="00453756" w:rsidRDefault="00453756" w:rsidP="00C15048"/>
  </w:footnote>
  <w:footnote w:type="continuationSeparator" w:id="0">
    <w:p w14:paraId="685E1129" w14:textId="77777777" w:rsidR="00453756" w:rsidRDefault="00453756" w:rsidP="00C15048">
      <w:r>
        <w:continuationSeparator/>
      </w:r>
    </w:p>
    <w:p w14:paraId="7BC53D7D" w14:textId="77777777" w:rsidR="00453756" w:rsidRDefault="00453756" w:rsidP="00C15048"/>
    <w:p w14:paraId="58D4DE51" w14:textId="77777777" w:rsidR="00453756" w:rsidRDefault="00453756" w:rsidP="00C1504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0080A" w14:textId="77777777" w:rsidR="00453756" w:rsidRDefault="00453756" w:rsidP="00C15048"/>
  <w:p w14:paraId="37512AFF" w14:textId="77777777" w:rsidR="00453756" w:rsidRDefault="00453756" w:rsidP="00C1504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453756" w:rsidRPr="00333716" w14:paraId="1DF5FE25" w14:textId="77777777" w:rsidTr="00E6091D">
      <w:trPr>
        <w:trHeight w:hRule="exact" w:val="539"/>
      </w:trPr>
      <w:tc>
        <w:tcPr>
          <w:tcW w:w="2459" w:type="dxa"/>
          <w:tcBorders>
            <w:top w:val="nil"/>
            <w:bottom w:val="nil"/>
          </w:tcBorders>
        </w:tcPr>
        <w:p w14:paraId="3DBA32AE" w14:textId="77777777" w:rsidR="00453756" w:rsidRPr="00333716" w:rsidRDefault="00453756" w:rsidP="00C15048">
          <w:pPr>
            <w:pStyle w:val="Sidfot"/>
          </w:pPr>
          <w:r>
            <w:t>201</w:t>
          </w:r>
        </w:p>
      </w:tc>
      <w:tc>
        <w:tcPr>
          <w:tcW w:w="3970" w:type="dxa"/>
          <w:tcBorders>
            <w:top w:val="nil"/>
            <w:bottom w:val="nil"/>
          </w:tcBorders>
        </w:tcPr>
        <w:p w14:paraId="2B370E23" w14:textId="77777777" w:rsidR="00453756" w:rsidRPr="00453756" w:rsidRDefault="00453756" w:rsidP="00453756">
          <w:pPr>
            <w:pStyle w:val="Sidfot"/>
            <w:rPr>
              <w:b/>
            </w:rPr>
          </w:pPr>
          <w:r w:rsidRPr="00453756">
            <w:t>Informationsspecifikation för beräknade kvalitetsindikatorer</w:t>
          </w:r>
          <w:r>
            <w:rPr>
              <w:noProof/>
            </w:rPr>
            <w:br/>
          </w:r>
          <w:r>
            <w:t xml:space="preserve">Version: 2.0 </w:t>
          </w:r>
          <w:r>
            <w:br/>
            <w:t xml:space="preserve">Diarienummer: </w:t>
          </w:r>
          <w:proofErr w:type="spellStart"/>
          <w:r>
            <w:t>XXXXX</w:t>
          </w:r>
          <w:proofErr w:type="spellEnd"/>
        </w:p>
      </w:tc>
      <w:tc>
        <w:tcPr>
          <w:tcW w:w="3118" w:type="dxa"/>
          <w:tcBorders>
            <w:top w:val="nil"/>
            <w:bottom w:val="nil"/>
          </w:tcBorders>
        </w:tcPr>
        <w:p w14:paraId="7A260EC8" w14:textId="77777777" w:rsidR="00453756" w:rsidRPr="00E6091D" w:rsidRDefault="00453756" w:rsidP="00E6091D">
          <w:pPr>
            <w:pStyle w:val="Sidfot"/>
          </w:pPr>
          <w:r w:rsidRPr="00E6091D">
            <w:t>Författare</w:t>
          </w:r>
          <w:r>
            <w:t>: Oskar Thunman</w:t>
          </w:r>
          <w:r w:rsidRPr="00E6091D">
            <w:br/>
            <w:t>Dokumentägare:</w:t>
          </w:r>
          <w:r>
            <w:t xml:space="preserve"> I-resurs </w:t>
          </w:r>
          <w:proofErr w:type="spellStart"/>
          <w:r>
            <w:t>Inera</w:t>
          </w:r>
          <w:proofErr w:type="spellEnd"/>
          <w:r>
            <w:t xml:space="preserve"> Arkitektur </w:t>
          </w:r>
        </w:p>
      </w:tc>
      <w:tc>
        <w:tcPr>
          <w:tcW w:w="1134" w:type="dxa"/>
          <w:tcBorders>
            <w:top w:val="nil"/>
            <w:bottom w:val="nil"/>
          </w:tcBorders>
        </w:tcPr>
        <w:p w14:paraId="21120618" w14:textId="77777777" w:rsidR="00453756" w:rsidRPr="001F54EF" w:rsidRDefault="00453756" w:rsidP="00C15048">
          <w:pPr>
            <w:pStyle w:val="Sidfot"/>
          </w:pPr>
          <w:r w:rsidRPr="001F54EF">
            <w:t>Senast ändrad</w:t>
          </w:r>
        </w:p>
        <w:p w14:paraId="4B808EE0" w14:textId="77777777" w:rsidR="00453756" w:rsidRPr="001F54EF" w:rsidRDefault="00453756" w:rsidP="00BA03AC">
          <w:pPr>
            <w:pStyle w:val="Sidfot"/>
          </w:pPr>
          <w:r>
            <w:t>2014-07-10</w:t>
          </w:r>
        </w:p>
      </w:tc>
    </w:tr>
    <w:tr w:rsidR="00453756" w:rsidRPr="00144360" w14:paraId="4CA3268A" w14:textId="77777777"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14:paraId="012391F5" w14:textId="77777777" w:rsidR="00453756" w:rsidRDefault="00453756" w:rsidP="0070295C">
          <w:pPr>
            <w:pStyle w:val="Sidhuvud"/>
          </w:pPr>
          <w:r>
            <w:rPr>
              <w:noProof/>
              <w:lang w:eastAsia="sv-SE"/>
            </w:rPr>
            <w:drawing>
              <wp:inline distT="0" distB="0" distL="0" distR="0" wp14:anchorId="5FB5DBEA" wp14:editId="5EC28D40">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14:paraId="2A0A615D" w14:textId="77777777" w:rsidR="00453756" w:rsidRDefault="00453756" w:rsidP="00C1504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453756" w:rsidRPr="00144360" w14:paraId="3DE77927" w14:textId="77777777" w:rsidTr="0070295C">
      <w:trPr>
        <w:trHeight w:hRule="exact" w:val="539"/>
      </w:trPr>
      <w:tc>
        <w:tcPr>
          <w:tcW w:w="2460" w:type="dxa"/>
          <w:tcBorders>
            <w:top w:val="nil"/>
            <w:left w:val="nil"/>
            <w:bottom w:val="nil"/>
            <w:right w:val="nil"/>
          </w:tcBorders>
        </w:tcPr>
        <w:p w14:paraId="7BDC8145" w14:textId="77777777" w:rsidR="00453756" w:rsidRPr="002D1CAF" w:rsidRDefault="00453756" w:rsidP="00C15048">
          <w:pPr>
            <w:pStyle w:val="Sidhuvud"/>
          </w:pPr>
        </w:p>
      </w:tc>
      <w:tc>
        <w:tcPr>
          <w:tcW w:w="3969" w:type="dxa"/>
          <w:tcBorders>
            <w:top w:val="nil"/>
            <w:left w:val="nil"/>
            <w:bottom w:val="nil"/>
            <w:right w:val="nil"/>
          </w:tcBorders>
        </w:tcPr>
        <w:p w14:paraId="55583458" w14:textId="77777777" w:rsidR="00453756" w:rsidRPr="00E123DA" w:rsidRDefault="00453756" w:rsidP="00C15048">
          <w:pPr>
            <w:pStyle w:val="Sidhuvud"/>
          </w:pPr>
        </w:p>
      </w:tc>
      <w:tc>
        <w:tcPr>
          <w:tcW w:w="3118" w:type="dxa"/>
          <w:tcBorders>
            <w:top w:val="nil"/>
            <w:left w:val="nil"/>
            <w:bottom w:val="nil"/>
            <w:right w:val="nil"/>
          </w:tcBorders>
        </w:tcPr>
        <w:p w14:paraId="33DCEC9C" w14:textId="77777777" w:rsidR="00453756" w:rsidRPr="00E123DA" w:rsidRDefault="00453756" w:rsidP="00C15048">
          <w:pPr>
            <w:pStyle w:val="Sidhuvud"/>
          </w:pPr>
        </w:p>
      </w:tc>
      <w:tc>
        <w:tcPr>
          <w:tcW w:w="1134" w:type="dxa"/>
          <w:tcBorders>
            <w:top w:val="nil"/>
            <w:left w:val="nil"/>
            <w:bottom w:val="nil"/>
            <w:right w:val="nil"/>
          </w:tcBorders>
        </w:tcPr>
        <w:p w14:paraId="3D6DF1F1" w14:textId="77777777" w:rsidR="00453756" w:rsidRPr="00E123DA" w:rsidRDefault="00453756" w:rsidP="00C15048">
          <w:pPr>
            <w:pStyle w:val="Sidhuvud"/>
          </w:pPr>
        </w:p>
      </w:tc>
    </w:tr>
    <w:tr w:rsidR="00453756" w:rsidRPr="00144360" w14:paraId="4AD5F337" w14:textId="77777777" w:rsidTr="0070295C">
      <w:trPr>
        <w:gridAfter w:val="3"/>
        <w:wAfter w:w="8221" w:type="dxa"/>
        <w:trHeight w:hRule="exact" w:val="1446"/>
      </w:trPr>
      <w:tc>
        <w:tcPr>
          <w:tcW w:w="2460" w:type="dxa"/>
          <w:tcBorders>
            <w:top w:val="nil"/>
            <w:left w:val="nil"/>
            <w:bottom w:val="nil"/>
            <w:right w:val="nil"/>
          </w:tcBorders>
          <w:vAlign w:val="center"/>
        </w:tcPr>
        <w:p w14:paraId="741F9565" w14:textId="77777777" w:rsidR="00453756" w:rsidRDefault="00453756" w:rsidP="0070295C">
          <w:pPr>
            <w:pStyle w:val="Sidhuvud"/>
            <w:rPr>
              <w:noProof/>
              <w:lang w:eastAsia="sv-SE"/>
            </w:rPr>
          </w:pPr>
        </w:p>
        <w:p w14:paraId="7AB347C9" w14:textId="77777777" w:rsidR="00453756" w:rsidRDefault="00453756" w:rsidP="0070295C">
          <w:pPr>
            <w:pStyle w:val="Sidhuvud"/>
          </w:pPr>
          <w:r>
            <w:rPr>
              <w:noProof/>
              <w:lang w:eastAsia="sv-SE"/>
            </w:rPr>
            <w:drawing>
              <wp:inline distT="0" distB="0" distL="0" distR="0" wp14:anchorId="68B1CA02" wp14:editId="079F8EF0">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14:paraId="0CE04EF0" w14:textId="77777777" w:rsidR="00453756" w:rsidRDefault="00453756" w:rsidP="00C15048">
    <w:pPr>
      <w:pStyle w:val="Sidhuvud"/>
    </w:pPr>
  </w:p>
  <w:p w14:paraId="14410B62" w14:textId="77777777" w:rsidR="00453756" w:rsidRPr="00144360" w:rsidRDefault="00453756" w:rsidP="00C15048">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4.65pt;height:10pt" o:bullet="t">
        <v:imagedata r:id="rId1" o:title="Pil-v2-Word"/>
      </v:shape>
    </w:pict>
  </w:numPicBullet>
  <w:abstractNum w:abstractNumId="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3">
    <w:nsid w:val="4DAA45E6"/>
    <w:multiLevelType w:val="multilevel"/>
    <w:tmpl w:val="50846754"/>
    <w:numStyleLink w:val="111111"/>
  </w:abstractNum>
  <w:abstractNum w:abstractNumId="4">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0"/>
      <w:lvlJc w:val="left"/>
      <w:pPr>
        <w:tabs>
          <w:tab w:val="num" w:pos="1247"/>
        </w:tabs>
        <w:ind w:left="1247" w:hanging="167"/>
      </w:pPr>
      <w:rPr>
        <w:rFonts w:ascii="Symbol" w:hAnsi="Symbol" w:hint="default"/>
        <w:color w:val="auto"/>
      </w:rPr>
    </w:lvl>
    <w:lvl w:ilvl="2">
      <w:start w:val="1"/>
      <w:numFmt w:val="bullet"/>
      <w:lvlText w:val=""/>
      <w:lvlPicBulletId w:val="0"/>
      <w:lvlJc w:val="left"/>
      <w:pPr>
        <w:tabs>
          <w:tab w:val="num" w:pos="1797"/>
        </w:tabs>
        <w:ind w:left="1985" w:hanging="185"/>
      </w:pPr>
      <w:rPr>
        <w:rFonts w:ascii="Symbol" w:hAnsi="Symbol" w:hint="default"/>
        <w:color w:val="auto"/>
      </w:rPr>
    </w:lvl>
    <w:lvl w:ilvl="3">
      <w:start w:val="1"/>
      <w:numFmt w:val="bullet"/>
      <w:lvlText w:val=""/>
      <w:lvlPicBulletId w:val="0"/>
      <w:lvlJc w:val="left"/>
      <w:pPr>
        <w:tabs>
          <w:tab w:val="num" w:pos="2722"/>
        </w:tabs>
        <w:ind w:left="2722" w:hanging="202"/>
      </w:pPr>
      <w:rPr>
        <w:rFonts w:ascii="Symbol" w:hAnsi="Symbol" w:hint="default"/>
        <w:color w:val="auto"/>
      </w:rPr>
    </w:lvl>
    <w:lvl w:ilvl="4">
      <w:start w:val="1"/>
      <w:numFmt w:val="bullet"/>
      <w:lvlText w:val=""/>
      <w:lvlPicBulletId w:val="0"/>
      <w:lvlJc w:val="left"/>
      <w:pPr>
        <w:tabs>
          <w:tab w:val="num" w:pos="3459"/>
        </w:tabs>
        <w:ind w:left="3459" w:hanging="219"/>
      </w:pPr>
      <w:rPr>
        <w:rFonts w:ascii="Symbol" w:hAnsi="Symbol" w:hint="default"/>
        <w:color w:val="auto"/>
      </w:rPr>
    </w:lvl>
    <w:lvl w:ilvl="5">
      <w:start w:val="1"/>
      <w:numFmt w:val="bullet"/>
      <w:lvlText w:val=""/>
      <w:lvlPicBulletId w:val="0"/>
      <w:lvlJc w:val="left"/>
      <w:pPr>
        <w:tabs>
          <w:tab w:val="num" w:pos="4139"/>
        </w:tabs>
        <w:ind w:left="4139" w:hanging="179"/>
      </w:pPr>
      <w:rPr>
        <w:rFonts w:ascii="Symbol" w:hAnsi="Symbol" w:hint="default"/>
        <w:color w:val="auto"/>
      </w:rPr>
    </w:lvl>
    <w:lvl w:ilvl="6">
      <w:start w:val="1"/>
      <w:numFmt w:val="bullet"/>
      <w:lvlText w:val=""/>
      <w:lvlPicBulletId w:val="0"/>
      <w:lvlJc w:val="left"/>
      <w:pPr>
        <w:tabs>
          <w:tab w:val="num" w:pos="4876"/>
        </w:tabs>
        <w:ind w:left="4876" w:hanging="196"/>
      </w:pPr>
      <w:rPr>
        <w:rFonts w:ascii="Symbol" w:hAnsi="Symbol" w:hint="default"/>
        <w:color w:val="auto"/>
      </w:rPr>
    </w:lvl>
    <w:lvl w:ilvl="7">
      <w:start w:val="1"/>
      <w:numFmt w:val="bullet"/>
      <w:lvlText w:val=""/>
      <w:lvlPicBulletId w:val="0"/>
      <w:lvlJc w:val="left"/>
      <w:pPr>
        <w:tabs>
          <w:tab w:val="num" w:pos="5613"/>
        </w:tabs>
        <w:ind w:left="5613" w:hanging="213"/>
      </w:pPr>
      <w:rPr>
        <w:rFonts w:ascii="Symbol" w:hAnsi="Symbol" w:hint="default"/>
        <w:color w:val="auto"/>
      </w:rPr>
    </w:lvl>
    <w:lvl w:ilvl="8">
      <w:start w:val="1"/>
      <w:numFmt w:val="bullet"/>
      <w:lvlText w:val=""/>
      <w:lvlPicBulletId w:val="0"/>
      <w:lvlJc w:val="left"/>
      <w:pPr>
        <w:tabs>
          <w:tab w:val="num" w:pos="6350"/>
        </w:tabs>
        <w:ind w:left="6350" w:hanging="230"/>
      </w:pPr>
      <w:rPr>
        <w:rFonts w:ascii="Symbol" w:hAnsi="Symbol" w:hint="default"/>
        <w:color w:val="auto"/>
      </w:rPr>
    </w:lvl>
  </w:abstractNum>
  <w:num w:numId="1">
    <w:abstractNumId w:val="5"/>
  </w:num>
  <w:num w:numId="2">
    <w:abstractNumId w:val="2"/>
  </w:num>
  <w:num w:numId="3">
    <w:abstractNumId w:val="1"/>
  </w:num>
  <w:num w:numId="4">
    <w:abstractNumId w:val="4"/>
  </w:num>
  <w:num w:numId="5">
    <w:abstractNumId w:val="3"/>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50">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4E54"/>
    <w:rsid w:val="00115718"/>
    <w:rsid w:val="00135988"/>
    <w:rsid w:val="00144360"/>
    <w:rsid w:val="00144BD5"/>
    <w:rsid w:val="0014548C"/>
    <w:rsid w:val="00152B7B"/>
    <w:rsid w:val="001613FB"/>
    <w:rsid w:val="00162DF2"/>
    <w:rsid w:val="00174DA4"/>
    <w:rsid w:val="0017735B"/>
    <w:rsid w:val="001A014C"/>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D1CAF"/>
    <w:rsid w:val="002D2879"/>
    <w:rsid w:val="002D43B3"/>
    <w:rsid w:val="002E35E1"/>
    <w:rsid w:val="002F3745"/>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F245C"/>
    <w:rsid w:val="004023CA"/>
    <w:rsid w:val="004167A1"/>
    <w:rsid w:val="00424F93"/>
    <w:rsid w:val="004276D7"/>
    <w:rsid w:val="004327B7"/>
    <w:rsid w:val="00434B16"/>
    <w:rsid w:val="0044037C"/>
    <w:rsid w:val="00452A87"/>
    <w:rsid w:val="00453756"/>
    <w:rsid w:val="00464328"/>
    <w:rsid w:val="004647EF"/>
    <w:rsid w:val="00465985"/>
    <w:rsid w:val="00471141"/>
    <w:rsid w:val="00477063"/>
    <w:rsid w:val="00480044"/>
    <w:rsid w:val="00485D49"/>
    <w:rsid w:val="004873E3"/>
    <w:rsid w:val="00495E86"/>
    <w:rsid w:val="00497F53"/>
    <w:rsid w:val="004A2C65"/>
    <w:rsid w:val="004A7C1C"/>
    <w:rsid w:val="004B098E"/>
    <w:rsid w:val="004B34AD"/>
    <w:rsid w:val="004B4ADA"/>
    <w:rsid w:val="004B7C7D"/>
    <w:rsid w:val="004C311E"/>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B0B2D"/>
    <w:rsid w:val="005B4045"/>
    <w:rsid w:val="005D064B"/>
    <w:rsid w:val="005E47E7"/>
    <w:rsid w:val="005F4DD4"/>
    <w:rsid w:val="005F7B47"/>
    <w:rsid w:val="00604800"/>
    <w:rsid w:val="00611088"/>
    <w:rsid w:val="006210F1"/>
    <w:rsid w:val="00621D02"/>
    <w:rsid w:val="00630E61"/>
    <w:rsid w:val="00640358"/>
    <w:rsid w:val="006406AC"/>
    <w:rsid w:val="0065413A"/>
    <w:rsid w:val="00662314"/>
    <w:rsid w:val="006660F6"/>
    <w:rsid w:val="006A1F81"/>
    <w:rsid w:val="006A389B"/>
    <w:rsid w:val="006B6DB2"/>
    <w:rsid w:val="006C4354"/>
    <w:rsid w:val="006E0E27"/>
    <w:rsid w:val="006E21B0"/>
    <w:rsid w:val="006E69BB"/>
    <w:rsid w:val="006F63CB"/>
    <w:rsid w:val="0070295C"/>
    <w:rsid w:val="007117E5"/>
    <w:rsid w:val="00733F34"/>
    <w:rsid w:val="0074710D"/>
    <w:rsid w:val="007560CB"/>
    <w:rsid w:val="0076353E"/>
    <w:rsid w:val="00764B55"/>
    <w:rsid w:val="00765DDC"/>
    <w:rsid w:val="007807ED"/>
    <w:rsid w:val="00784E7C"/>
    <w:rsid w:val="0079550A"/>
    <w:rsid w:val="007C4962"/>
    <w:rsid w:val="007C7DC9"/>
    <w:rsid w:val="007F1186"/>
    <w:rsid w:val="00811A36"/>
    <w:rsid w:val="00812605"/>
    <w:rsid w:val="00813DD9"/>
    <w:rsid w:val="00815A4A"/>
    <w:rsid w:val="00826AFF"/>
    <w:rsid w:val="00832031"/>
    <w:rsid w:val="00857E1A"/>
    <w:rsid w:val="008679ED"/>
    <w:rsid w:val="0088630E"/>
    <w:rsid w:val="00890AB6"/>
    <w:rsid w:val="008A40AB"/>
    <w:rsid w:val="008B2429"/>
    <w:rsid w:val="008C6F28"/>
    <w:rsid w:val="008D1435"/>
    <w:rsid w:val="008D2C37"/>
    <w:rsid w:val="008D63F2"/>
    <w:rsid w:val="008E5170"/>
    <w:rsid w:val="008F4354"/>
    <w:rsid w:val="008F5601"/>
    <w:rsid w:val="008F5F97"/>
    <w:rsid w:val="009013ED"/>
    <w:rsid w:val="00903A8C"/>
    <w:rsid w:val="00930DEB"/>
    <w:rsid w:val="00937364"/>
    <w:rsid w:val="00942224"/>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E42C5"/>
    <w:rsid w:val="00B0708C"/>
    <w:rsid w:val="00B16F63"/>
    <w:rsid w:val="00B201E6"/>
    <w:rsid w:val="00B23AAE"/>
    <w:rsid w:val="00B26C77"/>
    <w:rsid w:val="00B36584"/>
    <w:rsid w:val="00B47003"/>
    <w:rsid w:val="00B60546"/>
    <w:rsid w:val="00B6207B"/>
    <w:rsid w:val="00B63972"/>
    <w:rsid w:val="00B66F6F"/>
    <w:rsid w:val="00B71CD5"/>
    <w:rsid w:val="00B81400"/>
    <w:rsid w:val="00B957BE"/>
    <w:rsid w:val="00B9611C"/>
    <w:rsid w:val="00B967C3"/>
    <w:rsid w:val="00BA03AC"/>
    <w:rsid w:val="00BC1D83"/>
    <w:rsid w:val="00BD7C4A"/>
    <w:rsid w:val="00BE1DFD"/>
    <w:rsid w:val="00BE6519"/>
    <w:rsid w:val="00BE7E72"/>
    <w:rsid w:val="00BF05F7"/>
    <w:rsid w:val="00BF3126"/>
    <w:rsid w:val="00C008C5"/>
    <w:rsid w:val="00C07E72"/>
    <w:rsid w:val="00C15048"/>
    <w:rsid w:val="00C27FA3"/>
    <w:rsid w:val="00C346A8"/>
    <w:rsid w:val="00C3718E"/>
    <w:rsid w:val="00C41199"/>
    <w:rsid w:val="00C86683"/>
    <w:rsid w:val="00C94A5C"/>
    <w:rsid w:val="00CA2E69"/>
    <w:rsid w:val="00CC5010"/>
    <w:rsid w:val="00CD0298"/>
    <w:rsid w:val="00CD0F93"/>
    <w:rsid w:val="00CD1534"/>
    <w:rsid w:val="00CD31D1"/>
    <w:rsid w:val="00CE12F7"/>
    <w:rsid w:val="00CE2C77"/>
    <w:rsid w:val="00CF19C2"/>
    <w:rsid w:val="00D0207B"/>
    <w:rsid w:val="00D049F3"/>
    <w:rsid w:val="00D04D21"/>
    <w:rsid w:val="00D103B1"/>
    <w:rsid w:val="00D20F1F"/>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B2376"/>
    <w:rsid w:val="00DC1959"/>
    <w:rsid w:val="00DC710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36914"/>
    <w:rsid w:val="00F47DCD"/>
    <w:rsid w:val="00F50257"/>
    <w:rsid w:val="00F5751F"/>
    <w:rsid w:val="00F606E4"/>
    <w:rsid w:val="00F64FED"/>
    <w:rsid w:val="00F729B4"/>
    <w:rsid w:val="00F75926"/>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0a9a7"/>
    </o:shapedefaults>
    <o:shapelayout v:ext="edit">
      <o:idmap v:ext="edit" data="1"/>
    </o:shapelayout>
  </w:shapeDefaults>
  <w:decimalSymbol w:val=","/>
  <w:listSeparator w:val=";"/>
  <w14:docId w14:val="7079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annotation reference" w:uiPriority="99"/>
    <w:lsdException w:name="List Bullet" w:uiPriority="99" w:qFormat="1"/>
    <w:lsdException w:name="List Number" w:qFormat="1"/>
    <w:lsdException w:name="Title" w:qFormat="1"/>
    <w:lsdException w:name="Subtitle" w:uiPriority="11"/>
    <w:lsdException w:name="Hyperlink" w:uiPriority="99" w:qFormat="1"/>
    <w:lsdException w:name="FollowedHyperlink" w:uiPriority="99"/>
    <w:lsdException w:name="Strong" w:uiPriority="22"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7"/>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7"/>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7"/>
      </w:numPr>
      <w:spacing w:before="400" w:after="0"/>
      <w:outlineLvl w:val="2"/>
    </w:pPr>
    <w:rPr>
      <w:rFonts w:ascii="Arial" w:hAnsi="Arial" w:cs="Arial"/>
      <w:b/>
      <w:bCs/>
      <w:szCs w:val="26"/>
    </w:rPr>
  </w:style>
  <w:style w:type="paragraph" w:styleId="Rubrik4">
    <w:name w:val="heading 4"/>
    <w:basedOn w:val="Rubrik3"/>
    <w:next w:val="Normal"/>
    <w:link w:val="Rubrik4Char"/>
    <w:uiPriority w:val="9"/>
    <w:qFormat/>
    <w:rsid w:val="008F5601"/>
    <w:pPr>
      <w:numPr>
        <w:ilvl w:val="3"/>
      </w:numPr>
      <w:spacing w:before="360"/>
      <w:outlineLvl w:val="3"/>
    </w:pPr>
  </w:style>
  <w:style w:type="paragraph" w:styleId="Rubrik5">
    <w:name w:val="heading 5"/>
    <w:basedOn w:val="Rubrik4"/>
    <w:next w:val="Normal"/>
    <w:link w:val="Rubrik5Char"/>
    <w:uiPriority w:val="9"/>
    <w:qFormat/>
    <w:rsid w:val="008F5601"/>
    <w:pPr>
      <w:numPr>
        <w:ilvl w:val="4"/>
      </w:numPr>
      <w:spacing w:before="240"/>
      <w:outlineLvl w:val="4"/>
    </w:pPr>
  </w:style>
  <w:style w:type="paragraph" w:styleId="Rubrik6">
    <w:name w:val="heading 6"/>
    <w:basedOn w:val="Normal"/>
    <w:next w:val="Normal"/>
    <w:qFormat/>
    <w:rsid w:val="008F5601"/>
    <w:pPr>
      <w:numPr>
        <w:ilvl w:val="5"/>
        <w:numId w:val="7"/>
      </w:numPr>
      <w:spacing w:before="120" w:after="60"/>
      <w:outlineLvl w:val="5"/>
    </w:pPr>
    <w:rPr>
      <w:b/>
      <w:bCs/>
      <w:szCs w:val="22"/>
    </w:rPr>
  </w:style>
  <w:style w:type="paragraph" w:styleId="Rubrik7">
    <w:name w:val="heading 7"/>
    <w:basedOn w:val="Normal"/>
    <w:next w:val="Normal"/>
    <w:rsid w:val="008F5601"/>
    <w:pPr>
      <w:numPr>
        <w:ilvl w:val="6"/>
        <w:numId w:val="7"/>
      </w:numPr>
      <w:spacing w:before="240" w:after="60"/>
      <w:outlineLvl w:val="6"/>
    </w:pPr>
    <w:rPr>
      <w:sz w:val="24"/>
    </w:rPr>
  </w:style>
  <w:style w:type="paragraph" w:styleId="Rubrik8">
    <w:name w:val="heading 8"/>
    <w:basedOn w:val="Normal"/>
    <w:next w:val="Normal"/>
    <w:rsid w:val="008F5601"/>
    <w:pPr>
      <w:numPr>
        <w:ilvl w:val="7"/>
        <w:numId w:val="7"/>
      </w:numPr>
      <w:spacing w:before="240" w:after="60"/>
      <w:outlineLvl w:val="7"/>
    </w:pPr>
    <w:rPr>
      <w:iCs/>
      <w:sz w:val="24"/>
    </w:rPr>
  </w:style>
  <w:style w:type="paragraph" w:styleId="Rubrik9">
    <w:name w:val="heading 9"/>
    <w:basedOn w:val="Normal"/>
    <w:next w:val="Normal"/>
    <w:rsid w:val="008F5601"/>
    <w:pPr>
      <w:numPr>
        <w:ilvl w:val="8"/>
        <w:numId w:val="7"/>
      </w:numPr>
      <w:spacing w:before="240" w:after="60"/>
      <w:outlineLvl w:val="8"/>
    </w:pPr>
    <w:rPr>
      <w:rFonts w:ascii="Arial" w:hAnsi="Arial" w:cs="Arial"/>
      <w:szCs w:val="2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rPr>
  </w:style>
  <w:style w:type="paragraph" w:styleId="Sidfot">
    <w:name w:val="footer"/>
    <w:basedOn w:val="Brdtext"/>
    <w:link w:val="SidfotChar"/>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uiPriority w:val="99"/>
    <w:semiHidden/>
    <w:rsid w:val="00524F0D"/>
    <w:rPr>
      <w:rFonts w:ascii="Times New Roman" w:hAnsi="Times New Roman"/>
      <w:color w:val="CD5227"/>
      <w:sz w:val="22"/>
      <w:u w:val="single"/>
    </w:rPr>
  </w:style>
  <w:style w:type="paragraph" w:styleId="Punktlista">
    <w:name w:val="List Bullet"/>
    <w:basedOn w:val="Brdtext"/>
    <w:uiPriority w:val="99"/>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5"/>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5"/>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5"/>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ubbeltext">
    <w:name w:val="Balloon Text"/>
    <w:basedOn w:val="Normal"/>
    <w:link w:val="BubbeltextChar"/>
    <w:uiPriority w:val="99"/>
    <w:rsid w:val="0076353E"/>
    <w:pPr>
      <w:spacing w:before="0" w:after="0"/>
    </w:pPr>
    <w:rPr>
      <w:rFonts w:ascii="Tahoma" w:hAnsi="Tahoma" w:cs="Tahoma"/>
      <w:sz w:val="16"/>
      <w:szCs w:val="16"/>
    </w:rPr>
  </w:style>
  <w:style w:type="character" w:customStyle="1" w:styleId="BubbeltextChar">
    <w:name w:val="Bubbeltext Char"/>
    <w:link w:val="Bubbeltext"/>
    <w:uiPriority w:val="99"/>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ypsnitt"/>
    <w:uiPriority w:val="99"/>
    <w:semiHidden/>
    <w:rsid w:val="00E6091D"/>
    <w:rPr>
      <w:color w:val="808080"/>
    </w:rPr>
  </w:style>
  <w:style w:type="paragraph" w:customStyle="1" w:styleId="TableText">
    <w:name w:val="Table Text"/>
    <w:basedOn w:val="Brd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stycke">
    <w:name w:val="List Paragraph"/>
    <w:basedOn w:val="Normal"/>
    <w:link w:val="ListstyckeChar"/>
    <w:uiPriority w:val="34"/>
    <w:qFormat/>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ypsnitt"/>
    <w:link w:val="Liststycke"/>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SidhuvudChar">
    <w:name w:val="Sidhuvud Char"/>
    <w:basedOn w:val="Standardstycketypsnitt"/>
    <w:link w:val="Sidhuvud"/>
    <w:uiPriority w:val="99"/>
    <w:rsid w:val="00857E1A"/>
    <w:rPr>
      <w:rFonts w:ascii="Arial" w:hAnsi="Arial"/>
      <w:color w:val="00A9A7"/>
      <w:sz w:val="14"/>
      <w:szCs w:val="24"/>
      <w:lang w:eastAsia="en-GB"/>
    </w:rPr>
  </w:style>
  <w:style w:type="character" w:styleId="Betoning2">
    <w:name w:val="Strong"/>
    <w:basedOn w:val="Standardstycketypsnitt"/>
    <w:uiPriority w:val="22"/>
    <w:qFormat/>
    <w:rsid w:val="008B2429"/>
    <w:rPr>
      <w:b/>
      <w:bCs/>
    </w:rPr>
  </w:style>
  <w:style w:type="character" w:customStyle="1" w:styleId="Rubrik2Char">
    <w:name w:val="Rubrik 2 Char"/>
    <w:basedOn w:val="Standardstycketypsnitt"/>
    <w:link w:val="Rubrik2"/>
    <w:uiPriority w:val="9"/>
    <w:rsid w:val="00662314"/>
    <w:rPr>
      <w:rFonts w:ascii="Arial" w:hAnsi="Arial" w:cs="Arial"/>
      <w:bCs/>
      <w:iCs/>
      <w:sz w:val="28"/>
      <w:szCs w:val="28"/>
      <w:lang w:eastAsia="en-GB"/>
    </w:rPr>
  </w:style>
  <w:style w:type="character" w:customStyle="1" w:styleId="Rubrik3Char">
    <w:name w:val="Rubrik 3 Char"/>
    <w:basedOn w:val="Standardstycketypsnitt"/>
    <w:link w:val="Rubrik3"/>
    <w:uiPriority w:val="9"/>
    <w:rsid w:val="00662314"/>
    <w:rPr>
      <w:rFonts w:ascii="Arial" w:hAnsi="Arial" w:cs="Arial"/>
      <w:b/>
      <w:bCs/>
      <w:sz w:val="22"/>
      <w:szCs w:val="26"/>
      <w:lang w:eastAsia="en-GB"/>
    </w:rPr>
  </w:style>
  <w:style w:type="character" w:customStyle="1" w:styleId="Rubrik4Char">
    <w:name w:val="Rubrik 4 Char"/>
    <w:basedOn w:val="Standardstycketypsnitt"/>
    <w:link w:val="Rubrik4"/>
    <w:uiPriority w:val="9"/>
    <w:rsid w:val="00662314"/>
    <w:rPr>
      <w:rFonts w:ascii="Arial" w:hAnsi="Arial" w:cs="Arial"/>
      <w:b/>
      <w:bCs/>
      <w:sz w:val="22"/>
      <w:szCs w:val="26"/>
      <w:lang w:eastAsia="en-GB"/>
    </w:rPr>
  </w:style>
  <w:style w:type="character" w:customStyle="1" w:styleId="Rubrik5Char">
    <w:name w:val="Rubrik 5 Char"/>
    <w:basedOn w:val="Standardstycketypsnitt"/>
    <w:link w:val="Rubrik5"/>
    <w:uiPriority w:val="9"/>
    <w:rsid w:val="00662314"/>
    <w:rPr>
      <w:rFonts w:ascii="Arial" w:hAnsi="Arial" w:cs="Arial"/>
      <w:b/>
      <w:bCs/>
      <w:sz w:val="22"/>
      <w:szCs w:val="26"/>
      <w:lang w:eastAsia="en-GB"/>
    </w:rPr>
  </w:style>
  <w:style w:type="character" w:customStyle="1" w:styleId="SidfotChar">
    <w:name w:val="Sidfot Char"/>
    <w:basedOn w:val="Standardstycketypsnitt"/>
    <w:link w:val="Sidfot"/>
    <w:rsid w:val="00662314"/>
    <w:rPr>
      <w:rFonts w:ascii="Arial" w:hAnsi="Arial"/>
      <w:color w:val="00A9A7"/>
      <w:sz w:val="14"/>
      <w:szCs w:val="24"/>
      <w:lang w:eastAsia="en-GB"/>
    </w:rPr>
  </w:style>
  <w:style w:type="paragraph" w:styleId="Underrubrik">
    <w:name w:val="Subtitle"/>
    <w:basedOn w:val="Normal"/>
    <w:next w:val="Normal"/>
    <w:link w:val="UnderrubrikChar"/>
    <w:uiPriority w:val="11"/>
    <w:rsid w:val="00662314"/>
    <w:pPr>
      <w:numPr>
        <w:ilvl w:val="1"/>
      </w:numPr>
      <w:spacing w:before="0" w:after="80" w:line="280" w:lineRule="atLeast"/>
    </w:pPr>
    <w:rPr>
      <w:rFonts w:ascii="Georgia" w:hAnsi="Georgia"/>
      <w:iCs/>
      <w:color w:val="002B45"/>
      <w:spacing w:val="15"/>
      <w:sz w:val="24"/>
      <w:lang w:eastAsia="en-US"/>
    </w:rPr>
  </w:style>
  <w:style w:type="character" w:customStyle="1" w:styleId="UnderrubrikChar">
    <w:name w:val="Underrubrik Char"/>
    <w:basedOn w:val="Standardstycketypsnitt"/>
    <w:link w:val="Underrubrik"/>
    <w:uiPriority w:val="11"/>
    <w:rsid w:val="00662314"/>
    <w:rPr>
      <w:rFonts w:ascii="Georgia" w:hAnsi="Georgia"/>
      <w:iCs/>
      <w:color w:val="002B45"/>
      <w:spacing w:val="15"/>
      <w:sz w:val="24"/>
      <w:szCs w:val="24"/>
      <w:lang w:eastAsia="en-US"/>
    </w:rPr>
  </w:style>
  <w:style w:type="paragraph" w:styleId="Normalwebb">
    <w:name w:val="Normal (Web)"/>
    <w:basedOn w:val="Normal"/>
    <w:uiPriority w:val="99"/>
    <w:unhideWhenUsed/>
    <w:rsid w:val="00662314"/>
    <w:pPr>
      <w:spacing w:before="100" w:beforeAutospacing="1" w:afterAutospacing="1"/>
    </w:pPr>
    <w:rPr>
      <w:rFonts w:ascii="Times" w:eastAsia="Calibri" w:hAnsi="Times"/>
      <w:sz w:val="24"/>
      <w:szCs w:val="20"/>
      <w:lang w:eastAsia="sv-SE"/>
    </w:rPr>
  </w:style>
  <w:style w:type="paragraph" w:customStyle="1" w:styleId="TableContent">
    <w:name w:val="TableContent"/>
    <w:basedOn w:val="Normal"/>
    <w:rsid w:val="00662314"/>
    <w:pPr>
      <w:spacing w:before="80" w:after="40"/>
      <w:ind w:left="144" w:right="144"/>
    </w:pPr>
    <w:rPr>
      <w:rFonts w:ascii="Arial" w:hAnsi="Arial"/>
      <w:sz w:val="24"/>
      <w:lang w:val="en-GB"/>
    </w:rPr>
  </w:style>
  <w:style w:type="paragraph" w:customStyle="1" w:styleId="skltext">
    <w:name w:val="skltext"/>
    <w:basedOn w:val="Normal"/>
    <w:rsid w:val="00662314"/>
    <w:pPr>
      <w:spacing w:before="100" w:beforeAutospacing="1" w:afterAutospacing="1"/>
    </w:pPr>
    <w:rPr>
      <w:sz w:val="24"/>
      <w:lang w:eastAsia="sv-SE"/>
    </w:rPr>
  </w:style>
  <w:style w:type="paragraph" w:customStyle="1" w:styleId="ecxmsonormal">
    <w:name w:val="ecxmsonormal"/>
    <w:basedOn w:val="Normal"/>
    <w:rsid w:val="00662314"/>
    <w:pPr>
      <w:spacing w:before="100" w:beforeAutospacing="1" w:afterAutospacing="1"/>
    </w:pPr>
    <w:rPr>
      <w:rFonts w:eastAsiaTheme="minorHAnsi"/>
      <w:sz w:val="24"/>
      <w:lang w:eastAsia="sv-SE"/>
    </w:rPr>
  </w:style>
  <w:style w:type="character" w:styleId="Kommentarsreferens">
    <w:name w:val="annotation reference"/>
    <w:basedOn w:val="Standardstycketypsnitt"/>
    <w:uiPriority w:val="99"/>
    <w:unhideWhenUsed/>
    <w:rsid w:val="00662314"/>
    <w:rPr>
      <w:sz w:val="18"/>
      <w:szCs w:val="18"/>
    </w:rPr>
  </w:style>
  <w:style w:type="paragraph" w:styleId="Kommentarer">
    <w:name w:val="annotation text"/>
    <w:basedOn w:val="Normal"/>
    <w:link w:val="KommentarerChar"/>
    <w:uiPriority w:val="99"/>
    <w:unhideWhenUsed/>
    <w:rsid w:val="00662314"/>
    <w:pPr>
      <w:spacing w:before="0" w:after="0"/>
    </w:pPr>
    <w:rPr>
      <w:rFonts w:ascii="Georgia" w:eastAsia="Calibri" w:hAnsi="Georgia"/>
      <w:sz w:val="24"/>
      <w:lang w:eastAsia="en-US"/>
    </w:rPr>
  </w:style>
  <w:style w:type="character" w:customStyle="1" w:styleId="KommentarerChar">
    <w:name w:val="Kommentarer Char"/>
    <w:basedOn w:val="Standardstycketypsnitt"/>
    <w:link w:val="Kommentarer"/>
    <w:uiPriority w:val="99"/>
    <w:rsid w:val="00662314"/>
    <w:rPr>
      <w:rFonts w:ascii="Georgia" w:eastAsia="Calibri" w:hAnsi="Georgia"/>
      <w:sz w:val="24"/>
      <w:szCs w:val="24"/>
      <w:lang w:eastAsia="en-US"/>
    </w:rPr>
  </w:style>
  <w:style w:type="paragraph" w:styleId="Kommentarsmne">
    <w:name w:val="annotation subject"/>
    <w:basedOn w:val="Kommentarer"/>
    <w:next w:val="Kommentarer"/>
    <w:link w:val="KommentarsmneChar"/>
    <w:uiPriority w:val="99"/>
    <w:unhideWhenUsed/>
    <w:rsid w:val="00662314"/>
    <w:rPr>
      <w:b/>
      <w:bCs/>
      <w:sz w:val="20"/>
      <w:szCs w:val="20"/>
    </w:rPr>
  </w:style>
  <w:style w:type="character" w:customStyle="1" w:styleId="KommentarsmneChar">
    <w:name w:val="Kommentarsämne Char"/>
    <w:basedOn w:val="KommentarerChar"/>
    <w:link w:val="Kommentarsmne"/>
    <w:uiPriority w:val="99"/>
    <w:rsid w:val="00662314"/>
    <w:rPr>
      <w:rFonts w:ascii="Georgia" w:eastAsia="Calibri" w:hAnsi="Georgia"/>
      <w:b/>
      <w:bCs/>
      <w:sz w:val="24"/>
      <w:szCs w:val="24"/>
      <w:lang w:eastAsia="en-US"/>
    </w:rPr>
  </w:style>
  <w:style w:type="table" w:styleId="Ljustrutnt">
    <w:name w:val="Light Grid"/>
    <w:basedOn w:val="Normaltabell"/>
    <w:uiPriority w:val="62"/>
    <w:rsid w:val="00662314"/>
    <w:rPr>
      <w:rFonts w:ascii="Calibri" w:eastAsia="Calibri" w:hAnsi="Calibri"/>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trutnt3">
    <w:name w:val="Medium Grid 3"/>
    <w:basedOn w:val="Normaltabell"/>
    <w:uiPriority w:val="69"/>
    <w:rsid w:val="00662314"/>
    <w:rPr>
      <w:rFonts w:ascii="Calibri" w:eastAsia="Calibri" w:hAnsi="Calibri"/>
      <w:sz w:val="24"/>
      <w:szCs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jusskuggning">
    <w:name w:val="Light Shading"/>
    <w:basedOn w:val="Normaltabell"/>
    <w:uiPriority w:val="60"/>
    <w:rsid w:val="00662314"/>
    <w:rPr>
      <w:rFonts w:ascii="Calibri" w:eastAsia="Calibri" w:hAnsi="Calibri"/>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662314"/>
    <w:rPr>
      <w:rFonts w:ascii="Georgia" w:eastAsia="Calibri" w:hAnsi="Georgia"/>
      <w:sz w:val="24"/>
      <w:szCs w:val="22"/>
      <w:lang w:eastAsia="en-US"/>
    </w:rPr>
  </w:style>
  <w:style w:type="table" w:styleId="Ljuslista">
    <w:name w:val="Light List"/>
    <w:basedOn w:val="Normaltabell"/>
    <w:uiPriority w:val="61"/>
    <w:rsid w:val="00662314"/>
    <w:rPr>
      <w:rFonts w:ascii="Calibri" w:eastAsia="Calibri" w:hAnsi="Calibri"/>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662314"/>
    <w:rPr>
      <w:rFonts w:ascii="Calibri" w:eastAsia="Calibri" w:hAnsi="Calibri"/>
      <w:sz w:val="24"/>
      <w:szCs w:val="24"/>
    </w:rPr>
    <w:tblPr>
      <w:tblStyleRowBandSize w:val="1"/>
      <w:tblStyleColBandSize w:val="1"/>
      <w:tblInd w:w="0" w:type="dxa"/>
      <w:tblBorders>
        <w:top w:val="single" w:sz="8" w:space="0" w:color="00A9A7" w:themeColor="accent1"/>
        <w:left w:val="single" w:sz="8" w:space="0" w:color="00A9A7" w:themeColor="accent1"/>
        <w:bottom w:val="single" w:sz="8" w:space="0" w:color="00A9A7" w:themeColor="accent1"/>
        <w:right w:val="single" w:sz="8" w:space="0" w:color="00A9A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9A7" w:themeFill="accent1"/>
      </w:tcPr>
    </w:tblStylePr>
    <w:tblStylePr w:type="lastRow">
      <w:pPr>
        <w:spacing w:before="0" w:after="0" w:line="240" w:lineRule="auto"/>
      </w:pPr>
      <w:rPr>
        <w:b/>
        <w:bCs/>
      </w:rPr>
      <w:tblPr/>
      <w:tcPr>
        <w:tcBorders>
          <w:top w:val="double" w:sz="6" w:space="0" w:color="00A9A7" w:themeColor="accent1"/>
          <w:left w:val="single" w:sz="8" w:space="0" w:color="00A9A7" w:themeColor="accent1"/>
          <w:bottom w:val="single" w:sz="8" w:space="0" w:color="00A9A7" w:themeColor="accent1"/>
          <w:right w:val="single" w:sz="8" w:space="0" w:color="00A9A7" w:themeColor="accent1"/>
        </w:tcBorders>
      </w:tcPr>
    </w:tblStylePr>
    <w:tblStylePr w:type="firstCol">
      <w:rPr>
        <w:b/>
        <w:bCs/>
      </w:rPr>
    </w:tblStylePr>
    <w:tblStylePr w:type="lastCol">
      <w:rPr>
        <w:b/>
        <w:bCs/>
      </w:rPr>
    </w:tblStylePr>
    <w:tblStylePr w:type="band1Vert">
      <w:tblPr/>
      <w:tcPr>
        <w:tcBorders>
          <w:top w:val="single" w:sz="8" w:space="0" w:color="00A9A7" w:themeColor="accent1"/>
          <w:left w:val="single" w:sz="8" w:space="0" w:color="00A9A7" w:themeColor="accent1"/>
          <w:bottom w:val="single" w:sz="8" w:space="0" w:color="00A9A7" w:themeColor="accent1"/>
          <w:right w:val="single" w:sz="8" w:space="0" w:color="00A9A7" w:themeColor="accent1"/>
        </w:tcBorders>
      </w:tcPr>
    </w:tblStylePr>
    <w:tblStylePr w:type="band1Horz">
      <w:tblPr/>
      <w:tcPr>
        <w:tcBorders>
          <w:top w:val="single" w:sz="8" w:space="0" w:color="00A9A7" w:themeColor="accent1"/>
          <w:left w:val="single" w:sz="8" w:space="0" w:color="00A9A7" w:themeColor="accent1"/>
          <w:bottom w:val="single" w:sz="8" w:space="0" w:color="00A9A7" w:themeColor="accent1"/>
          <w:right w:val="single" w:sz="8" w:space="0" w:color="00A9A7"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annotation reference" w:uiPriority="99"/>
    <w:lsdException w:name="List Bullet" w:uiPriority="99" w:qFormat="1"/>
    <w:lsdException w:name="List Number" w:qFormat="1"/>
    <w:lsdException w:name="Title" w:qFormat="1"/>
    <w:lsdException w:name="Subtitle" w:uiPriority="11"/>
    <w:lsdException w:name="Hyperlink" w:uiPriority="99" w:qFormat="1"/>
    <w:lsdException w:name="FollowedHyperlink" w:uiPriority="99"/>
    <w:lsdException w:name="Strong" w:uiPriority="22"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7"/>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7"/>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7"/>
      </w:numPr>
      <w:spacing w:before="400" w:after="0"/>
      <w:outlineLvl w:val="2"/>
    </w:pPr>
    <w:rPr>
      <w:rFonts w:ascii="Arial" w:hAnsi="Arial" w:cs="Arial"/>
      <w:b/>
      <w:bCs/>
      <w:szCs w:val="26"/>
    </w:rPr>
  </w:style>
  <w:style w:type="paragraph" w:styleId="Rubrik4">
    <w:name w:val="heading 4"/>
    <w:basedOn w:val="Rubrik3"/>
    <w:next w:val="Normal"/>
    <w:link w:val="Rubrik4Char"/>
    <w:uiPriority w:val="9"/>
    <w:qFormat/>
    <w:rsid w:val="008F5601"/>
    <w:pPr>
      <w:numPr>
        <w:ilvl w:val="3"/>
      </w:numPr>
      <w:spacing w:before="360"/>
      <w:outlineLvl w:val="3"/>
    </w:pPr>
  </w:style>
  <w:style w:type="paragraph" w:styleId="Rubrik5">
    <w:name w:val="heading 5"/>
    <w:basedOn w:val="Rubrik4"/>
    <w:next w:val="Normal"/>
    <w:link w:val="Rubrik5Char"/>
    <w:uiPriority w:val="9"/>
    <w:qFormat/>
    <w:rsid w:val="008F5601"/>
    <w:pPr>
      <w:numPr>
        <w:ilvl w:val="4"/>
      </w:numPr>
      <w:spacing w:before="240"/>
      <w:outlineLvl w:val="4"/>
    </w:pPr>
  </w:style>
  <w:style w:type="paragraph" w:styleId="Rubrik6">
    <w:name w:val="heading 6"/>
    <w:basedOn w:val="Normal"/>
    <w:next w:val="Normal"/>
    <w:qFormat/>
    <w:rsid w:val="008F5601"/>
    <w:pPr>
      <w:numPr>
        <w:ilvl w:val="5"/>
        <w:numId w:val="7"/>
      </w:numPr>
      <w:spacing w:before="120" w:after="60"/>
      <w:outlineLvl w:val="5"/>
    </w:pPr>
    <w:rPr>
      <w:b/>
      <w:bCs/>
      <w:szCs w:val="22"/>
    </w:rPr>
  </w:style>
  <w:style w:type="paragraph" w:styleId="Rubrik7">
    <w:name w:val="heading 7"/>
    <w:basedOn w:val="Normal"/>
    <w:next w:val="Normal"/>
    <w:rsid w:val="008F5601"/>
    <w:pPr>
      <w:numPr>
        <w:ilvl w:val="6"/>
        <w:numId w:val="7"/>
      </w:numPr>
      <w:spacing w:before="240" w:after="60"/>
      <w:outlineLvl w:val="6"/>
    </w:pPr>
    <w:rPr>
      <w:sz w:val="24"/>
    </w:rPr>
  </w:style>
  <w:style w:type="paragraph" w:styleId="Rubrik8">
    <w:name w:val="heading 8"/>
    <w:basedOn w:val="Normal"/>
    <w:next w:val="Normal"/>
    <w:rsid w:val="008F5601"/>
    <w:pPr>
      <w:numPr>
        <w:ilvl w:val="7"/>
        <w:numId w:val="7"/>
      </w:numPr>
      <w:spacing w:before="240" w:after="60"/>
      <w:outlineLvl w:val="7"/>
    </w:pPr>
    <w:rPr>
      <w:iCs/>
      <w:sz w:val="24"/>
    </w:rPr>
  </w:style>
  <w:style w:type="paragraph" w:styleId="Rubrik9">
    <w:name w:val="heading 9"/>
    <w:basedOn w:val="Normal"/>
    <w:next w:val="Normal"/>
    <w:rsid w:val="008F5601"/>
    <w:pPr>
      <w:numPr>
        <w:ilvl w:val="8"/>
        <w:numId w:val="7"/>
      </w:numPr>
      <w:spacing w:before="240" w:after="60"/>
      <w:outlineLvl w:val="8"/>
    </w:pPr>
    <w:rPr>
      <w:rFonts w:ascii="Arial" w:hAnsi="Arial" w:cs="Arial"/>
      <w:szCs w:val="2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rPr>
  </w:style>
  <w:style w:type="paragraph" w:styleId="Sidfot">
    <w:name w:val="footer"/>
    <w:basedOn w:val="Brdtext"/>
    <w:link w:val="SidfotChar"/>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uiPriority w:val="99"/>
    <w:semiHidden/>
    <w:rsid w:val="00524F0D"/>
    <w:rPr>
      <w:rFonts w:ascii="Times New Roman" w:hAnsi="Times New Roman"/>
      <w:color w:val="CD5227"/>
      <w:sz w:val="22"/>
      <w:u w:val="single"/>
    </w:rPr>
  </w:style>
  <w:style w:type="paragraph" w:styleId="Punktlista">
    <w:name w:val="List Bullet"/>
    <w:basedOn w:val="Brdtext"/>
    <w:uiPriority w:val="99"/>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5"/>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5"/>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5"/>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ubbeltext">
    <w:name w:val="Balloon Text"/>
    <w:basedOn w:val="Normal"/>
    <w:link w:val="BubbeltextChar"/>
    <w:uiPriority w:val="99"/>
    <w:rsid w:val="0076353E"/>
    <w:pPr>
      <w:spacing w:before="0" w:after="0"/>
    </w:pPr>
    <w:rPr>
      <w:rFonts w:ascii="Tahoma" w:hAnsi="Tahoma" w:cs="Tahoma"/>
      <w:sz w:val="16"/>
      <w:szCs w:val="16"/>
    </w:rPr>
  </w:style>
  <w:style w:type="character" w:customStyle="1" w:styleId="BubbeltextChar">
    <w:name w:val="Bubbeltext Char"/>
    <w:link w:val="Bubbeltext"/>
    <w:uiPriority w:val="99"/>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ypsnitt"/>
    <w:uiPriority w:val="99"/>
    <w:semiHidden/>
    <w:rsid w:val="00E6091D"/>
    <w:rPr>
      <w:color w:val="808080"/>
    </w:rPr>
  </w:style>
  <w:style w:type="paragraph" w:customStyle="1" w:styleId="TableText">
    <w:name w:val="Table Text"/>
    <w:basedOn w:val="Brd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stycke">
    <w:name w:val="List Paragraph"/>
    <w:basedOn w:val="Normal"/>
    <w:link w:val="ListstyckeChar"/>
    <w:uiPriority w:val="34"/>
    <w:qFormat/>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ypsnitt"/>
    <w:link w:val="Liststycke"/>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SidhuvudChar">
    <w:name w:val="Sidhuvud Char"/>
    <w:basedOn w:val="Standardstycketypsnitt"/>
    <w:link w:val="Sidhuvud"/>
    <w:uiPriority w:val="99"/>
    <w:rsid w:val="00857E1A"/>
    <w:rPr>
      <w:rFonts w:ascii="Arial" w:hAnsi="Arial"/>
      <w:color w:val="00A9A7"/>
      <w:sz w:val="14"/>
      <w:szCs w:val="24"/>
      <w:lang w:eastAsia="en-GB"/>
    </w:rPr>
  </w:style>
  <w:style w:type="character" w:styleId="Betoning2">
    <w:name w:val="Strong"/>
    <w:basedOn w:val="Standardstycketypsnitt"/>
    <w:uiPriority w:val="22"/>
    <w:qFormat/>
    <w:rsid w:val="008B2429"/>
    <w:rPr>
      <w:b/>
      <w:bCs/>
    </w:rPr>
  </w:style>
  <w:style w:type="character" w:customStyle="1" w:styleId="Rubrik2Char">
    <w:name w:val="Rubrik 2 Char"/>
    <w:basedOn w:val="Standardstycketypsnitt"/>
    <w:link w:val="Rubrik2"/>
    <w:uiPriority w:val="9"/>
    <w:rsid w:val="00662314"/>
    <w:rPr>
      <w:rFonts w:ascii="Arial" w:hAnsi="Arial" w:cs="Arial"/>
      <w:bCs/>
      <w:iCs/>
      <w:sz w:val="28"/>
      <w:szCs w:val="28"/>
      <w:lang w:eastAsia="en-GB"/>
    </w:rPr>
  </w:style>
  <w:style w:type="character" w:customStyle="1" w:styleId="Rubrik3Char">
    <w:name w:val="Rubrik 3 Char"/>
    <w:basedOn w:val="Standardstycketypsnitt"/>
    <w:link w:val="Rubrik3"/>
    <w:uiPriority w:val="9"/>
    <w:rsid w:val="00662314"/>
    <w:rPr>
      <w:rFonts w:ascii="Arial" w:hAnsi="Arial" w:cs="Arial"/>
      <w:b/>
      <w:bCs/>
      <w:sz w:val="22"/>
      <w:szCs w:val="26"/>
      <w:lang w:eastAsia="en-GB"/>
    </w:rPr>
  </w:style>
  <w:style w:type="character" w:customStyle="1" w:styleId="Rubrik4Char">
    <w:name w:val="Rubrik 4 Char"/>
    <w:basedOn w:val="Standardstycketypsnitt"/>
    <w:link w:val="Rubrik4"/>
    <w:uiPriority w:val="9"/>
    <w:rsid w:val="00662314"/>
    <w:rPr>
      <w:rFonts w:ascii="Arial" w:hAnsi="Arial" w:cs="Arial"/>
      <w:b/>
      <w:bCs/>
      <w:sz w:val="22"/>
      <w:szCs w:val="26"/>
      <w:lang w:eastAsia="en-GB"/>
    </w:rPr>
  </w:style>
  <w:style w:type="character" w:customStyle="1" w:styleId="Rubrik5Char">
    <w:name w:val="Rubrik 5 Char"/>
    <w:basedOn w:val="Standardstycketypsnitt"/>
    <w:link w:val="Rubrik5"/>
    <w:uiPriority w:val="9"/>
    <w:rsid w:val="00662314"/>
    <w:rPr>
      <w:rFonts w:ascii="Arial" w:hAnsi="Arial" w:cs="Arial"/>
      <w:b/>
      <w:bCs/>
      <w:sz w:val="22"/>
      <w:szCs w:val="26"/>
      <w:lang w:eastAsia="en-GB"/>
    </w:rPr>
  </w:style>
  <w:style w:type="character" w:customStyle="1" w:styleId="SidfotChar">
    <w:name w:val="Sidfot Char"/>
    <w:basedOn w:val="Standardstycketypsnitt"/>
    <w:link w:val="Sidfot"/>
    <w:rsid w:val="00662314"/>
    <w:rPr>
      <w:rFonts w:ascii="Arial" w:hAnsi="Arial"/>
      <w:color w:val="00A9A7"/>
      <w:sz w:val="14"/>
      <w:szCs w:val="24"/>
      <w:lang w:eastAsia="en-GB"/>
    </w:rPr>
  </w:style>
  <w:style w:type="paragraph" w:styleId="Underrubrik">
    <w:name w:val="Subtitle"/>
    <w:basedOn w:val="Normal"/>
    <w:next w:val="Normal"/>
    <w:link w:val="UnderrubrikChar"/>
    <w:uiPriority w:val="11"/>
    <w:rsid w:val="00662314"/>
    <w:pPr>
      <w:numPr>
        <w:ilvl w:val="1"/>
      </w:numPr>
      <w:spacing w:before="0" w:after="80" w:line="280" w:lineRule="atLeast"/>
    </w:pPr>
    <w:rPr>
      <w:rFonts w:ascii="Georgia" w:hAnsi="Georgia"/>
      <w:iCs/>
      <w:color w:val="002B45"/>
      <w:spacing w:val="15"/>
      <w:sz w:val="24"/>
      <w:lang w:eastAsia="en-US"/>
    </w:rPr>
  </w:style>
  <w:style w:type="character" w:customStyle="1" w:styleId="UnderrubrikChar">
    <w:name w:val="Underrubrik Char"/>
    <w:basedOn w:val="Standardstycketypsnitt"/>
    <w:link w:val="Underrubrik"/>
    <w:uiPriority w:val="11"/>
    <w:rsid w:val="00662314"/>
    <w:rPr>
      <w:rFonts w:ascii="Georgia" w:hAnsi="Georgia"/>
      <w:iCs/>
      <w:color w:val="002B45"/>
      <w:spacing w:val="15"/>
      <w:sz w:val="24"/>
      <w:szCs w:val="24"/>
      <w:lang w:eastAsia="en-US"/>
    </w:rPr>
  </w:style>
  <w:style w:type="paragraph" w:styleId="Normalwebb">
    <w:name w:val="Normal (Web)"/>
    <w:basedOn w:val="Normal"/>
    <w:uiPriority w:val="99"/>
    <w:unhideWhenUsed/>
    <w:rsid w:val="00662314"/>
    <w:pPr>
      <w:spacing w:before="100" w:beforeAutospacing="1" w:afterAutospacing="1"/>
    </w:pPr>
    <w:rPr>
      <w:rFonts w:ascii="Times" w:eastAsia="Calibri" w:hAnsi="Times"/>
      <w:sz w:val="24"/>
      <w:szCs w:val="20"/>
      <w:lang w:eastAsia="sv-SE"/>
    </w:rPr>
  </w:style>
  <w:style w:type="paragraph" w:customStyle="1" w:styleId="TableContent">
    <w:name w:val="TableContent"/>
    <w:basedOn w:val="Normal"/>
    <w:rsid w:val="00662314"/>
    <w:pPr>
      <w:spacing w:before="80" w:after="40"/>
      <w:ind w:left="144" w:right="144"/>
    </w:pPr>
    <w:rPr>
      <w:rFonts w:ascii="Arial" w:hAnsi="Arial"/>
      <w:sz w:val="24"/>
      <w:lang w:val="en-GB"/>
    </w:rPr>
  </w:style>
  <w:style w:type="paragraph" w:customStyle="1" w:styleId="skltext">
    <w:name w:val="skltext"/>
    <w:basedOn w:val="Normal"/>
    <w:rsid w:val="00662314"/>
    <w:pPr>
      <w:spacing w:before="100" w:beforeAutospacing="1" w:afterAutospacing="1"/>
    </w:pPr>
    <w:rPr>
      <w:sz w:val="24"/>
      <w:lang w:eastAsia="sv-SE"/>
    </w:rPr>
  </w:style>
  <w:style w:type="paragraph" w:customStyle="1" w:styleId="ecxmsonormal">
    <w:name w:val="ecxmsonormal"/>
    <w:basedOn w:val="Normal"/>
    <w:rsid w:val="00662314"/>
    <w:pPr>
      <w:spacing w:before="100" w:beforeAutospacing="1" w:afterAutospacing="1"/>
    </w:pPr>
    <w:rPr>
      <w:rFonts w:eastAsiaTheme="minorHAnsi"/>
      <w:sz w:val="24"/>
      <w:lang w:eastAsia="sv-SE"/>
    </w:rPr>
  </w:style>
  <w:style w:type="character" w:styleId="Kommentarsreferens">
    <w:name w:val="annotation reference"/>
    <w:basedOn w:val="Standardstycketypsnitt"/>
    <w:uiPriority w:val="99"/>
    <w:unhideWhenUsed/>
    <w:rsid w:val="00662314"/>
    <w:rPr>
      <w:sz w:val="18"/>
      <w:szCs w:val="18"/>
    </w:rPr>
  </w:style>
  <w:style w:type="paragraph" w:styleId="Kommentarer">
    <w:name w:val="annotation text"/>
    <w:basedOn w:val="Normal"/>
    <w:link w:val="KommentarerChar"/>
    <w:uiPriority w:val="99"/>
    <w:unhideWhenUsed/>
    <w:rsid w:val="00662314"/>
    <w:pPr>
      <w:spacing w:before="0" w:after="0"/>
    </w:pPr>
    <w:rPr>
      <w:rFonts w:ascii="Georgia" w:eastAsia="Calibri" w:hAnsi="Georgia"/>
      <w:sz w:val="24"/>
      <w:lang w:eastAsia="en-US"/>
    </w:rPr>
  </w:style>
  <w:style w:type="character" w:customStyle="1" w:styleId="KommentarerChar">
    <w:name w:val="Kommentarer Char"/>
    <w:basedOn w:val="Standardstycketypsnitt"/>
    <w:link w:val="Kommentarer"/>
    <w:uiPriority w:val="99"/>
    <w:rsid w:val="00662314"/>
    <w:rPr>
      <w:rFonts w:ascii="Georgia" w:eastAsia="Calibri" w:hAnsi="Georgia"/>
      <w:sz w:val="24"/>
      <w:szCs w:val="24"/>
      <w:lang w:eastAsia="en-US"/>
    </w:rPr>
  </w:style>
  <w:style w:type="paragraph" w:styleId="Kommentarsmne">
    <w:name w:val="annotation subject"/>
    <w:basedOn w:val="Kommentarer"/>
    <w:next w:val="Kommentarer"/>
    <w:link w:val="KommentarsmneChar"/>
    <w:uiPriority w:val="99"/>
    <w:unhideWhenUsed/>
    <w:rsid w:val="00662314"/>
    <w:rPr>
      <w:b/>
      <w:bCs/>
      <w:sz w:val="20"/>
      <w:szCs w:val="20"/>
    </w:rPr>
  </w:style>
  <w:style w:type="character" w:customStyle="1" w:styleId="KommentarsmneChar">
    <w:name w:val="Kommentarsämne Char"/>
    <w:basedOn w:val="KommentarerChar"/>
    <w:link w:val="Kommentarsmne"/>
    <w:uiPriority w:val="99"/>
    <w:rsid w:val="00662314"/>
    <w:rPr>
      <w:rFonts w:ascii="Georgia" w:eastAsia="Calibri" w:hAnsi="Georgia"/>
      <w:b/>
      <w:bCs/>
      <w:sz w:val="24"/>
      <w:szCs w:val="24"/>
      <w:lang w:eastAsia="en-US"/>
    </w:rPr>
  </w:style>
  <w:style w:type="table" w:styleId="Ljustrutnt">
    <w:name w:val="Light Grid"/>
    <w:basedOn w:val="Normaltabell"/>
    <w:uiPriority w:val="62"/>
    <w:rsid w:val="00662314"/>
    <w:rPr>
      <w:rFonts w:ascii="Calibri" w:eastAsia="Calibri" w:hAnsi="Calibri"/>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trutnt3">
    <w:name w:val="Medium Grid 3"/>
    <w:basedOn w:val="Normaltabell"/>
    <w:uiPriority w:val="69"/>
    <w:rsid w:val="00662314"/>
    <w:rPr>
      <w:rFonts w:ascii="Calibri" w:eastAsia="Calibri" w:hAnsi="Calibri"/>
      <w:sz w:val="24"/>
      <w:szCs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jusskuggning">
    <w:name w:val="Light Shading"/>
    <w:basedOn w:val="Normaltabell"/>
    <w:uiPriority w:val="60"/>
    <w:rsid w:val="00662314"/>
    <w:rPr>
      <w:rFonts w:ascii="Calibri" w:eastAsia="Calibri" w:hAnsi="Calibri"/>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662314"/>
    <w:rPr>
      <w:rFonts w:ascii="Georgia" w:eastAsia="Calibri" w:hAnsi="Georgia"/>
      <w:sz w:val="24"/>
      <w:szCs w:val="22"/>
      <w:lang w:eastAsia="en-US"/>
    </w:rPr>
  </w:style>
  <w:style w:type="table" w:styleId="Ljuslista">
    <w:name w:val="Light List"/>
    <w:basedOn w:val="Normaltabell"/>
    <w:uiPriority w:val="61"/>
    <w:rsid w:val="00662314"/>
    <w:rPr>
      <w:rFonts w:ascii="Calibri" w:eastAsia="Calibri" w:hAnsi="Calibri"/>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662314"/>
    <w:rPr>
      <w:rFonts w:ascii="Calibri" w:eastAsia="Calibri" w:hAnsi="Calibri"/>
      <w:sz w:val="24"/>
      <w:szCs w:val="24"/>
    </w:rPr>
    <w:tblPr>
      <w:tblStyleRowBandSize w:val="1"/>
      <w:tblStyleColBandSize w:val="1"/>
      <w:tblInd w:w="0" w:type="dxa"/>
      <w:tblBorders>
        <w:top w:val="single" w:sz="8" w:space="0" w:color="00A9A7" w:themeColor="accent1"/>
        <w:left w:val="single" w:sz="8" w:space="0" w:color="00A9A7" w:themeColor="accent1"/>
        <w:bottom w:val="single" w:sz="8" w:space="0" w:color="00A9A7" w:themeColor="accent1"/>
        <w:right w:val="single" w:sz="8" w:space="0" w:color="00A9A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9A7" w:themeFill="accent1"/>
      </w:tcPr>
    </w:tblStylePr>
    <w:tblStylePr w:type="lastRow">
      <w:pPr>
        <w:spacing w:before="0" w:after="0" w:line="240" w:lineRule="auto"/>
      </w:pPr>
      <w:rPr>
        <w:b/>
        <w:bCs/>
      </w:rPr>
      <w:tblPr/>
      <w:tcPr>
        <w:tcBorders>
          <w:top w:val="double" w:sz="6" w:space="0" w:color="00A9A7" w:themeColor="accent1"/>
          <w:left w:val="single" w:sz="8" w:space="0" w:color="00A9A7" w:themeColor="accent1"/>
          <w:bottom w:val="single" w:sz="8" w:space="0" w:color="00A9A7" w:themeColor="accent1"/>
          <w:right w:val="single" w:sz="8" w:space="0" w:color="00A9A7" w:themeColor="accent1"/>
        </w:tcBorders>
      </w:tcPr>
    </w:tblStylePr>
    <w:tblStylePr w:type="firstCol">
      <w:rPr>
        <w:b/>
        <w:bCs/>
      </w:rPr>
    </w:tblStylePr>
    <w:tblStylePr w:type="lastCol">
      <w:rPr>
        <w:b/>
        <w:bCs/>
      </w:rPr>
    </w:tblStylePr>
    <w:tblStylePr w:type="band1Vert">
      <w:tblPr/>
      <w:tcPr>
        <w:tcBorders>
          <w:top w:val="single" w:sz="8" w:space="0" w:color="00A9A7" w:themeColor="accent1"/>
          <w:left w:val="single" w:sz="8" w:space="0" w:color="00A9A7" w:themeColor="accent1"/>
          <w:bottom w:val="single" w:sz="8" w:space="0" w:color="00A9A7" w:themeColor="accent1"/>
          <w:right w:val="single" w:sz="8" w:space="0" w:color="00A9A7" w:themeColor="accent1"/>
        </w:tcBorders>
      </w:tcPr>
    </w:tblStylePr>
    <w:tblStylePr w:type="band1Horz">
      <w:tblPr/>
      <w:tcPr>
        <w:tcBorders>
          <w:top w:val="single" w:sz="8" w:space="0" w:color="00A9A7" w:themeColor="accent1"/>
          <w:left w:val="single" w:sz="8" w:space="0" w:color="00A9A7" w:themeColor="accent1"/>
          <w:bottom w:val="single" w:sz="8" w:space="0" w:color="00A9A7" w:themeColor="accent1"/>
          <w:right w:val="single" w:sz="8" w:space="0" w:color="00A9A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5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ivta.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inera.se/TJANSTER--PROJEKT/Arkitektur-och-regelverk/" TargetMode="External"/><Relationship Id="rId11" Type="http://schemas.openxmlformats.org/officeDocument/2006/relationships/hyperlink" Target="http://www.socialstyrelsen.se/nationellehalsa/nationellinformationsstruktur"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www.kvalitetsregister.se/valideringshandboken/valideringshandbok/berakningavtackningsgrad.4.42e2e0a7143003c9eed8b63.html" TargetMode="External"/><Relationship Id="rId15" Type="http://schemas.openxmlformats.org/officeDocument/2006/relationships/hyperlink" Target="http://www.kvalitetsregister.se/valideringshandboken/valideringshandbok/bortfall.4.42e2e0a7143003c9eed8b18.html"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DC0A4-2838-B445-A2F6-AB0F99EB9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\Gemensam\Mallar\Office\Inera Mallar\Dokumentmall_med_forsattsblad.dotx</Template>
  <TotalTime>44</TotalTime>
  <Pages>33</Pages>
  <Words>4215</Words>
  <Characters>29002</Characters>
  <Application>Microsoft Macintosh Word</Application>
  <DocSecurity>0</DocSecurity>
  <Lines>1450</Lines>
  <Paragraphs>651</Paragraphs>
  <ScaleCrop>false</ScaleCrop>
  <HeadingPairs>
    <vt:vector size="2" baseType="variant">
      <vt:variant>
        <vt:lpstr>Titel</vt:lpstr>
      </vt:variant>
      <vt:variant>
        <vt:i4>1</vt:i4>
      </vt:variant>
    </vt:vector>
  </HeadingPairs>
  <TitlesOfParts>
    <vt:vector size="1" baseType="lpstr">
      <vt:lpstr>Informationsspecifikation för beräknade kvalitetsindikatorer </vt:lpstr>
    </vt:vector>
  </TitlesOfParts>
  <Manager/>
  <Company>Callista Enterprise AB</Company>
  <LinksUpToDate>false</LinksUpToDate>
  <CharactersWithSpaces>32566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Informationsspecifikation för beräknade kvalitetsindikatorer </dc:title>
  <dc:subject/>
  <dc:creator>Oskar Thunman</dc:creator>
  <cp:keywords>Informationsspecifikation</cp:keywords>
  <dc:description/>
  <cp:lastModifiedBy>Oskar Thunman</cp:lastModifiedBy>
  <cp:revision>6</cp:revision>
  <cp:lastPrinted>2012-03-29T16:27:00Z</cp:lastPrinted>
  <dcterms:created xsi:type="dcterms:W3CDTF">2014-07-10T09:48:00Z</dcterms:created>
  <dcterms:modified xsi:type="dcterms:W3CDTF">2014-07-15T09:16:00Z</dcterms:modified>
  <cp:category/>
</cp:coreProperties>
</file>