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AC5707" w:rsidRDefault="008866A6" w:rsidP="008866A6">
            <w:pPr>
              <w:pStyle w:val="Title"/>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D65D35">
              <w:rPr>
                <w:color w:val="008000"/>
              </w:rPr>
              <w:t>Dokumentnamn</w:t>
            </w:r>
            <w:r w:rsidRPr="00AC5707">
              <w:rPr>
                <w:color w:val="008000"/>
              </w:rPr>
              <w:fldChar w:fldCharType="end"/>
            </w:r>
          </w:p>
          <w:p w14:paraId="72C6FD29" w14:textId="6942ECB9" w:rsidR="008866A6" w:rsidRDefault="001340B5" w:rsidP="008866A6">
            <w:pPr>
              <w:pStyle w:val="FrsttsbladUnderrubrik"/>
            </w:pPr>
            <w:r w:rsidRPr="001340B5">
              <w:t>Tjänstekontraktsbeskrivning</w:t>
            </w:r>
          </w:p>
          <w:p w14:paraId="30DFC211" w14:textId="34F3C8F2" w:rsidR="0008218A" w:rsidRPr="00AF5A75" w:rsidRDefault="008866A6" w:rsidP="0008218A">
            <w:pPr>
              <w:pStyle w:val="Friform"/>
              <w:rPr>
                <w:rFonts w:ascii="Arial" w:hAnsi="Arial"/>
                <w:sz w:val="36"/>
              </w:rPr>
            </w:pPr>
            <w:r w:rsidRPr="00F856C4">
              <w:rPr>
                <w:sz w:val="32"/>
              </w:rPr>
              <w:t>Version</w:t>
            </w:r>
            <w:r>
              <w:rPr>
                <w:sz w:val="32"/>
              </w:rPr>
              <w:t xml:space="preserve"> </w:t>
            </w:r>
            <w:r w:rsidR="0039481C" w:rsidRPr="0039481C">
              <w:rPr>
                <w:color w:val="008000"/>
                <w:sz w:val="32"/>
              </w:rPr>
              <w:fldChar w:fldCharType="begin"/>
            </w:r>
            <w:r w:rsidR="0039481C" w:rsidRPr="0039481C">
              <w:rPr>
                <w:color w:val="008000"/>
                <w:sz w:val="32"/>
              </w:rPr>
              <w:instrText xml:space="preserve"> DOCPROPERTY  "version1" \* MERGEFORMAT </w:instrText>
            </w:r>
            <w:r w:rsidR="0039481C" w:rsidRPr="0039481C">
              <w:rPr>
                <w:color w:val="008000"/>
                <w:sz w:val="32"/>
              </w:rPr>
              <w:fldChar w:fldCharType="separate"/>
            </w:r>
            <w:r w:rsidR="00D65D35">
              <w:rPr>
                <w:color w:val="008000"/>
                <w:sz w:val="32"/>
              </w:rPr>
              <w:t>1</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"version2" \* MERGEFORMAT </w:instrText>
            </w:r>
            <w:r w:rsidR="0039481C" w:rsidRPr="0039481C">
              <w:rPr>
                <w:color w:val="008000"/>
                <w:sz w:val="32"/>
              </w:rPr>
              <w:fldChar w:fldCharType="separate"/>
            </w:r>
            <w:r w:rsidR="00D65D35">
              <w:rPr>
                <w:color w:val="008000"/>
                <w:sz w:val="32"/>
              </w:rPr>
              <w:t>0</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"version3" \* MERGEFORMAT </w:instrText>
            </w:r>
            <w:r w:rsidR="0039481C" w:rsidRPr="0039481C">
              <w:rPr>
                <w:color w:val="008000"/>
                <w:sz w:val="32"/>
              </w:rPr>
              <w:fldChar w:fldCharType="separate"/>
            </w:r>
            <w:r w:rsidR="00D65D35">
              <w:rPr>
                <w:color w:val="008000"/>
                <w:sz w:val="32"/>
              </w:rPr>
              <w:t>1</w:t>
            </w:r>
            <w:r w:rsidR="0039481C" w:rsidRPr="0039481C">
              <w:rPr>
                <w:color w:val="008000"/>
                <w:sz w:val="32"/>
              </w:rPr>
              <w:fldChar w:fldCharType="end"/>
            </w:r>
            <w:r w:rsidR="0039481C">
              <w:rPr>
                <w:color w:val="008000"/>
                <w:sz w:val="32"/>
              </w:rPr>
              <w:fldChar w:fldCharType="begin"/>
            </w:r>
            <w:r w:rsidR="0039481C">
              <w:rPr>
                <w:color w:val="008000"/>
                <w:sz w:val="32"/>
              </w:rPr>
              <w:instrText xml:space="preserve"> DOCPROPERTY "rc" \* MERGEFORMAT </w:instrText>
            </w:r>
            <w:r w:rsidR="0039481C">
              <w:rPr>
                <w:color w:val="008000"/>
                <w:sz w:val="32"/>
              </w:rPr>
              <w:fldChar w:fldCharType="separate"/>
            </w:r>
            <w:r w:rsidR="00D65D35">
              <w:rPr>
                <w:color w:val="008000"/>
                <w:sz w:val="32"/>
              </w:rPr>
              <w:t>RC_01</w:t>
            </w:r>
            <w:r w:rsidR="0039481C">
              <w:rPr>
                <w:color w:val="008000"/>
                <w:sz w:val="32"/>
              </w:rPr>
              <w:fldChar w:fldCharType="end"/>
            </w:r>
            <w:r w:rsidR="00D539DB">
              <w:rPr>
                <w:rFonts w:ascii="Arial" w:hAnsi="Arial"/>
                <w:sz w:val="36"/>
              </w:rPr>
              <w:t xml:space="preserve"> </w:t>
            </w:r>
            <w:commentRangeStart w:id="1"/>
            <w:r w:rsidR="0008218A" w:rsidRPr="00967F6E">
              <w:rPr>
                <w:rStyle w:val="CommentReference"/>
                <w:rFonts w:ascii="Arial" w:hAnsi="Arial"/>
                <w:i/>
              </w:rPr>
              <w:commentReference w:id="2"/>
            </w:r>
            <w:commentRangeEnd w:id="1"/>
            <w:r w:rsidR="0008218A">
              <w:rPr>
                <w:rStyle w:val="CommentReference"/>
                <w:rFonts w:ascii="Arial" w:hAnsi="Arial"/>
                <w:i/>
                <w:lang w:val="en-GB"/>
              </w:rPr>
              <w:commentReference w:id="1"/>
            </w:r>
          </w:p>
          <w:p w14:paraId="56EAF9CA" w14:textId="77777777" w:rsidR="008866A6" w:rsidRPr="0039481C" w:rsidRDefault="008866A6" w:rsidP="008866A6">
            <w:pPr>
              <w:pStyle w:val="BodyText"/>
              <w:rPr>
                <w:sz w:val="32"/>
              </w:rPr>
            </w:pPr>
          </w:p>
          <w:p w14:paraId="0F7DA9CE" w14:textId="77777777" w:rsidR="008866A6" w:rsidRDefault="008866A6" w:rsidP="008866A6">
            <w:pPr>
              <w:pStyle w:val="BodyText"/>
              <w:rPr>
                <w:color w:val="008000"/>
                <w:sz w:val="28"/>
              </w:rPr>
            </w:pPr>
            <w:r w:rsidRPr="00AC5707">
              <w:rPr>
                <w:color w:val="008000"/>
                <w:sz w:val="40"/>
              </w:rPr>
              <w:fldChar w:fldCharType="begin"/>
            </w:r>
            <w:r w:rsidRPr="00F856C4">
              <w:rPr>
                <w:color w:val="008000"/>
                <w:sz w:val="40"/>
              </w:rPr>
              <w:instrText xml:space="preserve"> DOCPROPERTY  "arknummer" \* MERGEFORMAT </w:instrText>
            </w:r>
            <w:r w:rsidRPr="00AC5707">
              <w:rPr>
                <w:color w:val="008000"/>
                <w:sz w:val="40"/>
              </w:rPr>
              <w:fldChar w:fldCharType="separate"/>
            </w:r>
            <w:r w:rsidR="00D65D35" w:rsidRPr="00D65D35">
              <w:rPr>
                <w:color w:val="008000"/>
                <w:sz w:val="28"/>
              </w:rPr>
              <w:t>ARK_xxxx</w:t>
            </w:r>
            <w:r w:rsidRPr="00AC5707">
              <w:rPr>
                <w:color w:val="008000"/>
                <w:sz w:val="28"/>
              </w:rPr>
              <w:fldChar w:fldCharType="end"/>
            </w:r>
          </w:p>
          <w:p w14:paraId="62E7FB22" w14:textId="77777777" w:rsidR="008866A6" w:rsidRPr="00AC5707" w:rsidRDefault="0039481C" w:rsidP="008866A6">
            <w:pPr>
              <w:pStyle w:val="BodyText"/>
              <w:rPr>
                <w:color w:val="008000"/>
                <w:sz w:val="28"/>
              </w:rPr>
            </w:pPr>
            <w:r>
              <w:rPr>
                <w:color w:val="008000"/>
                <w:sz w:val="28"/>
              </w:rPr>
              <w:fldChar w:fldCharType="begin"/>
            </w:r>
            <w:r>
              <w:rPr>
                <w:color w:val="008000"/>
                <w:sz w:val="28"/>
              </w:rPr>
              <w:instrText xml:space="preserve"> DOCPROPERTY "datepublished" \* MERGEFORMAT </w:instrText>
            </w:r>
            <w:r>
              <w:rPr>
                <w:color w:val="008000"/>
                <w:sz w:val="28"/>
              </w:rPr>
              <w:fldChar w:fldCharType="separate"/>
            </w:r>
            <w:r w:rsidR="00D65D35">
              <w:rPr>
                <w:color w:val="008000"/>
                <w:sz w:val="28"/>
              </w:rPr>
              <w:t>2014-04-16</w:t>
            </w:r>
            <w:r>
              <w:rPr>
                <w:color w:val="008000"/>
                <w:sz w:val="28"/>
              </w:rPr>
              <w:fldChar w:fldCharType="end"/>
            </w:r>
          </w:p>
          <w:p w14:paraId="789A2323" w14:textId="77777777" w:rsidR="008866A6" w:rsidRPr="00AC5707" w:rsidRDefault="008866A6" w:rsidP="008866A6">
            <w:pPr>
              <w:pStyle w:val="BodyText"/>
            </w:pP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TOCHeading"/>
          </w:pPr>
          <w:r>
            <w:t>Innehåll</w:t>
          </w:r>
        </w:p>
        <w:p w14:paraId="3D105C3E" w14:textId="77777777" w:rsidR="009847C4" w:rsidRDefault="00793064">
          <w:pPr>
            <w:pStyle w:val="TOC1"/>
            <w:tabs>
              <w:tab w:val="left" w:pos="326"/>
              <w:tab w:val="right" w:leader="dot" w:pos="10456"/>
            </w:tabs>
            <w:rPr>
              <w:rFonts w:asciiTheme="minorHAnsi" w:eastAsiaTheme="minorEastAsia" w:hAnsiTheme="minorHAnsi" w:cstheme="minorBidi"/>
              <w:noProof/>
              <w:sz w:val="24"/>
              <w:szCs w:val="24"/>
              <w:lang w:eastAsia="ja-JP"/>
            </w:rPr>
          </w:pPr>
          <w:r>
            <w:fldChar w:fldCharType="begin"/>
          </w:r>
          <w:r>
            <w:instrText xml:space="preserve"> TOC \o "1-3" \h \z \u </w:instrText>
          </w:r>
          <w:r>
            <w:fldChar w:fldCharType="separate"/>
          </w:r>
          <w:r w:rsidR="009847C4">
            <w:rPr>
              <w:noProof/>
            </w:rPr>
            <w:t>1</w:t>
          </w:r>
          <w:r w:rsidR="009847C4">
            <w:rPr>
              <w:rFonts w:asciiTheme="minorHAnsi" w:eastAsiaTheme="minorEastAsia" w:hAnsiTheme="minorHAnsi" w:cstheme="minorBidi"/>
              <w:noProof/>
              <w:sz w:val="24"/>
              <w:szCs w:val="24"/>
              <w:lang w:eastAsia="ja-JP"/>
            </w:rPr>
            <w:tab/>
          </w:r>
          <w:r w:rsidR="009847C4">
            <w:rPr>
              <w:noProof/>
            </w:rPr>
            <w:t>Inledning</w:t>
          </w:r>
          <w:r w:rsidR="009847C4">
            <w:rPr>
              <w:noProof/>
            </w:rPr>
            <w:tab/>
          </w:r>
          <w:r w:rsidR="009847C4">
            <w:rPr>
              <w:noProof/>
            </w:rPr>
            <w:fldChar w:fldCharType="begin"/>
          </w:r>
          <w:r w:rsidR="009847C4">
            <w:rPr>
              <w:noProof/>
            </w:rPr>
            <w:instrText xml:space="preserve"> PAGEREF _Toc272411406 \h </w:instrText>
          </w:r>
          <w:r w:rsidR="009847C4">
            <w:rPr>
              <w:noProof/>
            </w:rPr>
          </w:r>
          <w:r w:rsidR="009847C4">
            <w:rPr>
              <w:noProof/>
            </w:rPr>
            <w:fldChar w:fldCharType="separate"/>
          </w:r>
          <w:r w:rsidR="009847C4">
            <w:rPr>
              <w:noProof/>
            </w:rPr>
            <w:t>11</w:t>
          </w:r>
          <w:r w:rsidR="009847C4">
            <w:rPr>
              <w:noProof/>
            </w:rPr>
            <w:fldChar w:fldCharType="end"/>
          </w:r>
        </w:p>
        <w:p w14:paraId="37AF8E57" w14:textId="77777777" w:rsidR="009847C4" w:rsidRDefault="009847C4">
          <w:pPr>
            <w:pStyle w:val="TOC2"/>
            <w:tabs>
              <w:tab w:val="left" w:pos="666"/>
              <w:tab w:val="right" w:leader="dot" w:pos="10456"/>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Svenskt namn</w:t>
          </w:r>
          <w:r>
            <w:rPr>
              <w:noProof/>
            </w:rPr>
            <w:tab/>
          </w:r>
          <w:r>
            <w:rPr>
              <w:noProof/>
            </w:rPr>
            <w:fldChar w:fldCharType="begin"/>
          </w:r>
          <w:r>
            <w:rPr>
              <w:noProof/>
            </w:rPr>
            <w:instrText xml:space="preserve"> PAGEREF _Toc272411407 \h </w:instrText>
          </w:r>
          <w:r>
            <w:rPr>
              <w:noProof/>
            </w:rPr>
          </w:r>
          <w:r>
            <w:rPr>
              <w:noProof/>
            </w:rPr>
            <w:fldChar w:fldCharType="separate"/>
          </w:r>
          <w:r>
            <w:rPr>
              <w:noProof/>
            </w:rPr>
            <w:t>12</w:t>
          </w:r>
          <w:r>
            <w:rPr>
              <w:noProof/>
            </w:rPr>
            <w:fldChar w:fldCharType="end"/>
          </w:r>
        </w:p>
        <w:p w14:paraId="64F474F2" w14:textId="77777777" w:rsidR="009847C4" w:rsidRDefault="009847C4">
          <w:pPr>
            <w:pStyle w:val="TOC2"/>
            <w:tabs>
              <w:tab w:val="left" w:pos="692"/>
              <w:tab w:val="right" w:leader="dot" w:pos="10456"/>
            </w:tabs>
            <w:rPr>
              <w:rFonts w:asciiTheme="minorHAnsi" w:eastAsiaTheme="minorEastAsia" w:hAnsiTheme="minorHAnsi" w:cstheme="minorBidi"/>
              <w:noProof/>
              <w:sz w:val="24"/>
              <w:szCs w:val="24"/>
              <w:lang w:eastAsia="ja-JP"/>
            </w:rPr>
          </w:pPr>
          <w:r>
            <w:rPr>
              <w:noProof/>
            </w:rPr>
            <w:t>1.2</w:t>
          </w:r>
          <w:r>
            <w:rPr>
              <w:rFonts w:asciiTheme="minorHAnsi" w:eastAsiaTheme="minorEastAsia" w:hAnsiTheme="minorHAnsi" w:cstheme="minorBidi"/>
              <w:noProof/>
              <w:sz w:val="24"/>
              <w:szCs w:val="24"/>
              <w:lang w:eastAsia="ja-JP"/>
            </w:rPr>
            <w:tab/>
          </w:r>
          <w:r>
            <w:rPr>
              <w:noProof/>
            </w:rPr>
            <w:t>WEB beskrivning</w:t>
          </w:r>
          <w:r>
            <w:rPr>
              <w:noProof/>
            </w:rPr>
            <w:tab/>
          </w:r>
          <w:r>
            <w:rPr>
              <w:noProof/>
            </w:rPr>
            <w:fldChar w:fldCharType="begin"/>
          </w:r>
          <w:r>
            <w:rPr>
              <w:noProof/>
            </w:rPr>
            <w:instrText xml:space="preserve"> PAGEREF _Toc272411408 \h </w:instrText>
          </w:r>
          <w:r>
            <w:rPr>
              <w:noProof/>
            </w:rPr>
          </w:r>
          <w:r>
            <w:rPr>
              <w:noProof/>
            </w:rPr>
            <w:fldChar w:fldCharType="separate"/>
          </w:r>
          <w:r>
            <w:rPr>
              <w:noProof/>
            </w:rPr>
            <w:t>12</w:t>
          </w:r>
          <w:r>
            <w:rPr>
              <w:noProof/>
            </w:rPr>
            <w:fldChar w:fldCharType="end"/>
          </w:r>
        </w:p>
        <w:p w14:paraId="113763D9" w14:textId="77777777" w:rsidR="009847C4" w:rsidRDefault="009847C4">
          <w:pPr>
            <w:pStyle w:val="TOC1"/>
            <w:tabs>
              <w:tab w:val="left" w:pos="352"/>
              <w:tab w:val="right" w:leader="dot" w:pos="10456"/>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Versionsinformation</w:t>
          </w:r>
          <w:r>
            <w:rPr>
              <w:noProof/>
            </w:rPr>
            <w:tab/>
          </w:r>
          <w:r>
            <w:rPr>
              <w:noProof/>
            </w:rPr>
            <w:fldChar w:fldCharType="begin"/>
          </w:r>
          <w:r>
            <w:rPr>
              <w:noProof/>
            </w:rPr>
            <w:instrText xml:space="preserve"> PAGEREF _Toc272411409 \h </w:instrText>
          </w:r>
          <w:r>
            <w:rPr>
              <w:noProof/>
            </w:rPr>
          </w:r>
          <w:r>
            <w:rPr>
              <w:noProof/>
            </w:rPr>
            <w:fldChar w:fldCharType="separate"/>
          </w:r>
          <w:r>
            <w:rPr>
              <w:noProof/>
            </w:rPr>
            <w:t>12</w:t>
          </w:r>
          <w:r>
            <w:rPr>
              <w:noProof/>
            </w:rPr>
            <w:fldChar w:fldCharType="end"/>
          </w:r>
        </w:p>
        <w:p w14:paraId="14FE3FF2" w14:textId="77777777" w:rsidR="009847C4" w:rsidRDefault="009847C4">
          <w:pPr>
            <w:pStyle w:val="TOC2"/>
            <w:tabs>
              <w:tab w:val="left" w:pos="692"/>
              <w:tab w:val="right" w:leader="dot" w:pos="10456"/>
            </w:tabs>
            <w:rPr>
              <w:rFonts w:asciiTheme="minorHAnsi" w:eastAsiaTheme="minorEastAsia" w:hAnsiTheme="minorHAnsi" w:cstheme="minorBidi"/>
              <w:noProof/>
              <w:sz w:val="24"/>
              <w:szCs w:val="24"/>
              <w:lang w:eastAsia="ja-JP"/>
            </w:rPr>
          </w:pPr>
          <w:r w:rsidRPr="006F616E">
            <w:rPr>
              <w:noProof/>
              <w:color w:val="76923C" w:themeColor="accent3" w:themeShade="BF"/>
            </w:rPr>
            <w:t>2.1</w:t>
          </w:r>
          <w:r>
            <w:rPr>
              <w:rFonts w:asciiTheme="minorHAnsi" w:eastAsiaTheme="minorEastAsia" w:hAnsiTheme="minorHAnsi" w:cstheme="minorBidi"/>
              <w:noProof/>
              <w:sz w:val="24"/>
              <w:szCs w:val="24"/>
              <w:lang w:eastAsia="ja-JP"/>
            </w:rPr>
            <w:tab/>
          </w:r>
          <w:r>
            <w:rPr>
              <w:noProof/>
            </w:rPr>
            <w:t xml:space="preserve">Version </w:t>
          </w:r>
          <w:r w:rsidRPr="006F616E">
            <w:rPr>
              <w:b/>
              <w:noProof/>
              <w:color w:val="008000"/>
            </w:rPr>
            <w:t>1</w:t>
          </w:r>
          <w:r w:rsidRPr="006F616E">
            <w:rPr>
              <w:noProof/>
              <w:color w:val="008000"/>
            </w:rPr>
            <w:t>.</w:t>
          </w:r>
          <w:r w:rsidRPr="006F616E">
            <w:rPr>
              <w:b/>
              <w:noProof/>
              <w:color w:val="008000"/>
            </w:rPr>
            <w:t>0</w:t>
          </w:r>
          <w:r w:rsidRPr="006F616E">
            <w:rPr>
              <w:noProof/>
              <w:color w:val="008000"/>
            </w:rPr>
            <w:t>.</w:t>
          </w:r>
          <w:r w:rsidRPr="006F616E">
            <w:rPr>
              <w:b/>
              <w:noProof/>
              <w:color w:val="008000"/>
            </w:rPr>
            <w:t>1</w:t>
          </w:r>
          <w:r w:rsidRPr="006F616E">
            <w:rPr>
              <w:noProof/>
              <w:color w:val="008000"/>
            </w:rPr>
            <w:t>.</w:t>
          </w:r>
          <w:r w:rsidRPr="006F616E">
            <w:rPr>
              <w:b/>
              <w:noProof/>
              <w:color w:val="76923C" w:themeColor="accent3" w:themeShade="BF"/>
            </w:rPr>
            <w:t>RC_01</w:t>
          </w:r>
          <w:r>
            <w:rPr>
              <w:noProof/>
            </w:rPr>
            <w:tab/>
          </w:r>
          <w:r>
            <w:rPr>
              <w:noProof/>
            </w:rPr>
            <w:fldChar w:fldCharType="begin"/>
          </w:r>
          <w:r>
            <w:rPr>
              <w:noProof/>
            </w:rPr>
            <w:instrText xml:space="preserve"> PAGEREF _Toc272411410 \h </w:instrText>
          </w:r>
          <w:r>
            <w:rPr>
              <w:noProof/>
            </w:rPr>
          </w:r>
          <w:r>
            <w:rPr>
              <w:noProof/>
            </w:rPr>
            <w:fldChar w:fldCharType="separate"/>
          </w:r>
          <w:r>
            <w:rPr>
              <w:noProof/>
            </w:rPr>
            <w:t>13</w:t>
          </w:r>
          <w:r>
            <w:rPr>
              <w:noProof/>
            </w:rPr>
            <w:fldChar w:fldCharType="end"/>
          </w:r>
        </w:p>
        <w:p w14:paraId="78E7DEA8" w14:textId="77777777" w:rsidR="009847C4" w:rsidRDefault="009847C4">
          <w:pPr>
            <w:pStyle w:val="TOC3"/>
            <w:tabs>
              <w:tab w:val="left" w:pos="1031"/>
              <w:tab w:val="right" w:leader="dot" w:pos="10456"/>
            </w:tabs>
            <w:rPr>
              <w:rFonts w:asciiTheme="minorHAnsi" w:eastAsiaTheme="minorEastAsia" w:hAnsiTheme="minorHAnsi" w:cstheme="minorBidi"/>
              <w:noProof/>
              <w:sz w:val="24"/>
              <w:szCs w:val="24"/>
              <w:lang w:eastAsia="ja-JP"/>
            </w:rPr>
          </w:pPr>
          <w:r>
            <w:rPr>
              <w:noProof/>
            </w:rPr>
            <w:t>2.1.1</w:t>
          </w:r>
          <w:r>
            <w:rPr>
              <w:rFonts w:asciiTheme="minorHAnsi" w:eastAsiaTheme="minorEastAsia" w:hAnsiTheme="minorHAnsi" w:cstheme="minorBidi"/>
              <w:noProof/>
              <w:sz w:val="24"/>
              <w:szCs w:val="24"/>
              <w:lang w:eastAsia="ja-JP"/>
            </w:rPr>
            <w:tab/>
          </w:r>
          <w:r>
            <w:rPr>
              <w:noProof/>
            </w:rPr>
            <w:t>Oförändrade tjänstekontrakt</w:t>
          </w:r>
          <w:r>
            <w:rPr>
              <w:noProof/>
            </w:rPr>
            <w:tab/>
          </w:r>
          <w:r>
            <w:rPr>
              <w:noProof/>
            </w:rPr>
            <w:fldChar w:fldCharType="begin"/>
          </w:r>
          <w:r>
            <w:rPr>
              <w:noProof/>
            </w:rPr>
            <w:instrText xml:space="preserve"> PAGEREF _Toc272411411 \h </w:instrText>
          </w:r>
          <w:r>
            <w:rPr>
              <w:noProof/>
            </w:rPr>
          </w:r>
          <w:r>
            <w:rPr>
              <w:noProof/>
            </w:rPr>
            <w:fldChar w:fldCharType="separate"/>
          </w:r>
          <w:r>
            <w:rPr>
              <w:noProof/>
            </w:rPr>
            <w:t>13</w:t>
          </w:r>
          <w:r>
            <w:rPr>
              <w:noProof/>
            </w:rPr>
            <w:fldChar w:fldCharType="end"/>
          </w:r>
        </w:p>
        <w:p w14:paraId="7255D8A0" w14:textId="77777777" w:rsidR="009847C4" w:rsidRDefault="009847C4">
          <w:pPr>
            <w:pStyle w:val="TOC3"/>
            <w:tabs>
              <w:tab w:val="left" w:pos="1057"/>
              <w:tab w:val="right" w:leader="dot" w:pos="10456"/>
            </w:tabs>
            <w:rPr>
              <w:rFonts w:asciiTheme="minorHAnsi" w:eastAsiaTheme="minorEastAsia" w:hAnsiTheme="minorHAnsi" w:cstheme="minorBidi"/>
              <w:noProof/>
              <w:sz w:val="24"/>
              <w:szCs w:val="24"/>
              <w:lang w:eastAsia="ja-JP"/>
            </w:rPr>
          </w:pPr>
          <w:r>
            <w:rPr>
              <w:noProof/>
            </w:rPr>
            <w:t>2.1.2</w:t>
          </w:r>
          <w:r>
            <w:rPr>
              <w:rFonts w:asciiTheme="minorHAnsi" w:eastAsiaTheme="minorEastAsia" w:hAnsiTheme="minorHAnsi" w:cstheme="minorBidi"/>
              <w:noProof/>
              <w:sz w:val="24"/>
              <w:szCs w:val="24"/>
              <w:lang w:eastAsia="ja-JP"/>
            </w:rPr>
            <w:tab/>
          </w:r>
          <w:r>
            <w:rPr>
              <w:noProof/>
            </w:rPr>
            <w:t>Nya tjänstekontrakt</w:t>
          </w:r>
          <w:r>
            <w:rPr>
              <w:noProof/>
            </w:rPr>
            <w:tab/>
          </w:r>
          <w:r>
            <w:rPr>
              <w:noProof/>
            </w:rPr>
            <w:fldChar w:fldCharType="begin"/>
          </w:r>
          <w:r>
            <w:rPr>
              <w:noProof/>
            </w:rPr>
            <w:instrText xml:space="preserve"> PAGEREF _Toc272411412 \h </w:instrText>
          </w:r>
          <w:r>
            <w:rPr>
              <w:noProof/>
            </w:rPr>
          </w:r>
          <w:r>
            <w:rPr>
              <w:noProof/>
            </w:rPr>
            <w:fldChar w:fldCharType="separate"/>
          </w:r>
          <w:r>
            <w:rPr>
              <w:noProof/>
            </w:rPr>
            <w:t>13</w:t>
          </w:r>
          <w:r>
            <w:rPr>
              <w:noProof/>
            </w:rPr>
            <w:fldChar w:fldCharType="end"/>
          </w:r>
        </w:p>
        <w:p w14:paraId="62646D3B" w14:textId="77777777" w:rsidR="009847C4" w:rsidRDefault="009847C4">
          <w:pPr>
            <w:pStyle w:val="TOC3"/>
            <w:tabs>
              <w:tab w:val="left" w:pos="1056"/>
              <w:tab w:val="right" w:leader="dot" w:pos="10456"/>
            </w:tabs>
            <w:rPr>
              <w:rFonts w:asciiTheme="minorHAnsi" w:eastAsiaTheme="minorEastAsia" w:hAnsiTheme="minorHAnsi" w:cstheme="minorBidi"/>
              <w:noProof/>
              <w:sz w:val="24"/>
              <w:szCs w:val="24"/>
              <w:lang w:eastAsia="ja-JP"/>
            </w:rPr>
          </w:pPr>
          <w:r>
            <w:rPr>
              <w:noProof/>
            </w:rPr>
            <w:t>2.1.3</w:t>
          </w:r>
          <w:r>
            <w:rPr>
              <w:rFonts w:asciiTheme="minorHAnsi" w:eastAsiaTheme="minorEastAsia" w:hAnsiTheme="minorHAnsi" w:cstheme="minorBidi"/>
              <w:noProof/>
              <w:sz w:val="24"/>
              <w:szCs w:val="24"/>
              <w:lang w:eastAsia="ja-JP"/>
            </w:rPr>
            <w:tab/>
          </w:r>
          <w:r>
            <w:rPr>
              <w:noProof/>
            </w:rPr>
            <w:t>Förändrade tjänstekontrakt</w:t>
          </w:r>
          <w:r>
            <w:rPr>
              <w:noProof/>
            </w:rPr>
            <w:tab/>
          </w:r>
          <w:r>
            <w:rPr>
              <w:noProof/>
            </w:rPr>
            <w:fldChar w:fldCharType="begin"/>
          </w:r>
          <w:r>
            <w:rPr>
              <w:noProof/>
            </w:rPr>
            <w:instrText xml:space="preserve"> PAGEREF _Toc272411413 \h </w:instrText>
          </w:r>
          <w:r>
            <w:rPr>
              <w:noProof/>
            </w:rPr>
          </w:r>
          <w:r>
            <w:rPr>
              <w:noProof/>
            </w:rPr>
            <w:fldChar w:fldCharType="separate"/>
          </w:r>
          <w:r>
            <w:rPr>
              <w:noProof/>
            </w:rPr>
            <w:t>13</w:t>
          </w:r>
          <w:r>
            <w:rPr>
              <w:noProof/>
            </w:rPr>
            <w:fldChar w:fldCharType="end"/>
          </w:r>
        </w:p>
        <w:p w14:paraId="41BF5B0F" w14:textId="77777777" w:rsidR="009847C4" w:rsidRDefault="009847C4">
          <w:pPr>
            <w:pStyle w:val="TOC3"/>
            <w:tabs>
              <w:tab w:val="left" w:pos="1058"/>
              <w:tab w:val="right" w:leader="dot" w:pos="10456"/>
            </w:tabs>
            <w:rPr>
              <w:rFonts w:asciiTheme="minorHAnsi" w:eastAsiaTheme="minorEastAsia" w:hAnsiTheme="minorHAnsi" w:cstheme="minorBidi"/>
              <w:noProof/>
              <w:sz w:val="24"/>
              <w:szCs w:val="24"/>
              <w:lang w:eastAsia="ja-JP"/>
            </w:rPr>
          </w:pPr>
          <w:r>
            <w:rPr>
              <w:noProof/>
            </w:rPr>
            <w:t>2.1.4</w:t>
          </w:r>
          <w:r>
            <w:rPr>
              <w:rFonts w:asciiTheme="minorHAnsi" w:eastAsiaTheme="minorEastAsia" w:hAnsiTheme="minorHAnsi" w:cstheme="minorBidi"/>
              <w:noProof/>
              <w:sz w:val="24"/>
              <w:szCs w:val="24"/>
              <w:lang w:eastAsia="ja-JP"/>
            </w:rPr>
            <w:tab/>
          </w:r>
          <w:r>
            <w:rPr>
              <w:noProof/>
            </w:rPr>
            <w:t>Utgångna tjänstekontrakt</w:t>
          </w:r>
          <w:r>
            <w:rPr>
              <w:noProof/>
            </w:rPr>
            <w:tab/>
          </w:r>
          <w:r>
            <w:rPr>
              <w:noProof/>
            </w:rPr>
            <w:fldChar w:fldCharType="begin"/>
          </w:r>
          <w:r>
            <w:rPr>
              <w:noProof/>
            </w:rPr>
            <w:instrText xml:space="preserve"> PAGEREF _Toc272411414 \h </w:instrText>
          </w:r>
          <w:r>
            <w:rPr>
              <w:noProof/>
            </w:rPr>
          </w:r>
          <w:r>
            <w:rPr>
              <w:noProof/>
            </w:rPr>
            <w:fldChar w:fldCharType="separate"/>
          </w:r>
          <w:r>
            <w:rPr>
              <w:noProof/>
            </w:rPr>
            <w:t>13</w:t>
          </w:r>
          <w:r>
            <w:rPr>
              <w:noProof/>
            </w:rPr>
            <w:fldChar w:fldCharType="end"/>
          </w:r>
        </w:p>
        <w:p w14:paraId="65151421" w14:textId="77777777" w:rsidR="009847C4" w:rsidRDefault="009847C4">
          <w:pPr>
            <w:pStyle w:val="TOC2"/>
            <w:tabs>
              <w:tab w:val="left" w:pos="717"/>
              <w:tab w:val="right" w:leader="dot" w:pos="10456"/>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Version tidigare</w:t>
          </w:r>
          <w:r>
            <w:rPr>
              <w:noProof/>
            </w:rPr>
            <w:tab/>
          </w:r>
          <w:r>
            <w:rPr>
              <w:noProof/>
            </w:rPr>
            <w:fldChar w:fldCharType="begin"/>
          </w:r>
          <w:r>
            <w:rPr>
              <w:noProof/>
            </w:rPr>
            <w:instrText xml:space="preserve"> PAGEREF _Toc272411415 \h </w:instrText>
          </w:r>
          <w:r>
            <w:rPr>
              <w:noProof/>
            </w:rPr>
          </w:r>
          <w:r>
            <w:rPr>
              <w:noProof/>
            </w:rPr>
            <w:fldChar w:fldCharType="separate"/>
          </w:r>
          <w:r>
            <w:rPr>
              <w:noProof/>
            </w:rPr>
            <w:t>13</w:t>
          </w:r>
          <w:r>
            <w:rPr>
              <w:noProof/>
            </w:rPr>
            <w:fldChar w:fldCharType="end"/>
          </w:r>
        </w:p>
        <w:p w14:paraId="74B23357" w14:textId="77777777" w:rsidR="009847C4" w:rsidRDefault="009847C4">
          <w:pPr>
            <w:pStyle w:val="TOC1"/>
            <w:tabs>
              <w:tab w:val="left" w:pos="350"/>
              <w:tab w:val="right" w:leader="dot" w:pos="10456"/>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Tjänstedomänens arkitektur</w:t>
          </w:r>
          <w:r>
            <w:rPr>
              <w:noProof/>
            </w:rPr>
            <w:tab/>
          </w:r>
          <w:r>
            <w:rPr>
              <w:noProof/>
            </w:rPr>
            <w:fldChar w:fldCharType="begin"/>
          </w:r>
          <w:r>
            <w:rPr>
              <w:noProof/>
            </w:rPr>
            <w:instrText xml:space="preserve"> PAGEREF _Toc272411416 \h </w:instrText>
          </w:r>
          <w:r>
            <w:rPr>
              <w:noProof/>
            </w:rPr>
          </w:r>
          <w:r>
            <w:rPr>
              <w:noProof/>
            </w:rPr>
            <w:fldChar w:fldCharType="separate"/>
          </w:r>
          <w:r>
            <w:rPr>
              <w:noProof/>
            </w:rPr>
            <w:t>14</w:t>
          </w:r>
          <w:r>
            <w:rPr>
              <w:noProof/>
            </w:rPr>
            <w:fldChar w:fldCharType="end"/>
          </w:r>
        </w:p>
        <w:p w14:paraId="73688C62" w14:textId="77777777" w:rsidR="009847C4" w:rsidRDefault="009847C4">
          <w:pPr>
            <w:pStyle w:val="TOC2"/>
            <w:tabs>
              <w:tab w:val="left" w:pos="690"/>
              <w:tab w:val="right" w:leader="dot" w:pos="10456"/>
            </w:tabs>
            <w:rPr>
              <w:rFonts w:asciiTheme="minorHAnsi" w:eastAsiaTheme="minorEastAsia" w:hAnsiTheme="minorHAnsi" w:cstheme="minorBidi"/>
              <w:noProof/>
              <w:sz w:val="24"/>
              <w:szCs w:val="24"/>
              <w:lang w:eastAsia="ja-JP"/>
            </w:rPr>
          </w:pPr>
          <w:r>
            <w:rPr>
              <w:noProof/>
            </w:rPr>
            <w:t>3.1</w:t>
          </w:r>
          <w:r>
            <w:rPr>
              <w:rFonts w:asciiTheme="minorHAnsi" w:eastAsiaTheme="minorEastAsia" w:hAnsiTheme="minorHAnsi" w:cstheme="minorBidi"/>
              <w:noProof/>
              <w:sz w:val="24"/>
              <w:szCs w:val="24"/>
              <w:lang w:eastAsia="ja-JP"/>
            </w:rPr>
            <w:tab/>
          </w:r>
          <w:r>
            <w:rPr>
              <w:noProof/>
            </w:rPr>
            <w:t>Översikt</w:t>
          </w:r>
          <w:r>
            <w:rPr>
              <w:noProof/>
            </w:rPr>
            <w:tab/>
          </w:r>
          <w:r>
            <w:rPr>
              <w:noProof/>
            </w:rPr>
            <w:fldChar w:fldCharType="begin"/>
          </w:r>
          <w:r>
            <w:rPr>
              <w:noProof/>
            </w:rPr>
            <w:instrText xml:space="preserve"> PAGEREF _Toc272411417 \h </w:instrText>
          </w:r>
          <w:r>
            <w:rPr>
              <w:noProof/>
            </w:rPr>
          </w:r>
          <w:r>
            <w:rPr>
              <w:noProof/>
            </w:rPr>
            <w:fldChar w:fldCharType="separate"/>
          </w:r>
          <w:r>
            <w:rPr>
              <w:noProof/>
            </w:rPr>
            <w:t>14</w:t>
          </w:r>
          <w:r>
            <w:rPr>
              <w:noProof/>
            </w:rPr>
            <w:fldChar w:fldCharType="end"/>
          </w:r>
        </w:p>
        <w:p w14:paraId="0CDE8E81" w14:textId="77777777" w:rsidR="009847C4" w:rsidRDefault="009847C4">
          <w:pPr>
            <w:pStyle w:val="TOC3"/>
            <w:tabs>
              <w:tab w:val="left" w:pos="1030"/>
              <w:tab w:val="right" w:leader="dot" w:pos="10456"/>
            </w:tabs>
            <w:rPr>
              <w:rFonts w:asciiTheme="minorHAnsi" w:eastAsiaTheme="minorEastAsia" w:hAnsiTheme="minorHAnsi" w:cstheme="minorBidi"/>
              <w:noProof/>
              <w:sz w:val="24"/>
              <w:szCs w:val="24"/>
              <w:lang w:eastAsia="ja-JP"/>
            </w:rPr>
          </w:pPr>
          <w:r>
            <w:rPr>
              <w:noProof/>
            </w:rPr>
            <w:t>3.1.1</w:t>
          </w:r>
          <w:r>
            <w:rPr>
              <w:rFonts w:asciiTheme="minorHAnsi" w:eastAsiaTheme="minorEastAsia" w:hAnsiTheme="minorHAnsi" w:cstheme="minorBidi"/>
              <w:noProof/>
              <w:sz w:val="24"/>
              <w:szCs w:val="24"/>
              <w:lang w:eastAsia="ja-JP"/>
            </w:rPr>
            <w:tab/>
          </w:r>
          <w:r>
            <w:rPr>
              <w:noProof/>
            </w:rPr>
            <w:t>Uppdatering, Federation och replikering</w:t>
          </w:r>
          <w:r>
            <w:rPr>
              <w:noProof/>
            </w:rPr>
            <w:tab/>
          </w:r>
          <w:r>
            <w:rPr>
              <w:noProof/>
            </w:rPr>
            <w:fldChar w:fldCharType="begin"/>
          </w:r>
          <w:r>
            <w:rPr>
              <w:noProof/>
            </w:rPr>
            <w:instrText xml:space="preserve"> PAGEREF _Toc272411418 \h </w:instrText>
          </w:r>
          <w:r>
            <w:rPr>
              <w:noProof/>
            </w:rPr>
          </w:r>
          <w:r>
            <w:rPr>
              <w:noProof/>
            </w:rPr>
            <w:fldChar w:fldCharType="separate"/>
          </w:r>
          <w:r>
            <w:rPr>
              <w:noProof/>
            </w:rPr>
            <w:t>14</w:t>
          </w:r>
          <w:r>
            <w:rPr>
              <w:noProof/>
            </w:rPr>
            <w:fldChar w:fldCharType="end"/>
          </w:r>
        </w:p>
        <w:p w14:paraId="510DAAED" w14:textId="77777777" w:rsidR="009847C4" w:rsidRDefault="009847C4">
          <w:pPr>
            <w:pStyle w:val="TOC3"/>
            <w:tabs>
              <w:tab w:val="left" w:pos="1056"/>
              <w:tab w:val="right" w:leader="dot" w:pos="10456"/>
            </w:tabs>
            <w:rPr>
              <w:rFonts w:asciiTheme="minorHAnsi" w:eastAsiaTheme="minorEastAsia" w:hAnsiTheme="minorHAnsi" w:cstheme="minorBidi"/>
              <w:noProof/>
              <w:sz w:val="24"/>
              <w:szCs w:val="24"/>
              <w:lang w:eastAsia="ja-JP"/>
            </w:rPr>
          </w:pPr>
          <w:r>
            <w:rPr>
              <w:noProof/>
            </w:rPr>
            <w:t>3.1.2</w:t>
          </w:r>
          <w:r>
            <w:rPr>
              <w:rFonts w:asciiTheme="minorHAnsi" w:eastAsiaTheme="minorEastAsia" w:hAnsiTheme="minorHAnsi" w:cstheme="minorBidi"/>
              <w:noProof/>
              <w:sz w:val="24"/>
              <w:szCs w:val="24"/>
              <w:lang w:eastAsia="ja-JP"/>
            </w:rPr>
            <w:tab/>
          </w:r>
          <w:r>
            <w:rPr>
              <w:noProof/>
            </w:rPr>
            <w:t>Roll i arkitekturen</w:t>
          </w:r>
          <w:r>
            <w:rPr>
              <w:noProof/>
            </w:rPr>
            <w:tab/>
          </w:r>
          <w:r>
            <w:rPr>
              <w:noProof/>
            </w:rPr>
            <w:fldChar w:fldCharType="begin"/>
          </w:r>
          <w:r>
            <w:rPr>
              <w:noProof/>
            </w:rPr>
            <w:instrText xml:space="preserve"> PAGEREF _Toc272411419 \h </w:instrText>
          </w:r>
          <w:r>
            <w:rPr>
              <w:noProof/>
            </w:rPr>
          </w:r>
          <w:r>
            <w:rPr>
              <w:noProof/>
            </w:rPr>
            <w:fldChar w:fldCharType="separate"/>
          </w:r>
          <w:r>
            <w:rPr>
              <w:noProof/>
            </w:rPr>
            <w:t>18</w:t>
          </w:r>
          <w:r>
            <w:rPr>
              <w:noProof/>
            </w:rPr>
            <w:fldChar w:fldCharType="end"/>
          </w:r>
        </w:p>
        <w:p w14:paraId="14632B8E" w14:textId="77777777" w:rsidR="009847C4" w:rsidRDefault="009847C4">
          <w:pPr>
            <w:pStyle w:val="TOC2"/>
            <w:tabs>
              <w:tab w:val="left" w:pos="716"/>
              <w:tab w:val="right" w:leader="dot" w:pos="10456"/>
            </w:tabs>
            <w:rPr>
              <w:rFonts w:asciiTheme="minorHAnsi" w:eastAsiaTheme="minorEastAsia" w:hAnsiTheme="minorHAnsi" w:cstheme="minorBidi"/>
              <w:noProof/>
              <w:sz w:val="24"/>
              <w:szCs w:val="24"/>
              <w:lang w:eastAsia="ja-JP"/>
            </w:rPr>
          </w:pPr>
          <w:r>
            <w:rPr>
              <w:noProof/>
            </w:rPr>
            <w:t>3.2</w:t>
          </w:r>
          <w:r>
            <w:rPr>
              <w:rFonts w:asciiTheme="minorHAnsi" w:eastAsiaTheme="minorEastAsia" w:hAnsiTheme="minorHAnsi" w:cstheme="minorBidi"/>
              <w:noProof/>
              <w:sz w:val="24"/>
              <w:szCs w:val="24"/>
              <w:lang w:eastAsia="ja-JP"/>
            </w:rPr>
            <w:tab/>
          </w:r>
          <w:r>
            <w:rPr>
              <w:noProof/>
            </w:rPr>
            <w:t>Flöden</w:t>
          </w:r>
          <w:r>
            <w:rPr>
              <w:noProof/>
            </w:rPr>
            <w:tab/>
          </w:r>
          <w:r>
            <w:rPr>
              <w:noProof/>
            </w:rPr>
            <w:fldChar w:fldCharType="begin"/>
          </w:r>
          <w:r>
            <w:rPr>
              <w:noProof/>
            </w:rPr>
            <w:instrText xml:space="preserve"> PAGEREF _Toc272411420 \h </w:instrText>
          </w:r>
          <w:r>
            <w:rPr>
              <w:noProof/>
            </w:rPr>
          </w:r>
          <w:r>
            <w:rPr>
              <w:noProof/>
            </w:rPr>
            <w:fldChar w:fldCharType="separate"/>
          </w:r>
          <w:r>
            <w:rPr>
              <w:noProof/>
            </w:rPr>
            <w:t>21</w:t>
          </w:r>
          <w:r>
            <w:rPr>
              <w:noProof/>
            </w:rPr>
            <w:fldChar w:fldCharType="end"/>
          </w:r>
        </w:p>
        <w:p w14:paraId="3B8A97D0" w14:textId="77777777" w:rsidR="009847C4" w:rsidRDefault="009847C4">
          <w:pPr>
            <w:pStyle w:val="TOC3"/>
            <w:tabs>
              <w:tab w:val="left" w:pos="1056"/>
              <w:tab w:val="right" w:leader="dot" w:pos="10456"/>
            </w:tabs>
            <w:rPr>
              <w:rFonts w:asciiTheme="minorHAnsi" w:eastAsiaTheme="minorEastAsia" w:hAnsiTheme="minorHAnsi" w:cstheme="minorBidi"/>
              <w:noProof/>
              <w:sz w:val="24"/>
              <w:szCs w:val="24"/>
              <w:lang w:eastAsia="ja-JP"/>
            </w:rPr>
          </w:pPr>
          <w:r w:rsidRPr="006F616E">
            <w:rPr>
              <w:noProof/>
              <w:highlight w:val="yellow"/>
            </w:rPr>
            <w:t>3.2.1</w:t>
          </w:r>
          <w:r>
            <w:rPr>
              <w:rFonts w:asciiTheme="minorHAnsi" w:eastAsiaTheme="minorEastAsia" w:hAnsiTheme="minorHAnsi" w:cstheme="minorBidi"/>
              <w:noProof/>
              <w:sz w:val="24"/>
              <w:szCs w:val="24"/>
              <w:lang w:eastAsia="ja-JP"/>
            </w:rPr>
            <w:tab/>
          </w:r>
          <w:r w:rsidRPr="006F616E">
            <w:rPr>
              <w:noProof/>
              <w:highlight w:val="yellow"/>
            </w:rPr>
            <w:t>Flöde 1</w:t>
          </w:r>
          <w:r>
            <w:rPr>
              <w:noProof/>
            </w:rPr>
            <w:tab/>
          </w:r>
          <w:r>
            <w:rPr>
              <w:noProof/>
            </w:rPr>
            <w:fldChar w:fldCharType="begin"/>
          </w:r>
          <w:r>
            <w:rPr>
              <w:noProof/>
            </w:rPr>
            <w:instrText xml:space="preserve"> PAGEREF _Toc272411421 \h </w:instrText>
          </w:r>
          <w:r>
            <w:rPr>
              <w:noProof/>
            </w:rPr>
          </w:r>
          <w:r>
            <w:rPr>
              <w:noProof/>
            </w:rPr>
            <w:fldChar w:fldCharType="separate"/>
          </w:r>
          <w:r>
            <w:rPr>
              <w:noProof/>
            </w:rPr>
            <w:t>22</w:t>
          </w:r>
          <w:r>
            <w:rPr>
              <w:noProof/>
            </w:rPr>
            <w:fldChar w:fldCharType="end"/>
          </w:r>
        </w:p>
        <w:p w14:paraId="4EEEED5D" w14:textId="77777777" w:rsidR="009847C4" w:rsidRDefault="009847C4">
          <w:pPr>
            <w:pStyle w:val="TOC3"/>
            <w:tabs>
              <w:tab w:val="left" w:pos="1082"/>
              <w:tab w:val="right" w:leader="dot" w:pos="10456"/>
            </w:tabs>
            <w:rPr>
              <w:rFonts w:asciiTheme="minorHAnsi" w:eastAsiaTheme="minorEastAsia" w:hAnsiTheme="minorHAnsi" w:cstheme="minorBidi"/>
              <w:noProof/>
              <w:sz w:val="24"/>
              <w:szCs w:val="24"/>
              <w:lang w:eastAsia="ja-JP"/>
            </w:rPr>
          </w:pPr>
          <w:r w:rsidRPr="006F616E">
            <w:rPr>
              <w:noProof/>
              <w:highlight w:val="yellow"/>
            </w:rPr>
            <w:t>3.2.2</w:t>
          </w:r>
          <w:r>
            <w:rPr>
              <w:rFonts w:asciiTheme="minorHAnsi" w:eastAsiaTheme="minorEastAsia" w:hAnsiTheme="minorHAnsi" w:cstheme="minorBidi"/>
              <w:noProof/>
              <w:sz w:val="24"/>
              <w:szCs w:val="24"/>
              <w:lang w:eastAsia="ja-JP"/>
            </w:rPr>
            <w:tab/>
          </w:r>
          <w:r w:rsidRPr="006F616E">
            <w:rPr>
              <w:noProof/>
              <w:highlight w:val="yellow"/>
            </w:rPr>
            <w:t>Flöde X</w:t>
          </w:r>
          <w:r>
            <w:rPr>
              <w:noProof/>
            </w:rPr>
            <w:tab/>
          </w:r>
          <w:r>
            <w:rPr>
              <w:noProof/>
            </w:rPr>
            <w:fldChar w:fldCharType="begin"/>
          </w:r>
          <w:r>
            <w:rPr>
              <w:noProof/>
            </w:rPr>
            <w:instrText xml:space="preserve"> PAGEREF _Toc272411422 \h </w:instrText>
          </w:r>
          <w:r>
            <w:rPr>
              <w:noProof/>
            </w:rPr>
          </w:r>
          <w:r>
            <w:rPr>
              <w:noProof/>
            </w:rPr>
            <w:fldChar w:fldCharType="separate"/>
          </w:r>
          <w:r>
            <w:rPr>
              <w:noProof/>
            </w:rPr>
            <w:t>22</w:t>
          </w:r>
          <w:r>
            <w:rPr>
              <w:noProof/>
            </w:rPr>
            <w:fldChar w:fldCharType="end"/>
          </w:r>
        </w:p>
        <w:p w14:paraId="3F14EAB8" w14:textId="77777777" w:rsidR="009847C4" w:rsidRDefault="009847C4">
          <w:pPr>
            <w:pStyle w:val="TOC3"/>
            <w:tabs>
              <w:tab w:val="left" w:pos="1080"/>
              <w:tab w:val="right" w:leader="dot" w:pos="10456"/>
            </w:tabs>
            <w:rPr>
              <w:rFonts w:asciiTheme="minorHAnsi" w:eastAsiaTheme="minorEastAsia" w:hAnsiTheme="minorHAnsi" w:cstheme="minorBidi"/>
              <w:noProof/>
              <w:sz w:val="24"/>
              <w:szCs w:val="24"/>
              <w:lang w:eastAsia="ja-JP"/>
            </w:rPr>
          </w:pPr>
          <w:r>
            <w:rPr>
              <w:noProof/>
            </w:rPr>
            <w:t>3.2.3</w:t>
          </w:r>
          <w:r>
            <w:rPr>
              <w:rFonts w:asciiTheme="minorHAnsi" w:eastAsiaTheme="minorEastAsia" w:hAnsiTheme="minorHAnsi" w:cstheme="minorBidi"/>
              <w:noProof/>
              <w:sz w:val="24"/>
              <w:szCs w:val="24"/>
              <w:lang w:eastAsia="ja-JP"/>
            </w:rPr>
            <w:tab/>
          </w:r>
          <w:r>
            <w:rPr>
              <w:noProof/>
            </w:rPr>
            <w:t>Obligatoriska kontrakt</w:t>
          </w:r>
          <w:r>
            <w:rPr>
              <w:noProof/>
            </w:rPr>
            <w:tab/>
          </w:r>
          <w:r>
            <w:rPr>
              <w:noProof/>
            </w:rPr>
            <w:fldChar w:fldCharType="begin"/>
          </w:r>
          <w:r>
            <w:rPr>
              <w:noProof/>
            </w:rPr>
            <w:instrText xml:space="preserve"> PAGEREF _Toc272411423 \h </w:instrText>
          </w:r>
          <w:r>
            <w:rPr>
              <w:noProof/>
            </w:rPr>
          </w:r>
          <w:r>
            <w:rPr>
              <w:noProof/>
            </w:rPr>
            <w:fldChar w:fldCharType="separate"/>
          </w:r>
          <w:r>
            <w:rPr>
              <w:noProof/>
            </w:rPr>
            <w:t>22</w:t>
          </w:r>
          <w:r>
            <w:rPr>
              <w:noProof/>
            </w:rPr>
            <w:fldChar w:fldCharType="end"/>
          </w:r>
        </w:p>
        <w:p w14:paraId="207D57D5" w14:textId="77777777" w:rsidR="009847C4" w:rsidRDefault="009847C4">
          <w:pPr>
            <w:pStyle w:val="TOC2"/>
            <w:tabs>
              <w:tab w:val="left" w:pos="715"/>
              <w:tab w:val="right" w:leader="dot" w:pos="10456"/>
            </w:tabs>
            <w:rPr>
              <w:rFonts w:asciiTheme="minorHAnsi" w:eastAsiaTheme="minorEastAsia" w:hAnsiTheme="minorHAnsi" w:cstheme="minorBidi"/>
              <w:noProof/>
              <w:sz w:val="24"/>
              <w:szCs w:val="24"/>
              <w:lang w:eastAsia="ja-JP"/>
            </w:rPr>
          </w:pPr>
          <w:r>
            <w:rPr>
              <w:noProof/>
            </w:rPr>
            <w:t>3.3</w:t>
          </w:r>
          <w:r>
            <w:rPr>
              <w:rFonts w:asciiTheme="minorHAnsi" w:eastAsiaTheme="minorEastAsia" w:hAnsiTheme="minorHAnsi" w:cstheme="minorBidi"/>
              <w:noProof/>
              <w:sz w:val="24"/>
              <w:szCs w:val="24"/>
              <w:lang w:eastAsia="ja-JP"/>
            </w:rPr>
            <w:tab/>
          </w:r>
          <w:r>
            <w:rPr>
              <w:noProof/>
            </w:rPr>
            <w:t>Adressering</w:t>
          </w:r>
          <w:r>
            <w:rPr>
              <w:noProof/>
            </w:rPr>
            <w:tab/>
          </w:r>
          <w:r>
            <w:rPr>
              <w:noProof/>
            </w:rPr>
            <w:fldChar w:fldCharType="begin"/>
          </w:r>
          <w:r>
            <w:rPr>
              <w:noProof/>
            </w:rPr>
            <w:instrText xml:space="preserve"> PAGEREF _Toc272411424 \h </w:instrText>
          </w:r>
          <w:r>
            <w:rPr>
              <w:noProof/>
            </w:rPr>
          </w:r>
          <w:r>
            <w:rPr>
              <w:noProof/>
            </w:rPr>
            <w:fldChar w:fldCharType="separate"/>
          </w:r>
          <w:r>
            <w:rPr>
              <w:noProof/>
            </w:rPr>
            <w:t>22</w:t>
          </w:r>
          <w:r>
            <w:rPr>
              <w:noProof/>
            </w:rPr>
            <w:fldChar w:fldCharType="end"/>
          </w:r>
        </w:p>
        <w:p w14:paraId="039F48B2" w14:textId="77777777" w:rsidR="009847C4" w:rsidRDefault="009847C4">
          <w:pPr>
            <w:pStyle w:val="TOC3"/>
            <w:tabs>
              <w:tab w:val="left" w:pos="1054"/>
              <w:tab w:val="right" w:leader="dot" w:pos="10456"/>
            </w:tabs>
            <w:rPr>
              <w:rFonts w:asciiTheme="minorHAnsi" w:eastAsiaTheme="minorEastAsia" w:hAnsiTheme="minorHAnsi" w:cstheme="minorBidi"/>
              <w:noProof/>
              <w:sz w:val="24"/>
              <w:szCs w:val="24"/>
              <w:lang w:eastAsia="ja-JP"/>
            </w:rPr>
          </w:pPr>
          <w:r>
            <w:rPr>
              <w:noProof/>
            </w:rPr>
            <w:t>3.3.1</w:t>
          </w:r>
          <w:r>
            <w:rPr>
              <w:rFonts w:asciiTheme="minorHAnsi" w:eastAsiaTheme="minorEastAsia" w:hAnsiTheme="minorHAnsi" w:cstheme="minorBidi"/>
              <w:noProof/>
              <w:sz w:val="24"/>
              <w:szCs w:val="24"/>
              <w:lang w:eastAsia="ja-JP"/>
            </w:rPr>
            <w:tab/>
          </w:r>
          <w:r>
            <w:rPr>
              <w:noProof/>
            </w:rPr>
            <w:t>Adressering för Uppdaterings- och frågekontrakten</w:t>
          </w:r>
          <w:r>
            <w:rPr>
              <w:noProof/>
            </w:rPr>
            <w:tab/>
          </w:r>
          <w:r>
            <w:rPr>
              <w:noProof/>
            </w:rPr>
            <w:fldChar w:fldCharType="begin"/>
          </w:r>
          <w:r>
            <w:rPr>
              <w:noProof/>
            </w:rPr>
            <w:instrText xml:space="preserve"> PAGEREF _Toc272411425 \h </w:instrText>
          </w:r>
          <w:r>
            <w:rPr>
              <w:noProof/>
            </w:rPr>
          </w:r>
          <w:r>
            <w:rPr>
              <w:noProof/>
            </w:rPr>
            <w:fldChar w:fldCharType="separate"/>
          </w:r>
          <w:r>
            <w:rPr>
              <w:noProof/>
            </w:rPr>
            <w:t>23</w:t>
          </w:r>
          <w:r>
            <w:rPr>
              <w:noProof/>
            </w:rPr>
            <w:fldChar w:fldCharType="end"/>
          </w:r>
        </w:p>
        <w:p w14:paraId="10B47EA1" w14:textId="77777777" w:rsidR="009847C4" w:rsidRDefault="009847C4">
          <w:pPr>
            <w:pStyle w:val="TOC3"/>
            <w:tabs>
              <w:tab w:val="left" w:pos="1080"/>
              <w:tab w:val="right" w:leader="dot" w:pos="10456"/>
            </w:tabs>
            <w:rPr>
              <w:rFonts w:asciiTheme="minorHAnsi" w:eastAsiaTheme="minorEastAsia" w:hAnsiTheme="minorHAnsi" w:cstheme="minorBidi"/>
              <w:noProof/>
              <w:sz w:val="24"/>
              <w:szCs w:val="24"/>
              <w:lang w:eastAsia="ja-JP"/>
            </w:rPr>
          </w:pPr>
          <w:r>
            <w:rPr>
              <w:noProof/>
            </w:rPr>
            <w:t>3.3.2</w:t>
          </w:r>
          <w:r>
            <w:rPr>
              <w:rFonts w:asciiTheme="minorHAnsi" w:eastAsiaTheme="minorEastAsia" w:hAnsiTheme="minorHAnsi" w:cstheme="minorBidi"/>
              <w:noProof/>
              <w:sz w:val="24"/>
              <w:szCs w:val="24"/>
              <w:lang w:eastAsia="ja-JP"/>
            </w:rPr>
            <w:tab/>
          </w:r>
          <w:r>
            <w:rPr>
              <w:noProof/>
            </w:rPr>
            <w:t>Adressering för Notifieringskontraktet</w:t>
          </w:r>
          <w:r>
            <w:rPr>
              <w:noProof/>
            </w:rPr>
            <w:tab/>
          </w:r>
          <w:r>
            <w:rPr>
              <w:noProof/>
            </w:rPr>
            <w:fldChar w:fldCharType="begin"/>
          </w:r>
          <w:r>
            <w:rPr>
              <w:noProof/>
            </w:rPr>
            <w:instrText xml:space="preserve"> PAGEREF _Toc272411426 \h </w:instrText>
          </w:r>
          <w:r>
            <w:rPr>
              <w:noProof/>
            </w:rPr>
          </w:r>
          <w:r>
            <w:rPr>
              <w:noProof/>
            </w:rPr>
            <w:fldChar w:fldCharType="separate"/>
          </w:r>
          <w:r>
            <w:rPr>
              <w:noProof/>
            </w:rPr>
            <w:t>23</w:t>
          </w:r>
          <w:r>
            <w:rPr>
              <w:noProof/>
            </w:rPr>
            <w:fldChar w:fldCharType="end"/>
          </w:r>
        </w:p>
        <w:p w14:paraId="776A8F2C" w14:textId="77777777" w:rsidR="009847C4" w:rsidRDefault="009847C4">
          <w:pPr>
            <w:pStyle w:val="TOC2"/>
            <w:tabs>
              <w:tab w:val="left" w:pos="717"/>
              <w:tab w:val="right" w:leader="dot" w:pos="10456"/>
            </w:tabs>
            <w:rPr>
              <w:rFonts w:asciiTheme="minorHAnsi" w:eastAsiaTheme="minorEastAsia" w:hAnsiTheme="minorHAnsi" w:cstheme="minorBidi"/>
              <w:noProof/>
              <w:sz w:val="24"/>
              <w:szCs w:val="24"/>
              <w:lang w:eastAsia="ja-JP"/>
            </w:rPr>
          </w:pPr>
          <w:r>
            <w:rPr>
              <w:noProof/>
            </w:rPr>
            <w:t>3.4</w:t>
          </w:r>
          <w:r>
            <w:rPr>
              <w:rFonts w:asciiTheme="minorHAnsi" w:eastAsiaTheme="minorEastAsia" w:hAnsiTheme="minorHAnsi" w:cstheme="minorBidi"/>
              <w:noProof/>
              <w:sz w:val="24"/>
              <w:szCs w:val="24"/>
              <w:lang w:eastAsia="ja-JP"/>
            </w:rPr>
            <w:tab/>
          </w:r>
          <w:r>
            <w:rPr>
              <w:noProof/>
            </w:rPr>
            <w:t>Administration av prenumeranter</w:t>
          </w:r>
          <w:r>
            <w:rPr>
              <w:noProof/>
            </w:rPr>
            <w:tab/>
          </w:r>
          <w:r>
            <w:rPr>
              <w:noProof/>
            </w:rPr>
            <w:fldChar w:fldCharType="begin"/>
          </w:r>
          <w:r>
            <w:rPr>
              <w:noProof/>
            </w:rPr>
            <w:instrText xml:space="preserve"> PAGEREF _Toc272411427 \h </w:instrText>
          </w:r>
          <w:r>
            <w:rPr>
              <w:noProof/>
            </w:rPr>
          </w:r>
          <w:r>
            <w:rPr>
              <w:noProof/>
            </w:rPr>
            <w:fldChar w:fldCharType="separate"/>
          </w:r>
          <w:r>
            <w:rPr>
              <w:noProof/>
            </w:rPr>
            <w:t>23</w:t>
          </w:r>
          <w:r>
            <w:rPr>
              <w:noProof/>
            </w:rPr>
            <w:fldChar w:fldCharType="end"/>
          </w:r>
        </w:p>
        <w:p w14:paraId="4E037D06" w14:textId="77777777" w:rsidR="009847C4" w:rsidRDefault="009847C4">
          <w:pPr>
            <w:pStyle w:val="TOC2"/>
            <w:tabs>
              <w:tab w:val="left" w:pos="710"/>
              <w:tab w:val="right" w:leader="dot" w:pos="10456"/>
            </w:tabs>
            <w:rPr>
              <w:rFonts w:asciiTheme="minorHAnsi" w:eastAsiaTheme="minorEastAsia" w:hAnsiTheme="minorHAnsi" w:cstheme="minorBidi"/>
              <w:noProof/>
              <w:sz w:val="24"/>
              <w:szCs w:val="24"/>
              <w:lang w:eastAsia="ja-JP"/>
            </w:rPr>
          </w:pPr>
          <w:r>
            <w:rPr>
              <w:noProof/>
            </w:rPr>
            <w:t>3.5</w:t>
          </w:r>
          <w:r>
            <w:rPr>
              <w:rFonts w:asciiTheme="minorHAnsi" w:eastAsiaTheme="minorEastAsia" w:hAnsiTheme="minorHAnsi" w:cstheme="minorBidi"/>
              <w:noProof/>
              <w:sz w:val="24"/>
              <w:szCs w:val="24"/>
              <w:lang w:eastAsia="ja-JP"/>
            </w:rPr>
            <w:tab/>
          </w:r>
          <w:r>
            <w:rPr>
              <w:noProof/>
            </w:rPr>
            <w:t>Att förhindra rundgång</w:t>
          </w:r>
          <w:r>
            <w:rPr>
              <w:noProof/>
            </w:rPr>
            <w:tab/>
          </w:r>
          <w:r>
            <w:rPr>
              <w:noProof/>
            </w:rPr>
            <w:fldChar w:fldCharType="begin"/>
          </w:r>
          <w:r>
            <w:rPr>
              <w:noProof/>
            </w:rPr>
            <w:instrText xml:space="preserve"> PAGEREF _Toc272411428 \h </w:instrText>
          </w:r>
          <w:r>
            <w:rPr>
              <w:noProof/>
            </w:rPr>
          </w:r>
          <w:r>
            <w:rPr>
              <w:noProof/>
            </w:rPr>
            <w:fldChar w:fldCharType="separate"/>
          </w:r>
          <w:r>
            <w:rPr>
              <w:noProof/>
            </w:rPr>
            <w:t>23</w:t>
          </w:r>
          <w:r>
            <w:rPr>
              <w:noProof/>
            </w:rPr>
            <w:fldChar w:fldCharType="end"/>
          </w:r>
        </w:p>
        <w:p w14:paraId="76E03AB3" w14:textId="77777777" w:rsidR="009847C4" w:rsidRDefault="009847C4">
          <w:pPr>
            <w:pStyle w:val="TOC1"/>
            <w:tabs>
              <w:tab w:val="left" w:pos="353"/>
              <w:tab w:val="right" w:leader="dot" w:pos="10456"/>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Tjänstedomänens krav och regler</w:t>
          </w:r>
          <w:r>
            <w:rPr>
              <w:noProof/>
            </w:rPr>
            <w:tab/>
          </w:r>
          <w:r>
            <w:rPr>
              <w:noProof/>
            </w:rPr>
            <w:fldChar w:fldCharType="begin"/>
          </w:r>
          <w:r>
            <w:rPr>
              <w:noProof/>
            </w:rPr>
            <w:instrText xml:space="preserve"> PAGEREF _Toc272411429 \h </w:instrText>
          </w:r>
          <w:r>
            <w:rPr>
              <w:noProof/>
            </w:rPr>
          </w:r>
          <w:r>
            <w:rPr>
              <w:noProof/>
            </w:rPr>
            <w:fldChar w:fldCharType="separate"/>
          </w:r>
          <w:r>
            <w:rPr>
              <w:noProof/>
            </w:rPr>
            <w:t>25</w:t>
          </w:r>
          <w:r>
            <w:rPr>
              <w:noProof/>
            </w:rPr>
            <w:fldChar w:fldCharType="end"/>
          </w:r>
        </w:p>
        <w:p w14:paraId="1338D7F8" w14:textId="77777777" w:rsidR="009847C4" w:rsidRDefault="009847C4">
          <w:pPr>
            <w:pStyle w:val="TOC2"/>
            <w:tabs>
              <w:tab w:val="left" w:pos="693"/>
              <w:tab w:val="right" w:leader="dot" w:pos="10456"/>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Informationssäkerhet och juridik</w:t>
          </w:r>
          <w:r>
            <w:rPr>
              <w:noProof/>
            </w:rPr>
            <w:tab/>
          </w:r>
          <w:r>
            <w:rPr>
              <w:noProof/>
            </w:rPr>
            <w:fldChar w:fldCharType="begin"/>
          </w:r>
          <w:r>
            <w:rPr>
              <w:noProof/>
            </w:rPr>
            <w:instrText xml:space="preserve"> PAGEREF _Toc272411430 \h </w:instrText>
          </w:r>
          <w:r>
            <w:rPr>
              <w:noProof/>
            </w:rPr>
          </w:r>
          <w:r>
            <w:rPr>
              <w:noProof/>
            </w:rPr>
            <w:fldChar w:fldCharType="separate"/>
          </w:r>
          <w:r>
            <w:rPr>
              <w:noProof/>
            </w:rPr>
            <w:t>25</w:t>
          </w:r>
          <w:r>
            <w:rPr>
              <w:noProof/>
            </w:rPr>
            <w:fldChar w:fldCharType="end"/>
          </w:r>
        </w:p>
        <w:p w14:paraId="06C21126" w14:textId="77777777" w:rsidR="009847C4" w:rsidRDefault="009847C4">
          <w:pPr>
            <w:pStyle w:val="TOC2"/>
            <w:tabs>
              <w:tab w:val="left" w:pos="719"/>
              <w:tab w:val="right" w:leader="dot" w:pos="10456"/>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Personuppgiftsansvar</w:t>
          </w:r>
          <w:r>
            <w:rPr>
              <w:noProof/>
            </w:rPr>
            <w:tab/>
          </w:r>
          <w:r>
            <w:rPr>
              <w:noProof/>
            </w:rPr>
            <w:fldChar w:fldCharType="begin"/>
          </w:r>
          <w:r>
            <w:rPr>
              <w:noProof/>
            </w:rPr>
            <w:instrText xml:space="preserve"> PAGEREF _Toc272411431 \h </w:instrText>
          </w:r>
          <w:r>
            <w:rPr>
              <w:noProof/>
            </w:rPr>
          </w:r>
          <w:r>
            <w:rPr>
              <w:noProof/>
            </w:rPr>
            <w:fldChar w:fldCharType="separate"/>
          </w:r>
          <w:r>
            <w:rPr>
              <w:noProof/>
            </w:rPr>
            <w:t>25</w:t>
          </w:r>
          <w:r>
            <w:rPr>
              <w:noProof/>
            </w:rPr>
            <w:fldChar w:fldCharType="end"/>
          </w:r>
        </w:p>
        <w:p w14:paraId="5E18A04A" w14:textId="77777777" w:rsidR="009847C4" w:rsidRDefault="009847C4">
          <w:pPr>
            <w:pStyle w:val="TOC2"/>
            <w:tabs>
              <w:tab w:val="left" w:pos="717"/>
              <w:tab w:val="right" w:leader="dot" w:pos="10456"/>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Personuppgiftsbehandlingens syfte och ändamål</w:t>
          </w:r>
          <w:r>
            <w:rPr>
              <w:noProof/>
            </w:rPr>
            <w:tab/>
          </w:r>
          <w:r>
            <w:rPr>
              <w:noProof/>
            </w:rPr>
            <w:fldChar w:fldCharType="begin"/>
          </w:r>
          <w:r>
            <w:rPr>
              <w:noProof/>
            </w:rPr>
            <w:instrText xml:space="preserve"> PAGEREF _Toc272411432 \h </w:instrText>
          </w:r>
          <w:r>
            <w:rPr>
              <w:noProof/>
            </w:rPr>
          </w:r>
          <w:r>
            <w:rPr>
              <w:noProof/>
            </w:rPr>
            <w:fldChar w:fldCharType="separate"/>
          </w:r>
          <w:r>
            <w:rPr>
              <w:noProof/>
            </w:rPr>
            <w:t>25</w:t>
          </w:r>
          <w:r>
            <w:rPr>
              <w:noProof/>
            </w:rPr>
            <w:fldChar w:fldCharType="end"/>
          </w:r>
        </w:p>
        <w:p w14:paraId="71CA2DA4" w14:textId="77777777" w:rsidR="009847C4" w:rsidRDefault="009847C4">
          <w:pPr>
            <w:pStyle w:val="TOC2"/>
            <w:tabs>
              <w:tab w:val="left" w:pos="720"/>
              <w:tab w:val="right" w:leader="dot" w:pos="10456"/>
            </w:tabs>
            <w:rPr>
              <w:rFonts w:asciiTheme="minorHAnsi" w:eastAsiaTheme="minorEastAsia" w:hAnsiTheme="minorHAnsi" w:cstheme="minorBidi"/>
              <w:noProof/>
              <w:sz w:val="24"/>
              <w:szCs w:val="24"/>
              <w:lang w:eastAsia="ja-JP"/>
            </w:rPr>
          </w:pPr>
          <w:r>
            <w:rPr>
              <w:noProof/>
            </w:rPr>
            <w:t>4.4</w:t>
          </w:r>
          <w:r>
            <w:rPr>
              <w:rFonts w:asciiTheme="minorHAnsi" w:eastAsiaTheme="minorEastAsia" w:hAnsiTheme="minorHAnsi" w:cstheme="minorBidi"/>
              <w:noProof/>
              <w:sz w:val="24"/>
              <w:szCs w:val="24"/>
              <w:lang w:eastAsia="ja-JP"/>
            </w:rPr>
            <w:tab/>
          </w:r>
          <w:r>
            <w:rPr>
              <w:noProof/>
            </w:rPr>
            <w:t>Personuppgiftsbiträdesavtal</w:t>
          </w:r>
          <w:r>
            <w:rPr>
              <w:noProof/>
            </w:rPr>
            <w:tab/>
          </w:r>
          <w:r>
            <w:rPr>
              <w:noProof/>
            </w:rPr>
            <w:fldChar w:fldCharType="begin"/>
          </w:r>
          <w:r>
            <w:rPr>
              <w:noProof/>
            </w:rPr>
            <w:instrText xml:space="preserve"> PAGEREF _Toc272411433 \h </w:instrText>
          </w:r>
          <w:r>
            <w:rPr>
              <w:noProof/>
            </w:rPr>
          </w:r>
          <w:r>
            <w:rPr>
              <w:noProof/>
            </w:rPr>
            <w:fldChar w:fldCharType="separate"/>
          </w:r>
          <w:r>
            <w:rPr>
              <w:noProof/>
            </w:rPr>
            <w:t>25</w:t>
          </w:r>
          <w:r>
            <w:rPr>
              <w:noProof/>
            </w:rPr>
            <w:fldChar w:fldCharType="end"/>
          </w:r>
        </w:p>
        <w:p w14:paraId="7445E8F5" w14:textId="77777777" w:rsidR="009847C4" w:rsidRDefault="009847C4">
          <w:pPr>
            <w:pStyle w:val="TOC2"/>
            <w:tabs>
              <w:tab w:val="left" w:pos="713"/>
              <w:tab w:val="right" w:leader="dot" w:pos="10456"/>
            </w:tabs>
            <w:rPr>
              <w:rFonts w:asciiTheme="minorHAnsi" w:eastAsiaTheme="minorEastAsia" w:hAnsiTheme="minorHAnsi" w:cstheme="minorBidi"/>
              <w:noProof/>
              <w:sz w:val="24"/>
              <w:szCs w:val="24"/>
              <w:lang w:eastAsia="ja-JP"/>
            </w:rPr>
          </w:pPr>
          <w:r>
            <w:rPr>
              <w:noProof/>
            </w:rPr>
            <w:t>4.5</w:t>
          </w:r>
          <w:r>
            <w:rPr>
              <w:rFonts w:asciiTheme="minorHAnsi" w:eastAsiaTheme="minorEastAsia" w:hAnsiTheme="minorHAnsi" w:cstheme="minorBidi"/>
              <w:noProof/>
              <w:sz w:val="24"/>
              <w:szCs w:val="24"/>
              <w:lang w:eastAsia="ja-JP"/>
            </w:rPr>
            <w:tab/>
          </w:r>
          <w:r w:rsidRPr="006F616E">
            <w:rPr>
              <w:noProof/>
            </w:rPr>
            <w:t>Patientdatalagen</w:t>
          </w:r>
          <w:r>
            <w:rPr>
              <w:noProof/>
            </w:rPr>
            <w:t xml:space="preserve"> och sammanhållen journalföring</w:t>
          </w:r>
          <w:r>
            <w:rPr>
              <w:noProof/>
            </w:rPr>
            <w:tab/>
          </w:r>
          <w:r>
            <w:rPr>
              <w:noProof/>
            </w:rPr>
            <w:fldChar w:fldCharType="begin"/>
          </w:r>
          <w:r>
            <w:rPr>
              <w:noProof/>
            </w:rPr>
            <w:instrText xml:space="preserve"> PAGEREF _Toc272411434 \h </w:instrText>
          </w:r>
          <w:r>
            <w:rPr>
              <w:noProof/>
            </w:rPr>
          </w:r>
          <w:r>
            <w:rPr>
              <w:noProof/>
            </w:rPr>
            <w:fldChar w:fldCharType="separate"/>
          </w:r>
          <w:r>
            <w:rPr>
              <w:noProof/>
            </w:rPr>
            <w:t>26</w:t>
          </w:r>
          <w:r>
            <w:rPr>
              <w:noProof/>
            </w:rPr>
            <w:fldChar w:fldCharType="end"/>
          </w:r>
        </w:p>
        <w:p w14:paraId="3906ECED" w14:textId="77777777" w:rsidR="009847C4" w:rsidRDefault="009847C4">
          <w:pPr>
            <w:pStyle w:val="TOC2"/>
            <w:tabs>
              <w:tab w:val="left" w:pos="720"/>
              <w:tab w:val="right" w:leader="dot" w:pos="10456"/>
            </w:tabs>
            <w:rPr>
              <w:rFonts w:asciiTheme="minorHAnsi" w:eastAsiaTheme="minorEastAsia" w:hAnsiTheme="minorHAnsi" w:cstheme="minorBidi"/>
              <w:noProof/>
              <w:sz w:val="24"/>
              <w:szCs w:val="24"/>
              <w:lang w:eastAsia="ja-JP"/>
            </w:rPr>
          </w:pPr>
          <w:r>
            <w:rPr>
              <w:noProof/>
            </w:rPr>
            <w:lastRenderedPageBreak/>
            <w:t>4.6</w:t>
          </w:r>
          <w:r>
            <w:rPr>
              <w:rFonts w:asciiTheme="minorHAnsi" w:eastAsiaTheme="minorEastAsia" w:hAnsiTheme="minorHAnsi" w:cstheme="minorBidi"/>
              <w:noProof/>
              <w:sz w:val="24"/>
              <w:szCs w:val="24"/>
              <w:lang w:eastAsia="ja-JP"/>
            </w:rPr>
            <w:tab/>
          </w:r>
          <w:r>
            <w:rPr>
              <w:noProof/>
            </w:rPr>
            <w:t>Icke funktionella krav</w:t>
          </w:r>
          <w:r>
            <w:rPr>
              <w:noProof/>
            </w:rPr>
            <w:tab/>
          </w:r>
          <w:r>
            <w:rPr>
              <w:noProof/>
            </w:rPr>
            <w:fldChar w:fldCharType="begin"/>
          </w:r>
          <w:r>
            <w:rPr>
              <w:noProof/>
            </w:rPr>
            <w:instrText xml:space="preserve"> PAGEREF _Toc272411435 \h </w:instrText>
          </w:r>
          <w:r>
            <w:rPr>
              <w:noProof/>
            </w:rPr>
          </w:r>
          <w:r>
            <w:rPr>
              <w:noProof/>
            </w:rPr>
            <w:fldChar w:fldCharType="separate"/>
          </w:r>
          <w:r>
            <w:rPr>
              <w:noProof/>
            </w:rPr>
            <w:t>26</w:t>
          </w:r>
          <w:r>
            <w:rPr>
              <w:noProof/>
            </w:rPr>
            <w:fldChar w:fldCharType="end"/>
          </w:r>
        </w:p>
        <w:p w14:paraId="59BC058E" w14:textId="77777777" w:rsidR="009847C4" w:rsidRDefault="009847C4">
          <w:pPr>
            <w:pStyle w:val="TOC3"/>
            <w:tabs>
              <w:tab w:val="left" w:pos="1060"/>
              <w:tab w:val="right" w:leader="dot" w:pos="10456"/>
            </w:tabs>
            <w:rPr>
              <w:rFonts w:asciiTheme="minorHAnsi" w:eastAsiaTheme="minorEastAsia" w:hAnsiTheme="minorHAnsi" w:cstheme="minorBidi"/>
              <w:noProof/>
              <w:sz w:val="24"/>
              <w:szCs w:val="24"/>
              <w:lang w:eastAsia="ja-JP"/>
            </w:rPr>
          </w:pPr>
          <w:r>
            <w:rPr>
              <w:noProof/>
            </w:rPr>
            <w:t>4.6.1</w:t>
          </w:r>
          <w:r>
            <w:rPr>
              <w:rFonts w:asciiTheme="minorHAnsi" w:eastAsiaTheme="minorEastAsia" w:hAnsiTheme="minorHAnsi" w:cstheme="minorBidi"/>
              <w:noProof/>
              <w:sz w:val="24"/>
              <w:szCs w:val="24"/>
              <w:lang w:eastAsia="ja-JP"/>
            </w:rPr>
            <w:tab/>
          </w:r>
          <w:r>
            <w:rPr>
              <w:noProof/>
            </w:rPr>
            <w:t>SLA krav</w:t>
          </w:r>
          <w:r>
            <w:rPr>
              <w:noProof/>
            </w:rPr>
            <w:tab/>
          </w:r>
          <w:r>
            <w:rPr>
              <w:noProof/>
            </w:rPr>
            <w:fldChar w:fldCharType="begin"/>
          </w:r>
          <w:r>
            <w:rPr>
              <w:noProof/>
            </w:rPr>
            <w:instrText xml:space="preserve"> PAGEREF _Toc272411436 \h </w:instrText>
          </w:r>
          <w:r>
            <w:rPr>
              <w:noProof/>
            </w:rPr>
          </w:r>
          <w:r>
            <w:rPr>
              <w:noProof/>
            </w:rPr>
            <w:fldChar w:fldCharType="separate"/>
          </w:r>
          <w:r>
            <w:rPr>
              <w:noProof/>
            </w:rPr>
            <w:t>26</w:t>
          </w:r>
          <w:r>
            <w:rPr>
              <w:noProof/>
            </w:rPr>
            <w:fldChar w:fldCharType="end"/>
          </w:r>
        </w:p>
        <w:p w14:paraId="1D2E010A" w14:textId="77777777" w:rsidR="009847C4" w:rsidRDefault="009847C4">
          <w:pPr>
            <w:pStyle w:val="TOC3"/>
            <w:tabs>
              <w:tab w:val="left" w:pos="1086"/>
              <w:tab w:val="right" w:leader="dot" w:pos="10456"/>
            </w:tabs>
            <w:rPr>
              <w:rFonts w:asciiTheme="minorHAnsi" w:eastAsiaTheme="minorEastAsia" w:hAnsiTheme="minorHAnsi" w:cstheme="minorBidi"/>
              <w:noProof/>
              <w:sz w:val="24"/>
              <w:szCs w:val="24"/>
              <w:lang w:eastAsia="ja-JP"/>
            </w:rPr>
          </w:pPr>
          <w:r>
            <w:rPr>
              <w:noProof/>
            </w:rPr>
            <w:t>4.6.2</w:t>
          </w:r>
          <w:r>
            <w:rPr>
              <w:rFonts w:asciiTheme="minorHAnsi" w:eastAsiaTheme="minorEastAsia" w:hAnsiTheme="minorHAnsi" w:cstheme="minorBidi"/>
              <w:noProof/>
              <w:sz w:val="24"/>
              <w:szCs w:val="24"/>
              <w:lang w:eastAsia="ja-JP"/>
            </w:rPr>
            <w:tab/>
          </w:r>
          <w:r>
            <w:rPr>
              <w:noProof/>
            </w:rPr>
            <w:t>Övriga krav</w:t>
          </w:r>
          <w:r>
            <w:rPr>
              <w:noProof/>
            </w:rPr>
            <w:tab/>
          </w:r>
          <w:r>
            <w:rPr>
              <w:noProof/>
            </w:rPr>
            <w:fldChar w:fldCharType="begin"/>
          </w:r>
          <w:r>
            <w:rPr>
              <w:noProof/>
            </w:rPr>
            <w:instrText xml:space="preserve"> PAGEREF _Toc272411437 \h </w:instrText>
          </w:r>
          <w:r>
            <w:rPr>
              <w:noProof/>
            </w:rPr>
          </w:r>
          <w:r>
            <w:rPr>
              <w:noProof/>
            </w:rPr>
            <w:fldChar w:fldCharType="separate"/>
          </w:r>
          <w:r>
            <w:rPr>
              <w:noProof/>
            </w:rPr>
            <w:t>26</w:t>
          </w:r>
          <w:r>
            <w:rPr>
              <w:noProof/>
            </w:rPr>
            <w:fldChar w:fldCharType="end"/>
          </w:r>
        </w:p>
        <w:p w14:paraId="08EA980E" w14:textId="77777777" w:rsidR="009847C4" w:rsidRDefault="009847C4">
          <w:pPr>
            <w:pStyle w:val="TOC2"/>
            <w:tabs>
              <w:tab w:val="left" w:pos="707"/>
              <w:tab w:val="right" w:leader="dot" w:pos="10456"/>
            </w:tabs>
            <w:rPr>
              <w:rFonts w:asciiTheme="minorHAnsi" w:eastAsiaTheme="minorEastAsia" w:hAnsiTheme="minorHAnsi" w:cstheme="minorBidi"/>
              <w:noProof/>
              <w:sz w:val="24"/>
              <w:szCs w:val="24"/>
              <w:lang w:eastAsia="ja-JP"/>
            </w:rPr>
          </w:pPr>
          <w:r>
            <w:rPr>
              <w:noProof/>
            </w:rPr>
            <w:t>4.7</w:t>
          </w:r>
          <w:r>
            <w:rPr>
              <w:rFonts w:asciiTheme="minorHAnsi" w:eastAsiaTheme="minorEastAsia" w:hAnsiTheme="minorHAnsi" w:cstheme="minorBidi"/>
              <w:noProof/>
              <w:sz w:val="24"/>
              <w:szCs w:val="24"/>
              <w:lang w:eastAsia="ja-JP"/>
            </w:rPr>
            <w:tab/>
          </w:r>
          <w:r>
            <w:rPr>
              <w:noProof/>
            </w:rPr>
            <w:t>Felhantering</w:t>
          </w:r>
          <w:r>
            <w:rPr>
              <w:noProof/>
            </w:rPr>
            <w:tab/>
          </w:r>
          <w:r>
            <w:rPr>
              <w:noProof/>
            </w:rPr>
            <w:fldChar w:fldCharType="begin"/>
          </w:r>
          <w:r>
            <w:rPr>
              <w:noProof/>
            </w:rPr>
            <w:instrText xml:space="preserve"> PAGEREF _Toc272411438 \h </w:instrText>
          </w:r>
          <w:r>
            <w:rPr>
              <w:noProof/>
            </w:rPr>
          </w:r>
          <w:r>
            <w:rPr>
              <w:noProof/>
            </w:rPr>
            <w:fldChar w:fldCharType="separate"/>
          </w:r>
          <w:r>
            <w:rPr>
              <w:noProof/>
            </w:rPr>
            <w:t>26</w:t>
          </w:r>
          <w:r>
            <w:rPr>
              <w:noProof/>
            </w:rPr>
            <w:fldChar w:fldCharType="end"/>
          </w:r>
        </w:p>
        <w:p w14:paraId="2AD80623" w14:textId="77777777" w:rsidR="009847C4" w:rsidRDefault="009847C4">
          <w:pPr>
            <w:pStyle w:val="TOC3"/>
            <w:tabs>
              <w:tab w:val="left" w:pos="1047"/>
              <w:tab w:val="right" w:leader="dot" w:pos="10456"/>
            </w:tabs>
            <w:rPr>
              <w:rFonts w:asciiTheme="minorHAnsi" w:eastAsiaTheme="minorEastAsia" w:hAnsiTheme="minorHAnsi" w:cstheme="minorBidi"/>
              <w:noProof/>
              <w:sz w:val="24"/>
              <w:szCs w:val="24"/>
              <w:lang w:eastAsia="ja-JP"/>
            </w:rPr>
          </w:pPr>
          <w:r>
            <w:rPr>
              <w:noProof/>
            </w:rPr>
            <w:t>4.7.1</w:t>
          </w:r>
          <w:r>
            <w:rPr>
              <w:rFonts w:asciiTheme="minorHAnsi" w:eastAsiaTheme="minorEastAsia" w:hAnsiTheme="minorHAnsi" w:cstheme="minorBidi"/>
              <w:noProof/>
              <w:sz w:val="24"/>
              <w:szCs w:val="24"/>
              <w:lang w:eastAsia="ja-JP"/>
            </w:rPr>
            <w:tab/>
          </w:r>
          <w:r>
            <w:rPr>
              <w:noProof/>
            </w:rPr>
            <w:t>Statusrapportering</w:t>
          </w:r>
          <w:r>
            <w:rPr>
              <w:noProof/>
            </w:rPr>
            <w:tab/>
          </w:r>
          <w:r>
            <w:rPr>
              <w:noProof/>
            </w:rPr>
            <w:fldChar w:fldCharType="begin"/>
          </w:r>
          <w:r>
            <w:rPr>
              <w:noProof/>
            </w:rPr>
            <w:instrText xml:space="preserve"> PAGEREF _Toc272411439 \h </w:instrText>
          </w:r>
          <w:r>
            <w:rPr>
              <w:noProof/>
            </w:rPr>
          </w:r>
          <w:r>
            <w:rPr>
              <w:noProof/>
            </w:rPr>
            <w:fldChar w:fldCharType="separate"/>
          </w:r>
          <w:r>
            <w:rPr>
              <w:noProof/>
            </w:rPr>
            <w:t>26</w:t>
          </w:r>
          <w:r>
            <w:rPr>
              <w:noProof/>
            </w:rPr>
            <w:fldChar w:fldCharType="end"/>
          </w:r>
        </w:p>
        <w:p w14:paraId="3C703745" w14:textId="77777777" w:rsidR="009847C4" w:rsidRDefault="009847C4">
          <w:pPr>
            <w:pStyle w:val="TOC3"/>
            <w:tabs>
              <w:tab w:val="left" w:pos="1073"/>
              <w:tab w:val="right" w:leader="dot" w:pos="10456"/>
            </w:tabs>
            <w:rPr>
              <w:rFonts w:asciiTheme="minorHAnsi" w:eastAsiaTheme="minorEastAsia" w:hAnsiTheme="minorHAnsi" w:cstheme="minorBidi"/>
              <w:noProof/>
              <w:sz w:val="24"/>
              <w:szCs w:val="24"/>
              <w:lang w:eastAsia="ja-JP"/>
            </w:rPr>
          </w:pPr>
          <w:r>
            <w:rPr>
              <w:noProof/>
            </w:rPr>
            <w:t>4.7.2</w:t>
          </w:r>
          <w:r>
            <w:rPr>
              <w:rFonts w:asciiTheme="minorHAnsi" w:eastAsiaTheme="minorEastAsia" w:hAnsiTheme="minorHAnsi" w:cstheme="minorBidi"/>
              <w:noProof/>
              <w:sz w:val="24"/>
              <w:szCs w:val="24"/>
              <w:lang w:eastAsia="ja-JP"/>
            </w:rPr>
            <w:tab/>
          </w:r>
          <w:r>
            <w:rPr>
              <w:noProof/>
            </w:rPr>
            <w:t>Krav på en tjänsteproducent</w:t>
          </w:r>
          <w:r>
            <w:rPr>
              <w:noProof/>
            </w:rPr>
            <w:tab/>
          </w:r>
          <w:r>
            <w:rPr>
              <w:noProof/>
            </w:rPr>
            <w:fldChar w:fldCharType="begin"/>
          </w:r>
          <w:r>
            <w:rPr>
              <w:noProof/>
            </w:rPr>
            <w:instrText xml:space="preserve"> PAGEREF _Toc272411440 \h </w:instrText>
          </w:r>
          <w:r>
            <w:rPr>
              <w:noProof/>
            </w:rPr>
          </w:r>
          <w:r>
            <w:rPr>
              <w:noProof/>
            </w:rPr>
            <w:fldChar w:fldCharType="separate"/>
          </w:r>
          <w:r>
            <w:rPr>
              <w:noProof/>
            </w:rPr>
            <w:t>27</w:t>
          </w:r>
          <w:r>
            <w:rPr>
              <w:noProof/>
            </w:rPr>
            <w:fldChar w:fldCharType="end"/>
          </w:r>
        </w:p>
        <w:p w14:paraId="380521A4" w14:textId="77777777" w:rsidR="009847C4" w:rsidRDefault="009847C4">
          <w:pPr>
            <w:pStyle w:val="TOC3"/>
            <w:tabs>
              <w:tab w:val="left" w:pos="1072"/>
              <w:tab w:val="right" w:leader="dot" w:pos="10456"/>
            </w:tabs>
            <w:rPr>
              <w:rFonts w:asciiTheme="minorHAnsi" w:eastAsiaTheme="minorEastAsia" w:hAnsiTheme="minorHAnsi" w:cstheme="minorBidi"/>
              <w:noProof/>
              <w:sz w:val="24"/>
              <w:szCs w:val="24"/>
              <w:lang w:eastAsia="ja-JP"/>
            </w:rPr>
          </w:pPr>
          <w:r>
            <w:rPr>
              <w:noProof/>
            </w:rPr>
            <w:t>4.7.3</w:t>
          </w:r>
          <w:r>
            <w:rPr>
              <w:rFonts w:asciiTheme="minorHAnsi" w:eastAsiaTheme="minorEastAsia" w:hAnsiTheme="minorHAnsi" w:cstheme="minorBidi"/>
              <w:noProof/>
              <w:sz w:val="24"/>
              <w:szCs w:val="24"/>
              <w:lang w:eastAsia="ja-JP"/>
            </w:rPr>
            <w:tab/>
          </w:r>
          <w:r>
            <w:rPr>
              <w:noProof/>
            </w:rPr>
            <w:t>Krav på en tjänstekonsument</w:t>
          </w:r>
          <w:r>
            <w:rPr>
              <w:noProof/>
            </w:rPr>
            <w:tab/>
          </w:r>
          <w:r>
            <w:rPr>
              <w:noProof/>
            </w:rPr>
            <w:fldChar w:fldCharType="begin"/>
          </w:r>
          <w:r>
            <w:rPr>
              <w:noProof/>
            </w:rPr>
            <w:instrText xml:space="preserve"> PAGEREF _Toc272411441 \h </w:instrText>
          </w:r>
          <w:r>
            <w:rPr>
              <w:noProof/>
            </w:rPr>
          </w:r>
          <w:r>
            <w:rPr>
              <w:noProof/>
            </w:rPr>
            <w:fldChar w:fldCharType="separate"/>
          </w:r>
          <w:r>
            <w:rPr>
              <w:noProof/>
            </w:rPr>
            <w:t>27</w:t>
          </w:r>
          <w:r>
            <w:rPr>
              <w:noProof/>
            </w:rPr>
            <w:fldChar w:fldCharType="end"/>
          </w:r>
        </w:p>
        <w:p w14:paraId="37E866AC" w14:textId="77777777" w:rsidR="009847C4" w:rsidRDefault="009847C4">
          <w:pPr>
            <w:pStyle w:val="TOC1"/>
            <w:tabs>
              <w:tab w:val="left" w:pos="346"/>
              <w:tab w:val="right" w:leader="dot" w:pos="10456"/>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Tjänstedomänens meddelandemodeller</w:t>
          </w:r>
          <w:r>
            <w:rPr>
              <w:noProof/>
            </w:rPr>
            <w:tab/>
          </w:r>
          <w:r>
            <w:rPr>
              <w:noProof/>
            </w:rPr>
            <w:fldChar w:fldCharType="begin"/>
          </w:r>
          <w:r>
            <w:rPr>
              <w:noProof/>
            </w:rPr>
            <w:instrText xml:space="preserve"> PAGEREF _Toc272411442 \h </w:instrText>
          </w:r>
          <w:r>
            <w:rPr>
              <w:noProof/>
            </w:rPr>
          </w:r>
          <w:r>
            <w:rPr>
              <w:noProof/>
            </w:rPr>
            <w:fldChar w:fldCharType="separate"/>
          </w:r>
          <w:r>
            <w:rPr>
              <w:noProof/>
            </w:rPr>
            <w:t>27</w:t>
          </w:r>
          <w:r>
            <w:rPr>
              <w:noProof/>
            </w:rPr>
            <w:fldChar w:fldCharType="end"/>
          </w:r>
        </w:p>
        <w:p w14:paraId="69B7A302" w14:textId="77777777" w:rsidR="009847C4" w:rsidRDefault="009847C4">
          <w:pPr>
            <w:pStyle w:val="TOC2"/>
            <w:tabs>
              <w:tab w:val="left" w:pos="686"/>
              <w:tab w:val="right" w:leader="dot" w:pos="10456"/>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V-MIM</w:t>
          </w:r>
          <w:r>
            <w:rPr>
              <w:noProof/>
            </w:rPr>
            <w:tab/>
          </w:r>
          <w:r>
            <w:rPr>
              <w:noProof/>
            </w:rPr>
            <w:fldChar w:fldCharType="begin"/>
          </w:r>
          <w:r>
            <w:rPr>
              <w:noProof/>
            </w:rPr>
            <w:instrText xml:space="preserve"> PAGEREF _Toc272411443 \h </w:instrText>
          </w:r>
          <w:r>
            <w:rPr>
              <w:noProof/>
            </w:rPr>
          </w:r>
          <w:r>
            <w:rPr>
              <w:noProof/>
            </w:rPr>
            <w:fldChar w:fldCharType="separate"/>
          </w:r>
          <w:r>
            <w:rPr>
              <w:noProof/>
            </w:rPr>
            <w:t>27</w:t>
          </w:r>
          <w:r>
            <w:rPr>
              <w:noProof/>
            </w:rPr>
            <w:fldChar w:fldCharType="end"/>
          </w:r>
        </w:p>
        <w:p w14:paraId="44F56B5A" w14:textId="77777777" w:rsidR="009847C4" w:rsidRDefault="009847C4">
          <w:pPr>
            <w:pStyle w:val="TOC2"/>
            <w:tabs>
              <w:tab w:val="left" w:pos="711"/>
              <w:tab w:val="right" w:leader="dot" w:pos="10456"/>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Informationsmodell</w:t>
          </w:r>
          <w:r>
            <w:rPr>
              <w:noProof/>
            </w:rPr>
            <w:tab/>
          </w:r>
          <w:r>
            <w:rPr>
              <w:noProof/>
            </w:rPr>
            <w:fldChar w:fldCharType="begin"/>
          </w:r>
          <w:r>
            <w:rPr>
              <w:noProof/>
            </w:rPr>
            <w:instrText xml:space="preserve"> PAGEREF _Toc272411444 \h </w:instrText>
          </w:r>
          <w:r>
            <w:rPr>
              <w:noProof/>
            </w:rPr>
          </w:r>
          <w:r>
            <w:rPr>
              <w:noProof/>
            </w:rPr>
            <w:fldChar w:fldCharType="separate"/>
          </w:r>
          <w:r>
            <w:rPr>
              <w:noProof/>
            </w:rPr>
            <w:t>28</w:t>
          </w:r>
          <w:r>
            <w:rPr>
              <w:noProof/>
            </w:rPr>
            <w:fldChar w:fldCharType="end"/>
          </w:r>
        </w:p>
        <w:p w14:paraId="16243D8E" w14:textId="77777777" w:rsidR="009847C4" w:rsidRDefault="009847C4">
          <w:pPr>
            <w:pStyle w:val="TOC3"/>
            <w:tabs>
              <w:tab w:val="left" w:pos="1051"/>
              <w:tab w:val="right" w:leader="dot" w:pos="10456"/>
            </w:tabs>
            <w:rPr>
              <w:rFonts w:asciiTheme="minorHAnsi" w:eastAsiaTheme="minorEastAsia" w:hAnsiTheme="minorHAnsi" w:cstheme="minorBidi"/>
              <w:noProof/>
              <w:sz w:val="24"/>
              <w:szCs w:val="24"/>
              <w:lang w:eastAsia="ja-JP"/>
            </w:rPr>
          </w:pPr>
          <w:r>
            <w:rPr>
              <w:noProof/>
            </w:rPr>
            <w:t>5.2.1</w:t>
          </w:r>
          <w:r>
            <w:rPr>
              <w:rFonts w:asciiTheme="minorHAnsi" w:eastAsiaTheme="minorEastAsia" w:hAnsiTheme="minorHAnsi" w:cstheme="minorBidi"/>
              <w:noProof/>
              <w:sz w:val="24"/>
              <w:szCs w:val="24"/>
              <w:lang w:eastAsia="ja-JP"/>
            </w:rPr>
            <w:tab/>
          </w:r>
          <w:r>
            <w:rPr>
              <w:noProof/>
            </w:rPr>
            <w:t>Tillämpningsanvisning per tjänstedomän</w:t>
          </w:r>
          <w:r>
            <w:rPr>
              <w:noProof/>
            </w:rPr>
            <w:tab/>
          </w:r>
          <w:r>
            <w:rPr>
              <w:noProof/>
            </w:rPr>
            <w:fldChar w:fldCharType="begin"/>
          </w:r>
          <w:r>
            <w:rPr>
              <w:noProof/>
            </w:rPr>
            <w:instrText xml:space="preserve"> PAGEREF _Toc272411445 \h </w:instrText>
          </w:r>
          <w:r>
            <w:rPr>
              <w:noProof/>
            </w:rPr>
          </w:r>
          <w:r>
            <w:rPr>
              <w:noProof/>
            </w:rPr>
            <w:fldChar w:fldCharType="separate"/>
          </w:r>
          <w:r>
            <w:rPr>
              <w:noProof/>
            </w:rPr>
            <w:t>31</w:t>
          </w:r>
          <w:r>
            <w:rPr>
              <w:noProof/>
            </w:rPr>
            <w:fldChar w:fldCharType="end"/>
          </w:r>
        </w:p>
        <w:p w14:paraId="075A2C9B" w14:textId="77777777" w:rsidR="009847C4" w:rsidRDefault="009847C4">
          <w:pPr>
            <w:pStyle w:val="TOC2"/>
            <w:tabs>
              <w:tab w:val="left" w:pos="710"/>
              <w:tab w:val="right" w:leader="dot" w:pos="10456"/>
            </w:tabs>
            <w:rPr>
              <w:rFonts w:asciiTheme="minorHAnsi" w:eastAsiaTheme="minorEastAsia" w:hAnsiTheme="minorHAnsi" w:cstheme="minorBidi"/>
              <w:noProof/>
              <w:sz w:val="24"/>
              <w:szCs w:val="24"/>
              <w:lang w:eastAsia="ja-JP"/>
            </w:rPr>
          </w:pPr>
          <w:r>
            <w:rPr>
              <w:noProof/>
            </w:rPr>
            <w:t>5.3</w:t>
          </w:r>
          <w:r>
            <w:rPr>
              <w:rFonts w:asciiTheme="minorHAnsi" w:eastAsiaTheme="minorEastAsia" w:hAnsiTheme="minorHAnsi" w:cstheme="minorBidi"/>
              <w:noProof/>
              <w:sz w:val="24"/>
              <w:szCs w:val="24"/>
              <w:lang w:eastAsia="ja-JP"/>
            </w:rPr>
            <w:tab/>
          </w:r>
          <w:r>
            <w:rPr>
              <w:noProof/>
            </w:rPr>
            <w:t>Formatregler</w:t>
          </w:r>
          <w:r>
            <w:rPr>
              <w:noProof/>
            </w:rPr>
            <w:tab/>
          </w:r>
          <w:r>
            <w:rPr>
              <w:noProof/>
            </w:rPr>
            <w:fldChar w:fldCharType="begin"/>
          </w:r>
          <w:r>
            <w:rPr>
              <w:noProof/>
            </w:rPr>
            <w:instrText xml:space="preserve"> PAGEREF _Toc272411446 \h </w:instrText>
          </w:r>
          <w:r>
            <w:rPr>
              <w:noProof/>
            </w:rPr>
          </w:r>
          <w:r>
            <w:rPr>
              <w:noProof/>
            </w:rPr>
            <w:fldChar w:fldCharType="separate"/>
          </w:r>
          <w:r>
            <w:rPr>
              <w:noProof/>
            </w:rPr>
            <w:t>31</w:t>
          </w:r>
          <w:r>
            <w:rPr>
              <w:noProof/>
            </w:rPr>
            <w:fldChar w:fldCharType="end"/>
          </w:r>
        </w:p>
        <w:p w14:paraId="296DFCBE" w14:textId="77777777" w:rsidR="009847C4" w:rsidRDefault="009847C4">
          <w:pPr>
            <w:pStyle w:val="TOC3"/>
            <w:tabs>
              <w:tab w:val="left" w:pos="1050"/>
              <w:tab w:val="right" w:leader="dot" w:pos="10456"/>
            </w:tabs>
            <w:rPr>
              <w:rFonts w:asciiTheme="minorHAnsi" w:eastAsiaTheme="minorEastAsia" w:hAnsiTheme="minorHAnsi" w:cstheme="minorBidi"/>
              <w:noProof/>
              <w:sz w:val="24"/>
              <w:szCs w:val="24"/>
              <w:lang w:eastAsia="ja-JP"/>
            </w:rPr>
          </w:pPr>
          <w:r>
            <w:rPr>
              <w:noProof/>
            </w:rPr>
            <w:t>5.3.1</w:t>
          </w:r>
          <w:r>
            <w:rPr>
              <w:rFonts w:asciiTheme="minorHAnsi" w:eastAsiaTheme="minorEastAsia" w:hAnsiTheme="minorHAnsi" w:cstheme="minorBidi"/>
              <w:noProof/>
              <w:sz w:val="24"/>
              <w:szCs w:val="24"/>
              <w:lang w:eastAsia="ja-JP"/>
            </w:rPr>
            <w:tab/>
          </w:r>
          <w:r>
            <w:rPr>
              <w:noProof/>
            </w:rPr>
            <w:t>Format för Datum</w:t>
          </w:r>
          <w:r>
            <w:rPr>
              <w:noProof/>
            </w:rPr>
            <w:tab/>
          </w:r>
          <w:r>
            <w:rPr>
              <w:noProof/>
            </w:rPr>
            <w:fldChar w:fldCharType="begin"/>
          </w:r>
          <w:r>
            <w:rPr>
              <w:noProof/>
            </w:rPr>
            <w:instrText xml:space="preserve"> PAGEREF _Toc272411447 \h </w:instrText>
          </w:r>
          <w:r>
            <w:rPr>
              <w:noProof/>
            </w:rPr>
          </w:r>
          <w:r>
            <w:rPr>
              <w:noProof/>
            </w:rPr>
            <w:fldChar w:fldCharType="separate"/>
          </w:r>
          <w:r>
            <w:rPr>
              <w:noProof/>
            </w:rPr>
            <w:t>31</w:t>
          </w:r>
          <w:r>
            <w:rPr>
              <w:noProof/>
            </w:rPr>
            <w:fldChar w:fldCharType="end"/>
          </w:r>
        </w:p>
        <w:p w14:paraId="7B85D4F8" w14:textId="77777777" w:rsidR="009847C4" w:rsidRDefault="009847C4">
          <w:pPr>
            <w:pStyle w:val="TOC3"/>
            <w:tabs>
              <w:tab w:val="left" w:pos="1076"/>
              <w:tab w:val="right" w:leader="dot" w:pos="10456"/>
            </w:tabs>
            <w:rPr>
              <w:rFonts w:asciiTheme="minorHAnsi" w:eastAsiaTheme="minorEastAsia" w:hAnsiTheme="minorHAnsi" w:cstheme="minorBidi"/>
              <w:noProof/>
              <w:sz w:val="24"/>
              <w:szCs w:val="24"/>
              <w:lang w:eastAsia="ja-JP"/>
            </w:rPr>
          </w:pPr>
          <w:r>
            <w:rPr>
              <w:noProof/>
            </w:rPr>
            <w:t>5.3.2</w:t>
          </w:r>
          <w:r>
            <w:rPr>
              <w:rFonts w:asciiTheme="minorHAnsi" w:eastAsiaTheme="minorEastAsia" w:hAnsiTheme="minorHAnsi" w:cstheme="minorBidi"/>
              <w:noProof/>
              <w:sz w:val="24"/>
              <w:szCs w:val="24"/>
              <w:lang w:eastAsia="ja-JP"/>
            </w:rPr>
            <w:tab/>
          </w:r>
          <w:r>
            <w:rPr>
              <w:noProof/>
            </w:rPr>
            <w:t>Format för tidpunkter</w:t>
          </w:r>
          <w:r>
            <w:rPr>
              <w:noProof/>
            </w:rPr>
            <w:tab/>
          </w:r>
          <w:r>
            <w:rPr>
              <w:noProof/>
            </w:rPr>
            <w:fldChar w:fldCharType="begin"/>
          </w:r>
          <w:r>
            <w:rPr>
              <w:noProof/>
            </w:rPr>
            <w:instrText xml:space="preserve"> PAGEREF _Toc272411448 \h </w:instrText>
          </w:r>
          <w:r>
            <w:rPr>
              <w:noProof/>
            </w:rPr>
          </w:r>
          <w:r>
            <w:rPr>
              <w:noProof/>
            </w:rPr>
            <w:fldChar w:fldCharType="separate"/>
          </w:r>
          <w:r>
            <w:rPr>
              <w:noProof/>
            </w:rPr>
            <w:t>31</w:t>
          </w:r>
          <w:r>
            <w:rPr>
              <w:noProof/>
            </w:rPr>
            <w:fldChar w:fldCharType="end"/>
          </w:r>
        </w:p>
        <w:p w14:paraId="58482707" w14:textId="77777777" w:rsidR="009847C4" w:rsidRDefault="009847C4">
          <w:pPr>
            <w:pStyle w:val="TOC3"/>
            <w:tabs>
              <w:tab w:val="left" w:pos="1074"/>
              <w:tab w:val="right" w:leader="dot" w:pos="10456"/>
            </w:tabs>
            <w:rPr>
              <w:rFonts w:asciiTheme="minorHAnsi" w:eastAsiaTheme="minorEastAsia" w:hAnsiTheme="minorHAnsi" w:cstheme="minorBidi"/>
              <w:noProof/>
              <w:sz w:val="24"/>
              <w:szCs w:val="24"/>
              <w:lang w:eastAsia="ja-JP"/>
            </w:rPr>
          </w:pPr>
          <w:r>
            <w:rPr>
              <w:noProof/>
            </w:rPr>
            <w:t>5.3.3</w:t>
          </w:r>
          <w:r>
            <w:rPr>
              <w:rFonts w:asciiTheme="minorHAnsi" w:eastAsiaTheme="minorEastAsia" w:hAnsiTheme="minorHAnsi" w:cstheme="minorBidi"/>
              <w:noProof/>
              <w:sz w:val="24"/>
              <w:szCs w:val="24"/>
              <w:lang w:eastAsia="ja-JP"/>
            </w:rPr>
            <w:tab/>
          </w:r>
          <w:r>
            <w:rPr>
              <w:noProof/>
            </w:rPr>
            <w:t>Tidszon för tidpunkter</w:t>
          </w:r>
          <w:r>
            <w:rPr>
              <w:noProof/>
            </w:rPr>
            <w:tab/>
          </w:r>
          <w:r>
            <w:rPr>
              <w:noProof/>
            </w:rPr>
            <w:fldChar w:fldCharType="begin"/>
          </w:r>
          <w:r>
            <w:rPr>
              <w:noProof/>
            </w:rPr>
            <w:instrText xml:space="preserve"> PAGEREF _Toc272411449 \h </w:instrText>
          </w:r>
          <w:r>
            <w:rPr>
              <w:noProof/>
            </w:rPr>
          </w:r>
          <w:r>
            <w:rPr>
              <w:noProof/>
            </w:rPr>
            <w:fldChar w:fldCharType="separate"/>
          </w:r>
          <w:r>
            <w:rPr>
              <w:noProof/>
            </w:rPr>
            <w:t>31</w:t>
          </w:r>
          <w:r>
            <w:rPr>
              <w:noProof/>
            </w:rPr>
            <w:fldChar w:fldCharType="end"/>
          </w:r>
        </w:p>
        <w:p w14:paraId="630E17F9" w14:textId="77777777" w:rsidR="009847C4" w:rsidRDefault="009847C4">
          <w:pPr>
            <w:pStyle w:val="TOC1"/>
            <w:tabs>
              <w:tab w:val="left" w:pos="353"/>
              <w:tab w:val="right" w:leader="dot" w:pos="10456"/>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Tjänstekontrakt</w:t>
          </w:r>
          <w:r>
            <w:rPr>
              <w:noProof/>
            </w:rPr>
            <w:tab/>
          </w:r>
          <w:r>
            <w:rPr>
              <w:noProof/>
            </w:rPr>
            <w:fldChar w:fldCharType="begin"/>
          </w:r>
          <w:r>
            <w:rPr>
              <w:noProof/>
            </w:rPr>
            <w:instrText xml:space="preserve"> PAGEREF _Toc272411450 \h </w:instrText>
          </w:r>
          <w:r>
            <w:rPr>
              <w:noProof/>
            </w:rPr>
          </w:r>
          <w:r>
            <w:rPr>
              <w:noProof/>
            </w:rPr>
            <w:fldChar w:fldCharType="separate"/>
          </w:r>
          <w:r>
            <w:rPr>
              <w:noProof/>
            </w:rPr>
            <w:t>32</w:t>
          </w:r>
          <w:r>
            <w:rPr>
              <w:noProof/>
            </w:rPr>
            <w:fldChar w:fldCharType="end"/>
          </w:r>
        </w:p>
        <w:p w14:paraId="2EBAA2E5" w14:textId="77777777" w:rsidR="009847C4" w:rsidRDefault="009847C4">
          <w:pPr>
            <w:pStyle w:val="TOC2"/>
            <w:tabs>
              <w:tab w:val="left" w:pos="693"/>
              <w:tab w:val="right" w:leader="dot" w:pos="10456"/>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Update</w:t>
          </w:r>
          <w:r>
            <w:rPr>
              <w:noProof/>
            </w:rPr>
            <w:tab/>
          </w:r>
          <w:r>
            <w:rPr>
              <w:noProof/>
            </w:rPr>
            <w:fldChar w:fldCharType="begin"/>
          </w:r>
          <w:r>
            <w:rPr>
              <w:noProof/>
            </w:rPr>
            <w:instrText xml:space="preserve"> PAGEREF _Toc272411451 \h </w:instrText>
          </w:r>
          <w:r>
            <w:rPr>
              <w:noProof/>
            </w:rPr>
          </w:r>
          <w:r>
            <w:rPr>
              <w:noProof/>
            </w:rPr>
            <w:fldChar w:fldCharType="separate"/>
          </w:r>
          <w:r>
            <w:rPr>
              <w:noProof/>
            </w:rPr>
            <w:t>32</w:t>
          </w:r>
          <w:r>
            <w:rPr>
              <w:noProof/>
            </w:rPr>
            <w:fldChar w:fldCharType="end"/>
          </w:r>
        </w:p>
        <w:p w14:paraId="4907F333" w14:textId="77777777" w:rsidR="009847C4" w:rsidRDefault="009847C4">
          <w:pPr>
            <w:pStyle w:val="TOC3"/>
            <w:tabs>
              <w:tab w:val="left" w:pos="1033"/>
              <w:tab w:val="right" w:leader="dot" w:pos="10456"/>
            </w:tabs>
            <w:rPr>
              <w:rFonts w:asciiTheme="minorHAnsi" w:eastAsiaTheme="minorEastAsia" w:hAnsiTheme="minorHAnsi" w:cstheme="minorBidi"/>
              <w:noProof/>
              <w:sz w:val="24"/>
              <w:szCs w:val="24"/>
              <w:lang w:eastAsia="ja-JP"/>
            </w:rPr>
          </w:pPr>
          <w:r>
            <w:rPr>
              <w:noProof/>
            </w:rPr>
            <w:t>6.1.1</w:t>
          </w:r>
          <w:r>
            <w:rPr>
              <w:rFonts w:asciiTheme="minorHAnsi" w:eastAsiaTheme="minorEastAsia" w:hAnsiTheme="minorHAnsi" w:cstheme="minorBidi"/>
              <w:noProof/>
              <w:sz w:val="24"/>
              <w:szCs w:val="24"/>
              <w:lang w:eastAsia="ja-JP"/>
            </w:rPr>
            <w:tab/>
          </w:r>
          <w:r>
            <w:rPr>
              <w:noProof/>
            </w:rPr>
            <w:t>Frivillighet</w:t>
          </w:r>
          <w:r>
            <w:rPr>
              <w:noProof/>
            </w:rPr>
            <w:tab/>
          </w:r>
          <w:r>
            <w:rPr>
              <w:noProof/>
            </w:rPr>
            <w:fldChar w:fldCharType="begin"/>
          </w:r>
          <w:r>
            <w:rPr>
              <w:noProof/>
            </w:rPr>
            <w:instrText xml:space="preserve"> PAGEREF _Toc272411452 \h </w:instrText>
          </w:r>
          <w:r>
            <w:rPr>
              <w:noProof/>
            </w:rPr>
          </w:r>
          <w:r>
            <w:rPr>
              <w:noProof/>
            </w:rPr>
            <w:fldChar w:fldCharType="separate"/>
          </w:r>
          <w:r>
            <w:rPr>
              <w:noProof/>
            </w:rPr>
            <w:t>32</w:t>
          </w:r>
          <w:r>
            <w:rPr>
              <w:noProof/>
            </w:rPr>
            <w:fldChar w:fldCharType="end"/>
          </w:r>
        </w:p>
        <w:p w14:paraId="5109B45B" w14:textId="77777777" w:rsidR="009847C4" w:rsidRDefault="009847C4">
          <w:pPr>
            <w:pStyle w:val="TOC3"/>
            <w:tabs>
              <w:tab w:val="left" w:pos="1059"/>
              <w:tab w:val="right" w:leader="dot" w:pos="10456"/>
            </w:tabs>
            <w:rPr>
              <w:rFonts w:asciiTheme="minorHAnsi" w:eastAsiaTheme="minorEastAsia" w:hAnsiTheme="minorHAnsi" w:cstheme="minorBidi"/>
              <w:noProof/>
              <w:sz w:val="24"/>
              <w:szCs w:val="24"/>
              <w:lang w:eastAsia="ja-JP"/>
            </w:rPr>
          </w:pPr>
          <w:r>
            <w:rPr>
              <w:noProof/>
            </w:rPr>
            <w:t>6.1.2</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_Toc272411453 \h </w:instrText>
          </w:r>
          <w:r>
            <w:rPr>
              <w:noProof/>
            </w:rPr>
          </w:r>
          <w:r>
            <w:rPr>
              <w:noProof/>
            </w:rPr>
            <w:fldChar w:fldCharType="separate"/>
          </w:r>
          <w:r>
            <w:rPr>
              <w:noProof/>
            </w:rPr>
            <w:t>32</w:t>
          </w:r>
          <w:r>
            <w:rPr>
              <w:noProof/>
            </w:rPr>
            <w:fldChar w:fldCharType="end"/>
          </w:r>
        </w:p>
        <w:p w14:paraId="7C58F62D" w14:textId="77777777" w:rsidR="009847C4" w:rsidRDefault="009847C4">
          <w:pPr>
            <w:pStyle w:val="TOC3"/>
            <w:tabs>
              <w:tab w:val="left" w:pos="1057"/>
              <w:tab w:val="right" w:leader="dot" w:pos="10456"/>
            </w:tabs>
            <w:rPr>
              <w:rFonts w:asciiTheme="minorHAnsi" w:eastAsiaTheme="minorEastAsia" w:hAnsiTheme="minorHAnsi" w:cstheme="minorBidi"/>
              <w:noProof/>
              <w:sz w:val="24"/>
              <w:szCs w:val="24"/>
              <w:lang w:eastAsia="ja-JP"/>
            </w:rPr>
          </w:pPr>
          <w:r>
            <w:rPr>
              <w:noProof/>
            </w:rPr>
            <w:t>6.1.3</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_Toc272411454 \h </w:instrText>
          </w:r>
          <w:r>
            <w:rPr>
              <w:noProof/>
            </w:rPr>
          </w:r>
          <w:r>
            <w:rPr>
              <w:noProof/>
            </w:rPr>
            <w:fldChar w:fldCharType="separate"/>
          </w:r>
          <w:r>
            <w:rPr>
              <w:noProof/>
            </w:rPr>
            <w:t>32</w:t>
          </w:r>
          <w:r>
            <w:rPr>
              <w:noProof/>
            </w:rPr>
            <w:fldChar w:fldCharType="end"/>
          </w:r>
        </w:p>
        <w:p w14:paraId="7BE9047F" w14:textId="77777777" w:rsidR="009847C4" w:rsidRDefault="009847C4">
          <w:pPr>
            <w:pStyle w:val="TOC3"/>
            <w:tabs>
              <w:tab w:val="left" w:pos="1060"/>
              <w:tab w:val="right" w:leader="dot" w:pos="10456"/>
            </w:tabs>
            <w:rPr>
              <w:rFonts w:asciiTheme="minorHAnsi" w:eastAsiaTheme="minorEastAsia" w:hAnsiTheme="minorHAnsi" w:cstheme="minorBidi"/>
              <w:noProof/>
              <w:sz w:val="24"/>
              <w:szCs w:val="24"/>
              <w:lang w:eastAsia="ja-JP"/>
            </w:rPr>
          </w:pPr>
          <w:r>
            <w:rPr>
              <w:noProof/>
            </w:rPr>
            <w:t>6.1.4</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_Toc272411455 \h </w:instrText>
          </w:r>
          <w:r>
            <w:rPr>
              <w:noProof/>
            </w:rPr>
          </w:r>
          <w:r>
            <w:rPr>
              <w:noProof/>
            </w:rPr>
            <w:fldChar w:fldCharType="separate"/>
          </w:r>
          <w:r>
            <w:rPr>
              <w:noProof/>
            </w:rPr>
            <w:t>33</w:t>
          </w:r>
          <w:r>
            <w:rPr>
              <w:noProof/>
            </w:rPr>
            <w:fldChar w:fldCharType="end"/>
          </w:r>
        </w:p>
        <w:p w14:paraId="355E688F" w14:textId="77777777" w:rsidR="009847C4" w:rsidRDefault="009847C4">
          <w:pPr>
            <w:pStyle w:val="TOC3"/>
            <w:tabs>
              <w:tab w:val="left" w:pos="1053"/>
              <w:tab w:val="right" w:leader="dot" w:pos="10456"/>
            </w:tabs>
            <w:rPr>
              <w:rFonts w:asciiTheme="minorHAnsi" w:eastAsiaTheme="minorEastAsia" w:hAnsiTheme="minorHAnsi" w:cstheme="minorBidi"/>
              <w:noProof/>
              <w:sz w:val="24"/>
              <w:szCs w:val="24"/>
              <w:lang w:eastAsia="ja-JP"/>
            </w:rPr>
          </w:pPr>
          <w:r>
            <w:rPr>
              <w:noProof/>
            </w:rPr>
            <w:t>6.1.5</w:t>
          </w:r>
          <w:r>
            <w:rPr>
              <w:rFonts w:asciiTheme="minorHAnsi" w:eastAsiaTheme="minorEastAsia" w:hAnsiTheme="minorHAnsi" w:cstheme="minorBidi"/>
              <w:noProof/>
              <w:sz w:val="24"/>
              <w:szCs w:val="24"/>
              <w:lang w:eastAsia="ja-JP"/>
            </w:rPr>
            <w:tab/>
          </w:r>
          <w:r>
            <w:rPr>
              <w:noProof/>
            </w:rPr>
            <w:t>Annan information om kontraktet</w:t>
          </w:r>
          <w:r>
            <w:rPr>
              <w:noProof/>
            </w:rPr>
            <w:tab/>
          </w:r>
          <w:r>
            <w:rPr>
              <w:noProof/>
            </w:rPr>
            <w:fldChar w:fldCharType="begin"/>
          </w:r>
          <w:r>
            <w:rPr>
              <w:noProof/>
            </w:rPr>
            <w:instrText xml:space="preserve"> PAGEREF _Toc272411456 \h </w:instrText>
          </w:r>
          <w:r>
            <w:rPr>
              <w:noProof/>
            </w:rPr>
          </w:r>
          <w:r>
            <w:rPr>
              <w:noProof/>
            </w:rPr>
            <w:fldChar w:fldCharType="separate"/>
          </w:r>
          <w:r>
            <w:rPr>
              <w:noProof/>
            </w:rPr>
            <w:t>36</w:t>
          </w:r>
          <w:r>
            <w:rPr>
              <w:noProof/>
            </w:rPr>
            <w:fldChar w:fldCharType="end"/>
          </w:r>
        </w:p>
        <w:p w14:paraId="01DE0980" w14:textId="77777777" w:rsidR="009847C4" w:rsidRDefault="009847C4">
          <w:pPr>
            <w:pStyle w:val="TOC2"/>
            <w:tabs>
              <w:tab w:val="left" w:pos="719"/>
              <w:tab w:val="right" w:leader="dot" w:pos="10456"/>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GetUpdates</w:t>
          </w:r>
          <w:r>
            <w:rPr>
              <w:noProof/>
            </w:rPr>
            <w:tab/>
          </w:r>
          <w:r>
            <w:rPr>
              <w:noProof/>
            </w:rPr>
            <w:fldChar w:fldCharType="begin"/>
          </w:r>
          <w:r>
            <w:rPr>
              <w:noProof/>
            </w:rPr>
            <w:instrText xml:space="preserve"> PAGEREF _Toc272411457 \h </w:instrText>
          </w:r>
          <w:r>
            <w:rPr>
              <w:noProof/>
            </w:rPr>
          </w:r>
          <w:r>
            <w:rPr>
              <w:noProof/>
            </w:rPr>
            <w:fldChar w:fldCharType="separate"/>
          </w:r>
          <w:r>
            <w:rPr>
              <w:noProof/>
            </w:rPr>
            <w:t>37</w:t>
          </w:r>
          <w:r>
            <w:rPr>
              <w:noProof/>
            </w:rPr>
            <w:fldChar w:fldCharType="end"/>
          </w:r>
        </w:p>
        <w:p w14:paraId="3E1F14EB" w14:textId="77777777" w:rsidR="009847C4" w:rsidRDefault="009847C4">
          <w:pPr>
            <w:pStyle w:val="TOC3"/>
            <w:tabs>
              <w:tab w:val="left" w:pos="1059"/>
              <w:tab w:val="right" w:leader="dot" w:pos="10456"/>
            </w:tabs>
            <w:rPr>
              <w:rFonts w:asciiTheme="minorHAnsi" w:eastAsiaTheme="minorEastAsia" w:hAnsiTheme="minorHAnsi" w:cstheme="minorBidi"/>
              <w:noProof/>
              <w:sz w:val="24"/>
              <w:szCs w:val="24"/>
              <w:lang w:eastAsia="ja-JP"/>
            </w:rPr>
          </w:pPr>
          <w:r>
            <w:rPr>
              <w:noProof/>
            </w:rPr>
            <w:t>6.2.1</w:t>
          </w:r>
          <w:r>
            <w:rPr>
              <w:rFonts w:asciiTheme="minorHAnsi" w:eastAsiaTheme="minorEastAsia" w:hAnsiTheme="minorHAnsi" w:cstheme="minorBidi"/>
              <w:noProof/>
              <w:sz w:val="24"/>
              <w:szCs w:val="24"/>
              <w:lang w:eastAsia="ja-JP"/>
            </w:rPr>
            <w:tab/>
          </w:r>
          <w:r>
            <w:rPr>
              <w:noProof/>
            </w:rPr>
            <w:t>Frivillighet</w:t>
          </w:r>
          <w:r>
            <w:rPr>
              <w:noProof/>
            </w:rPr>
            <w:tab/>
          </w:r>
          <w:r>
            <w:rPr>
              <w:noProof/>
            </w:rPr>
            <w:fldChar w:fldCharType="begin"/>
          </w:r>
          <w:r>
            <w:rPr>
              <w:noProof/>
            </w:rPr>
            <w:instrText xml:space="preserve"> PAGEREF _Toc272411458 \h </w:instrText>
          </w:r>
          <w:r>
            <w:rPr>
              <w:noProof/>
            </w:rPr>
          </w:r>
          <w:r>
            <w:rPr>
              <w:noProof/>
            </w:rPr>
            <w:fldChar w:fldCharType="separate"/>
          </w:r>
          <w:r>
            <w:rPr>
              <w:noProof/>
            </w:rPr>
            <w:t>37</w:t>
          </w:r>
          <w:r>
            <w:rPr>
              <w:noProof/>
            </w:rPr>
            <w:fldChar w:fldCharType="end"/>
          </w:r>
        </w:p>
        <w:p w14:paraId="497255A9" w14:textId="77777777" w:rsidR="009847C4" w:rsidRDefault="009847C4">
          <w:pPr>
            <w:pStyle w:val="TOC3"/>
            <w:tabs>
              <w:tab w:val="left" w:pos="1084"/>
              <w:tab w:val="right" w:leader="dot" w:pos="10456"/>
            </w:tabs>
            <w:rPr>
              <w:rFonts w:asciiTheme="minorHAnsi" w:eastAsiaTheme="minorEastAsia" w:hAnsiTheme="minorHAnsi" w:cstheme="minorBidi"/>
              <w:noProof/>
              <w:sz w:val="24"/>
              <w:szCs w:val="24"/>
              <w:lang w:eastAsia="ja-JP"/>
            </w:rPr>
          </w:pPr>
          <w:r>
            <w:rPr>
              <w:noProof/>
            </w:rPr>
            <w:t>6.2.2</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_Toc272411459 \h </w:instrText>
          </w:r>
          <w:r>
            <w:rPr>
              <w:noProof/>
            </w:rPr>
          </w:r>
          <w:r>
            <w:rPr>
              <w:noProof/>
            </w:rPr>
            <w:fldChar w:fldCharType="separate"/>
          </w:r>
          <w:r>
            <w:rPr>
              <w:noProof/>
            </w:rPr>
            <w:t>37</w:t>
          </w:r>
          <w:r>
            <w:rPr>
              <w:noProof/>
            </w:rPr>
            <w:fldChar w:fldCharType="end"/>
          </w:r>
        </w:p>
        <w:p w14:paraId="424D2084" w14:textId="77777777" w:rsidR="009847C4" w:rsidRDefault="009847C4">
          <w:pPr>
            <w:pStyle w:val="TOC3"/>
            <w:tabs>
              <w:tab w:val="left" w:pos="1083"/>
              <w:tab w:val="right" w:leader="dot" w:pos="10456"/>
            </w:tabs>
            <w:rPr>
              <w:rFonts w:asciiTheme="minorHAnsi" w:eastAsiaTheme="minorEastAsia" w:hAnsiTheme="minorHAnsi" w:cstheme="minorBidi"/>
              <w:noProof/>
              <w:sz w:val="24"/>
              <w:szCs w:val="24"/>
              <w:lang w:eastAsia="ja-JP"/>
            </w:rPr>
          </w:pPr>
          <w:r>
            <w:rPr>
              <w:noProof/>
            </w:rPr>
            <w:t>6.2.3</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_Toc272411460 \h </w:instrText>
          </w:r>
          <w:r>
            <w:rPr>
              <w:noProof/>
            </w:rPr>
          </w:r>
          <w:r>
            <w:rPr>
              <w:noProof/>
            </w:rPr>
            <w:fldChar w:fldCharType="separate"/>
          </w:r>
          <w:r>
            <w:rPr>
              <w:noProof/>
            </w:rPr>
            <w:t>37</w:t>
          </w:r>
          <w:r>
            <w:rPr>
              <w:noProof/>
            </w:rPr>
            <w:fldChar w:fldCharType="end"/>
          </w:r>
        </w:p>
        <w:p w14:paraId="23E545EA" w14:textId="77777777" w:rsidR="009847C4" w:rsidRDefault="009847C4">
          <w:pPr>
            <w:pStyle w:val="TOC3"/>
            <w:tabs>
              <w:tab w:val="left" w:pos="1086"/>
              <w:tab w:val="right" w:leader="dot" w:pos="10456"/>
            </w:tabs>
            <w:rPr>
              <w:rFonts w:asciiTheme="minorHAnsi" w:eastAsiaTheme="minorEastAsia" w:hAnsiTheme="minorHAnsi" w:cstheme="minorBidi"/>
              <w:noProof/>
              <w:sz w:val="24"/>
              <w:szCs w:val="24"/>
              <w:lang w:eastAsia="ja-JP"/>
            </w:rPr>
          </w:pPr>
          <w:r>
            <w:rPr>
              <w:noProof/>
            </w:rPr>
            <w:t>6.2.4</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_Toc272411461 \h </w:instrText>
          </w:r>
          <w:r>
            <w:rPr>
              <w:noProof/>
            </w:rPr>
          </w:r>
          <w:r>
            <w:rPr>
              <w:noProof/>
            </w:rPr>
            <w:fldChar w:fldCharType="separate"/>
          </w:r>
          <w:r>
            <w:rPr>
              <w:noProof/>
            </w:rPr>
            <w:t>39</w:t>
          </w:r>
          <w:r>
            <w:rPr>
              <w:noProof/>
            </w:rPr>
            <w:fldChar w:fldCharType="end"/>
          </w:r>
        </w:p>
        <w:p w14:paraId="2DB7F34E" w14:textId="77777777" w:rsidR="009847C4" w:rsidRDefault="009847C4">
          <w:pPr>
            <w:pStyle w:val="TOC3"/>
            <w:tabs>
              <w:tab w:val="left" w:pos="1078"/>
              <w:tab w:val="right" w:leader="dot" w:pos="10456"/>
            </w:tabs>
            <w:rPr>
              <w:rFonts w:asciiTheme="minorHAnsi" w:eastAsiaTheme="minorEastAsia" w:hAnsiTheme="minorHAnsi" w:cstheme="minorBidi"/>
              <w:noProof/>
              <w:sz w:val="24"/>
              <w:szCs w:val="24"/>
              <w:lang w:eastAsia="ja-JP"/>
            </w:rPr>
          </w:pPr>
          <w:r>
            <w:rPr>
              <w:noProof/>
            </w:rPr>
            <w:t>6.2.5</w:t>
          </w:r>
          <w:r>
            <w:rPr>
              <w:rFonts w:asciiTheme="minorHAnsi" w:eastAsiaTheme="minorEastAsia" w:hAnsiTheme="minorHAnsi" w:cstheme="minorBidi"/>
              <w:noProof/>
              <w:sz w:val="24"/>
              <w:szCs w:val="24"/>
              <w:lang w:eastAsia="ja-JP"/>
            </w:rPr>
            <w:tab/>
          </w:r>
          <w:r>
            <w:rPr>
              <w:noProof/>
            </w:rPr>
            <w:t>Annan information om kontraktet</w:t>
          </w:r>
          <w:r>
            <w:rPr>
              <w:noProof/>
            </w:rPr>
            <w:tab/>
          </w:r>
          <w:r>
            <w:rPr>
              <w:noProof/>
            </w:rPr>
            <w:fldChar w:fldCharType="begin"/>
          </w:r>
          <w:r>
            <w:rPr>
              <w:noProof/>
            </w:rPr>
            <w:instrText xml:space="preserve"> PAGEREF _Toc272411462 \h </w:instrText>
          </w:r>
          <w:r>
            <w:rPr>
              <w:noProof/>
            </w:rPr>
          </w:r>
          <w:r>
            <w:rPr>
              <w:noProof/>
            </w:rPr>
            <w:fldChar w:fldCharType="separate"/>
          </w:r>
          <w:r>
            <w:rPr>
              <w:noProof/>
            </w:rPr>
            <w:t>41</w:t>
          </w:r>
          <w:r>
            <w:rPr>
              <w:noProof/>
            </w:rPr>
            <w:fldChar w:fldCharType="end"/>
          </w:r>
        </w:p>
        <w:p w14:paraId="04FDD440" w14:textId="77777777" w:rsidR="009847C4" w:rsidRDefault="009847C4">
          <w:pPr>
            <w:pStyle w:val="TOC2"/>
            <w:tabs>
              <w:tab w:val="left" w:pos="717"/>
              <w:tab w:val="right" w:leader="dot" w:pos="10456"/>
            </w:tabs>
            <w:rPr>
              <w:rFonts w:asciiTheme="minorHAnsi" w:eastAsiaTheme="minorEastAsia" w:hAnsiTheme="minorHAnsi" w:cstheme="minorBidi"/>
              <w:noProof/>
              <w:sz w:val="24"/>
              <w:szCs w:val="24"/>
              <w:lang w:eastAsia="ja-JP"/>
            </w:rPr>
          </w:pPr>
          <w:r>
            <w:rPr>
              <w:noProof/>
            </w:rPr>
            <w:t>6.3</w:t>
          </w:r>
          <w:r>
            <w:rPr>
              <w:rFonts w:asciiTheme="minorHAnsi" w:eastAsiaTheme="minorEastAsia" w:hAnsiTheme="minorHAnsi" w:cstheme="minorBidi"/>
              <w:noProof/>
              <w:sz w:val="24"/>
              <w:szCs w:val="24"/>
              <w:lang w:eastAsia="ja-JP"/>
            </w:rPr>
            <w:tab/>
          </w:r>
          <w:r>
            <w:rPr>
              <w:noProof/>
            </w:rPr>
            <w:t>FindContent</w:t>
          </w:r>
          <w:r>
            <w:rPr>
              <w:noProof/>
            </w:rPr>
            <w:tab/>
          </w:r>
          <w:r>
            <w:rPr>
              <w:noProof/>
            </w:rPr>
            <w:fldChar w:fldCharType="begin"/>
          </w:r>
          <w:r>
            <w:rPr>
              <w:noProof/>
            </w:rPr>
            <w:instrText xml:space="preserve"> PAGEREF _Toc272411463 \h </w:instrText>
          </w:r>
          <w:r>
            <w:rPr>
              <w:noProof/>
            </w:rPr>
          </w:r>
          <w:r>
            <w:rPr>
              <w:noProof/>
            </w:rPr>
            <w:fldChar w:fldCharType="separate"/>
          </w:r>
          <w:r>
            <w:rPr>
              <w:noProof/>
            </w:rPr>
            <w:t>42</w:t>
          </w:r>
          <w:r>
            <w:rPr>
              <w:noProof/>
            </w:rPr>
            <w:fldChar w:fldCharType="end"/>
          </w:r>
        </w:p>
        <w:p w14:paraId="18C457B8" w14:textId="77777777" w:rsidR="009847C4" w:rsidRDefault="009847C4">
          <w:pPr>
            <w:pStyle w:val="TOC3"/>
            <w:tabs>
              <w:tab w:val="left" w:pos="1057"/>
              <w:tab w:val="right" w:leader="dot" w:pos="10456"/>
            </w:tabs>
            <w:rPr>
              <w:rFonts w:asciiTheme="minorHAnsi" w:eastAsiaTheme="minorEastAsia" w:hAnsiTheme="minorHAnsi" w:cstheme="minorBidi"/>
              <w:noProof/>
              <w:sz w:val="24"/>
              <w:szCs w:val="24"/>
              <w:lang w:eastAsia="ja-JP"/>
            </w:rPr>
          </w:pPr>
          <w:r>
            <w:rPr>
              <w:noProof/>
            </w:rPr>
            <w:t>6.3.1</w:t>
          </w:r>
          <w:r>
            <w:rPr>
              <w:rFonts w:asciiTheme="minorHAnsi" w:eastAsiaTheme="minorEastAsia" w:hAnsiTheme="minorHAnsi" w:cstheme="minorBidi"/>
              <w:noProof/>
              <w:sz w:val="24"/>
              <w:szCs w:val="24"/>
              <w:lang w:eastAsia="ja-JP"/>
            </w:rPr>
            <w:tab/>
          </w:r>
          <w:r>
            <w:rPr>
              <w:noProof/>
            </w:rPr>
            <w:t>Frivillighet</w:t>
          </w:r>
          <w:r>
            <w:rPr>
              <w:noProof/>
            </w:rPr>
            <w:tab/>
          </w:r>
          <w:r>
            <w:rPr>
              <w:noProof/>
            </w:rPr>
            <w:fldChar w:fldCharType="begin"/>
          </w:r>
          <w:r>
            <w:rPr>
              <w:noProof/>
            </w:rPr>
            <w:instrText xml:space="preserve"> PAGEREF _Toc272411464 \h </w:instrText>
          </w:r>
          <w:r>
            <w:rPr>
              <w:noProof/>
            </w:rPr>
          </w:r>
          <w:r>
            <w:rPr>
              <w:noProof/>
            </w:rPr>
            <w:fldChar w:fldCharType="separate"/>
          </w:r>
          <w:r>
            <w:rPr>
              <w:noProof/>
            </w:rPr>
            <w:t>42</w:t>
          </w:r>
          <w:r>
            <w:rPr>
              <w:noProof/>
            </w:rPr>
            <w:fldChar w:fldCharType="end"/>
          </w:r>
        </w:p>
        <w:p w14:paraId="3F65F7B9" w14:textId="77777777" w:rsidR="009847C4" w:rsidRDefault="009847C4">
          <w:pPr>
            <w:pStyle w:val="TOC3"/>
            <w:tabs>
              <w:tab w:val="left" w:pos="1083"/>
              <w:tab w:val="right" w:leader="dot" w:pos="10456"/>
            </w:tabs>
            <w:rPr>
              <w:rFonts w:asciiTheme="minorHAnsi" w:eastAsiaTheme="minorEastAsia" w:hAnsiTheme="minorHAnsi" w:cstheme="minorBidi"/>
              <w:noProof/>
              <w:sz w:val="24"/>
              <w:szCs w:val="24"/>
              <w:lang w:eastAsia="ja-JP"/>
            </w:rPr>
          </w:pPr>
          <w:r>
            <w:rPr>
              <w:noProof/>
            </w:rPr>
            <w:lastRenderedPageBreak/>
            <w:t>6.3.2</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_Toc272411465 \h </w:instrText>
          </w:r>
          <w:r>
            <w:rPr>
              <w:noProof/>
            </w:rPr>
          </w:r>
          <w:r>
            <w:rPr>
              <w:noProof/>
            </w:rPr>
            <w:fldChar w:fldCharType="separate"/>
          </w:r>
          <w:r>
            <w:rPr>
              <w:noProof/>
            </w:rPr>
            <w:t>42</w:t>
          </w:r>
          <w:r>
            <w:rPr>
              <w:noProof/>
            </w:rPr>
            <w:fldChar w:fldCharType="end"/>
          </w:r>
        </w:p>
        <w:p w14:paraId="45DD51CB" w14:textId="77777777" w:rsidR="009847C4" w:rsidRDefault="009847C4">
          <w:pPr>
            <w:pStyle w:val="TOC3"/>
            <w:tabs>
              <w:tab w:val="left" w:pos="1082"/>
              <w:tab w:val="right" w:leader="dot" w:pos="10456"/>
            </w:tabs>
            <w:rPr>
              <w:rFonts w:asciiTheme="minorHAnsi" w:eastAsiaTheme="minorEastAsia" w:hAnsiTheme="minorHAnsi" w:cstheme="minorBidi"/>
              <w:noProof/>
              <w:sz w:val="24"/>
              <w:szCs w:val="24"/>
              <w:lang w:eastAsia="ja-JP"/>
            </w:rPr>
          </w:pPr>
          <w:r>
            <w:rPr>
              <w:noProof/>
            </w:rPr>
            <w:t>6.3.3</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_Toc272411466 \h </w:instrText>
          </w:r>
          <w:r>
            <w:rPr>
              <w:noProof/>
            </w:rPr>
          </w:r>
          <w:r>
            <w:rPr>
              <w:noProof/>
            </w:rPr>
            <w:fldChar w:fldCharType="separate"/>
          </w:r>
          <w:r>
            <w:rPr>
              <w:noProof/>
            </w:rPr>
            <w:t>42</w:t>
          </w:r>
          <w:r>
            <w:rPr>
              <w:noProof/>
            </w:rPr>
            <w:fldChar w:fldCharType="end"/>
          </w:r>
        </w:p>
        <w:p w14:paraId="5697AD90" w14:textId="77777777" w:rsidR="009847C4" w:rsidRDefault="009847C4">
          <w:pPr>
            <w:pStyle w:val="TOC3"/>
            <w:tabs>
              <w:tab w:val="left" w:pos="1084"/>
              <w:tab w:val="right" w:leader="dot" w:pos="10456"/>
            </w:tabs>
            <w:rPr>
              <w:rFonts w:asciiTheme="minorHAnsi" w:eastAsiaTheme="minorEastAsia" w:hAnsiTheme="minorHAnsi" w:cstheme="minorBidi"/>
              <w:noProof/>
              <w:sz w:val="24"/>
              <w:szCs w:val="24"/>
              <w:lang w:eastAsia="ja-JP"/>
            </w:rPr>
          </w:pPr>
          <w:r>
            <w:rPr>
              <w:noProof/>
            </w:rPr>
            <w:t>6.3.4</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_Toc272411467 \h </w:instrText>
          </w:r>
          <w:r>
            <w:rPr>
              <w:noProof/>
            </w:rPr>
          </w:r>
          <w:r>
            <w:rPr>
              <w:noProof/>
            </w:rPr>
            <w:fldChar w:fldCharType="separate"/>
          </w:r>
          <w:r>
            <w:rPr>
              <w:noProof/>
            </w:rPr>
            <w:t>44</w:t>
          </w:r>
          <w:r>
            <w:rPr>
              <w:noProof/>
            </w:rPr>
            <w:fldChar w:fldCharType="end"/>
          </w:r>
        </w:p>
        <w:p w14:paraId="13EA5ED5" w14:textId="77777777" w:rsidR="009847C4" w:rsidRDefault="009847C4">
          <w:pPr>
            <w:pStyle w:val="TOC3"/>
            <w:tabs>
              <w:tab w:val="left" w:pos="1077"/>
              <w:tab w:val="right" w:leader="dot" w:pos="10456"/>
            </w:tabs>
            <w:rPr>
              <w:rFonts w:asciiTheme="minorHAnsi" w:eastAsiaTheme="minorEastAsia" w:hAnsiTheme="minorHAnsi" w:cstheme="minorBidi"/>
              <w:noProof/>
              <w:sz w:val="24"/>
              <w:szCs w:val="24"/>
              <w:lang w:eastAsia="ja-JP"/>
            </w:rPr>
          </w:pPr>
          <w:r>
            <w:rPr>
              <w:noProof/>
            </w:rPr>
            <w:t>6.3.5</w:t>
          </w:r>
          <w:r>
            <w:rPr>
              <w:rFonts w:asciiTheme="minorHAnsi" w:eastAsiaTheme="minorEastAsia" w:hAnsiTheme="minorHAnsi" w:cstheme="minorBidi"/>
              <w:noProof/>
              <w:sz w:val="24"/>
              <w:szCs w:val="24"/>
              <w:lang w:eastAsia="ja-JP"/>
            </w:rPr>
            <w:tab/>
          </w:r>
          <w:r>
            <w:rPr>
              <w:noProof/>
            </w:rPr>
            <w:t>Annan information om kontraktet</w:t>
          </w:r>
          <w:r>
            <w:rPr>
              <w:noProof/>
            </w:rPr>
            <w:tab/>
          </w:r>
          <w:r>
            <w:rPr>
              <w:noProof/>
            </w:rPr>
            <w:fldChar w:fldCharType="begin"/>
          </w:r>
          <w:r>
            <w:rPr>
              <w:noProof/>
            </w:rPr>
            <w:instrText xml:space="preserve"> PAGEREF _Toc272411468 \h </w:instrText>
          </w:r>
          <w:r>
            <w:rPr>
              <w:noProof/>
            </w:rPr>
          </w:r>
          <w:r>
            <w:rPr>
              <w:noProof/>
            </w:rPr>
            <w:fldChar w:fldCharType="separate"/>
          </w:r>
          <w:r>
            <w:rPr>
              <w:noProof/>
            </w:rPr>
            <w:t>44</w:t>
          </w:r>
          <w:r>
            <w:rPr>
              <w:noProof/>
            </w:rPr>
            <w:fldChar w:fldCharType="end"/>
          </w:r>
        </w:p>
        <w:p w14:paraId="2144CBFA" w14:textId="77777777" w:rsidR="009847C4" w:rsidRDefault="009847C4">
          <w:pPr>
            <w:pStyle w:val="TOC2"/>
            <w:tabs>
              <w:tab w:val="left" w:pos="720"/>
              <w:tab w:val="right" w:leader="dot" w:pos="10456"/>
            </w:tabs>
            <w:rPr>
              <w:rFonts w:asciiTheme="minorHAnsi" w:eastAsiaTheme="minorEastAsia" w:hAnsiTheme="minorHAnsi" w:cstheme="minorBidi"/>
              <w:noProof/>
              <w:sz w:val="24"/>
              <w:szCs w:val="24"/>
              <w:lang w:eastAsia="ja-JP"/>
            </w:rPr>
          </w:pPr>
          <w:r>
            <w:rPr>
              <w:noProof/>
            </w:rPr>
            <w:t>6.4</w:t>
          </w:r>
          <w:r>
            <w:rPr>
              <w:rFonts w:asciiTheme="minorHAnsi" w:eastAsiaTheme="minorEastAsia" w:hAnsiTheme="minorHAnsi" w:cstheme="minorBidi"/>
              <w:noProof/>
              <w:sz w:val="24"/>
              <w:szCs w:val="24"/>
              <w:lang w:eastAsia="ja-JP"/>
            </w:rPr>
            <w:tab/>
          </w:r>
          <w:r>
            <w:rPr>
              <w:noProof/>
            </w:rPr>
            <w:t>ProcessNotification</w:t>
          </w:r>
          <w:r>
            <w:rPr>
              <w:noProof/>
            </w:rPr>
            <w:tab/>
          </w:r>
          <w:r>
            <w:rPr>
              <w:noProof/>
            </w:rPr>
            <w:fldChar w:fldCharType="begin"/>
          </w:r>
          <w:r>
            <w:rPr>
              <w:noProof/>
            </w:rPr>
            <w:instrText xml:space="preserve"> PAGEREF _Toc272411469 \h </w:instrText>
          </w:r>
          <w:r>
            <w:rPr>
              <w:noProof/>
            </w:rPr>
          </w:r>
          <w:r>
            <w:rPr>
              <w:noProof/>
            </w:rPr>
            <w:fldChar w:fldCharType="separate"/>
          </w:r>
          <w:r>
            <w:rPr>
              <w:noProof/>
            </w:rPr>
            <w:t>46</w:t>
          </w:r>
          <w:r>
            <w:rPr>
              <w:noProof/>
            </w:rPr>
            <w:fldChar w:fldCharType="end"/>
          </w:r>
        </w:p>
        <w:p w14:paraId="6751EAF1" w14:textId="77777777" w:rsidR="009847C4" w:rsidRDefault="009847C4">
          <w:pPr>
            <w:pStyle w:val="TOC3"/>
            <w:tabs>
              <w:tab w:val="left" w:pos="1060"/>
              <w:tab w:val="right" w:leader="dot" w:pos="10456"/>
            </w:tabs>
            <w:rPr>
              <w:rFonts w:asciiTheme="minorHAnsi" w:eastAsiaTheme="minorEastAsia" w:hAnsiTheme="minorHAnsi" w:cstheme="minorBidi"/>
              <w:noProof/>
              <w:sz w:val="24"/>
              <w:szCs w:val="24"/>
              <w:lang w:eastAsia="ja-JP"/>
            </w:rPr>
          </w:pPr>
          <w:r>
            <w:rPr>
              <w:noProof/>
            </w:rPr>
            <w:t>6.4.1</w:t>
          </w:r>
          <w:r>
            <w:rPr>
              <w:rFonts w:asciiTheme="minorHAnsi" w:eastAsiaTheme="minorEastAsia" w:hAnsiTheme="minorHAnsi" w:cstheme="minorBidi"/>
              <w:noProof/>
              <w:sz w:val="24"/>
              <w:szCs w:val="24"/>
              <w:lang w:eastAsia="ja-JP"/>
            </w:rPr>
            <w:tab/>
          </w:r>
          <w:r>
            <w:rPr>
              <w:noProof/>
            </w:rPr>
            <w:t>Frivillighet</w:t>
          </w:r>
          <w:r>
            <w:rPr>
              <w:noProof/>
            </w:rPr>
            <w:tab/>
          </w:r>
          <w:r>
            <w:rPr>
              <w:noProof/>
            </w:rPr>
            <w:fldChar w:fldCharType="begin"/>
          </w:r>
          <w:r>
            <w:rPr>
              <w:noProof/>
            </w:rPr>
            <w:instrText xml:space="preserve"> PAGEREF _Toc272411470 \h </w:instrText>
          </w:r>
          <w:r>
            <w:rPr>
              <w:noProof/>
            </w:rPr>
          </w:r>
          <w:r>
            <w:rPr>
              <w:noProof/>
            </w:rPr>
            <w:fldChar w:fldCharType="separate"/>
          </w:r>
          <w:r>
            <w:rPr>
              <w:noProof/>
            </w:rPr>
            <w:t>46</w:t>
          </w:r>
          <w:r>
            <w:rPr>
              <w:noProof/>
            </w:rPr>
            <w:fldChar w:fldCharType="end"/>
          </w:r>
        </w:p>
        <w:p w14:paraId="4CAF1770" w14:textId="77777777" w:rsidR="009847C4" w:rsidRDefault="009847C4">
          <w:pPr>
            <w:pStyle w:val="TOC3"/>
            <w:tabs>
              <w:tab w:val="left" w:pos="1086"/>
              <w:tab w:val="right" w:leader="dot" w:pos="10456"/>
            </w:tabs>
            <w:rPr>
              <w:rFonts w:asciiTheme="minorHAnsi" w:eastAsiaTheme="minorEastAsia" w:hAnsiTheme="minorHAnsi" w:cstheme="minorBidi"/>
              <w:noProof/>
              <w:sz w:val="24"/>
              <w:szCs w:val="24"/>
              <w:lang w:eastAsia="ja-JP"/>
            </w:rPr>
          </w:pPr>
          <w:r>
            <w:rPr>
              <w:noProof/>
            </w:rPr>
            <w:t>6.4.2</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_Toc272411471 \h </w:instrText>
          </w:r>
          <w:r>
            <w:rPr>
              <w:noProof/>
            </w:rPr>
          </w:r>
          <w:r>
            <w:rPr>
              <w:noProof/>
            </w:rPr>
            <w:fldChar w:fldCharType="separate"/>
          </w:r>
          <w:r>
            <w:rPr>
              <w:noProof/>
            </w:rPr>
            <w:t>46</w:t>
          </w:r>
          <w:r>
            <w:rPr>
              <w:noProof/>
            </w:rPr>
            <w:fldChar w:fldCharType="end"/>
          </w:r>
        </w:p>
        <w:p w14:paraId="7422EF23" w14:textId="77777777" w:rsidR="009847C4" w:rsidRDefault="009847C4">
          <w:pPr>
            <w:pStyle w:val="TOC3"/>
            <w:tabs>
              <w:tab w:val="left" w:pos="1084"/>
              <w:tab w:val="right" w:leader="dot" w:pos="10456"/>
            </w:tabs>
            <w:rPr>
              <w:rFonts w:asciiTheme="minorHAnsi" w:eastAsiaTheme="minorEastAsia" w:hAnsiTheme="minorHAnsi" w:cstheme="minorBidi"/>
              <w:noProof/>
              <w:sz w:val="24"/>
              <w:szCs w:val="24"/>
              <w:lang w:eastAsia="ja-JP"/>
            </w:rPr>
          </w:pPr>
          <w:r>
            <w:rPr>
              <w:noProof/>
            </w:rPr>
            <w:t>6.4.3</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_Toc272411472 \h </w:instrText>
          </w:r>
          <w:r>
            <w:rPr>
              <w:noProof/>
            </w:rPr>
          </w:r>
          <w:r>
            <w:rPr>
              <w:noProof/>
            </w:rPr>
            <w:fldChar w:fldCharType="separate"/>
          </w:r>
          <w:r>
            <w:rPr>
              <w:noProof/>
            </w:rPr>
            <w:t>46</w:t>
          </w:r>
          <w:r>
            <w:rPr>
              <w:noProof/>
            </w:rPr>
            <w:fldChar w:fldCharType="end"/>
          </w:r>
        </w:p>
        <w:p w14:paraId="7B3D0E8B" w14:textId="77777777" w:rsidR="009847C4" w:rsidRDefault="009847C4">
          <w:pPr>
            <w:pStyle w:val="TOC3"/>
            <w:tabs>
              <w:tab w:val="left" w:pos="1087"/>
              <w:tab w:val="right" w:leader="dot" w:pos="10456"/>
            </w:tabs>
            <w:rPr>
              <w:rFonts w:asciiTheme="minorHAnsi" w:eastAsiaTheme="minorEastAsia" w:hAnsiTheme="minorHAnsi" w:cstheme="minorBidi"/>
              <w:noProof/>
              <w:sz w:val="24"/>
              <w:szCs w:val="24"/>
              <w:lang w:eastAsia="ja-JP"/>
            </w:rPr>
          </w:pPr>
          <w:r>
            <w:rPr>
              <w:noProof/>
            </w:rPr>
            <w:t>6.4.4</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_Toc272411473 \h </w:instrText>
          </w:r>
          <w:r>
            <w:rPr>
              <w:noProof/>
            </w:rPr>
          </w:r>
          <w:r>
            <w:rPr>
              <w:noProof/>
            </w:rPr>
            <w:fldChar w:fldCharType="separate"/>
          </w:r>
          <w:r>
            <w:rPr>
              <w:noProof/>
            </w:rPr>
            <w:t>47</w:t>
          </w:r>
          <w:r>
            <w:rPr>
              <w:noProof/>
            </w:rPr>
            <w:fldChar w:fldCharType="end"/>
          </w:r>
        </w:p>
        <w:p w14:paraId="7063DC03" w14:textId="77777777" w:rsidR="009847C4" w:rsidRDefault="009847C4">
          <w:pPr>
            <w:pStyle w:val="TOC3"/>
            <w:tabs>
              <w:tab w:val="left" w:pos="1080"/>
              <w:tab w:val="right" w:leader="dot" w:pos="10456"/>
            </w:tabs>
            <w:rPr>
              <w:rFonts w:asciiTheme="minorHAnsi" w:eastAsiaTheme="minorEastAsia" w:hAnsiTheme="minorHAnsi" w:cstheme="minorBidi"/>
              <w:noProof/>
              <w:sz w:val="24"/>
              <w:szCs w:val="24"/>
              <w:lang w:eastAsia="ja-JP"/>
            </w:rPr>
          </w:pPr>
          <w:r>
            <w:rPr>
              <w:noProof/>
            </w:rPr>
            <w:t>6.4.5</w:t>
          </w:r>
          <w:r>
            <w:rPr>
              <w:rFonts w:asciiTheme="minorHAnsi" w:eastAsiaTheme="minorEastAsia" w:hAnsiTheme="minorHAnsi" w:cstheme="minorBidi"/>
              <w:noProof/>
              <w:sz w:val="24"/>
              <w:szCs w:val="24"/>
              <w:lang w:eastAsia="ja-JP"/>
            </w:rPr>
            <w:tab/>
          </w:r>
          <w:r>
            <w:rPr>
              <w:noProof/>
            </w:rPr>
            <w:t>Annan information om kontraktet</w:t>
          </w:r>
          <w:r>
            <w:rPr>
              <w:noProof/>
            </w:rPr>
            <w:tab/>
          </w:r>
          <w:r>
            <w:rPr>
              <w:noProof/>
            </w:rPr>
            <w:fldChar w:fldCharType="begin"/>
          </w:r>
          <w:r>
            <w:rPr>
              <w:noProof/>
            </w:rPr>
            <w:instrText xml:space="preserve"> PAGEREF _Toc272411474 \h </w:instrText>
          </w:r>
          <w:r>
            <w:rPr>
              <w:noProof/>
            </w:rPr>
          </w:r>
          <w:r>
            <w:rPr>
              <w:noProof/>
            </w:rPr>
            <w:fldChar w:fldCharType="separate"/>
          </w:r>
          <w:r>
            <w:rPr>
              <w:noProof/>
            </w:rPr>
            <w:t>50</w:t>
          </w:r>
          <w:r>
            <w:rPr>
              <w:noProof/>
            </w:rPr>
            <w:fldChar w:fldCharType="end"/>
          </w:r>
        </w:p>
        <w:p w14:paraId="1CBE9463" w14:textId="77777777" w:rsidR="00793064" w:rsidRDefault="00793064">
          <w:r>
            <w:fldChar w:fldCharType="end"/>
          </w:r>
        </w:p>
      </w:sdtContent>
    </w:sdt>
    <w:p w14:paraId="68086271" w14:textId="572D18B2" w:rsidR="0039481C" w:rsidRPr="003F38F3" w:rsidRDefault="00793064" w:rsidP="0039481C">
      <w:pPr>
        <w:spacing w:line="240" w:lineRule="auto"/>
        <w:rPr>
          <w:rFonts w:eastAsia="Times New Roman"/>
          <w:bCs/>
          <w:sz w:val="30"/>
          <w:szCs w:val="28"/>
        </w:rPr>
      </w:pPr>
      <w:r>
        <w:br w:type="page"/>
      </w:r>
      <w:bookmarkStart w:id="3" w:name="Radera3"/>
      <w:bookmarkEnd w:id="0"/>
      <w:bookmarkEnd w:id="3"/>
    </w:p>
    <w:p w14:paraId="49497B0B" w14:textId="5CCA5C89" w:rsidR="0008218A" w:rsidRPr="00967F6E" w:rsidRDefault="0008218A" w:rsidP="0008218A">
      <w:commentRangeStart w:id="4"/>
      <w:commentRangeStart w:id="5"/>
      <w:r w:rsidRPr="0008218A">
        <w:rPr>
          <w:b/>
        </w:rPr>
        <w:lastRenderedPageBreak/>
        <w:t>Revisionshistorik</w:t>
      </w:r>
      <w:commentRangeEnd w:id="4"/>
      <w:r w:rsidRPr="0008218A">
        <w:rPr>
          <w:rStyle w:val="CommentReference"/>
          <w:b/>
        </w:rPr>
        <w:commentReference w:id="4"/>
      </w:r>
      <w:commentRangeEnd w:id="5"/>
      <w:r>
        <w:rPr>
          <w:rStyle w:val="CommentReference"/>
        </w:rPr>
        <w:commentReference w:id="5"/>
      </w:r>
      <w:r>
        <w:rPr>
          <w:rStyle w:val="CommentReference"/>
          <w:color w:val="000000"/>
          <w:lang w:val="en-GB"/>
        </w:rPr>
        <w:commentReference w:id="6"/>
      </w:r>
      <w:r>
        <w:t>.</w:t>
      </w:r>
    </w:p>
    <w:p w14:paraId="7066B5DB" w14:textId="77777777" w:rsidR="00B7655D" w:rsidRPr="00210991" w:rsidRDefault="00B7655D" w:rsidP="0039481C">
      <w:pPr>
        <w:rPr>
          <w:rStyle w:val="BodyTextChar"/>
          <w:rFonts w:eastAsia="Calibri"/>
          <w:szCs w:val="20"/>
        </w:rPr>
      </w:pPr>
    </w:p>
    <w:tbl>
      <w:tblPr>
        <w:tblW w:w="102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1418"/>
        <w:gridCol w:w="1275"/>
        <w:gridCol w:w="3261"/>
        <w:gridCol w:w="1984"/>
        <w:gridCol w:w="992"/>
      </w:tblGrid>
      <w:tr w:rsidR="00B7655D" w14:paraId="3C8642EF" w14:textId="77777777" w:rsidTr="00B7655D">
        <w:tc>
          <w:tcPr>
            <w:tcW w:w="1304" w:type="dxa"/>
            <w:shd w:val="clear" w:color="auto" w:fill="DDD9C3" w:themeFill="background2" w:themeFillShade="E6"/>
          </w:tcPr>
          <w:p w14:paraId="09452DC7" w14:textId="77777777" w:rsidR="00B7655D" w:rsidRPr="00A31996" w:rsidRDefault="00B7655D" w:rsidP="002246A4">
            <w:pPr>
              <w:pStyle w:val="TableText"/>
            </w:pPr>
            <w:r>
              <w:t>Version</w:t>
            </w:r>
          </w:p>
        </w:tc>
        <w:tc>
          <w:tcPr>
            <w:tcW w:w="1418" w:type="dxa"/>
            <w:shd w:val="clear" w:color="auto" w:fill="DDD9C3" w:themeFill="background2" w:themeFillShade="E6"/>
          </w:tcPr>
          <w:p w14:paraId="3DF9E656" w14:textId="77777777" w:rsidR="00B7655D" w:rsidRPr="00A31996" w:rsidRDefault="00B7655D" w:rsidP="002246A4">
            <w:pPr>
              <w:pStyle w:val="TableText"/>
            </w:pPr>
            <w:r w:rsidRPr="00A31996">
              <w:t>Revision Nr</w:t>
            </w:r>
          </w:p>
        </w:tc>
        <w:tc>
          <w:tcPr>
            <w:tcW w:w="1275" w:type="dxa"/>
            <w:shd w:val="clear" w:color="auto" w:fill="DDD9C3" w:themeFill="background2" w:themeFillShade="E6"/>
          </w:tcPr>
          <w:p w14:paraId="3706502D" w14:textId="77777777" w:rsidR="00B7655D" w:rsidRPr="00A31996" w:rsidRDefault="00B7655D" w:rsidP="002246A4">
            <w:pPr>
              <w:pStyle w:val="TableText"/>
            </w:pPr>
            <w:r w:rsidRPr="00A31996">
              <w:t>Revision Datum</w:t>
            </w:r>
          </w:p>
        </w:tc>
        <w:tc>
          <w:tcPr>
            <w:tcW w:w="3261" w:type="dxa"/>
            <w:shd w:val="clear" w:color="auto" w:fill="DDD9C3" w:themeFill="background2" w:themeFillShade="E6"/>
          </w:tcPr>
          <w:p w14:paraId="083EAD83" w14:textId="77777777" w:rsidR="00B7655D" w:rsidRPr="00A31996" w:rsidRDefault="00B7655D" w:rsidP="002246A4">
            <w:pPr>
              <w:pStyle w:val="TableText"/>
            </w:pPr>
            <w:r>
              <w:t>B</w:t>
            </w:r>
            <w:r w:rsidRPr="00A31996">
              <w:t>eskrivning av ändring</w:t>
            </w:r>
            <w:r>
              <w:t>ar</w:t>
            </w:r>
          </w:p>
        </w:tc>
        <w:tc>
          <w:tcPr>
            <w:tcW w:w="1984" w:type="dxa"/>
            <w:shd w:val="clear" w:color="auto" w:fill="DDD9C3" w:themeFill="background2" w:themeFillShade="E6"/>
          </w:tcPr>
          <w:p w14:paraId="679321ED" w14:textId="77777777" w:rsidR="00B7655D" w:rsidRPr="00A31996" w:rsidRDefault="00B7655D" w:rsidP="002246A4">
            <w:pPr>
              <w:pStyle w:val="TableText"/>
            </w:pPr>
            <w:r>
              <w:t>Ändringar</w:t>
            </w:r>
            <w:r w:rsidRPr="00A31996">
              <w:t xml:space="preserve"> gjorda av</w:t>
            </w:r>
          </w:p>
        </w:tc>
        <w:tc>
          <w:tcPr>
            <w:tcW w:w="992" w:type="dxa"/>
            <w:shd w:val="clear" w:color="auto" w:fill="DDD9C3" w:themeFill="background2" w:themeFillShade="E6"/>
          </w:tcPr>
          <w:p w14:paraId="128968CD" w14:textId="77777777" w:rsidR="00B7655D" w:rsidRPr="00A31996" w:rsidRDefault="00B7655D" w:rsidP="002246A4">
            <w:pPr>
              <w:pStyle w:val="TableText"/>
            </w:pPr>
            <w:r w:rsidRPr="00A31996">
              <w:t>Granskad av</w:t>
            </w:r>
          </w:p>
        </w:tc>
      </w:tr>
      <w:tr w:rsidR="00B7655D" w14:paraId="43BF45B4" w14:textId="77777777" w:rsidTr="00B7655D">
        <w:tc>
          <w:tcPr>
            <w:tcW w:w="1304" w:type="dxa"/>
          </w:tcPr>
          <w:p w14:paraId="05C2A916" w14:textId="77777777" w:rsidR="00B7655D" w:rsidRDefault="00B7655D" w:rsidP="002246A4">
            <w:pPr>
              <w:pStyle w:val="BodyText"/>
            </w:pPr>
            <w:r>
              <w:t>1.0.0</w:t>
            </w:r>
          </w:p>
        </w:tc>
        <w:tc>
          <w:tcPr>
            <w:tcW w:w="1418" w:type="dxa"/>
          </w:tcPr>
          <w:p w14:paraId="17DD77CD" w14:textId="77777777" w:rsidR="00B7655D" w:rsidRDefault="00B7655D" w:rsidP="002246A4">
            <w:pPr>
              <w:pStyle w:val="BodyText"/>
            </w:pPr>
            <w:r>
              <w:t>PA1</w:t>
            </w:r>
          </w:p>
        </w:tc>
        <w:tc>
          <w:tcPr>
            <w:tcW w:w="1275" w:type="dxa"/>
          </w:tcPr>
          <w:p w14:paraId="2649BFE7" w14:textId="77777777" w:rsidR="00B7655D" w:rsidRDefault="00B7655D" w:rsidP="002246A4">
            <w:pPr>
              <w:pStyle w:val="BodyText"/>
            </w:pPr>
            <w:r>
              <w:t>2011-11-21</w:t>
            </w:r>
          </w:p>
        </w:tc>
        <w:tc>
          <w:tcPr>
            <w:tcW w:w="3261" w:type="dxa"/>
          </w:tcPr>
          <w:p w14:paraId="7653BEE1" w14:textId="77777777" w:rsidR="00B7655D" w:rsidRDefault="00B7655D" w:rsidP="002246A4">
            <w:pPr>
              <w:pStyle w:val="BodyText"/>
            </w:pPr>
            <w:r>
              <w:t>Första utkast för remiss</w:t>
            </w:r>
          </w:p>
        </w:tc>
        <w:tc>
          <w:tcPr>
            <w:tcW w:w="1984" w:type="dxa"/>
          </w:tcPr>
          <w:p w14:paraId="05CEC643" w14:textId="77777777" w:rsidR="00B7655D" w:rsidRDefault="00B7655D" w:rsidP="002246A4">
            <w:pPr>
              <w:pStyle w:val="BodyText"/>
            </w:pPr>
            <w:r>
              <w:t>Johan Eltes</w:t>
            </w:r>
          </w:p>
        </w:tc>
        <w:tc>
          <w:tcPr>
            <w:tcW w:w="992" w:type="dxa"/>
          </w:tcPr>
          <w:p w14:paraId="6898AA04" w14:textId="77777777" w:rsidR="00B7655D" w:rsidRDefault="00B7655D" w:rsidP="002246A4">
            <w:pPr>
              <w:pStyle w:val="BodyText"/>
            </w:pPr>
          </w:p>
        </w:tc>
      </w:tr>
      <w:tr w:rsidR="00B7655D" w14:paraId="48FA9FB8" w14:textId="77777777" w:rsidTr="00B7655D">
        <w:tc>
          <w:tcPr>
            <w:tcW w:w="1304" w:type="dxa"/>
          </w:tcPr>
          <w:p w14:paraId="1BE1D399" w14:textId="77777777" w:rsidR="00B7655D" w:rsidRDefault="00B7655D" w:rsidP="002246A4">
            <w:pPr>
              <w:pStyle w:val="BodyText"/>
            </w:pPr>
          </w:p>
        </w:tc>
        <w:tc>
          <w:tcPr>
            <w:tcW w:w="1418" w:type="dxa"/>
          </w:tcPr>
          <w:p w14:paraId="417F59D1" w14:textId="77777777" w:rsidR="00B7655D" w:rsidRDefault="00B7655D" w:rsidP="002246A4">
            <w:pPr>
              <w:pStyle w:val="BodyText"/>
            </w:pPr>
            <w:r>
              <w:t>PA2</w:t>
            </w:r>
          </w:p>
        </w:tc>
        <w:tc>
          <w:tcPr>
            <w:tcW w:w="1275" w:type="dxa"/>
          </w:tcPr>
          <w:p w14:paraId="4DA57A78" w14:textId="77777777" w:rsidR="00B7655D" w:rsidRDefault="00B7655D" w:rsidP="002246A4">
            <w:pPr>
              <w:pStyle w:val="BodyText"/>
            </w:pPr>
            <w:r>
              <w:t>2011-11-21</w:t>
            </w:r>
          </w:p>
        </w:tc>
        <w:tc>
          <w:tcPr>
            <w:tcW w:w="3261" w:type="dxa"/>
          </w:tcPr>
          <w:p w14:paraId="60583BBD" w14:textId="77777777" w:rsidR="00B7655D" w:rsidRDefault="00B7655D" w:rsidP="002246A4">
            <w:pPr>
              <w:pStyle w:val="BodyText"/>
            </w:pPr>
            <w:r>
              <w:t xml:space="preserve">Kompletteringar och justering av namn på fråge- och </w:t>
            </w:r>
            <w:proofErr w:type="gramStart"/>
            <w:r>
              <w:t>notifieringstjänsterna</w:t>
            </w:r>
            <w:proofErr w:type="gramEnd"/>
          </w:p>
        </w:tc>
        <w:tc>
          <w:tcPr>
            <w:tcW w:w="1984" w:type="dxa"/>
          </w:tcPr>
          <w:p w14:paraId="33F89BF3" w14:textId="77777777" w:rsidR="00B7655D" w:rsidRDefault="00B7655D" w:rsidP="002246A4">
            <w:pPr>
              <w:pStyle w:val="BodyText"/>
            </w:pPr>
            <w:r>
              <w:t>Johan Eltes</w:t>
            </w:r>
          </w:p>
        </w:tc>
        <w:tc>
          <w:tcPr>
            <w:tcW w:w="992" w:type="dxa"/>
          </w:tcPr>
          <w:p w14:paraId="63838E65" w14:textId="77777777" w:rsidR="00B7655D" w:rsidRDefault="00B7655D" w:rsidP="002246A4">
            <w:pPr>
              <w:pStyle w:val="BodyText"/>
            </w:pPr>
          </w:p>
        </w:tc>
      </w:tr>
      <w:tr w:rsidR="00B7655D" w14:paraId="51A7F740" w14:textId="77777777" w:rsidTr="00B7655D">
        <w:tc>
          <w:tcPr>
            <w:tcW w:w="1304" w:type="dxa"/>
          </w:tcPr>
          <w:p w14:paraId="51CE2651" w14:textId="77777777" w:rsidR="00B7655D" w:rsidRDefault="00B7655D" w:rsidP="002246A4">
            <w:pPr>
              <w:pStyle w:val="BodyText"/>
            </w:pPr>
          </w:p>
        </w:tc>
        <w:tc>
          <w:tcPr>
            <w:tcW w:w="1418" w:type="dxa"/>
          </w:tcPr>
          <w:p w14:paraId="6CA0CE69" w14:textId="77777777" w:rsidR="00B7655D" w:rsidRDefault="00B7655D" w:rsidP="002246A4">
            <w:pPr>
              <w:pStyle w:val="BodyText"/>
            </w:pPr>
            <w:r>
              <w:t>PA3</w:t>
            </w:r>
          </w:p>
        </w:tc>
        <w:tc>
          <w:tcPr>
            <w:tcW w:w="1275" w:type="dxa"/>
          </w:tcPr>
          <w:p w14:paraId="701B7BF1" w14:textId="77777777" w:rsidR="00B7655D" w:rsidRDefault="00B7655D" w:rsidP="002246A4">
            <w:pPr>
              <w:pStyle w:val="BodyText"/>
            </w:pPr>
            <w:r>
              <w:t>2011-12-20</w:t>
            </w:r>
          </w:p>
        </w:tc>
        <w:tc>
          <w:tcPr>
            <w:tcW w:w="3261" w:type="dxa"/>
          </w:tcPr>
          <w:p w14:paraId="696EB8AC" w14:textId="77777777" w:rsidR="00B7655D" w:rsidRPr="00490CAF" w:rsidRDefault="00B7655D" w:rsidP="002246A4">
            <w:pPr>
              <w:pStyle w:val="BodyText"/>
            </w:pPr>
            <w:proofErr w:type="gramStart"/>
            <w:r>
              <w:t>-</w:t>
            </w:r>
            <w:proofErr w:type="gramEnd"/>
            <w:r>
              <w:t xml:space="preserve"> Justering av namn och format på elementet för hälsoärende efter avstämning med AL-I (nytt namn: </w:t>
            </w:r>
            <w:r w:rsidRPr="00490CAF">
              <w:t>clinicalProcessInterestId, nytt format är GUID).</w:t>
            </w:r>
          </w:p>
          <w:p w14:paraId="57AF7C85" w14:textId="77777777" w:rsidR="00B7655D" w:rsidRPr="00490CAF" w:rsidRDefault="00B7655D" w:rsidP="002246A4">
            <w:pPr>
              <w:pStyle w:val="BodyText"/>
            </w:pPr>
            <w:proofErr w:type="gramStart"/>
            <w:r w:rsidRPr="00490CAF">
              <w:t>-</w:t>
            </w:r>
            <w:proofErr w:type="gramEnd"/>
            <w:r w:rsidRPr="00490CAF">
              <w:t xml:space="preserve"> Update-tjänsten: Uppdatering av felaktig regel för borttag gällande användningen av “owner”.</w:t>
            </w:r>
          </w:p>
          <w:p w14:paraId="0248D296" w14:textId="77777777" w:rsidR="00B7655D" w:rsidRPr="00490CAF" w:rsidRDefault="00B7655D" w:rsidP="002246A4">
            <w:pPr>
              <w:pStyle w:val="BodyText"/>
            </w:pPr>
            <w:proofErr w:type="gramStart"/>
            <w:r w:rsidRPr="00490CAF">
              <w:t>-</w:t>
            </w:r>
            <w:proofErr w:type="gramEnd"/>
            <w:r w:rsidRPr="00490CAF">
              <w:t xml:space="preserve"> Update-tjänsten: Poster med delete-flagga = true måste vara unika – dvs fälten används inte för filtrering som kan resultera i att en post i meddelandet kan orsaka borttag av många poster i producenten.</w:t>
            </w:r>
          </w:p>
          <w:p w14:paraId="3EC376EB" w14:textId="77777777" w:rsidR="00B7655D" w:rsidRPr="00490CAF" w:rsidRDefault="00B7655D" w:rsidP="002246A4">
            <w:pPr>
              <w:pStyle w:val="BodyText"/>
            </w:pPr>
            <w:proofErr w:type="gramStart"/>
            <w:r w:rsidRPr="00490CAF">
              <w:t>-</w:t>
            </w:r>
            <w:proofErr w:type="gramEnd"/>
            <w:r w:rsidRPr="00490CAF">
              <w:t xml:space="preserve"> Update-tjänsten: Ny regel som säger att alla poster i meddelandet måste vara unika (inom meddelandet) med avseende på identifierande egenskaper.</w:t>
            </w:r>
          </w:p>
          <w:p w14:paraId="6BB5F893" w14:textId="77777777" w:rsidR="00B7655D" w:rsidRDefault="00B7655D" w:rsidP="002246A4">
            <w:pPr>
              <w:pStyle w:val="BodyText"/>
            </w:pPr>
            <w:proofErr w:type="gramStart"/>
            <w:r>
              <w:t>-</w:t>
            </w:r>
            <w:proofErr w:type="gramEnd"/>
            <w:r>
              <w:t xml:space="preserve"> Ny regel om logg-krav för tjänsteproducent av ProcessNotification (vid byte av Owner).</w:t>
            </w:r>
          </w:p>
          <w:p w14:paraId="3F0E2320" w14:textId="77777777" w:rsidR="00B7655D" w:rsidRDefault="00B7655D" w:rsidP="002246A4">
            <w:pPr>
              <w:pStyle w:val="BodyText"/>
            </w:pPr>
            <w:proofErr w:type="gramStart"/>
            <w:r>
              <w:t>-</w:t>
            </w:r>
            <w:proofErr w:type="gramEnd"/>
            <w:r>
              <w:t xml:space="preserve"> Regel 10.5 uppdaterad. Stycket var felaktigt kopierat från texten om Update-tjänsten.</w:t>
            </w:r>
          </w:p>
          <w:p w14:paraId="1C66690E" w14:textId="77777777" w:rsidR="00B7655D" w:rsidRDefault="00B7655D" w:rsidP="002246A4">
            <w:pPr>
              <w:pStyle w:val="BodyText"/>
            </w:pPr>
            <w:proofErr w:type="gramStart"/>
            <w:r>
              <w:t>-</w:t>
            </w:r>
            <w:proofErr w:type="gramEnd"/>
            <w:r>
              <w:t xml:space="preserve"> Stycket om generella SLA-krav (tidigare avsnitt 6) har utgått.</w:t>
            </w:r>
          </w:p>
          <w:p w14:paraId="1FD8FD2E" w14:textId="77777777" w:rsidR="00B7655D" w:rsidRDefault="00B7655D" w:rsidP="002246A4">
            <w:pPr>
              <w:pStyle w:val="BodyText"/>
            </w:pPr>
            <w:proofErr w:type="gramStart"/>
            <w:r>
              <w:t>-</w:t>
            </w:r>
            <w:proofErr w:type="gramEnd"/>
            <w:r>
              <w:t xml:space="preserve"> Ändrat regel om frivillighet för ProcessNotification.</w:t>
            </w:r>
          </w:p>
          <w:p w14:paraId="62757EF0" w14:textId="77777777" w:rsidR="00B7655D" w:rsidRDefault="00B7655D" w:rsidP="002246A4">
            <w:pPr>
              <w:pStyle w:val="BodyText"/>
            </w:pPr>
            <w:proofErr w:type="gramStart"/>
            <w:r>
              <w:t>-</w:t>
            </w:r>
            <w:proofErr w:type="gramEnd"/>
            <w:r>
              <w:t xml:space="preserve"> Förtydligande rörande krav på </w:t>
            </w:r>
            <w:r>
              <w:lastRenderedPageBreak/>
              <w:t>isolationsnivå (transaktionssäkerhet) för producenter av Update och ProcessNotification</w:t>
            </w:r>
          </w:p>
          <w:p w14:paraId="5093A3FD" w14:textId="77777777" w:rsidR="00B7655D" w:rsidRDefault="00B7655D" w:rsidP="002246A4">
            <w:pPr>
              <w:pStyle w:val="BodyText"/>
            </w:pPr>
            <w:proofErr w:type="gramStart"/>
            <w:r>
              <w:t>-</w:t>
            </w:r>
            <w:proofErr w:type="gramEnd"/>
            <w:r>
              <w:t xml:space="preserve"> Ökad läsbarhet: Reglerna för Update och ProcessNotification är nu uppdelade så att de inte hänvisar till varandra. Bilder har lagts till som stöd till SLA-tabellerna.</w:t>
            </w:r>
          </w:p>
          <w:p w14:paraId="4B0702D7" w14:textId="77777777" w:rsidR="00B7655D" w:rsidRDefault="00B7655D" w:rsidP="002246A4">
            <w:pPr>
              <w:pStyle w:val="BodyText"/>
            </w:pPr>
            <w:proofErr w:type="gramStart"/>
            <w:r>
              <w:t>-</w:t>
            </w:r>
            <w:proofErr w:type="gramEnd"/>
            <w:r>
              <w:t xml:space="preserve"> Reglerna har numrerats för att förenkla referenser från testfall, ändringsbegäran etc</w:t>
            </w:r>
          </w:p>
        </w:tc>
        <w:tc>
          <w:tcPr>
            <w:tcW w:w="1984" w:type="dxa"/>
          </w:tcPr>
          <w:p w14:paraId="6704DB74" w14:textId="77777777" w:rsidR="00B7655D" w:rsidRDefault="00B7655D" w:rsidP="002246A4">
            <w:pPr>
              <w:pStyle w:val="BodyText"/>
            </w:pPr>
            <w:r>
              <w:lastRenderedPageBreak/>
              <w:t>Johan Eltes</w:t>
            </w:r>
          </w:p>
        </w:tc>
        <w:tc>
          <w:tcPr>
            <w:tcW w:w="992" w:type="dxa"/>
          </w:tcPr>
          <w:p w14:paraId="4063D9D1" w14:textId="77777777" w:rsidR="00B7655D" w:rsidRDefault="00B7655D" w:rsidP="002246A4">
            <w:pPr>
              <w:pStyle w:val="BodyText"/>
            </w:pPr>
          </w:p>
        </w:tc>
      </w:tr>
      <w:tr w:rsidR="00B7655D" w14:paraId="4648F448" w14:textId="77777777" w:rsidTr="00B7655D">
        <w:tc>
          <w:tcPr>
            <w:tcW w:w="1304" w:type="dxa"/>
          </w:tcPr>
          <w:p w14:paraId="33C5214D" w14:textId="77777777" w:rsidR="00B7655D" w:rsidRDefault="00B7655D" w:rsidP="002246A4">
            <w:pPr>
              <w:pStyle w:val="BodyText"/>
            </w:pPr>
          </w:p>
        </w:tc>
        <w:tc>
          <w:tcPr>
            <w:tcW w:w="1418" w:type="dxa"/>
          </w:tcPr>
          <w:p w14:paraId="2C9B52A7" w14:textId="77777777" w:rsidR="00B7655D" w:rsidRDefault="00B7655D" w:rsidP="002246A4">
            <w:pPr>
              <w:pStyle w:val="BodyText"/>
            </w:pPr>
            <w:r>
              <w:t>PA4</w:t>
            </w:r>
          </w:p>
        </w:tc>
        <w:tc>
          <w:tcPr>
            <w:tcW w:w="1275" w:type="dxa"/>
          </w:tcPr>
          <w:p w14:paraId="5DBE95AD" w14:textId="77777777" w:rsidR="00B7655D" w:rsidRDefault="00B7655D" w:rsidP="002246A4">
            <w:pPr>
              <w:pStyle w:val="BodyText"/>
            </w:pPr>
            <w:r>
              <w:t>2012-01-10</w:t>
            </w:r>
          </w:p>
        </w:tc>
        <w:tc>
          <w:tcPr>
            <w:tcW w:w="3261" w:type="dxa"/>
          </w:tcPr>
          <w:p w14:paraId="7380F2D9" w14:textId="77777777" w:rsidR="00B7655D" w:rsidRDefault="00B7655D" w:rsidP="002246A4">
            <w:pPr>
              <w:pStyle w:val="BodyText"/>
            </w:pPr>
            <w:proofErr w:type="gramStart"/>
            <w:r>
              <w:t>-</w:t>
            </w:r>
            <w:proofErr w:type="gramEnd"/>
            <w:r>
              <w:t xml:space="preserve"> Ytterligare förtydliganden i några skrivningar</w:t>
            </w:r>
          </w:p>
          <w:p w14:paraId="34F16957" w14:textId="77777777" w:rsidR="00B7655D" w:rsidRDefault="00B7655D" w:rsidP="002246A4">
            <w:pPr>
              <w:pStyle w:val="BodyText"/>
            </w:pPr>
            <w:proofErr w:type="gramStart"/>
            <w:r>
              <w:t>-</w:t>
            </w:r>
            <w:proofErr w:type="gramEnd"/>
            <w:r>
              <w:t xml:space="preserve"> Update-tjänsten: lagt till regel om att fel ska returneras om LogicalAddress avviker från producentens konfigurerade ”Owner”.</w:t>
            </w:r>
          </w:p>
          <w:p w14:paraId="2C6307D9" w14:textId="77777777" w:rsidR="00B7655D" w:rsidRDefault="00B7655D" w:rsidP="002246A4">
            <w:pPr>
              <w:pStyle w:val="BodyText"/>
            </w:pPr>
            <w:proofErr w:type="gramStart"/>
            <w:r>
              <w:t>-</w:t>
            </w:r>
            <w:proofErr w:type="gramEnd"/>
            <w:r>
              <w:t xml:space="preserve"> Ändrad skrivning om PUL i avsnittet om säkerhet.</w:t>
            </w:r>
          </w:p>
        </w:tc>
        <w:tc>
          <w:tcPr>
            <w:tcW w:w="1984" w:type="dxa"/>
          </w:tcPr>
          <w:p w14:paraId="6E30D01E" w14:textId="77777777" w:rsidR="00B7655D" w:rsidRDefault="00B7655D" w:rsidP="002246A4">
            <w:pPr>
              <w:pStyle w:val="BodyText"/>
            </w:pPr>
            <w:r>
              <w:t>Johan Eltes</w:t>
            </w:r>
          </w:p>
        </w:tc>
        <w:tc>
          <w:tcPr>
            <w:tcW w:w="992" w:type="dxa"/>
          </w:tcPr>
          <w:p w14:paraId="61AD0941" w14:textId="77777777" w:rsidR="00B7655D" w:rsidRDefault="00B7655D" w:rsidP="002246A4">
            <w:pPr>
              <w:pStyle w:val="BodyText"/>
            </w:pPr>
          </w:p>
        </w:tc>
      </w:tr>
      <w:tr w:rsidR="00B7655D" w14:paraId="2C0BB3D7" w14:textId="77777777" w:rsidTr="00B7655D">
        <w:tc>
          <w:tcPr>
            <w:tcW w:w="1304" w:type="dxa"/>
          </w:tcPr>
          <w:p w14:paraId="77D036AF" w14:textId="77777777" w:rsidR="00B7655D" w:rsidRDefault="00B7655D" w:rsidP="002246A4">
            <w:pPr>
              <w:pStyle w:val="BodyText"/>
            </w:pPr>
          </w:p>
        </w:tc>
        <w:tc>
          <w:tcPr>
            <w:tcW w:w="1418" w:type="dxa"/>
          </w:tcPr>
          <w:p w14:paraId="09CED130" w14:textId="77777777" w:rsidR="00B7655D" w:rsidRDefault="00B7655D" w:rsidP="002246A4">
            <w:pPr>
              <w:pStyle w:val="BodyText"/>
            </w:pPr>
            <w:r>
              <w:t>PA5</w:t>
            </w:r>
          </w:p>
        </w:tc>
        <w:tc>
          <w:tcPr>
            <w:tcW w:w="1275" w:type="dxa"/>
          </w:tcPr>
          <w:p w14:paraId="5E3BCA6B" w14:textId="77777777" w:rsidR="00B7655D" w:rsidRDefault="00B7655D" w:rsidP="002246A4">
            <w:pPr>
              <w:pStyle w:val="BodyText"/>
            </w:pPr>
            <w:r>
              <w:t>2012-02-20</w:t>
            </w:r>
          </w:p>
        </w:tc>
        <w:tc>
          <w:tcPr>
            <w:tcW w:w="3261" w:type="dxa"/>
          </w:tcPr>
          <w:p w14:paraId="36D15C9D" w14:textId="77777777" w:rsidR="00B7655D" w:rsidRDefault="00B7655D" w:rsidP="002246A4">
            <w:pPr>
              <w:pStyle w:val="BodyText"/>
            </w:pPr>
            <w:r>
              <w:t>Förtydliganden kring felhantering för Update och ProcessNotification</w:t>
            </w:r>
          </w:p>
        </w:tc>
        <w:tc>
          <w:tcPr>
            <w:tcW w:w="1984" w:type="dxa"/>
          </w:tcPr>
          <w:p w14:paraId="18DAC289" w14:textId="77777777" w:rsidR="00B7655D" w:rsidRDefault="00B7655D" w:rsidP="002246A4">
            <w:pPr>
              <w:pStyle w:val="BodyText"/>
            </w:pPr>
            <w:r>
              <w:t>Johan Eltes</w:t>
            </w:r>
          </w:p>
        </w:tc>
        <w:tc>
          <w:tcPr>
            <w:tcW w:w="992" w:type="dxa"/>
          </w:tcPr>
          <w:p w14:paraId="1B65D0E5" w14:textId="77777777" w:rsidR="00B7655D" w:rsidRDefault="00B7655D" w:rsidP="002246A4">
            <w:pPr>
              <w:pStyle w:val="BodyText"/>
            </w:pPr>
          </w:p>
        </w:tc>
      </w:tr>
      <w:tr w:rsidR="00B7655D" w14:paraId="3BC2E430" w14:textId="77777777" w:rsidTr="00B7655D">
        <w:tc>
          <w:tcPr>
            <w:tcW w:w="1304" w:type="dxa"/>
          </w:tcPr>
          <w:p w14:paraId="57FEFFFE" w14:textId="77777777" w:rsidR="00B7655D" w:rsidRDefault="00B7655D" w:rsidP="002246A4">
            <w:pPr>
              <w:pStyle w:val="BodyText"/>
            </w:pPr>
          </w:p>
        </w:tc>
        <w:tc>
          <w:tcPr>
            <w:tcW w:w="1418" w:type="dxa"/>
          </w:tcPr>
          <w:p w14:paraId="6CAF98A6" w14:textId="77777777" w:rsidR="00B7655D" w:rsidRDefault="00B7655D" w:rsidP="002246A4">
            <w:pPr>
              <w:pStyle w:val="BodyText"/>
            </w:pPr>
            <w:r>
              <w:t>PA6</w:t>
            </w:r>
          </w:p>
        </w:tc>
        <w:tc>
          <w:tcPr>
            <w:tcW w:w="1275" w:type="dxa"/>
          </w:tcPr>
          <w:p w14:paraId="27800F4B" w14:textId="77777777" w:rsidR="00B7655D" w:rsidRDefault="00B7655D" w:rsidP="002246A4">
            <w:pPr>
              <w:pStyle w:val="BodyText"/>
            </w:pPr>
            <w:r>
              <w:t>2012-04-04</w:t>
            </w:r>
          </w:p>
        </w:tc>
        <w:tc>
          <w:tcPr>
            <w:tcW w:w="3261" w:type="dxa"/>
          </w:tcPr>
          <w:p w14:paraId="76D774CD" w14:textId="77777777" w:rsidR="00B7655D" w:rsidRDefault="00B7655D" w:rsidP="002246A4">
            <w:pPr>
              <w:pStyle w:val="BodyText"/>
            </w:pPr>
            <w:r>
              <w:t>Ny (frivillig) tjänst för pollande uppdatering av engagemangsindex (GetUpdates)</w:t>
            </w:r>
          </w:p>
        </w:tc>
        <w:tc>
          <w:tcPr>
            <w:tcW w:w="1984" w:type="dxa"/>
          </w:tcPr>
          <w:p w14:paraId="42A8E465" w14:textId="77777777" w:rsidR="00B7655D" w:rsidRDefault="00B7655D" w:rsidP="002246A4">
            <w:pPr>
              <w:pStyle w:val="BodyText"/>
            </w:pPr>
            <w:r>
              <w:t>Johan Eltes</w:t>
            </w:r>
          </w:p>
        </w:tc>
        <w:tc>
          <w:tcPr>
            <w:tcW w:w="992" w:type="dxa"/>
          </w:tcPr>
          <w:p w14:paraId="644EBD59" w14:textId="77777777" w:rsidR="00B7655D" w:rsidRDefault="00B7655D" w:rsidP="002246A4">
            <w:pPr>
              <w:pStyle w:val="BodyText"/>
            </w:pPr>
          </w:p>
        </w:tc>
      </w:tr>
      <w:tr w:rsidR="00B7655D" w14:paraId="1DF3BD96" w14:textId="77777777" w:rsidTr="00B7655D">
        <w:tc>
          <w:tcPr>
            <w:tcW w:w="1304" w:type="dxa"/>
          </w:tcPr>
          <w:p w14:paraId="3EB8CBA5" w14:textId="77777777" w:rsidR="00B7655D" w:rsidRDefault="00B7655D" w:rsidP="002246A4">
            <w:pPr>
              <w:pStyle w:val="BodyText"/>
            </w:pPr>
          </w:p>
        </w:tc>
        <w:tc>
          <w:tcPr>
            <w:tcW w:w="1418" w:type="dxa"/>
          </w:tcPr>
          <w:p w14:paraId="52695A59" w14:textId="77777777" w:rsidR="00B7655D" w:rsidRDefault="00B7655D" w:rsidP="002246A4">
            <w:pPr>
              <w:pStyle w:val="BodyText"/>
            </w:pPr>
            <w:r>
              <w:t>PA7</w:t>
            </w:r>
          </w:p>
        </w:tc>
        <w:tc>
          <w:tcPr>
            <w:tcW w:w="1275" w:type="dxa"/>
          </w:tcPr>
          <w:p w14:paraId="2EBBE744" w14:textId="77777777" w:rsidR="00B7655D" w:rsidRDefault="00B7655D" w:rsidP="002246A4">
            <w:pPr>
              <w:pStyle w:val="BodyText"/>
            </w:pPr>
            <w:r>
              <w:t>2012-04-12</w:t>
            </w:r>
          </w:p>
        </w:tc>
        <w:tc>
          <w:tcPr>
            <w:tcW w:w="3261" w:type="dxa"/>
          </w:tcPr>
          <w:p w14:paraId="79A3FADC" w14:textId="77777777" w:rsidR="00B7655D" w:rsidRDefault="00B7655D" w:rsidP="002246A4">
            <w:pPr>
              <w:pStyle w:val="BodyText"/>
            </w:pPr>
            <w:r>
              <w:t>Justering av skrivfel i texten om ” GetUpdates”</w:t>
            </w:r>
          </w:p>
        </w:tc>
        <w:tc>
          <w:tcPr>
            <w:tcW w:w="1984" w:type="dxa"/>
          </w:tcPr>
          <w:p w14:paraId="22DBBDFD" w14:textId="77777777" w:rsidR="00B7655D" w:rsidRDefault="00B7655D" w:rsidP="002246A4">
            <w:pPr>
              <w:pStyle w:val="BodyText"/>
            </w:pPr>
            <w:r>
              <w:t>Johan Eltes</w:t>
            </w:r>
          </w:p>
        </w:tc>
        <w:tc>
          <w:tcPr>
            <w:tcW w:w="992" w:type="dxa"/>
          </w:tcPr>
          <w:p w14:paraId="63145452" w14:textId="77777777" w:rsidR="00B7655D" w:rsidRDefault="00B7655D" w:rsidP="002246A4">
            <w:pPr>
              <w:pStyle w:val="BodyText"/>
            </w:pPr>
          </w:p>
        </w:tc>
      </w:tr>
      <w:tr w:rsidR="00B7655D" w14:paraId="02188716" w14:textId="77777777" w:rsidTr="00B7655D">
        <w:tc>
          <w:tcPr>
            <w:tcW w:w="1304" w:type="dxa"/>
          </w:tcPr>
          <w:p w14:paraId="2ABCD745" w14:textId="77777777" w:rsidR="00B7655D" w:rsidRDefault="00B7655D" w:rsidP="002246A4">
            <w:pPr>
              <w:pStyle w:val="BodyText"/>
            </w:pPr>
          </w:p>
        </w:tc>
        <w:tc>
          <w:tcPr>
            <w:tcW w:w="1418" w:type="dxa"/>
          </w:tcPr>
          <w:p w14:paraId="299B3940" w14:textId="77777777" w:rsidR="00B7655D" w:rsidRDefault="00B7655D" w:rsidP="002246A4">
            <w:pPr>
              <w:pStyle w:val="BodyText"/>
            </w:pPr>
            <w:r>
              <w:t>PA8</w:t>
            </w:r>
          </w:p>
        </w:tc>
        <w:tc>
          <w:tcPr>
            <w:tcW w:w="1275" w:type="dxa"/>
          </w:tcPr>
          <w:p w14:paraId="42F01528" w14:textId="77777777" w:rsidR="00B7655D" w:rsidRDefault="00B7655D" w:rsidP="002246A4">
            <w:pPr>
              <w:pStyle w:val="BodyText"/>
            </w:pPr>
            <w:r>
              <w:t>2012-05-07</w:t>
            </w:r>
          </w:p>
        </w:tc>
        <w:tc>
          <w:tcPr>
            <w:tcW w:w="3261" w:type="dxa"/>
          </w:tcPr>
          <w:p w14:paraId="0F686F42" w14:textId="77777777" w:rsidR="00B7655D" w:rsidRDefault="00B7655D" w:rsidP="002246A4">
            <w:pPr>
              <w:pStyle w:val="BodyText"/>
            </w:pPr>
            <w:r>
              <w:t>Klargörande av addresseringsmodell för GetUpdates</w:t>
            </w:r>
          </w:p>
        </w:tc>
        <w:tc>
          <w:tcPr>
            <w:tcW w:w="1984" w:type="dxa"/>
          </w:tcPr>
          <w:p w14:paraId="3480F4A5" w14:textId="77777777" w:rsidR="00B7655D" w:rsidRDefault="00B7655D" w:rsidP="002246A4">
            <w:pPr>
              <w:pStyle w:val="BodyText"/>
            </w:pPr>
            <w:r>
              <w:t>Johan Eltes</w:t>
            </w:r>
          </w:p>
        </w:tc>
        <w:tc>
          <w:tcPr>
            <w:tcW w:w="992" w:type="dxa"/>
          </w:tcPr>
          <w:p w14:paraId="52362439" w14:textId="77777777" w:rsidR="00B7655D" w:rsidRDefault="00B7655D" w:rsidP="002246A4">
            <w:pPr>
              <w:pStyle w:val="BodyText"/>
            </w:pPr>
          </w:p>
        </w:tc>
      </w:tr>
      <w:tr w:rsidR="00B7655D" w14:paraId="30E039C2" w14:textId="77777777" w:rsidTr="00B7655D">
        <w:tc>
          <w:tcPr>
            <w:tcW w:w="1304" w:type="dxa"/>
          </w:tcPr>
          <w:p w14:paraId="02030B72" w14:textId="77777777" w:rsidR="00B7655D" w:rsidRDefault="00B7655D" w:rsidP="002246A4">
            <w:pPr>
              <w:pStyle w:val="BodyText"/>
            </w:pPr>
          </w:p>
        </w:tc>
        <w:tc>
          <w:tcPr>
            <w:tcW w:w="1418" w:type="dxa"/>
          </w:tcPr>
          <w:p w14:paraId="49DACD96" w14:textId="77777777" w:rsidR="00B7655D" w:rsidRDefault="00B7655D" w:rsidP="002246A4">
            <w:pPr>
              <w:pStyle w:val="BodyText"/>
            </w:pPr>
            <w:r>
              <w:t>PA9</w:t>
            </w:r>
          </w:p>
        </w:tc>
        <w:tc>
          <w:tcPr>
            <w:tcW w:w="1275" w:type="dxa"/>
          </w:tcPr>
          <w:p w14:paraId="6A0DD4AB" w14:textId="77777777" w:rsidR="00B7655D" w:rsidRDefault="00B7655D" w:rsidP="002246A4">
            <w:pPr>
              <w:pStyle w:val="BodyText"/>
            </w:pPr>
            <w:r>
              <w:t>2012-10-29</w:t>
            </w:r>
          </w:p>
        </w:tc>
        <w:tc>
          <w:tcPr>
            <w:tcW w:w="3261" w:type="dxa"/>
          </w:tcPr>
          <w:p w14:paraId="2FA48CDF" w14:textId="77777777" w:rsidR="00B7655D" w:rsidRDefault="00B7655D" w:rsidP="002246A4">
            <w:pPr>
              <w:pStyle w:val="BodyText"/>
            </w:pPr>
            <w:r>
              <w:t xml:space="preserve">Hälsoärende-id har gjorts obligatorisk och del av instansens unikhet. Det var ett tankefel att det inte var så tidigare. </w:t>
            </w:r>
          </w:p>
        </w:tc>
        <w:tc>
          <w:tcPr>
            <w:tcW w:w="1984" w:type="dxa"/>
          </w:tcPr>
          <w:p w14:paraId="56BD1E4D" w14:textId="77777777" w:rsidR="00B7655D" w:rsidRDefault="00B7655D" w:rsidP="002246A4">
            <w:pPr>
              <w:pStyle w:val="BodyText"/>
            </w:pPr>
            <w:r>
              <w:t>Johan Eltes</w:t>
            </w:r>
          </w:p>
        </w:tc>
        <w:tc>
          <w:tcPr>
            <w:tcW w:w="992" w:type="dxa"/>
          </w:tcPr>
          <w:p w14:paraId="30406144" w14:textId="77777777" w:rsidR="00B7655D" w:rsidRDefault="00B7655D" w:rsidP="002246A4">
            <w:pPr>
              <w:pStyle w:val="BodyText"/>
            </w:pPr>
          </w:p>
        </w:tc>
      </w:tr>
      <w:tr w:rsidR="00B7655D" w14:paraId="27A5A6F5" w14:textId="77777777" w:rsidTr="00B7655D">
        <w:tc>
          <w:tcPr>
            <w:tcW w:w="1304" w:type="dxa"/>
          </w:tcPr>
          <w:p w14:paraId="251488F7" w14:textId="77777777" w:rsidR="00B7655D" w:rsidRDefault="00B7655D" w:rsidP="002246A4">
            <w:pPr>
              <w:pStyle w:val="BodyText"/>
            </w:pPr>
          </w:p>
        </w:tc>
        <w:tc>
          <w:tcPr>
            <w:tcW w:w="1418" w:type="dxa"/>
          </w:tcPr>
          <w:p w14:paraId="1FD73C21" w14:textId="77777777" w:rsidR="00B7655D" w:rsidRDefault="00B7655D" w:rsidP="002246A4">
            <w:pPr>
              <w:pStyle w:val="BodyText"/>
            </w:pPr>
            <w:r>
              <w:t>PA10</w:t>
            </w:r>
          </w:p>
        </w:tc>
        <w:tc>
          <w:tcPr>
            <w:tcW w:w="1275" w:type="dxa"/>
          </w:tcPr>
          <w:p w14:paraId="1F2A9402" w14:textId="77777777" w:rsidR="00B7655D" w:rsidRDefault="00B7655D" w:rsidP="002246A4">
            <w:pPr>
              <w:pStyle w:val="BodyText"/>
            </w:pPr>
            <w:r>
              <w:t>1012-11-24</w:t>
            </w:r>
          </w:p>
        </w:tc>
        <w:tc>
          <w:tcPr>
            <w:tcW w:w="3261" w:type="dxa"/>
          </w:tcPr>
          <w:p w14:paraId="3F7CD849" w14:textId="77777777" w:rsidR="00B7655D" w:rsidRDefault="00B7655D" w:rsidP="002246A4">
            <w:pPr>
              <w:pStyle w:val="BodyText"/>
            </w:pPr>
            <w:r>
              <w:t>Ett antal felskrivningar är åtgärdade. Inga ändringar i kontraktet som sådant.</w:t>
            </w:r>
          </w:p>
        </w:tc>
        <w:tc>
          <w:tcPr>
            <w:tcW w:w="1984" w:type="dxa"/>
          </w:tcPr>
          <w:p w14:paraId="33822DE7" w14:textId="77777777" w:rsidR="00B7655D" w:rsidRDefault="00B7655D" w:rsidP="002246A4">
            <w:pPr>
              <w:pStyle w:val="BodyText"/>
            </w:pPr>
            <w:r>
              <w:t>Johan Eltes</w:t>
            </w:r>
          </w:p>
        </w:tc>
        <w:tc>
          <w:tcPr>
            <w:tcW w:w="992" w:type="dxa"/>
          </w:tcPr>
          <w:p w14:paraId="2427D867" w14:textId="77777777" w:rsidR="00B7655D" w:rsidRDefault="00B7655D" w:rsidP="002246A4">
            <w:pPr>
              <w:pStyle w:val="BodyText"/>
            </w:pPr>
          </w:p>
        </w:tc>
      </w:tr>
      <w:tr w:rsidR="00B7655D" w14:paraId="3BC866E8" w14:textId="77777777" w:rsidTr="00B7655D">
        <w:tc>
          <w:tcPr>
            <w:tcW w:w="1304" w:type="dxa"/>
          </w:tcPr>
          <w:p w14:paraId="1902E00B" w14:textId="77777777" w:rsidR="00B7655D" w:rsidRDefault="00B7655D" w:rsidP="002246A4">
            <w:pPr>
              <w:pStyle w:val="BodyText"/>
            </w:pPr>
          </w:p>
        </w:tc>
        <w:tc>
          <w:tcPr>
            <w:tcW w:w="1418" w:type="dxa"/>
          </w:tcPr>
          <w:p w14:paraId="1E59D413" w14:textId="77777777" w:rsidR="00B7655D" w:rsidRDefault="00B7655D" w:rsidP="002246A4">
            <w:pPr>
              <w:pStyle w:val="BodyText"/>
            </w:pPr>
            <w:r>
              <w:t>PA11</w:t>
            </w:r>
          </w:p>
        </w:tc>
        <w:tc>
          <w:tcPr>
            <w:tcW w:w="1275" w:type="dxa"/>
          </w:tcPr>
          <w:p w14:paraId="77299AB7" w14:textId="77777777" w:rsidR="00B7655D" w:rsidRDefault="00B7655D" w:rsidP="002246A4">
            <w:pPr>
              <w:pStyle w:val="BodyText"/>
            </w:pPr>
            <w:r>
              <w:t>2013-01-17</w:t>
            </w:r>
          </w:p>
        </w:tc>
        <w:tc>
          <w:tcPr>
            <w:tcW w:w="3261" w:type="dxa"/>
          </w:tcPr>
          <w:p w14:paraId="12215911" w14:textId="77777777" w:rsidR="00B7655D" w:rsidRDefault="00B7655D" w:rsidP="002246A4">
            <w:pPr>
              <w:pStyle w:val="BodyText"/>
              <w:numPr>
                <w:ilvl w:val="0"/>
                <w:numId w:val="29"/>
              </w:numPr>
              <w:tabs>
                <w:tab w:val="left" w:pos="1304"/>
                <w:tab w:val="left" w:pos="2608"/>
                <w:tab w:val="left" w:pos="3912"/>
                <w:tab w:val="left" w:pos="5216"/>
                <w:tab w:val="left" w:pos="6520"/>
                <w:tab w:val="left" w:pos="7824"/>
                <w:tab w:val="left" w:pos="9128"/>
              </w:tabs>
              <w:spacing w:before="0" w:after="120"/>
            </w:pPr>
            <w:r>
              <w:t>Fältet SourceSystem är nu med bland attributen som gör en indexpost unikt identifierbar. Det är nödvändigt för att hantera situationer där samma kombination av övriga fält kan finnas i flera system.</w:t>
            </w:r>
          </w:p>
          <w:p w14:paraId="24629AF3" w14:textId="77777777" w:rsidR="00B7655D" w:rsidRDefault="00B7655D" w:rsidP="002246A4">
            <w:pPr>
              <w:pStyle w:val="BodyText"/>
              <w:numPr>
                <w:ilvl w:val="0"/>
                <w:numId w:val="29"/>
              </w:numPr>
              <w:tabs>
                <w:tab w:val="left" w:pos="1304"/>
                <w:tab w:val="left" w:pos="2608"/>
                <w:tab w:val="left" w:pos="3912"/>
                <w:tab w:val="left" w:pos="5216"/>
                <w:tab w:val="left" w:pos="6520"/>
                <w:tab w:val="left" w:pos="7824"/>
                <w:tab w:val="left" w:pos="9128"/>
              </w:tabs>
              <w:spacing w:before="0" w:after="120"/>
            </w:pPr>
            <w:r>
              <w:t xml:space="preserve">Ändrat vilka attribut i posten som definieras logisk adress i refererad tjänstedomän. </w:t>
            </w:r>
          </w:p>
          <w:p w14:paraId="75DF1179" w14:textId="77777777" w:rsidR="00B7655D" w:rsidRDefault="00B7655D" w:rsidP="002246A4">
            <w:pPr>
              <w:pStyle w:val="BodyText"/>
            </w:pPr>
            <w:r>
              <w:t>Befintliga implementationer påverkas under specifika omständigheter av ändring 1.</w:t>
            </w:r>
          </w:p>
        </w:tc>
        <w:tc>
          <w:tcPr>
            <w:tcW w:w="1984" w:type="dxa"/>
          </w:tcPr>
          <w:p w14:paraId="09AE4DD0" w14:textId="77777777" w:rsidR="00B7655D" w:rsidRDefault="00B7655D" w:rsidP="002246A4">
            <w:pPr>
              <w:pStyle w:val="BodyText"/>
            </w:pPr>
            <w:r>
              <w:t>Johan Eltes</w:t>
            </w:r>
          </w:p>
        </w:tc>
        <w:tc>
          <w:tcPr>
            <w:tcW w:w="992" w:type="dxa"/>
          </w:tcPr>
          <w:p w14:paraId="7EEBEBF7" w14:textId="77777777" w:rsidR="00B7655D" w:rsidRDefault="00B7655D" w:rsidP="002246A4">
            <w:pPr>
              <w:pStyle w:val="BodyText"/>
            </w:pPr>
          </w:p>
        </w:tc>
      </w:tr>
      <w:tr w:rsidR="00B7655D" w14:paraId="3AA9E2A8" w14:textId="77777777" w:rsidTr="00B7655D">
        <w:tc>
          <w:tcPr>
            <w:tcW w:w="1304" w:type="dxa"/>
          </w:tcPr>
          <w:p w14:paraId="122095A5" w14:textId="77777777" w:rsidR="00B7655D" w:rsidRDefault="00B7655D" w:rsidP="002246A4">
            <w:pPr>
              <w:pStyle w:val="BodyText"/>
            </w:pPr>
          </w:p>
        </w:tc>
        <w:tc>
          <w:tcPr>
            <w:tcW w:w="1418" w:type="dxa"/>
          </w:tcPr>
          <w:p w14:paraId="071999BC" w14:textId="77777777" w:rsidR="00B7655D" w:rsidRDefault="00B7655D" w:rsidP="002246A4">
            <w:pPr>
              <w:pStyle w:val="BodyText"/>
            </w:pPr>
            <w:r>
              <w:t>PA12</w:t>
            </w:r>
          </w:p>
        </w:tc>
        <w:tc>
          <w:tcPr>
            <w:tcW w:w="1275" w:type="dxa"/>
          </w:tcPr>
          <w:p w14:paraId="7C2B7D03" w14:textId="77777777" w:rsidR="00B7655D" w:rsidRDefault="00B7655D" w:rsidP="002246A4">
            <w:pPr>
              <w:pStyle w:val="BodyText"/>
            </w:pPr>
            <w:r>
              <w:t>2013-04-15</w:t>
            </w:r>
          </w:p>
        </w:tc>
        <w:tc>
          <w:tcPr>
            <w:tcW w:w="3261" w:type="dxa"/>
          </w:tcPr>
          <w:p w14:paraId="2B67D361" w14:textId="77777777" w:rsidR="00B7655D" w:rsidRDefault="00B7655D" w:rsidP="002246A4">
            <w:pPr>
              <w:pStyle w:val="BodyText"/>
              <w:numPr>
                <w:ilvl w:val="0"/>
                <w:numId w:val="30"/>
              </w:numPr>
              <w:tabs>
                <w:tab w:val="left" w:pos="1304"/>
                <w:tab w:val="left" w:pos="2608"/>
                <w:tab w:val="left" w:pos="3912"/>
                <w:tab w:val="left" w:pos="5216"/>
                <w:tab w:val="left" w:pos="6520"/>
                <w:tab w:val="left" w:pos="7824"/>
                <w:tab w:val="left" w:pos="9128"/>
              </w:tabs>
              <w:spacing w:before="0" w:after="120"/>
            </w:pPr>
            <w:r>
              <w:t xml:space="preserve">Inkonsistenser och felskrivningar rättade. </w:t>
            </w:r>
          </w:p>
          <w:p w14:paraId="4924EA4F" w14:textId="77777777" w:rsidR="00B7655D" w:rsidRDefault="00B7655D" w:rsidP="002246A4">
            <w:pPr>
              <w:pStyle w:val="BodyText"/>
              <w:numPr>
                <w:ilvl w:val="0"/>
                <w:numId w:val="30"/>
              </w:numPr>
              <w:tabs>
                <w:tab w:val="left" w:pos="1304"/>
                <w:tab w:val="left" w:pos="2608"/>
                <w:tab w:val="left" w:pos="3912"/>
                <w:tab w:val="left" w:pos="5216"/>
                <w:tab w:val="left" w:pos="6520"/>
                <w:tab w:val="left" w:pos="7824"/>
                <w:tab w:val="left" w:pos="9128"/>
              </w:tabs>
              <w:spacing w:before="0" w:after="120"/>
            </w:pPr>
            <w:r>
              <w:t>OBS – Ett nytt fält har lagts till i EI-posten</w:t>
            </w:r>
            <w:proofErr w:type="gramStart"/>
            <w:r>
              <w:t>.:</w:t>
            </w:r>
            <w:proofErr w:type="gramEnd"/>
            <w:r>
              <w:t xml:space="preserve"> Data Controller (PU-amsvarig). Ändringen är inte bakåtkompatibel och kräver uppdatering av alla implementationer. Fältet är det av postens unika identifiering.</w:t>
            </w:r>
          </w:p>
          <w:p w14:paraId="283DA9C6" w14:textId="77777777" w:rsidR="00B7655D" w:rsidRDefault="00B7655D" w:rsidP="002246A4">
            <w:pPr>
              <w:pStyle w:val="BodyText"/>
              <w:numPr>
                <w:ilvl w:val="0"/>
                <w:numId w:val="30"/>
              </w:numPr>
              <w:tabs>
                <w:tab w:val="left" w:pos="1304"/>
                <w:tab w:val="left" w:pos="2608"/>
                <w:tab w:val="left" w:pos="3912"/>
                <w:tab w:val="left" w:pos="5216"/>
                <w:tab w:val="left" w:pos="6520"/>
                <w:tab w:val="left" w:pos="7824"/>
                <w:tab w:val="left" w:pos="9128"/>
              </w:tabs>
              <w:spacing w:before="0" w:after="120"/>
            </w:pPr>
            <w:r>
              <w:t>Ändringen 2 i PA11 är reverserad.</w:t>
            </w:r>
          </w:p>
          <w:p w14:paraId="60A6D8EF" w14:textId="77777777" w:rsidR="00B7655D" w:rsidRDefault="00B7655D" w:rsidP="002246A4">
            <w:pPr>
              <w:pStyle w:val="BodyText"/>
              <w:numPr>
                <w:ilvl w:val="0"/>
                <w:numId w:val="30"/>
              </w:numPr>
              <w:tabs>
                <w:tab w:val="left" w:pos="1304"/>
                <w:tab w:val="left" w:pos="2608"/>
                <w:tab w:val="left" w:pos="3912"/>
                <w:tab w:val="left" w:pos="5216"/>
                <w:tab w:val="left" w:pos="6520"/>
                <w:tab w:val="left" w:pos="7824"/>
                <w:tab w:val="left" w:pos="9128"/>
              </w:tabs>
              <w:spacing w:before="0" w:after="120"/>
            </w:pPr>
            <w:r>
              <w:t>Storleken på begäran i Update och ProcessNotification är begränsad till 1 000 poster.</w:t>
            </w:r>
          </w:p>
          <w:p w14:paraId="7BDD3804" w14:textId="77777777" w:rsidR="00B7655D" w:rsidRDefault="00B7655D" w:rsidP="002246A4">
            <w:pPr>
              <w:pStyle w:val="BodyText"/>
              <w:numPr>
                <w:ilvl w:val="0"/>
                <w:numId w:val="30"/>
              </w:numPr>
              <w:tabs>
                <w:tab w:val="left" w:pos="1304"/>
                <w:tab w:val="left" w:pos="2608"/>
                <w:tab w:val="left" w:pos="3912"/>
                <w:tab w:val="left" w:pos="5216"/>
                <w:tab w:val="left" w:pos="6520"/>
                <w:tab w:val="left" w:pos="7824"/>
                <w:tab w:val="left" w:pos="9128"/>
              </w:tabs>
              <w:spacing w:before="0" w:after="120"/>
            </w:pPr>
            <w:r>
              <w:t>Tagit bort exemplen på domänspecifika tillämpningsanvisningar</w:t>
            </w:r>
          </w:p>
        </w:tc>
        <w:tc>
          <w:tcPr>
            <w:tcW w:w="1984" w:type="dxa"/>
          </w:tcPr>
          <w:p w14:paraId="70BAE092" w14:textId="77777777" w:rsidR="00B7655D" w:rsidRDefault="00B7655D" w:rsidP="002246A4">
            <w:pPr>
              <w:pStyle w:val="BodyText"/>
            </w:pPr>
            <w:r>
              <w:t>Johan Eltes</w:t>
            </w:r>
          </w:p>
        </w:tc>
        <w:tc>
          <w:tcPr>
            <w:tcW w:w="992" w:type="dxa"/>
          </w:tcPr>
          <w:p w14:paraId="4C462944" w14:textId="77777777" w:rsidR="00B7655D" w:rsidRDefault="00B7655D" w:rsidP="002246A4">
            <w:pPr>
              <w:pStyle w:val="BodyText"/>
            </w:pPr>
          </w:p>
        </w:tc>
      </w:tr>
      <w:tr w:rsidR="00B7655D" w14:paraId="76425DA2" w14:textId="77777777" w:rsidTr="00B7655D">
        <w:tc>
          <w:tcPr>
            <w:tcW w:w="1304" w:type="dxa"/>
          </w:tcPr>
          <w:p w14:paraId="22690F6A" w14:textId="77777777" w:rsidR="00B7655D" w:rsidRDefault="00B7655D" w:rsidP="002246A4">
            <w:pPr>
              <w:pStyle w:val="BodyText"/>
            </w:pPr>
          </w:p>
        </w:tc>
        <w:tc>
          <w:tcPr>
            <w:tcW w:w="1418" w:type="dxa"/>
          </w:tcPr>
          <w:p w14:paraId="33811AD1" w14:textId="77777777" w:rsidR="00B7655D" w:rsidRDefault="00B7655D" w:rsidP="002246A4">
            <w:pPr>
              <w:pStyle w:val="BodyText"/>
            </w:pPr>
            <w:r>
              <w:t>PA13</w:t>
            </w:r>
          </w:p>
        </w:tc>
        <w:tc>
          <w:tcPr>
            <w:tcW w:w="1275" w:type="dxa"/>
          </w:tcPr>
          <w:p w14:paraId="7AEE9E70" w14:textId="77777777" w:rsidR="00B7655D" w:rsidRDefault="00B7655D" w:rsidP="002246A4">
            <w:pPr>
              <w:pStyle w:val="BodyText"/>
            </w:pPr>
            <w:r>
              <w:t>2013-04-15</w:t>
            </w:r>
          </w:p>
        </w:tc>
        <w:tc>
          <w:tcPr>
            <w:tcW w:w="3261" w:type="dxa"/>
          </w:tcPr>
          <w:p w14:paraId="2F4118B6" w14:textId="77777777" w:rsidR="00B7655D" w:rsidRDefault="00B7655D" w:rsidP="002246A4">
            <w:pPr>
              <w:pStyle w:val="BodyText"/>
            </w:pPr>
            <w:r>
              <w:t xml:space="preserve">Formatteringsproblemen i word-dokumentet har åtgärdats. Stort tack till </w:t>
            </w:r>
            <w:hyperlink r:id="rId10" w:history="1">
              <w:r w:rsidRPr="0073735C">
                <w:rPr>
                  <w:rStyle w:val="Hyperlink"/>
                </w:rPr>
                <w:t>johan.burman@lg.se</w:t>
              </w:r>
            </w:hyperlink>
            <w:r>
              <w:t xml:space="preserve"> som knäckte gåtan!</w:t>
            </w:r>
          </w:p>
        </w:tc>
        <w:tc>
          <w:tcPr>
            <w:tcW w:w="1984" w:type="dxa"/>
          </w:tcPr>
          <w:p w14:paraId="6F5DD8DA" w14:textId="77777777" w:rsidR="00B7655D" w:rsidRDefault="00B7655D" w:rsidP="002246A4">
            <w:pPr>
              <w:pStyle w:val="BodyText"/>
            </w:pPr>
            <w:r>
              <w:t>Johan Eltes</w:t>
            </w:r>
          </w:p>
          <w:p w14:paraId="7E55221F" w14:textId="77777777" w:rsidR="00B7655D" w:rsidRDefault="00B7655D" w:rsidP="002246A4">
            <w:pPr>
              <w:pStyle w:val="BodyText"/>
            </w:pPr>
            <w:r>
              <w:t>Johan Burman</w:t>
            </w:r>
          </w:p>
        </w:tc>
        <w:tc>
          <w:tcPr>
            <w:tcW w:w="992" w:type="dxa"/>
          </w:tcPr>
          <w:p w14:paraId="230AF414" w14:textId="77777777" w:rsidR="00B7655D" w:rsidRDefault="00B7655D" w:rsidP="002246A4">
            <w:pPr>
              <w:pStyle w:val="BodyText"/>
            </w:pPr>
          </w:p>
        </w:tc>
      </w:tr>
      <w:tr w:rsidR="00B7655D" w14:paraId="21E92E9F" w14:textId="77777777" w:rsidTr="00B7655D">
        <w:tc>
          <w:tcPr>
            <w:tcW w:w="1304" w:type="dxa"/>
          </w:tcPr>
          <w:p w14:paraId="6B0EFCCC" w14:textId="77777777" w:rsidR="00B7655D" w:rsidRDefault="00B7655D" w:rsidP="002246A4">
            <w:pPr>
              <w:pStyle w:val="BodyText"/>
            </w:pPr>
          </w:p>
        </w:tc>
        <w:tc>
          <w:tcPr>
            <w:tcW w:w="1418" w:type="dxa"/>
          </w:tcPr>
          <w:p w14:paraId="3904FC25" w14:textId="77777777" w:rsidR="00B7655D" w:rsidRDefault="00B7655D" w:rsidP="002246A4">
            <w:pPr>
              <w:pStyle w:val="BodyText"/>
            </w:pPr>
            <w:r>
              <w:t>PA14</w:t>
            </w:r>
          </w:p>
        </w:tc>
        <w:tc>
          <w:tcPr>
            <w:tcW w:w="1275" w:type="dxa"/>
          </w:tcPr>
          <w:p w14:paraId="0F49EFC9" w14:textId="77777777" w:rsidR="00B7655D" w:rsidRDefault="00B7655D" w:rsidP="002246A4">
            <w:pPr>
              <w:pStyle w:val="BodyText"/>
            </w:pPr>
            <w:r>
              <w:t>2013-05-30</w:t>
            </w:r>
          </w:p>
        </w:tc>
        <w:tc>
          <w:tcPr>
            <w:tcW w:w="3261" w:type="dxa"/>
          </w:tcPr>
          <w:p w14:paraId="2280AB6B" w14:textId="77777777" w:rsidR="00B7655D" w:rsidRDefault="00B7655D" w:rsidP="002246A4">
            <w:pPr>
              <w:pStyle w:val="BodyText"/>
            </w:pPr>
            <w:r>
              <w:t xml:space="preserve">Två bakåtkompatibla förändringar, #1 är en felrättning och #2 är en </w:t>
            </w:r>
            <w:r>
              <w:lastRenderedPageBreak/>
              <w:t>förenkling av regelverket.</w:t>
            </w:r>
          </w:p>
          <w:p w14:paraId="3D3CE098" w14:textId="77777777" w:rsidR="00B7655D" w:rsidRPr="00755C70" w:rsidRDefault="00B7655D" w:rsidP="002246A4">
            <w:pPr>
              <w:pStyle w:val="BodyText"/>
              <w:numPr>
                <w:ilvl w:val="0"/>
                <w:numId w:val="31"/>
              </w:numPr>
              <w:tabs>
                <w:tab w:val="left" w:pos="1304"/>
                <w:tab w:val="left" w:pos="2608"/>
                <w:tab w:val="left" w:pos="3912"/>
                <w:tab w:val="left" w:pos="5216"/>
                <w:tab w:val="left" w:pos="6520"/>
                <w:tab w:val="left" w:pos="7824"/>
                <w:tab w:val="left" w:pos="9128"/>
              </w:tabs>
              <w:spacing w:before="0" w:after="120"/>
              <w:rPr>
                <w:b/>
              </w:rPr>
            </w:pPr>
            <w:r w:rsidRPr="00755C70">
              <w:rPr>
                <w:b/>
              </w:rPr>
              <w:t>Tjänsten FindContent.</w:t>
            </w:r>
            <w:r w:rsidRPr="00755C70">
              <w:rPr>
                <w:b/>
              </w:rPr>
              <w:br/>
            </w:r>
            <w:r>
              <w:t>Fälten registeredResidentIdentification och serviceDomain skall vara obligatoriska i FindContent begäran (request), övriga fält frivilliga.</w:t>
            </w:r>
            <w:r>
              <w:rPr>
                <w:b/>
              </w:rPr>
              <w:br/>
            </w:r>
            <w:r>
              <w:rPr>
                <w:b/>
              </w:rPr>
              <w:br/>
            </w:r>
            <w:r>
              <w:t>I dagsläget står fälten clinicalProcessInterestId och dataController som obligatoriska i dokumentet, resten frivilliga.</w:t>
            </w:r>
            <w:r>
              <w:rPr>
                <w:b/>
              </w:rPr>
              <w:br/>
            </w:r>
            <w:r>
              <w:rPr>
                <w:b/>
              </w:rPr>
              <w:br/>
            </w:r>
            <w:r>
              <w:t>I xml-schemat står fältet dataController som obligatoriskt fält vilket omöjliggör att man använder xml schema validering i samband med användning av FindContent tjänsten.</w:t>
            </w:r>
          </w:p>
          <w:p w14:paraId="6380EDF3" w14:textId="77777777" w:rsidR="00B7655D" w:rsidRDefault="00B7655D" w:rsidP="002246A4">
            <w:pPr>
              <w:pStyle w:val="BodyText"/>
              <w:ind w:left="360"/>
            </w:pPr>
          </w:p>
          <w:p w14:paraId="64356F19" w14:textId="77777777" w:rsidR="00B7655D" w:rsidRDefault="00B7655D" w:rsidP="002246A4">
            <w:pPr>
              <w:pStyle w:val="BodyText"/>
              <w:numPr>
                <w:ilvl w:val="0"/>
                <w:numId w:val="31"/>
              </w:numPr>
              <w:tabs>
                <w:tab w:val="left" w:pos="1304"/>
                <w:tab w:val="left" w:pos="2608"/>
                <w:tab w:val="left" w:pos="3912"/>
                <w:tab w:val="left" w:pos="5216"/>
                <w:tab w:val="left" w:pos="6520"/>
                <w:tab w:val="left" w:pos="7824"/>
                <w:tab w:val="left" w:pos="9128"/>
              </w:tabs>
              <w:spacing w:before="0" w:after="120"/>
            </w:pPr>
            <w:r w:rsidRPr="00755C70">
              <w:rPr>
                <w:b/>
              </w:rPr>
              <w:t>Tjänsten Update.</w:t>
            </w:r>
            <w:r>
              <w:br/>
              <w:t xml:space="preserve">I gällande version står att DataController ska sättas till orgnummer (bolagsverket) för PU-ansvarig vårdgivare. Det har visat sig problematiskt att få fram orgnummer för journalleverantörerna. Resultatet är att de behöver införa manuell mappning mellan HSA-id och orgnummer enbart för att kunna uppdatera EI enligt regelverket. Det är en stor börda för system med många vårdgivare (Take Care, Svevac </w:t>
            </w:r>
            <w:r>
              <w:lastRenderedPageBreak/>
              <w:t>vaccinationsjournal) etc iom att de inte redan har den uppgiften. HSA-id innehåller organisationsnummer med det är HSA-utfärdarens HSA-id - inte vårdgivarens. Ibland sammanfaller dessa, men inte alltid. Inom SLL finns 100-tals vårdgivare under SLL:s HSA-gren. Alla har SLL:s orgnummer som del i sina HSA-id:n.</w:t>
            </w:r>
            <w:r>
              <w:br/>
            </w:r>
            <w:r>
              <w:br/>
              <w:t>Kravet omformuleras därför till att värdet för DataController skall vara något värde som i källsystemet (med id SourceSystem (HSAid)) unikt identifierar PU-ansvarig organisation. Kravet från PUL är att ha spårbarhet till PU-ansvarig. Det finns inget krav på att detta måste ske genom att just organisationsnummer finns i posten.</w:t>
            </w:r>
            <w:r>
              <w:br/>
            </w:r>
            <w:r>
              <w:br/>
              <w:t xml:space="preserve">Denna förenkling är granskad och godkänd av </w:t>
            </w:r>
            <w:r w:rsidRPr="002D0CE9">
              <w:t>Ewa Jerilgård, ansvarig för säkerhetsarkitektur på CeHis</w:t>
            </w:r>
            <w:r>
              <w:t xml:space="preserve"> 2013-05-29.</w:t>
            </w:r>
          </w:p>
          <w:p w14:paraId="70F3FA88" w14:textId="77777777" w:rsidR="00B7655D" w:rsidRDefault="00B7655D" w:rsidP="002246A4">
            <w:pPr>
              <w:pStyle w:val="BodyText"/>
            </w:pPr>
          </w:p>
        </w:tc>
        <w:tc>
          <w:tcPr>
            <w:tcW w:w="1984" w:type="dxa"/>
          </w:tcPr>
          <w:p w14:paraId="5ADF1530" w14:textId="77777777" w:rsidR="00B7655D" w:rsidRDefault="00B7655D" w:rsidP="002246A4">
            <w:pPr>
              <w:pStyle w:val="BodyText"/>
            </w:pPr>
            <w:r>
              <w:lastRenderedPageBreak/>
              <w:t>Magnus Larsson</w:t>
            </w:r>
          </w:p>
        </w:tc>
        <w:tc>
          <w:tcPr>
            <w:tcW w:w="992" w:type="dxa"/>
          </w:tcPr>
          <w:p w14:paraId="3B3CADED" w14:textId="77777777" w:rsidR="00B7655D" w:rsidRDefault="00B7655D" w:rsidP="002246A4">
            <w:pPr>
              <w:pStyle w:val="BodyText"/>
            </w:pPr>
          </w:p>
        </w:tc>
      </w:tr>
      <w:tr w:rsidR="00B7655D" w14:paraId="5C490CBA" w14:textId="77777777" w:rsidTr="00B7655D">
        <w:tc>
          <w:tcPr>
            <w:tcW w:w="1304" w:type="dxa"/>
          </w:tcPr>
          <w:p w14:paraId="09AE5538" w14:textId="77777777" w:rsidR="00B7655D" w:rsidRDefault="00B7655D" w:rsidP="002246A4">
            <w:pPr>
              <w:pStyle w:val="BodyText"/>
            </w:pPr>
          </w:p>
        </w:tc>
        <w:tc>
          <w:tcPr>
            <w:tcW w:w="1418" w:type="dxa"/>
          </w:tcPr>
          <w:p w14:paraId="0007F574" w14:textId="77777777" w:rsidR="00B7655D" w:rsidRDefault="00B7655D" w:rsidP="002246A4">
            <w:pPr>
              <w:pStyle w:val="BodyText"/>
            </w:pPr>
            <w:r>
              <w:t>A</w:t>
            </w:r>
          </w:p>
        </w:tc>
        <w:tc>
          <w:tcPr>
            <w:tcW w:w="1275" w:type="dxa"/>
          </w:tcPr>
          <w:p w14:paraId="4C6007C8" w14:textId="77777777" w:rsidR="00B7655D" w:rsidRDefault="00B7655D" w:rsidP="002246A4">
            <w:pPr>
              <w:pStyle w:val="BodyText"/>
            </w:pPr>
            <w:r>
              <w:t>2013-06-04</w:t>
            </w:r>
          </w:p>
        </w:tc>
        <w:tc>
          <w:tcPr>
            <w:tcW w:w="3261" w:type="dxa"/>
          </w:tcPr>
          <w:p w14:paraId="1B1756AE" w14:textId="77777777" w:rsidR="00B7655D" w:rsidRDefault="00B7655D" w:rsidP="002246A4">
            <w:pPr>
              <w:pStyle w:val="BodyText"/>
            </w:pPr>
            <w:r>
              <w:t>Ytterligare en uppdatering av beskrivningen av fältet DataController, se avsnittet för Informationsmodell.</w:t>
            </w:r>
          </w:p>
        </w:tc>
        <w:tc>
          <w:tcPr>
            <w:tcW w:w="1984" w:type="dxa"/>
          </w:tcPr>
          <w:p w14:paraId="69651C36" w14:textId="77777777" w:rsidR="00B7655D" w:rsidRDefault="00B7655D" w:rsidP="002246A4">
            <w:pPr>
              <w:pStyle w:val="BodyText"/>
            </w:pPr>
            <w:r>
              <w:t>Magnus Larsson</w:t>
            </w:r>
          </w:p>
        </w:tc>
        <w:tc>
          <w:tcPr>
            <w:tcW w:w="992" w:type="dxa"/>
          </w:tcPr>
          <w:p w14:paraId="66F83D00" w14:textId="77777777" w:rsidR="00B7655D" w:rsidRDefault="00B7655D" w:rsidP="002246A4">
            <w:pPr>
              <w:pStyle w:val="BodyText"/>
            </w:pPr>
            <w:r>
              <w:t>Anders Bergman</w:t>
            </w:r>
          </w:p>
        </w:tc>
      </w:tr>
      <w:tr w:rsidR="00B7655D" w14:paraId="0903C344" w14:textId="77777777" w:rsidTr="00B7655D">
        <w:tc>
          <w:tcPr>
            <w:tcW w:w="1304" w:type="dxa"/>
          </w:tcPr>
          <w:p w14:paraId="797A32B4" w14:textId="77777777" w:rsidR="00B7655D" w:rsidRPr="0039481C" w:rsidRDefault="00B7655D" w:rsidP="002246A4">
            <w:pPr>
              <w:pStyle w:val="TableText"/>
              <w:rPr>
                <w:color w:val="008000"/>
              </w:rPr>
            </w:pPr>
            <w:r w:rsidRPr="0039481C">
              <w:rPr>
                <w:color w:val="008000"/>
              </w:rPr>
              <w:fldChar w:fldCharType="begin"/>
            </w:r>
            <w:r w:rsidRPr="0039481C">
              <w:rPr>
                <w:color w:val="008000"/>
              </w:rPr>
              <w:instrText xml:space="preserve"> DOCPROPERTY  "version1" \* MERGEFORMAT </w:instrText>
            </w:r>
            <w:r w:rsidRPr="0039481C">
              <w:rPr>
                <w:color w:val="008000"/>
              </w:rPr>
              <w:fldChar w:fldCharType="separate"/>
            </w:r>
            <w:r w:rsidR="00D65D35">
              <w:rPr>
                <w:color w:val="008000"/>
              </w:rPr>
              <w:t>1</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"version2" \* MERGEFORMAT </w:instrText>
            </w:r>
            <w:r w:rsidRPr="0039481C">
              <w:rPr>
                <w:color w:val="008000"/>
              </w:rPr>
              <w:fldChar w:fldCharType="separate"/>
            </w:r>
            <w:r w:rsidR="00D65D35">
              <w:rPr>
                <w:color w:val="008000"/>
              </w:rPr>
              <w:t>0</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"version3" \* MERGEFORMAT </w:instrText>
            </w:r>
            <w:r w:rsidRPr="0039481C">
              <w:rPr>
                <w:color w:val="008000"/>
              </w:rPr>
              <w:fldChar w:fldCharType="separate"/>
            </w:r>
            <w:r w:rsidR="00D65D35">
              <w:rPr>
                <w:color w:val="008000"/>
              </w:rPr>
              <w:t>1</w:t>
            </w:r>
            <w:r w:rsidRPr="0039481C">
              <w:rPr>
                <w:color w:val="008000"/>
              </w:rPr>
              <w:fldChar w:fldCharType="end"/>
            </w:r>
            <w:r w:rsidRPr="0039481C">
              <w:rPr>
                <w:color w:val="008000"/>
              </w:rPr>
              <w:fldChar w:fldCharType="begin"/>
            </w:r>
            <w:r w:rsidRPr="0039481C">
              <w:rPr>
                <w:color w:val="008000"/>
              </w:rPr>
              <w:instrText xml:space="preserve"> DOCPROPERTY "rc" \* MERGEFORMAT </w:instrText>
            </w:r>
            <w:r w:rsidRPr="0039481C">
              <w:rPr>
                <w:color w:val="008000"/>
              </w:rPr>
              <w:fldChar w:fldCharType="separate"/>
            </w:r>
            <w:r w:rsidR="00D65D35">
              <w:rPr>
                <w:color w:val="008000"/>
              </w:rPr>
              <w:t>RC_01</w:t>
            </w:r>
            <w:r w:rsidRPr="0039481C">
              <w:rPr>
                <w:color w:val="008000"/>
              </w:rPr>
              <w:fldChar w:fldCharType="end"/>
            </w:r>
          </w:p>
        </w:tc>
        <w:tc>
          <w:tcPr>
            <w:tcW w:w="1418" w:type="dxa"/>
          </w:tcPr>
          <w:p w14:paraId="5FF81C40" w14:textId="77777777" w:rsidR="00B7655D" w:rsidRPr="00B7655D" w:rsidRDefault="00B7655D" w:rsidP="002246A4">
            <w:pPr>
              <w:pStyle w:val="TableText"/>
            </w:pPr>
            <w:r w:rsidRPr="00B7655D">
              <w:t>PB1</w:t>
            </w:r>
          </w:p>
        </w:tc>
        <w:tc>
          <w:tcPr>
            <w:tcW w:w="1275" w:type="dxa"/>
          </w:tcPr>
          <w:p w14:paraId="4C609CA4" w14:textId="4F2D74F9" w:rsidR="00B7655D" w:rsidRPr="00B7655D" w:rsidRDefault="00B7655D" w:rsidP="002246A4">
            <w:pPr>
              <w:pStyle w:val="TableText"/>
            </w:pPr>
            <w:r w:rsidRPr="00B7655D">
              <w:t>2014-07-02</w:t>
            </w:r>
          </w:p>
        </w:tc>
        <w:tc>
          <w:tcPr>
            <w:tcW w:w="3261" w:type="dxa"/>
          </w:tcPr>
          <w:p w14:paraId="31660DCE" w14:textId="77777777" w:rsidR="00B7655D" w:rsidRPr="00B7655D" w:rsidRDefault="00B7655D" w:rsidP="002246A4">
            <w:pPr>
              <w:pStyle w:val="TableText"/>
              <w:tabs>
                <w:tab w:val="right" w:pos="3176"/>
              </w:tabs>
            </w:pPr>
            <w:r w:rsidRPr="00B7655D">
              <w:t>Första version i mallen v1.3</w:t>
            </w:r>
            <w:r w:rsidRPr="00B7655D">
              <w:tab/>
            </w:r>
          </w:p>
        </w:tc>
        <w:tc>
          <w:tcPr>
            <w:tcW w:w="1984" w:type="dxa"/>
          </w:tcPr>
          <w:p w14:paraId="332C6397" w14:textId="6115DE90" w:rsidR="00B7655D" w:rsidRPr="00B7655D" w:rsidRDefault="002246A4" w:rsidP="00B7655D">
            <w:pPr>
              <w:pStyle w:val="TableText"/>
              <w:jc w:val="left"/>
            </w:pPr>
            <w:r>
              <w:t>Magnus Larsson, Inera</w:t>
            </w:r>
          </w:p>
        </w:tc>
        <w:tc>
          <w:tcPr>
            <w:tcW w:w="992" w:type="dxa"/>
          </w:tcPr>
          <w:p w14:paraId="48F563D5" w14:textId="77777777" w:rsidR="00B7655D" w:rsidRDefault="00B7655D" w:rsidP="002246A4">
            <w:pPr>
              <w:pStyle w:val="TableText"/>
            </w:pPr>
          </w:p>
        </w:tc>
      </w:tr>
      <w:tr w:rsidR="00702837" w14:paraId="20CA0748" w14:textId="77777777" w:rsidTr="00B7655D">
        <w:tc>
          <w:tcPr>
            <w:tcW w:w="1304" w:type="dxa"/>
          </w:tcPr>
          <w:p w14:paraId="11CE37C2" w14:textId="77777777" w:rsidR="00702837" w:rsidRPr="0039481C" w:rsidRDefault="00702837" w:rsidP="002246A4">
            <w:pPr>
              <w:pStyle w:val="TableText"/>
              <w:rPr>
                <w:color w:val="008000"/>
              </w:rPr>
            </w:pPr>
          </w:p>
        </w:tc>
        <w:tc>
          <w:tcPr>
            <w:tcW w:w="1418" w:type="dxa"/>
          </w:tcPr>
          <w:p w14:paraId="2F3DD6FC" w14:textId="01861DB1" w:rsidR="00702837" w:rsidRPr="00B7655D" w:rsidRDefault="00702837" w:rsidP="002246A4">
            <w:pPr>
              <w:pStyle w:val="TableText"/>
            </w:pPr>
            <w:r>
              <w:t>PB2</w:t>
            </w:r>
          </w:p>
        </w:tc>
        <w:tc>
          <w:tcPr>
            <w:tcW w:w="1275" w:type="dxa"/>
          </w:tcPr>
          <w:p w14:paraId="726D3C4A" w14:textId="68D40B3E" w:rsidR="00702837" w:rsidRPr="00B7655D" w:rsidRDefault="00702837" w:rsidP="002246A4">
            <w:pPr>
              <w:pStyle w:val="TableText"/>
            </w:pPr>
            <w:r>
              <w:t>2014-09-15</w:t>
            </w:r>
          </w:p>
        </w:tc>
        <w:tc>
          <w:tcPr>
            <w:tcW w:w="3261" w:type="dxa"/>
          </w:tcPr>
          <w:p w14:paraId="63AECC4E" w14:textId="7195AD10" w:rsidR="00702837" w:rsidRPr="00B7655D" w:rsidRDefault="00702837" w:rsidP="002246A4">
            <w:pPr>
              <w:pStyle w:val="TableText"/>
              <w:tabs>
                <w:tab w:val="right" w:pos="3176"/>
              </w:tabs>
            </w:pPr>
            <w:r>
              <w:t>Lagt till styckena ”svenskt namn” och ”webb-beskrivning”.</w:t>
            </w:r>
          </w:p>
        </w:tc>
        <w:tc>
          <w:tcPr>
            <w:tcW w:w="1984" w:type="dxa"/>
          </w:tcPr>
          <w:p w14:paraId="43E0BC0E" w14:textId="161D35E0" w:rsidR="00702837" w:rsidRDefault="00702837" w:rsidP="00B7655D">
            <w:pPr>
              <w:pStyle w:val="TableText"/>
              <w:jc w:val="left"/>
            </w:pPr>
            <w:r>
              <w:t>Mattias Nordvall, Inera</w:t>
            </w:r>
          </w:p>
        </w:tc>
        <w:tc>
          <w:tcPr>
            <w:tcW w:w="992" w:type="dxa"/>
          </w:tcPr>
          <w:p w14:paraId="1F9B3842" w14:textId="56D8008B" w:rsidR="00702837" w:rsidRDefault="0055465C" w:rsidP="002246A4">
            <w:pPr>
              <w:pStyle w:val="TableText"/>
            </w:pPr>
            <w:r>
              <w:t>Sara Killander</w:t>
            </w:r>
          </w:p>
        </w:tc>
      </w:tr>
    </w:tbl>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0C2908" w14:paraId="712094E8" w14:textId="77777777" w:rsidTr="000C2908">
        <w:tc>
          <w:tcPr>
            <w:tcW w:w="964" w:type="dxa"/>
            <w:shd w:val="clear" w:color="auto" w:fill="DDD9C3" w:themeFill="background2" w:themeFillShade="E6"/>
          </w:tcPr>
          <w:p w14:paraId="7904F37F" w14:textId="77777777" w:rsidR="0039481C" w:rsidRPr="000C2908" w:rsidRDefault="0039481C" w:rsidP="0039481C">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4DFE558F" w14:textId="77777777" w:rsidR="0039481C" w:rsidRPr="000C2908" w:rsidRDefault="0039481C" w:rsidP="0039481C">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312523B2" w14:textId="77777777" w:rsidR="0039481C" w:rsidRPr="000C2908" w:rsidRDefault="0039481C" w:rsidP="0039481C">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78D727D8" w14:textId="77777777" w:rsidR="0039481C" w:rsidRPr="000C2908" w:rsidRDefault="0039481C" w:rsidP="0039481C">
            <w:pPr>
              <w:pStyle w:val="TableText"/>
              <w:rPr>
                <w:rFonts w:ascii="Georgia" w:hAnsi="Georgia"/>
              </w:rPr>
            </w:pPr>
            <w:r w:rsidRPr="000C2908">
              <w:rPr>
                <w:rFonts w:ascii="Georgia" w:hAnsi="Georgia"/>
              </w:rPr>
              <w:t>Länk</w:t>
            </w:r>
          </w:p>
        </w:tc>
      </w:tr>
      <w:tr w:rsidR="0039481C" w:rsidRPr="000C2908" w14:paraId="325614C7" w14:textId="77777777" w:rsidTr="000C2908">
        <w:tc>
          <w:tcPr>
            <w:tcW w:w="964" w:type="dxa"/>
          </w:tcPr>
          <w:p w14:paraId="09FD89D6" w14:textId="77777777" w:rsidR="0039481C" w:rsidRPr="000C2908" w:rsidRDefault="0039481C" w:rsidP="0039481C">
            <w:pPr>
              <w:pStyle w:val="TableText"/>
              <w:rPr>
                <w:rFonts w:ascii="Georgia" w:hAnsi="Georgia"/>
              </w:rPr>
            </w:pPr>
            <w:r w:rsidRPr="000C2908">
              <w:rPr>
                <w:rFonts w:ascii="Georgia" w:hAnsi="Georgia"/>
              </w:rPr>
              <w:t>R1</w:t>
            </w:r>
          </w:p>
        </w:tc>
        <w:tc>
          <w:tcPr>
            <w:tcW w:w="2183" w:type="dxa"/>
          </w:tcPr>
          <w:p w14:paraId="5E9D8C77" w14:textId="77777777" w:rsidR="0039481C" w:rsidRPr="000C2908" w:rsidRDefault="0039481C" w:rsidP="0039481C">
            <w:pPr>
              <w:pStyle w:val="TableText"/>
              <w:rPr>
                <w:rFonts w:ascii="Georgia" w:hAnsi="Georgia"/>
              </w:rPr>
            </w:pPr>
            <w:r w:rsidRPr="000C2908">
              <w:rPr>
                <w:rFonts w:ascii="Georgia" w:hAnsi="Georgia"/>
              </w:rPr>
              <w:t xml:space="preserve">Arkitekturella beslut – </w:t>
            </w:r>
            <w:r w:rsidR="003975B7" w:rsidRPr="000C2908">
              <w:rPr>
                <w:rFonts w:ascii="Georgia" w:hAnsi="Georgia"/>
              </w:rPr>
              <w:fldChar w:fldCharType="begin"/>
            </w:r>
            <w:r w:rsidR="003975B7" w:rsidRPr="000C2908">
              <w:rPr>
                <w:rFonts w:ascii="Georgia" w:hAnsi="Georgia"/>
              </w:rPr>
              <w:instrText xml:space="preserve"> TITLE  \* MERGEFORMAT </w:instrText>
            </w:r>
            <w:r w:rsidR="003975B7" w:rsidRPr="000C2908">
              <w:rPr>
                <w:rFonts w:ascii="Georgia" w:hAnsi="Georgia"/>
              </w:rPr>
              <w:fldChar w:fldCharType="separate"/>
            </w:r>
            <w:r w:rsidR="00D65D35" w:rsidRPr="00D65D35">
              <w:rPr>
                <w:rFonts w:ascii="Georgia" w:hAnsi="Georgia"/>
                <w:color w:val="9BBB59" w:themeColor="accent3"/>
              </w:rPr>
              <w:t>Dokumentnamn</w:t>
            </w:r>
            <w:r w:rsidR="003975B7" w:rsidRPr="000C2908">
              <w:rPr>
                <w:rFonts w:ascii="Georgia" w:hAnsi="Georgia"/>
                <w:color w:val="9BBB59" w:themeColor="accent3"/>
              </w:rPr>
              <w:fldChar w:fldCharType="end"/>
            </w:r>
          </w:p>
        </w:tc>
        <w:tc>
          <w:tcPr>
            <w:tcW w:w="3181" w:type="dxa"/>
          </w:tcPr>
          <w:p w14:paraId="5D229422" w14:textId="77777777" w:rsidR="0039481C" w:rsidRPr="000C2908" w:rsidRDefault="0039481C" w:rsidP="0039481C">
            <w:pPr>
              <w:pStyle w:val="TableText"/>
              <w:rPr>
                <w:rFonts w:ascii="Georgia" w:hAnsi="Georgia"/>
              </w:rPr>
            </w:pPr>
            <w:r w:rsidRPr="000C2908">
              <w:rPr>
                <w:rFonts w:ascii="Georgia" w:hAnsi="Georgia"/>
              </w:rPr>
              <w:t>Obligatoriskt</w:t>
            </w:r>
          </w:p>
        </w:tc>
        <w:tc>
          <w:tcPr>
            <w:tcW w:w="3765" w:type="dxa"/>
          </w:tcPr>
          <w:p w14:paraId="1299D391" w14:textId="77777777" w:rsidR="0039481C" w:rsidRPr="000C2908" w:rsidRDefault="0039481C" w:rsidP="0039481C">
            <w:pPr>
              <w:pStyle w:val="TableText"/>
              <w:rPr>
                <w:rFonts w:ascii="Georgia" w:hAnsi="Georgia"/>
              </w:rPr>
            </w:pPr>
            <w:r w:rsidRPr="000C2908">
              <w:rPr>
                <w:rFonts w:ascii="Georgia" w:hAnsi="Georgia"/>
                <w:highlight w:val="yellow"/>
              </w:rPr>
              <w:t>Plats där dokumentet finns</w:t>
            </w:r>
          </w:p>
        </w:tc>
      </w:tr>
      <w:tr w:rsidR="0039481C" w:rsidRPr="000C2908" w14:paraId="0C18DF95" w14:textId="77777777" w:rsidTr="000C2908">
        <w:tc>
          <w:tcPr>
            <w:tcW w:w="964" w:type="dxa"/>
          </w:tcPr>
          <w:p w14:paraId="2B67EB7D" w14:textId="77777777" w:rsidR="0039481C" w:rsidRPr="000C2908" w:rsidRDefault="0039481C" w:rsidP="0039481C">
            <w:pPr>
              <w:pStyle w:val="TableText"/>
              <w:rPr>
                <w:rFonts w:ascii="Georgia" w:hAnsi="Georgia"/>
              </w:rPr>
            </w:pPr>
            <w:r w:rsidRPr="000C2908">
              <w:rPr>
                <w:rFonts w:ascii="Georgia" w:hAnsi="Georgia"/>
              </w:rPr>
              <w:t>R2</w:t>
            </w:r>
          </w:p>
        </w:tc>
        <w:tc>
          <w:tcPr>
            <w:tcW w:w="2183" w:type="dxa"/>
          </w:tcPr>
          <w:p w14:paraId="4CC1E20B" w14:textId="77777777" w:rsidR="0039481C" w:rsidRPr="000C2908" w:rsidRDefault="0039481C" w:rsidP="0039481C">
            <w:pPr>
              <w:pStyle w:val="TableText"/>
              <w:rPr>
                <w:rFonts w:ascii="Georgia" w:hAnsi="Georgia"/>
              </w:rPr>
            </w:pPr>
            <w:r w:rsidRPr="000C2908">
              <w:rPr>
                <w:rFonts w:ascii="Georgia" w:hAnsi="Georgia"/>
              </w:rPr>
              <w:t>RIVTA flera dokument</w:t>
            </w:r>
          </w:p>
        </w:tc>
        <w:tc>
          <w:tcPr>
            <w:tcW w:w="3181" w:type="dxa"/>
          </w:tcPr>
          <w:p w14:paraId="45098C59" w14:textId="77777777" w:rsidR="0039481C" w:rsidRPr="000C2908" w:rsidRDefault="0039481C" w:rsidP="0039481C">
            <w:pPr>
              <w:pStyle w:val="TableText"/>
              <w:rPr>
                <w:rFonts w:ascii="Georgia" w:hAnsi="Georgia"/>
              </w:rPr>
            </w:pPr>
            <w:r w:rsidRPr="000C2908">
              <w:rPr>
                <w:rFonts w:ascii="Georgia" w:hAnsi="Georgia"/>
              </w:rPr>
              <w:t>Finns på Webben</w:t>
            </w:r>
          </w:p>
        </w:tc>
        <w:tc>
          <w:tcPr>
            <w:tcW w:w="3765" w:type="dxa"/>
          </w:tcPr>
          <w:p w14:paraId="1A5A0FB2" w14:textId="77777777" w:rsidR="0039481C" w:rsidRPr="000C2908" w:rsidRDefault="00457516" w:rsidP="0039481C">
            <w:pPr>
              <w:pStyle w:val="TableText"/>
              <w:rPr>
                <w:rFonts w:ascii="Georgia" w:hAnsi="Georgia"/>
              </w:rPr>
            </w:pPr>
            <w:hyperlink r:id="rId11" w:history="1">
              <w:r w:rsidR="0039481C" w:rsidRPr="000C2908">
                <w:rPr>
                  <w:rStyle w:val="Hyperlink"/>
                  <w:rFonts w:ascii="Georgia" w:hAnsi="Georgia"/>
                </w:rPr>
                <w:t>http://rivta.se/</w:t>
              </w:r>
            </w:hyperlink>
            <w:r w:rsidR="0039481C" w:rsidRPr="000C2908">
              <w:rPr>
                <w:rFonts w:ascii="Georgia" w:hAnsi="Georgia"/>
              </w:rPr>
              <w:t xml:space="preserve"> </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9481C" w:rsidRPr="000C2908" w14:paraId="6BB11A88" w14:textId="77777777" w:rsidTr="000C2908">
        <w:tc>
          <w:tcPr>
            <w:tcW w:w="1588" w:type="dxa"/>
          </w:tcPr>
          <w:p w14:paraId="0B8EF082" w14:textId="77777777" w:rsidR="0039481C" w:rsidRPr="000C2908" w:rsidRDefault="0039481C" w:rsidP="0039481C">
            <w:pPr>
              <w:pStyle w:val="TableText"/>
              <w:rPr>
                <w:rFonts w:ascii="Georgia" w:hAnsi="Georgia"/>
              </w:rPr>
            </w:pPr>
          </w:p>
        </w:tc>
        <w:tc>
          <w:tcPr>
            <w:tcW w:w="3827" w:type="dxa"/>
          </w:tcPr>
          <w:p w14:paraId="05AD642E" w14:textId="77777777" w:rsidR="0039481C" w:rsidRPr="000C2908" w:rsidRDefault="0039481C" w:rsidP="0039481C">
            <w:pPr>
              <w:pStyle w:val="TableText"/>
              <w:rPr>
                <w:rFonts w:ascii="Georgia" w:hAnsi="Georgia"/>
              </w:rPr>
            </w:pPr>
          </w:p>
        </w:tc>
        <w:tc>
          <w:tcPr>
            <w:tcW w:w="4678" w:type="dxa"/>
          </w:tcPr>
          <w:p w14:paraId="67E8DE9D" w14:textId="77777777" w:rsidR="0039481C" w:rsidRPr="000C2908" w:rsidRDefault="0039481C" w:rsidP="0039481C">
            <w:pPr>
              <w:pStyle w:val="TableText"/>
              <w:rPr>
                <w:rFonts w:ascii="Georgia" w:hAnsi="Georgia"/>
              </w:rPr>
            </w:pPr>
          </w:p>
        </w:tc>
      </w:tr>
    </w:tbl>
    <w:p w14:paraId="0453C321" w14:textId="77777777" w:rsidR="0039481C" w:rsidRPr="00340B65" w:rsidRDefault="0039481C" w:rsidP="0039481C">
      <w:pPr>
        <w:rPr>
          <w:b/>
        </w:rPr>
      </w:pPr>
    </w:p>
    <w:p w14:paraId="1C7175DF" w14:textId="77777777"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7" w:name="_Toc357754843"/>
      <w:bookmarkStart w:id="8" w:name="_Toc243452541"/>
      <w:bookmarkStart w:id="9" w:name="_Toc272411406"/>
      <w:r>
        <w:t>Inledning</w:t>
      </w:r>
      <w:bookmarkEnd w:id="7"/>
      <w:bookmarkEnd w:id="8"/>
      <w:bookmarkEnd w:id="9"/>
    </w:p>
    <w:p w14:paraId="157B1015" w14:textId="77777777" w:rsidR="0039481C" w:rsidRDefault="0039481C" w:rsidP="0039481C">
      <w:pPr>
        <w:tabs>
          <w:tab w:val="left" w:pos="2552"/>
        </w:tabs>
        <w:spacing w:line="240" w:lineRule="auto"/>
      </w:pPr>
      <w:r>
        <w:t xml:space="preserve">Detta är beskrivningen av tjänstekontrakten i tjänstedomänen </w:t>
      </w:r>
    </w:p>
    <w:p w14:paraId="2D24C461" w14:textId="77777777" w:rsidR="0039481C" w:rsidRPr="00344F4D" w:rsidRDefault="0039481C" w:rsidP="0039481C">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D65D35" w:rsidRPr="00D65D35">
        <w:rPr>
          <w:b/>
          <w:color w:val="76923C" w:themeColor="accent3" w:themeShade="BF"/>
        </w:rPr>
        <w:t>itintegration</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D65D35" w:rsidRPr="00D65D35">
        <w:rPr>
          <w:b/>
          <w:color w:val="76923C" w:themeColor="accent3" w:themeShade="BF"/>
        </w:rPr>
        <w:t>engagementindex</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D65D35" w:rsidRPr="00D65D35">
        <w:rPr>
          <w:b/>
          <w:color w:val="76923C" w:themeColor="accent3" w:themeShade="BF"/>
        </w:rPr>
        <w:t xml:space="preserve"> </w:t>
      </w:r>
      <w:r w:rsidRPr="00344F4D">
        <w:rPr>
          <w:color w:val="76923C" w:themeColor="accent3" w:themeShade="BF"/>
        </w:rPr>
        <w:fldChar w:fldCharType="end"/>
      </w:r>
    </w:p>
    <w:p w14:paraId="768E9367" w14:textId="77777777" w:rsidR="0039481C" w:rsidRDefault="0039481C" w:rsidP="0039481C">
      <w:r>
        <w:t>Den svenska benämningen är ”</w:t>
      </w:r>
      <w:r w:rsidRPr="00344F4D">
        <w:rPr>
          <w:color w:val="76923C" w:themeColor="accent3" w:themeShade="BF"/>
        </w:rPr>
        <w:fldChar w:fldCharType="begin"/>
      </w:r>
      <w:r w:rsidRPr="00344F4D">
        <w:rPr>
          <w:color w:val="76923C" w:themeColor="accent3" w:themeShade="BF"/>
        </w:rPr>
        <w:instrText xml:space="preserve"> DOCPROPERTY "svename" \* MERGEFORMAT </w:instrText>
      </w:r>
      <w:r w:rsidRPr="00344F4D">
        <w:rPr>
          <w:color w:val="76923C" w:themeColor="accent3" w:themeShade="BF"/>
        </w:rPr>
        <w:fldChar w:fldCharType="separate"/>
      </w:r>
      <w:r w:rsidR="00702837" w:rsidRPr="00702837">
        <w:rPr>
          <w:b/>
          <w:color w:val="76923C" w:themeColor="accent3" w:themeShade="BF"/>
        </w:rPr>
        <w:t>Engagemangsindex</w:t>
      </w:r>
      <w:r w:rsidRPr="00344F4D">
        <w:rPr>
          <w:color w:val="76923C" w:themeColor="accent3" w:themeShade="BF"/>
        </w:rPr>
        <w:fldChar w:fldCharType="end"/>
      </w:r>
      <w:r>
        <w:t xml:space="preserve">”. </w:t>
      </w:r>
    </w:p>
    <w:p w14:paraId="4EAE58E8" w14:textId="77777777" w:rsidR="002246A4" w:rsidRDefault="002246A4" w:rsidP="002246A4">
      <w:r>
        <w:t xml:space="preserve">Tjänstekontrakten är baserade på RIVTA 2.1 [R2] och reglerade genom arkitekturella beslut [R1].  </w:t>
      </w:r>
    </w:p>
    <w:p w14:paraId="1195A555" w14:textId="77777777" w:rsidR="002246A4" w:rsidRPr="00040B90" w:rsidRDefault="002246A4" w:rsidP="002246A4">
      <w:r w:rsidRPr="00040B90">
        <w:t xml:space="preserve">Tjänstedomänen omfattar tjänstekontrakt för att stödja konsumtion av engagemangsinformation, uppdatering av engagemangsinformation och </w:t>
      </w:r>
      <w:proofErr w:type="gramStart"/>
      <w:r w:rsidRPr="00040B90">
        <w:t>notifiering</w:t>
      </w:r>
      <w:proofErr w:type="gramEnd"/>
      <w:r w:rsidRPr="00040B90">
        <w:t xml:space="preserve"> av prenumeranter av engagemangsinformation.</w:t>
      </w:r>
    </w:p>
    <w:p w14:paraId="34F47AAE" w14:textId="77777777" w:rsidR="002246A4" w:rsidRDefault="002246A4" w:rsidP="002246A4"/>
    <w:p w14:paraId="22134605" w14:textId="77777777" w:rsidR="002246A4" w:rsidRDefault="002246A4" w:rsidP="002246A4">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5871FB5E" w14:textId="77777777" w:rsidR="002246A4" w:rsidRDefault="002246A4" w:rsidP="002246A4">
      <w:r>
        <w:t>Detta dokument kompletterar reglerna i de tekniska kontrakten. Tjänsteproducenter och tjänstekonsumenter ska m.a.o. följa såväl de maskintolkbara reglerna i de tekniska kontrakten, så väl som de regler som uttrycks verbalt i detta dokument.</w:t>
      </w:r>
    </w:p>
    <w:p w14:paraId="27C51EEA" w14:textId="77777777" w:rsidR="002246A4" w:rsidRDefault="002246A4" w:rsidP="002246A4"/>
    <w:p w14:paraId="503FC1B6" w14:textId="77777777" w:rsidR="002246A4" w:rsidRDefault="002246A4" w:rsidP="002246A4">
      <w:r>
        <w:t>Engagemangsindex är en stödtjänst för integration med landstingens vårdsystem. Informationen i indexet syftar till att hjälpa tjänstekonsumenter att rikta tjänsteanrop mot system där det finns information om patienten, men indexet i sig innehåller inte patientinformationen. Indexets uppgift är att möjliggöra optimering av informationshämtning genom att hjälpa tjänstekonsumenter begränsa anrop av tjänster till de system där det finns något att hämta.</w:t>
      </w:r>
    </w:p>
    <w:p w14:paraId="38F740A1" w14:textId="77777777" w:rsidR="002246A4" w:rsidRDefault="002246A4" w:rsidP="002246A4"/>
    <w:p w14:paraId="00772E58" w14:textId="1DA90887" w:rsidR="002246A4" w:rsidRDefault="002246A4" w:rsidP="002246A4">
      <w:r>
        <w:t>Det nationella regelverket för teknisk arkitektur (VIT(S)-bokens tekniska arkitektur REV B beskriver engagemangsindex i ett sammanhang. Syftet kan sammanfattas till att skapa förutsättningar för att sammanställa information ur ett nationellt patientperspektiv.</w:t>
      </w:r>
    </w:p>
    <w:p w14:paraId="77398EE0" w14:textId="77777777" w:rsidR="002246A4" w:rsidRDefault="002246A4" w:rsidP="002246A4"/>
    <w:p w14:paraId="762B2E52" w14:textId="78B8DA56" w:rsidR="002246A4" w:rsidRDefault="002246A4" w:rsidP="002246A4">
      <w:r>
        <w:t xml:space="preserve">Tjänstekontraktsbeskrivningen är ett teknik-oberoende, formellt regelverk som reglerar integrationskrav mellan parter (tjänstekonsumenter och tjänsteproducenter) med behov av elektronisk samverkan i ett speciellt syfte (i detta fall integration mellan nationella tjänster och lokala informationskällor). </w:t>
      </w:r>
    </w:p>
    <w:p w14:paraId="719CEA69" w14:textId="77777777" w:rsidR="002246A4" w:rsidRDefault="002246A4" w:rsidP="002246A4"/>
    <w:p w14:paraId="2BD9AA45" w14:textId="77777777" w:rsidR="002246A4" w:rsidRDefault="002246A4" w:rsidP="002246A4">
      <w:r>
        <w:t xml:space="preserve">Tjänstekontraktsbeskrivningen är också ett viktigt underlag för skapande av de tekniska kontrakten (scheman och WSDL-filer). </w:t>
      </w:r>
    </w:p>
    <w:p w14:paraId="5865D0BD" w14:textId="77777777" w:rsidR="002246A4" w:rsidRDefault="002246A4" w:rsidP="002246A4"/>
    <w:p w14:paraId="7C214347" w14:textId="57E0EEE3" w:rsidR="005F7E0A" w:rsidRPr="002246A4" w:rsidRDefault="002246A4" w:rsidP="0039481C">
      <w:pPr>
        <w:rPr>
          <w:i/>
        </w:rPr>
      </w:pPr>
      <w:r w:rsidRPr="000420E9">
        <w:rPr>
          <w:i/>
        </w:rPr>
        <w:t>Detta dokument kompletterar reglerna i de tekniska kontrakten. Tjänsteproducenter och tjänstekonsumenter ska m.a.o. följa såväl de maskintolkbara reglerna i de tekniska kontrak</w:t>
      </w:r>
      <w:r>
        <w:rPr>
          <w:i/>
        </w:rPr>
        <w:t>ten, som de regler som uttrycks</w:t>
      </w:r>
      <w:r w:rsidRPr="000420E9">
        <w:rPr>
          <w:i/>
        </w:rPr>
        <w:t xml:space="preserve"> detta dokument.</w:t>
      </w:r>
      <w:r>
        <w:rPr>
          <w:i/>
        </w:rPr>
        <w:t xml:space="preserve"> Tjänsteproducenter och konsumenter ska följa regelverket i RIVTA 2.1 med avseende på säkerhet och publicering av s.k. ping-tjänst.</w:t>
      </w:r>
    </w:p>
    <w:p w14:paraId="7ED83CA4" w14:textId="525D42FA" w:rsidR="005F23A7" w:rsidRDefault="009558AD" w:rsidP="005F7E0A">
      <w:pPr>
        <w:pStyle w:val="Heading2"/>
      </w:pPr>
      <w:bookmarkStart w:id="10" w:name="_Toc272411407"/>
      <w:r>
        <w:lastRenderedPageBreak/>
        <w:t>Svenskt namn</w:t>
      </w:r>
      <w:bookmarkEnd w:id="10"/>
    </w:p>
    <w:p w14:paraId="66FCD44F" w14:textId="069CEB4A" w:rsidR="00457516" w:rsidRPr="00457516" w:rsidRDefault="00457516" w:rsidP="00457516">
      <w:pPr>
        <w:rPr>
          <w:lang w:val="en-US" w:eastAsia="sv-SE"/>
        </w:rPr>
      </w:pPr>
      <w:proofErr w:type="gramStart"/>
      <w:r>
        <w:rPr>
          <w:lang w:val="en-US" w:eastAsia="sv-SE"/>
        </w:rPr>
        <w:t>infrastruktur:tjänsteförmedlingstjänster:engagemangsindex</w:t>
      </w:r>
      <w:proofErr w:type="gramEnd"/>
      <w:r>
        <w:rPr>
          <w:lang w:val="en-US" w:eastAsia="sv-SE"/>
        </w:rPr>
        <w:t> </w:t>
      </w:r>
    </w:p>
    <w:p w14:paraId="5FDA07DF" w14:textId="772B1A46" w:rsidR="009558AD" w:rsidRDefault="009558AD" w:rsidP="009558AD">
      <w:r w:rsidRPr="00344F4D">
        <w:rPr>
          <w:color w:val="76923C" w:themeColor="accent3" w:themeShade="BF"/>
        </w:rPr>
        <w:fldChar w:fldCharType="begin"/>
      </w:r>
      <w:r w:rsidRPr="00344F4D">
        <w:rPr>
          <w:color w:val="76923C" w:themeColor="accent3" w:themeShade="BF"/>
        </w:rPr>
        <w:instrText xml:space="preserve"> DOCPROPERTY "svename" \* MERGEFORMAT </w:instrText>
      </w:r>
      <w:r w:rsidRPr="00344F4D">
        <w:rPr>
          <w:color w:val="76923C" w:themeColor="accent3" w:themeShade="BF"/>
        </w:rPr>
        <w:fldChar w:fldCharType="separate"/>
      </w:r>
      <w:r w:rsidRPr="009558AD">
        <w:rPr>
          <w:b/>
          <w:color w:val="76923C" w:themeColor="accent3" w:themeShade="BF"/>
        </w:rPr>
        <w:t>Engagemangsindex</w:t>
      </w:r>
      <w:r w:rsidRPr="00344F4D">
        <w:rPr>
          <w:color w:val="76923C" w:themeColor="accent3" w:themeShade="BF"/>
        </w:rPr>
        <w:fldChar w:fldCharType="end"/>
      </w:r>
      <w:bookmarkStart w:id="11" w:name="_GoBack"/>
      <w:bookmarkEnd w:id="11"/>
    </w:p>
    <w:p w14:paraId="5EDF402B" w14:textId="77777777" w:rsidR="009558AD" w:rsidRPr="009558AD" w:rsidRDefault="009558AD" w:rsidP="009558AD"/>
    <w:p w14:paraId="773972D3" w14:textId="1E709DB1" w:rsidR="005F7E0A" w:rsidRDefault="005F7E0A" w:rsidP="005F7E0A">
      <w:pPr>
        <w:pStyle w:val="Heading2"/>
      </w:pPr>
      <w:bookmarkStart w:id="12" w:name="_Toc272411408"/>
      <w:r>
        <w:t>WEB beskrivning</w:t>
      </w:r>
      <w:bookmarkEnd w:id="12"/>
    </w:p>
    <w:p w14:paraId="10B8BFDD" w14:textId="77777777" w:rsidR="005F23A7" w:rsidRPr="005F23A7" w:rsidRDefault="005F23A7" w:rsidP="005F23A7">
      <w:pPr>
        <w:rPr>
          <w:rFonts w:ascii="Helvetica" w:hAnsi="Helvetica"/>
          <w:sz w:val="27"/>
          <w:szCs w:val="27"/>
        </w:rPr>
      </w:pPr>
      <w:r w:rsidRPr="005F23A7">
        <w:t>Engagemangsindex är en stödtjänst som används av en tjänsteplattform. Informationen i indexet syftar till att minimera antalet anrop som en tjänstekonsument behöver göra för att få information om en specifik patient.</w:t>
      </w:r>
    </w:p>
    <w:p w14:paraId="516131EE" w14:textId="77777777" w:rsidR="005F23A7" w:rsidRDefault="005F23A7" w:rsidP="005F23A7"/>
    <w:p w14:paraId="1AA54553" w14:textId="77777777" w:rsidR="005F23A7" w:rsidRPr="005F23A7" w:rsidRDefault="005F23A7" w:rsidP="005F23A7">
      <w:pPr>
        <w:rPr>
          <w:rFonts w:ascii="Helvetica" w:hAnsi="Helvetica"/>
          <w:sz w:val="27"/>
          <w:szCs w:val="27"/>
        </w:rPr>
      </w:pPr>
      <w:r w:rsidRPr="005F23A7">
        <w:t>Från indexet får tjänstekonsumenten information om vilka tjänsteproducenter som har information om den specifika patienten. Det räcker därmed att tjänstekonsumenten anropar dessa istället för att anropa alla tjänsteproducenter och fråga vilka av dem som har information om den specifika patienten. Indexet i sig innehåller inte någon patientinformation.</w:t>
      </w:r>
    </w:p>
    <w:p w14:paraId="16EA73E6" w14:textId="77777777" w:rsidR="005F7E0A" w:rsidRPr="00CA6970" w:rsidRDefault="005F7E0A" w:rsidP="005F7E0A">
      <w:pPr>
        <w:rPr>
          <w:color w:val="4F81BD" w:themeColor="accent1"/>
        </w:rPr>
      </w:pPr>
      <w:r w:rsidRPr="00CA6970">
        <w:rPr>
          <w:color w:val="4F81BD" w:themeColor="accent1"/>
        </w:rPr>
        <w:t> </w:t>
      </w:r>
    </w:p>
    <w:p w14:paraId="231EFF6B" w14:textId="77777777" w:rsidR="005F7E0A" w:rsidRDefault="005F7E0A" w:rsidP="0039481C"/>
    <w:p w14:paraId="3CA7E7B9" w14:textId="77777777" w:rsidR="0039481C" w:rsidRDefault="0039481C" w:rsidP="0039481C"/>
    <w:p w14:paraId="10716C11" w14:textId="77777777" w:rsidR="0039481C" w:rsidRPr="00C1259D" w:rsidRDefault="0039481C" w:rsidP="0039481C">
      <w:pPr>
        <w:tabs>
          <w:tab w:val="left" w:pos="7110"/>
        </w:tabs>
      </w:pPr>
      <w:r>
        <w:rPr>
          <w:noProof/>
          <w:lang w:val="en-US"/>
        </w:rPr>
        <mc:AlternateContent>
          <mc:Choice Requires="wps">
            <w:drawing>
              <wp:inline distT="0" distB="0" distL="0" distR="0" wp14:anchorId="279033D0" wp14:editId="0E726E11">
                <wp:extent cx="5753100" cy="3068626"/>
                <wp:effectExtent l="0" t="0" r="38100" b="3048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068626"/>
                        </a:xfrm>
                        <a:prstGeom prst="rect">
                          <a:avLst/>
                        </a:prstGeom>
                        <a:solidFill>
                          <a:srgbClr val="DDDDDD"/>
                        </a:solidFill>
                        <a:ln w="9525">
                          <a:solidFill>
                            <a:srgbClr val="000000"/>
                          </a:solidFill>
                          <a:miter lim="800000"/>
                          <a:headEnd/>
                          <a:tailEnd/>
                        </a:ln>
                      </wps:spPr>
                      <wps:txbx>
                        <w:txbxContent>
                          <w:p w14:paraId="0E0A53F2" w14:textId="77777777" w:rsidR="005F23A7" w:rsidRPr="004255A2" w:rsidRDefault="005F23A7" w:rsidP="002246A4">
                            <w:r w:rsidRPr="004255A2">
                              <w:t>I arbetet har följande personer deltagit:</w:t>
                            </w:r>
                          </w:p>
                          <w:p w14:paraId="3D432E33" w14:textId="77777777" w:rsidR="005F23A7" w:rsidRPr="00FE3AAD" w:rsidRDefault="005F23A7" w:rsidP="002246A4"/>
                          <w:p w14:paraId="1A3E3151" w14:textId="77777777" w:rsidR="005F23A7" w:rsidRDefault="005F23A7" w:rsidP="00380C46">
                            <w:pPr>
                              <w:pStyle w:val="Footer"/>
                              <w:rPr>
                                <w:noProof/>
                                <w:sz w:val="20"/>
                                <w:szCs w:val="24"/>
                              </w:rPr>
                            </w:pPr>
                            <w:r>
                              <w:rPr>
                                <w:noProof/>
                                <w:sz w:val="20"/>
                                <w:szCs w:val="24"/>
                              </w:rPr>
                              <w:t>Anders Ohlsson, Inera, domänansvarig</w:t>
                            </w:r>
                          </w:p>
                          <w:p w14:paraId="5EF69F41" w14:textId="77777777" w:rsidR="005F23A7" w:rsidRDefault="005F23A7" w:rsidP="002246A4">
                            <w:pPr>
                              <w:pStyle w:val="Footer"/>
                              <w:rPr>
                                <w:noProof/>
                                <w:sz w:val="20"/>
                                <w:szCs w:val="24"/>
                              </w:rPr>
                            </w:pPr>
                          </w:p>
                          <w:p w14:paraId="555038B6" w14:textId="77777777" w:rsidR="005F23A7" w:rsidRDefault="005F23A7" w:rsidP="002246A4">
                            <w:pPr>
                              <w:pStyle w:val="Footer"/>
                              <w:rPr>
                                <w:noProof/>
                                <w:sz w:val="20"/>
                                <w:szCs w:val="24"/>
                              </w:rPr>
                            </w:pPr>
                            <w:r w:rsidRPr="00302B6B">
                              <w:rPr>
                                <w:noProof/>
                                <w:sz w:val="20"/>
                                <w:szCs w:val="24"/>
                              </w:rPr>
                              <w:t>Maria Berglund, Inera, Förvaltningsansvarig för</w:t>
                            </w:r>
                            <w:r>
                              <w:rPr>
                                <w:noProof/>
                                <w:sz w:val="20"/>
                                <w:szCs w:val="24"/>
                              </w:rPr>
                              <w:t xml:space="preserve"> Mina Vårdkontakter</w:t>
                            </w:r>
                          </w:p>
                          <w:p w14:paraId="019C8453" w14:textId="77777777" w:rsidR="005F23A7" w:rsidRDefault="005F23A7" w:rsidP="002246A4">
                            <w:pPr>
                              <w:pStyle w:val="Footer"/>
                              <w:rPr>
                                <w:noProof/>
                                <w:sz w:val="20"/>
                                <w:szCs w:val="24"/>
                              </w:rPr>
                            </w:pPr>
                          </w:p>
                          <w:p w14:paraId="6C8D0E56" w14:textId="77777777" w:rsidR="005F23A7" w:rsidRDefault="005F23A7" w:rsidP="002246A4">
                            <w:pPr>
                              <w:pStyle w:val="Footer"/>
                              <w:rPr>
                                <w:noProof/>
                                <w:sz w:val="20"/>
                                <w:szCs w:val="24"/>
                              </w:rPr>
                            </w:pPr>
                            <w:r>
                              <w:rPr>
                                <w:noProof/>
                                <w:sz w:val="20"/>
                                <w:szCs w:val="24"/>
                              </w:rPr>
                              <w:t>Marco De Luca, arkitekt för ny plattform, Mina Hälsotjänster (SLL)</w:t>
                            </w:r>
                          </w:p>
                          <w:p w14:paraId="7A6BDD32" w14:textId="77777777" w:rsidR="005F23A7" w:rsidRDefault="005F23A7" w:rsidP="002246A4">
                            <w:pPr>
                              <w:pStyle w:val="Footer"/>
                              <w:rPr>
                                <w:noProof/>
                                <w:sz w:val="20"/>
                                <w:szCs w:val="24"/>
                              </w:rPr>
                            </w:pPr>
                          </w:p>
                          <w:p w14:paraId="1711B862" w14:textId="77777777" w:rsidR="005F23A7" w:rsidRDefault="005F23A7" w:rsidP="002246A4">
                            <w:pPr>
                              <w:pStyle w:val="Footer"/>
                              <w:rPr>
                                <w:noProof/>
                                <w:sz w:val="20"/>
                                <w:szCs w:val="24"/>
                              </w:rPr>
                            </w:pPr>
                            <w:r w:rsidRPr="00302B6B">
                              <w:rPr>
                                <w:noProof/>
                                <w:sz w:val="20"/>
                                <w:szCs w:val="24"/>
                              </w:rPr>
                              <w:t>Johan Eltes, Cehis Arkitekturledning, Tekniska Expertgruppen</w:t>
                            </w:r>
                            <w:r>
                              <w:rPr>
                                <w:noProof/>
                                <w:sz w:val="20"/>
                                <w:szCs w:val="24"/>
                              </w:rPr>
                              <w:t xml:space="preserve"> och chefsarkitekt i Mina Hälsotjänsterprojektet (SLL/Cehis)</w:t>
                            </w:r>
                          </w:p>
                          <w:p w14:paraId="1DDB4CC3" w14:textId="77777777" w:rsidR="005F23A7" w:rsidRDefault="005F23A7" w:rsidP="002246A4">
                            <w:pPr>
                              <w:pStyle w:val="Footer"/>
                              <w:rPr>
                                <w:noProof/>
                                <w:sz w:val="20"/>
                                <w:szCs w:val="24"/>
                              </w:rPr>
                            </w:pPr>
                          </w:p>
                          <w:p w14:paraId="011CA16C" w14:textId="77777777" w:rsidR="005F23A7" w:rsidRDefault="005F23A7" w:rsidP="002246A4">
                            <w:pPr>
                              <w:pStyle w:val="Footer"/>
                              <w:rPr>
                                <w:noProof/>
                                <w:sz w:val="20"/>
                                <w:szCs w:val="24"/>
                              </w:rPr>
                            </w:pPr>
                            <w:r>
                              <w:rPr>
                                <w:noProof/>
                                <w:sz w:val="20"/>
                                <w:szCs w:val="24"/>
                              </w:rPr>
                              <w:t>Lars Palmberg, SLL, SNF - Vårdguiden</w:t>
                            </w:r>
                          </w:p>
                          <w:p w14:paraId="426951C6" w14:textId="77777777" w:rsidR="005F23A7" w:rsidRDefault="005F23A7" w:rsidP="002246A4">
                            <w:pPr>
                              <w:pStyle w:val="Footer"/>
                              <w:rPr>
                                <w:noProof/>
                                <w:sz w:val="20"/>
                                <w:szCs w:val="24"/>
                              </w:rPr>
                            </w:pPr>
                          </w:p>
                          <w:p w14:paraId="5D72F2D8" w14:textId="77777777" w:rsidR="005F23A7" w:rsidRDefault="005F23A7" w:rsidP="002246A4">
                            <w:pPr>
                              <w:pStyle w:val="Footer"/>
                              <w:rPr>
                                <w:noProof/>
                                <w:sz w:val="20"/>
                                <w:szCs w:val="24"/>
                              </w:rPr>
                            </w:pPr>
                            <w:r>
                              <w:rPr>
                                <w:noProof/>
                                <w:sz w:val="20"/>
                                <w:szCs w:val="24"/>
                              </w:rPr>
                              <w:t>Björn Strihagen, Inera, Arkitekt för Nationella patientöversikten</w:t>
                            </w:r>
                          </w:p>
                          <w:p w14:paraId="5DB2E635" w14:textId="77777777" w:rsidR="005F23A7" w:rsidRDefault="005F23A7" w:rsidP="002246A4">
                            <w:pPr>
                              <w:pStyle w:val="Footer"/>
                              <w:rPr>
                                <w:noProof/>
                                <w:sz w:val="20"/>
                                <w:szCs w:val="24"/>
                              </w:rPr>
                            </w:pPr>
                          </w:p>
                          <w:p w14:paraId="2EAC37DC" w14:textId="77777777" w:rsidR="005F23A7" w:rsidRPr="00380C46" w:rsidRDefault="005F23A7" w:rsidP="00380C46">
                            <w:pPr>
                              <w:pStyle w:val="Footer"/>
                              <w:rPr>
                                <w:noProof/>
                                <w:sz w:val="20"/>
                                <w:szCs w:val="24"/>
                              </w:rPr>
                            </w:pPr>
                            <w:r w:rsidRPr="00380C46">
                              <w:rPr>
                                <w:noProof/>
                                <w:sz w:val="20"/>
                                <w:szCs w:val="24"/>
                              </w:rPr>
                              <w:t>Hjalmar Jacobson, Lösningsarkitekt för Tietos leverans av NPÖ</w:t>
                            </w:r>
                          </w:p>
                          <w:p w14:paraId="1FE7B323" w14:textId="77777777" w:rsidR="005F23A7" w:rsidRPr="00380C46" w:rsidRDefault="005F23A7" w:rsidP="00380C46">
                            <w:pPr>
                              <w:pStyle w:val="Footer"/>
                              <w:rPr>
                                <w:noProof/>
                                <w:sz w:val="20"/>
                                <w:szCs w:val="24"/>
                              </w:rPr>
                            </w:pPr>
                          </w:p>
                          <w:p w14:paraId="77A29B00" w14:textId="56F536B3" w:rsidR="005F23A7" w:rsidRDefault="005F23A7" w:rsidP="00380C46">
                            <w:pPr>
                              <w:pStyle w:val="Footer"/>
                              <w:rPr>
                                <w:noProof/>
                                <w:sz w:val="20"/>
                                <w:szCs w:val="24"/>
                              </w:rPr>
                            </w:pPr>
                            <w:r w:rsidRPr="00380C46">
                              <w:rPr>
                                <w:noProof/>
                                <w:sz w:val="20"/>
                                <w:szCs w:val="24"/>
                              </w:rPr>
                              <w:t>Otto Medin, Intersystems</w:t>
                            </w:r>
                          </w:p>
                          <w:p w14:paraId="1DDB2C93" w14:textId="77777777" w:rsidR="005F23A7" w:rsidRDefault="005F23A7" w:rsidP="002246A4">
                            <w:pPr>
                              <w:pStyle w:val="Footer"/>
                              <w:rPr>
                                <w:noProof/>
                                <w:sz w:val="20"/>
                                <w:szCs w:val="24"/>
                              </w:rPr>
                            </w:pPr>
                          </w:p>
                          <w:p w14:paraId="7C49D0A6" w14:textId="43141019" w:rsidR="005F23A7" w:rsidRDefault="005F23A7" w:rsidP="002246A4">
                            <w:pPr>
                              <w:pStyle w:val="Footer"/>
                              <w:rPr>
                                <w:noProof/>
                                <w:sz w:val="20"/>
                                <w:szCs w:val="24"/>
                              </w:rPr>
                            </w:pPr>
                            <w:r>
                              <w:rPr>
                                <w:noProof/>
                                <w:sz w:val="20"/>
                                <w:szCs w:val="24"/>
                              </w:rPr>
                              <w:t>Magnus Larsson, Inera, tjänsteplattformsförvaltningen</w:t>
                            </w:r>
                          </w:p>
                          <w:p w14:paraId="79656D58" w14:textId="1245779C" w:rsidR="005F23A7" w:rsidRPr="00861A25" w:rsidRDefault="005F23A7" w:rsidP="0039481C">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241.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" fillcolor="#ddd">
                <v:textbox>
                  <w:txbxContent>
                    <w:p w14:paraId="0E0A53F2" w14:textId="77777777" w:rsidR="005F23A7" w:rsidRPr="004255A2" w:rsidRDefault="005F23A7" w:rsidP="002246A4">
                      <w:r w:rsidRPr="004255A2">
                        <w:t>I arbetet har följande personer deltagit:</w:t>
                      </w:r>
                    </w:p>
                    <w:p w14:paraId="3D432E33" w14:textId="77777777" w:rsidR="005F23A7" w:rsidRPr="00FE3AAD" w:rsidRDefault="005F23A7" w:rsidP="002246A4"/>
                    <w:p w14:paraId="1A3E3151" w14:textId="77777777" w:rsidR="005F23A7" w:rsidRDefault="005F23A7" w:rsidP="00380C46">
                      <w:pPr>
                        <w:pStyle w:val="Footer"/>
                        <w:rPr>
                          <w:noProof/>
                          <w:sz w:val="20"/>
                          <w:szCs w:val="24"/>
                        </w:rPr>
                      </w:pPr>
                      <w:r>
                        <w:rPr>
                          <w:noProof/>
                          <w:sz w:val="20"/>
                          <w:szCs w:val="24"/>
                        </w:rPr>
                        <w:t>Anders Ohlsson, Inera, domänansvarig</w:t>
                      </w:r>
                    </w:p>
                    <w:p w14:paraId="5EF69F41" w14:textId="77777777" w:rsidR="005F23A7" w:rsidRDefault="005F23A7" w:rsidP="002246A4">
                      <w:pPr>
                        <w:pStyle w:val="Footer"/>
                        <w:rPr>
                          <w:noProof/>
                          <w:sz w:val="20"/>
                          <w:szCs w:val="24"/>
                        </w:rPr>
                      </w:pPr>
                    </w:p>
                    <w:p w14:paraId="555038B6" w14:textId="77777777" w:rsidR="005F23A7" w:rsidRDefault="005F23A7" w:rsidP="002246A4">
                      <w:pPr>
                        <w:pStyle w:val="Footer"/>
                        <w:rPr>
                          <w:noProof/>
                          <w:sz w:val="20"/>
                          <w:szCs w:val="24"/>
                        </w:rPr>
                      </w:pPr>
                      <w:r w:rsidRPr="00302B6B">
                        <w:rPr>
                          <w:noProof/>
                          <w:sz w:val="20"/>
                          <w:szCs w:val="24"/>
                        </w:rPr>
                        <w:t>Maria Berglund, Inera, Förvaltningsansvarig för</w:t>
                      </w:r>
                      <w:r>
                        <w:rPr>
                          <w:noProof/>
                          <w:sz w:val="20"/>
                          <w:szCs w:val="24"/>
                        </w:rPr>
                        <w:t xml:space="preserve"> Mina Vårdkontakter</w:t>
                      </w:r>
                    </w:p>
                    <w:p w14:paraId="019C8453" w14:textId="77777777" w:rsidR="005F23A7" w:rsidRDefault="005F23A7" w:rsidP="002246A4">
                      <w:pPr>
                        <w:pStyle w:val="Footer"/>
                        <w:rPr>
                          <w:noProof/>
                          <w:sz w:val="20"/>
                          <w:szCs w:val="24"/>
                        </w:rPr>
                      </w:pPr>
                    </w:p>
                    <w:p w14:paraId="6C8D0E56" w14:textId="77777777" w:rsidR="005F23A7" w:rsidRDefault="005F23A7" w:rsidP="002246A4">
                      <w:pPr>
                        <w:pStyle w:val="Footer"/>
                        <w:rPr>
                          <w:noProof/>
                          <w:sz w:val="20"/>
                          <w:szCs w:val="24"/>
                        </w:rPr>
                      </w:pPr>
                      <w:r>
                        <w:rPr>
                          <w:noProof/>
                          <w:sz w:val="20"/>
                          <w:szCs w:val="24"/>
                        </w:rPr>
                        <w:t>Marco De Luca, arkitekt för ny plattform, Mina Hälsotjänster (SLL)</w:t>
                      </w:r>
                    </w:p>
                    <w:p w14:paraId="7A6BDD32" w14:textId="77777777" w:rsidR="005F23A7" w:rsidRDefault="005F23A7" w:rsidP="002246A4">
                      <w:pPr>
                        <w:pStyle w:val="Footer"/>
                        <w:rPr>
                          <w:noProof/>
                          <w:sz w:val="20"/>
                          <w:szCs w:val="24"/>
                        </w:rPr>
                      </w:pPr>
                    </w:p>
                    <w:p w14:paraId="1711B862" w14:textId="77777777" w:rsidR="005F23A7" w:rsidRDefault="005F23A7" w:rsidP="002246A4">
                      <w:pPr>
                        <w:pStyle w:val="Footer"/>
                        <w:rPr>
                          <w:noProof/>
                          <w:sz w:val="20"/>
                          <w:szCs w:val="24"/>
                        </w:rPr>
                      </w:pPr>
                      <w:r w:rsidRPr="00302B6B">
                        <w:rPr>
                          <w:noProof/>
                          <w:sz w:val="20"/>
                          <w:szCs w:val="24"/>
                        </w:rPr>
                        <w:t>Johan Eltes, Cehis Arkitekturledning, Tekniska Expertgruppen</w:t>
                      </w:r>
                      <w:r>
                        <w:rPr>
                          <w:noProof/>
                          <w:sz w:val="20"/>
                          <w:szCs w:val="24"/>
                        </w:rPr>
                        <w:t xml:space="preserve"> och chefsarkitekt i Mina Hälsotjänsterprojektet (SLL/Cehis)</w:t>
                      </w:r>
                    </w:p>
                    <w:p w14:paraId="1DDB4CC3" w14:textId="77777777" w:rsidR="005F23A7" w:rsidRDefault="005F23A7" w:rsidP="002246A4">
                      <w:pPr>
                        <w:pStyle w:val="Footer"/>
                        <w:rPr>
                          <w:noProof/>
                          <w:sz w:val="20"/>
                          <w:szCs w:val="24"/>
                        </w:rPr>
                      </w:pPr>
                    </w:p>
                    <w:p w14:paraId="011CA16C" w14:textId="77777777" w:rsidR="005F23A7" w:rsidRDefault="005F23A7" w:rsidP="002246A4">
                      <w:pPr>
                        <w:pStyle w:val="Footer"/>
                        <w:rPr>
                          <w:noProof/>
                          <w:sz w:val="20"/>
                          <w:szCs w:val="24"/>
                        </w:rPr>
                      </w:pPr>
                      <w:r>
                        <w:rPr>
                          <w:noProof/>
                          <w:sz w:val="20"/>
                          <w:szCs w:val="24"/>
                        </w:rPr>
                        <w:t>Lars Palmberg, SLL, SNF - Vårdguiden</w:t>
                      </w:r>
                    </w:p>
                    <w:p w14:paraId="426951C6" w14:textId="77777777" w:rsidR="005F23A7" w:rsidRDefault="005F23A7" w:rsidP="002246A4">
                      <w:pPr>
                        <w:pStyle w:val="Footer"/>
                        <w:rPr>
                          <w:noProof/>
                          <w:sz w:val="20"/>
                          <w:szCs w:val="24"/>
                        </w:rPr>
                      </w:pPr>
                    </w:p>
                    <w:p w14:paraId="5D72F2D8" w14:textId="77777777" w:rsidR="005F23A7" w:rsidRDefault="005F23A7" w:rsidP="002246A4">
                      <w:pPr>
                        <w:pStyle w:val="Footer"/>
                        <w:rPr>
                          <w:noProof/>
                          <w:sz w:val="20"/>
                          <w:szCs w:val="24"/>
                        </w:rPr>
                      </w:pPr>
                      <w:r>
                        <w:rPr>
                          <w:noProof/>
                          <w:sz w:val="20"/>
                          <w:szCs w:val="24"/>
                        </w:rPr>
                        <w:t>Björn Strihagen, Inera, Arkitekt för Nationella patientöversikten</w:t>
                      </w:r>
                    </w:p>
                    <w:p w14:paraId="5DB2E635" w14:textId="77777777" w:rsidR="005F23A7" w:rsidRDefault="005F23A7" w:rsidP="002246A4">
                      <w:pPr>
                        <w:pStyle w:val="Footer"/>
                        <w:rPr>
                          <w:noProof/>
                          <w:sz w:val="20"/>
                          <w:szCs w:val="24"/>
                        </w:rPr>
                      </w:pPr>
                    </w:p>
                    <w:p w14:paraId="2EAC37DC" w14:textId="77777777" w:rsidR="005F23A7" w:rsidRPr="00380C46" w:rsidRDefault="005F23A7" w:rsidP="00380C46">
                      <w:pPr>
                        <w:pStyle w:val="Footer"/>
                        <w:rPr>
                          <w:noProof/>
                          <w:sz w:val="20"/>
                          <w:szCs w:val="24"/>
                        </w:rPr>
                      </w:pPr>
                      <w:r w:rsidRPr="00380C46">
                        <w:rPr>
                          <w:noProof/>
                          <w:sz w:val="20"/>
                          <w:szCs w:val="24"/>
                        </w:rPr>
                        <w:t>Hjalmar Jacobson, Lösningsarkitekt för Tietos leverans av NPÖ</w:t>
                      </w:r>
                    </w:p>
                    <w:p w14:paraId="1FE7B323" w14:textId="77777777" w:rsidR="005F23A7" w:rsidRPr="00380C46" w:rsidRDefault="005F23A7" w:rsidP="00380C46">
                      <w:pPr>
                        <w:pStyle w:val="Footer"/>
                        <w:rPr>
                          <w:noProof/>
                          <w:sz w:val="20"/>
                          <w:szCs w:val="24"/>
                        </w:rPr>
                      </w:pPr>
                    </w:p>
                    <w:p w14:paraId="77A29B00" w14:textId="56F536B3" w:rsidR="005F23A7" w:rsidRDefault="005F23A7" w:rsidP="00380C46">
                      <w:pPr>
                        <w:pStyle w:val="Footer"/>
                        <w:rPr>
                          <w:noProof/>
                          <w:sz w:val="20"/>
                          <w:szCs w:val="24"/>
                        </w:rPr>
                      </w:pPr>
                      <w:r w:rsidRPr="00380C46">
                        <w:rPr>
                          <w:noProof/>
                          <w:sz w:val="20"/>
                          <w:szCs w:val="24"/>
                        </w:rPr>
                        <w:t>Otto Medin, Intersystems</w:t>
                      </w:r>
                    </w:p>
                    <w:p w14:paraId="1DDB2C93" w14:textId="77777777" w:rsidR="005F23A7" w:rsidRDefault="005F23A7" w:rsidP="002246A4">
                      <w:pPr>
                        <w:pStyle w:val="Footer"/>
                        <w:rPr>
                          <w:noProof/>
                          <w:sz w:val="20"/>
                          <w:szCs w:val="24"/>
                        </w:rPr>
                      </w:pPr>
                    </w:p>
                    <w:p w14:paraId="7C49D0A6" w14:textId="43141019" w:rsidR="005F23A7" w:rsidRDefault="005F23A7" w:rsidP="002246A4">
                      <w:pPr>
                        <w:pStyle w:val="Footer"/>
                        <w:rPr>
                          <w:noProof/>
                          <w:sz w:val="20"/>
                          <w:szCs w:val="24"/>
                        </w:rPr>
                      </w:pPr>
                      <w:r>
                        <w:rPr>
                          <w:noProof/>
                          <w:sz w:val="20"/>
                          <w:szCs w:val="24"/>
                        </w:rPr>
                        <w:t>Magnus Larsson, Inera, tjänsteplattformsförvaltningen</w:t>
                      </w:r>
                    </w:p>
                    <w:p w14:paraId="79656D58" w14:textId="1245779C" w:rsidR="005F23A7" w:rsidRPr="00861A25" w:rsidRDefault="005F23A7" w:rsidP="0039481C">
                      <w:pPr>
                        <w:rPr>
                          <w:i/>
                        </w:rPr>
                      </w:pPr>
                    </w:p>
                  </w:txbxContent>
                </v:textbox>
                <w10:anchorlock/>
              </v:shape>
            </w:pict>
          </mc:Fallback>
        </mc:AlternateContent>
      </w:r>
      <w:r>
        <w:tab/>
      </w:r>
    </w:p>
    <w:p w14:paraId="6A4B8311" w14:textId="77777777" w:rsidR="0039481C" w:rsidRDefault="0039481C" w:rsidP="0039481C">
      <w:pPr>
        <w:pStyle w:val="Heading1"/>
      </w:pPr>
      <w:bookmarkStart w:id="13" w:name="_Toc198086678"/>
      <w:bookmarkStart w:id="14" w:name="_Toc224960918"/>
      <w:bookmarkStart w:id="15" w:name="_Toc357754844"/>
      <w:bookmarkStart w:id="16" w:name="_Toc243452542"/>
      <w:bookmarkStart w:id="17" w:name="_Toc272411409"/>
      <w:bookmarkStart w:id="18" w:name="_Toc163300578"/>
      <w:bookmarkStart w:id="19" w:name="_Toc163300880"/>
      <w:bookmarkStart w:id="20" w:name="_Toc198366954"/>
      <w:r>
        <w:t>Versionsinformation</w:t>
      </w:r>
      <w:bookmarkEnd w:id="13"/>
      <w:bookmarkEnd w:id="14"/>
      <w:bookmarkEnd w:id="15"/>
      <w:bookmarkEnd w:id="16"/>
      <w:bookmarkEnd w:id="17"/>
    </w:p>
    <w:p w14:paraId="14252842" w14:textId="77777777" w:rsidR="00075B33" w:rsidRPr="00BA26BD" w:rsidRDefault="00075B33" w:rsidP="00075B33">
      <w:pPr>
        <w:pStyle w:val="BodyText"/>
      </w:pPr>
      <w:r w:rsidRPr="008D2D09">
        <w:t xml:space="preserve">Denna revision av tjänstekontraktsbeskrivningen handlar om version 1.0. </w:t>
      </w:r>
      <w:r w:rsidRPr="00F41418">
        <w:t>Det betyder att alla tjänstekontrakt är version 1.0.</w:t>
      </w:r>
    </w:p>
    <w:p w14:paraId="2F36E12C" w14:textId="316F4134" w:rsidR="0039481C" w:rsidRDefault="0039481C" w:rsidP="0039481C">
      <w:r>
        <w:t xml:space="preserve">Observera att version för detta dokument och domänen måste vara lika. Detta för att spårbarheten inte skall brytas. </w:t>
      </w:r>
    </w:p>
    <w:p w14:paraId="676921EF" w14:textId="77777777" w:rsidR="0039481C" w:rsidRDefault="0039481C" w:rsidP="0039481C"/>
    <w:p w14:paraId="4747BC91" w14:textId="77777777" w:rsidR="0039481C" w:rsidRDefault="0039481C" w:rsidP="0039481C">
      <w:pPr>
        <w:pStyle w:val="Heading2"/>
        <w:rPr>
          <w:color w:val="76923C" w:themeColor="accent3" w:themeShade="BF"/>
        </w:rPr>
      </w:pPr>
      <w:bookmarkStart w:id="21" w:name="_Toc357754845"/>
      <w:bookmarkStart w:id="22" w:name="_Toc243452543"/>
      <w:bookmarkStart w:id="23" w:name="_Toc272411410"/>
      <w:bookmarkStart w:id="24" w:name="_Toc163300882"/>
      <w:r>
        <w:lastRenderedPageBreak/>
        <w:t xml:space="preserve">Version </w:t>
      </w:r>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D65D35" w:rsidRPr="00D65D35">
        <w:rPr>
          <w:b/>
          <w:color w:val="008000"/>
        </w:rPr>
        <w:t>1</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D65D35" w:rsidRPr="00D65D35">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D65D35" w:rsidRPr="00D65D35">
        <w:rPr>
          <w:b/>
          <w:color w:val="008000"/>
        </w:rPr>
        <w:t>1</w:t>
      </w:r>
      <w:r w:rsidRPr="00EB3EAB">
        <w:rPr>
          <w:b/>
          <w:color w:val="008000"/>
        </w:rPr>
        <w:fldChar w:fldCharType="end"/>
      </w:r>
      <w:r w:rsidRPr="00EB3EAB">
        <w:rPr>
          <w:color w:val="008000"/>
        </w:rPr>
        <w:t>.</w:t>
      </w:r>
      <w:bookmarkEnd w:id="21"/>
      <w:bookmarkEnd w:id="22"/>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separate"/>
      </w:r>
      <w:r w:rsidR="00D65D35" w:rsidRPr="00D65D35">
        <w:rPr>
          <w:b/>
          <w:color w:val="76923C" w:themeColor="accent3" w:themeShade="BF"/>
        </w:rPr>
        <w:t>RC_01</w:t>
      </w:r>
      <w:bookmarkEnd w:id="23"/>
      <w:r w:rsidRPr="00862A31">
        <w:rPr>
          <w:color w:val="76923C" w:themeColor="accent3" w:themeShade="BF"/>
        </w:rPr>
        <w:fldChar w:fldCharType="end"/>
      </w:r>
    </w:p>
    <w:p w14:paraId="7BB4ECF5" w14:textId="77777777" w:rsidR="00075B33" w:rsidRPr="00075B33" w:rsidRDefault="00075B33" w:rsidP="00075B33"/>
    <w:p w14:paraId="2619F25A" w14:textId="77777777" w:rsidR="0039481C" w:rsidRDefault="0039481C" w:rsidP="0039481C">
      <w:pPr>
        <w:pStyle w:val="Heading3"/>
      </w:pPr>
      <w:bookmarkStart w:id="25" w:name="_Toc243452544"/>
      <w:bookmarkStart w:id="26" w:name="_Toc272411411"/>
      <w:r>
        <w:t>Oförändrade tjänstekontrakt</w:t>
      </w:r>
      <w:bookmarkEnd w:id="25"/>
      <w:bookmarkEnd w:id="26"/>
    </w:p>
    <w:p w14:paraId="6B095C0C" w14:textId="611D39D5" w:rsidR="00075F75" w:rsidRPr="00075F75" w:rsidRDefault="00075F75" w:rsidP="00075F75">
      <w:pPr>
        <w:pStyle w:val="BodyText"/>
        <w:rPr>
          <w:rFonts w:ascii="Georgia" w:hAnsi="Georgia"/>
          <w:sz w:val="20"/>
          <w:szCs w:val="20"/>
        </w:rPr>
      </w:pPr>
      <w:r w:rsidRPr="00075F75">
        <w:rPr>
          <w:rFonts w:ascii="Georgia" w:hAnsi="Georgia"/>
          <w:sz w:val="20"/>
          <w:szCs w:val="20"/>
        </w:rPr>
        <w:t>A</w:t>
      </w:r>
      <w:r w:rsidR="00075B33" w:rsidRPr="00075F75">
        <w:rPr>
          <w:rFonts w:ascii="Georgia" w:hAnsi="Georgia"/>
          <w:sz w:val="20"/>
          <w:szCs w:val="20"/>
        </w:rPr>
        <w:t>ktuell</w:t>
      </w:r>
      <w:r w:rsidRPr="00075F75">
        <w:rPr>
          <w:rFonts w:ascii="Georgia" w:hAnsi="Georgia"/>
          <w:sz w:val="20"/>
          <w:szCs w:val="20"/>
        </w:rPr>
        <w:t>t först vid nästa version.</w:t>
      </w:r>
    </w:p>
    <w:p w14:paraId="26B129DD" w14:textId="77777777" w:rsidR="00075F75" w:rsidRDefault="00075F75" w:rsidP="00075F75">
      <w:pPr>
        <w:pStyle w:val="Heading3"/>
        <w:numPr>
          <w:ilvl w:val="0"/>
          <w:numId w:val="0"/>
        </w:numPr>
      </w:pPr>
      <w:bookmarkStart w:id="27" w:name="_Toc243452545"/>
    </w:p>
    <w:p w14:paraId="00D1F070" w14:textId="77777777" w:rsidR="0039481C" w:rsidRDefault="0039481C" w:rsidP="009847C4">
      <w:pPr>
        <w:pStyle w:val="Heading3"/>
      </w:pPr>
      <w:bookmarkStart w:id="28" w:name="_Toc272411412"/>
      <w:r>
        <w:t>Nya tjänstekontrakt</w:t>
      </w:r>
      <w:bookmarkEnd w:id="27"/>
      <w:bookmarkEnd w:id="28"/>
    </w:p>
    <w:p w14:paraId="4B2BD14D" w14:textId="39409BC9" w:rsidR="00075F75" w:rsidRDefault="00075F75" w:rsidP="0039481C">
      <w:pPr>
        <w:rPr>
          <w:szCs w:val="20"/>
        </w:rPr>
      </w:pPr>
      <w:r w:rsidRPr="00075F75">
        <w:rPr>
          <w:szCs w:val="20"/>
        </w:rPr>
        <w:t>Aktuellt först vid nästa version.</w:t>
      </w:r>
    </w:p>
    <w:p w14:paraId="7EA54E13" w14:textId="77777777" w:rsidR="00075F75" w:rsidRPr="00075F75" w:rsidRDefault="00075F75" w:rsidP="0039481C">
      <w:pPr>
        <w:rPr>
          <w:szCs w:val="20"/>
        </w:rPr>
      </w:pPr>
    </w:p>
    <w:p w14:paraId="1918724F" w14:textId="072749FB" w:rsidR="0039481C" w:rsidRDefault="0039481C" w:rsidP="0039481C">
      <w:pPr>
        <w:pStyle w:val="Heading3"/>
      </w:pPr>
      <w:bookmarkStart w:id="29" w:name="_Toc243452546"/>
      <w:bookmarkStart w:id="30" w:name="_Toc272411413"/>
      <w:r>
        <w:t>Förändrade tjänstekontrakt</w:t>
      </w:r>
      <w:bookmarkEnd w:id="29"/>
      <w:bookmarkEnd w:id="30"/>
    </w:p>
    <w:p w14:paraId="68DE0994" w14:textId="77777777" w:rsidR="00075F75" w:rsidRPr="00075F75" w:rsidRDefault="00075F75" w:rsidP="00075F75">
      <w:pPr>
        <w:rPr>
          <w:szCs w:val="20"/>
        </w:rPr>
      </w:pPr>
      <w:r w:rsidRPr="00075F75">
        <w:rPr>
          <w:szCs w:val="20"/>
        </w:rPr>
        <w:t>Aktuellt först vid nästa version.</w:t>
      </w:r>
    </w:p>
    <w:p w14:paraId="12EEA935" w14:textId="77777777" w:rsidR="00075F75" w:rsidRDefault="00075F75" w:rsidP="0039481C">
      <w:pPr>
        <w:pStyle w:val="BodyText"/>
      </w:pPr>
    </w:p>
    <w:p w14:paraId="59E603E9" w14:textId="06010717" w:rsidR="0039481C" w:rsidRDefault="0039481C" w:rsidP="0039481C">
      <w:pPr>
        <w:pStyle w:val="BodyText"/>
      </w:pPr>
      <w:r>
        <w:t xml:space="preserve">Nedan redovisas kompatibilitet mellan konsument och producent för tjänstekontrakten som finns i flera versioner. Kompatibilitet avser här såväl format som semantik. För definition av kompatibilitet mellan format, se </w:t>
      </w:r>
      <w:hyperlink r:id="rId12" w:history="1">
        <w:r w:rsidRPr="00196FE2">
          <w:rPr>
            <w:rStyle w:val="Hyperlink"/>
          </w:rPr>
          <w:t>RIV Tekniska Anvisningar, Översikt.</w:t>
        </w:r>
      </w:hyperlink>
    </w:p>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CellMar>
          <w:left w:w="0" w:type="dxa"/>
          <w:right w:w="0" w:type="dxa"/>
        </w:tblCellMar>
        <w:tblLook w:val="04A0" w:firstRow="1" w:lastRow="0" w:firstColumn="1" w:lastColumn="0" w:noHBand="0" w:noVBand="1"/>
      </w:tblPr>
      <w:tblGrid>
        <w:gridCol w:w="2390"/>
        <w:gridCol w:w="1754"/>
        <w:gridCol w:w="1688"/>
        <w:gridCol w:w="2787"/>
      </w:tblGrid>
      <w:tr w:rsidR="0039481C" w:rsidRPr="000C2908" w14:paraId="0E82F1F4" w14:textId="77777777" w:rsidTr="000C2908">
        <w:tc>
          <w:tcPr>
            <w:tcW w:w="2390"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01EF30F"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Tjänstekontrakt</w:t>
            </w:r>
          </w:p>
        </w:tc>
        <w:tc>
          <w:tcPr>
            <w:tcW w:w="175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E5F6DED"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Konsument</w:t>
            </w:r>
          </w:p>
        </w:tc>
        <w:tc>
          <w:tcPr>
            <w:tcW w:w="16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E08F105"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Producent</w:t>
            </w:r>
          </w:p>
        </w:tc>
        <w:tc>
          <w:tcPr>
            <w:tcW w:w="27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8131113"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Kompatibilitet</w:t>
            </w:r>
          </w:p>
        </w:tc>
      </w:tr>
      <w:tr w:rsidR="00075F75" w:rsidRPr="000C2908" w14:paraId="55FC90CB" w14:textId="77777777" w:rsidTr="009156F4">
        <w:tc>
          <w:tcPr>
            <w:tcW w:w="2390" w:type="dxa"/>
            <w:vMerge w:val="restart"/>
            <w:tcBorders>
              <w:top w:val="nil"/>
              <w:left w:val="single" w:sz="8" w:space="0" w:color="auto"/>
              <w:right w:val="single" w:sz="8" w:space="0" w:color="auto"/>
            </w:tcBorders>
            <w:tcMar>
              <w:top w:w="0" w:type="dxa"/>
              <w:left w:w="108" w:type="dxa"/>
              <w:bottom w:w="0" w:type="dxa"/>
              <w:right w:w="108" w:type="dxa"/>
            </w:tcMar>
          </w:tcPr>
          <w:p w14:paraId="153C44A5" w14:textId="1BEC5E7B" w:rsidR="00075F75" w:rsidRPr="00075F75" w:rsidRDefault="00075F75"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GetUpdates</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44223B44" w14:textId="55F16724" w:rsidR="00075F75" w:rsidRPr="00075F75" w:rsidRDefault="00075F75"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0488AEC" w14:textId="290EB918" w:rsidR="00075F75" w:rsidRPr="00075F75" w:rsidRDefault="00075F75"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2A067D2A" w14:textId="77777777" w:rsidR="00075F75" w:rsidRPr="00075F75" w:rsidRDefault="00075F75" w:rsidP="0039481C">
            <w:pPr>
              <w:spacing w:before="100" w:beforeAutospacing="1" w:after="100" w:afterAutospacing="1"/>
              <w:rPr>
                <w:rFonts w:eastAsia="Times New Roman" w:cs="Arial"/>
                <w:szCs w:val="20"/>
                <w:lang w:eastAsia="sv-SE"/>
              </w:rPr>
            </w:pPr>
          </w:p>
        </w:tc>
      </w:tr>
      <w:tr w:rsidR="00075F75" w:rsidRPr="000C2908" w14:paraId="0CE546C9" w14:textId="77777777" w:rsidTr="009156F4">
        <w:tc>
          <w:tcPr>
            <w:tcW w:w="2390" w:type="dxa"/>
            <w:vMerge/>
            <w:tcBorders>
              <w:left w:val="single" w:sz="8" w:space="0" w:color="auto"/>
              <w:bottom w:val="single" w:sz="8" w:space="0" w:color="auto"/>
              <w:right w:val="single" w:sz="8" w:space="0" w:color="auto"/>
            </w:tcBorders>
            <w:tcMar>
              <w:top w:w="0" w:type="dxa"/>
              <w:left w:w="108" w:type="dxa"/>
              <w:bottom w:w="0" w:type="dxa"/>
              <w:right w:w="108" w:type="dxa"/>
            </w:tcMar>
          </w:tcPr>
          <w:p w14:paraId="554BA219" w14:textId="77777777" w:rsidR="00075F75" w:rsidRPr="00075F75" w:rsidRDefault="00075F75" w:rsidP="0039481C">
            <w:pPr>
              <w:spacing w:before="100" w:beforeAutospacing="1" w:after="100" w:afterAutospacing="1"/>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51967791" w14:textId="7DD0C84E" w:rsidR="00075F75" w:rsidRPr="00075F75" w:rsidRDefault="00075F75"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475D164" w14:textId="34DF83D1" w:rsidR="00075F75" w:rsidRPr="00075F75" w:rsidRDefault="00075F75"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6EEA965" w14:textId="77777777" w:rsidR="00075F75" w:rsidRPr="00075F75" w:rsidRDefault="00075F75" w:rsidP="0039481C">
            <w:pPr>
              <w:spacing w:before="100" w:beforeAutospacing="1" w:after="100" w:afterAutospacing="1"/>
              <w:rPr>
                <w:rFonts w:eastAsia="Times New Roman" w:cs="Arial"/>
                <w:szCs w:val="20"/>
                <w:lang w:eastAsia="sv-SE"/>
              </w:rPr>
            </w:pPr>
          </w:p>
        </w:tc>
      </w:tr>
      <w:tr w:rsidR="0039481C" w:rsidRPr="000C2908" w14:paraId="004BD0E9" w14:textId="77777777" w:rsidTr="00075F75">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88CE6B"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Update</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63C23A"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1EFF5E"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93779E4" w14:textId="545EFF12" w:rsidR="0039481C" w:rsidRPr="00075F75" w:rsidRDefault="0039481C" w:rsidP="0039481C">
            <w:pPr>
              <w:spacing w:before="100" w:beforeAutospacing="1" w:after="100" w:afterAutospacing="1"/>
              <w:rPr>
                <w:rFonts w:eastAsia="Times New Roman" w:cs="Arial"/>
                <w:szCs w:val="20"/>
                <w:lang w:eastAsia="sv-SE"/>
              </w:rPr>
            </w:pPr>
          </w:p>
        </w:tc>
      </w:tr>
      <w:tr w:rsidR="0039481C" w:rsidRPr="000C2908" w14:paraId="5610340D" w14:textId="77777777" w:rsidTr="00075F75">
        <w:tc>
          <w:tcPr>
            <w:tcW w:w="0" w:type="auto"/>
            <w:vMerge/>
            <w:tcBorders>
              <w:top w:val="nil"/>
              <w:left w:val="single" w:sz="8" w:space="0" w:color="auto"/>
              <w:bottom w:val="single" w:sz="8" w:space="0" w:color="auto"/>
              <w:right w:val="single" w:sz="8" w:space="0" w:color="auto"/>
            </w:tcBorders>
            <w:vAlign w:val="center"/>
            <w:hideMark/>
          </w:tcPr>
          <w:p w14:paraId="779A2D25" w14:textId="77777777" w:rsidR="0039481C" w:rsidRPr="00075F75"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0C2CE9D"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7D5418"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F100EAF" w14:textId="5B6C3B11" w:rsidR="0039481C" w:rsidRPr="00075F75" w:rsidRDefault="0039481C" w:rsidP="0039481C">
            <w:pPr>
              <w:spacing w:before="100" w:beforeAutospacing="1" w:after="100" w:afterAutospacing="1"/>
              <w:rPr>
                <w:rFonts w:eastAsia="Times New Roman" w:cs="Arial"/>
                <w:szCs w:val="20"/>
                <w:lang w:eastAsia="sv-SE"/>
              </w:rPr>
            </w:pPr>
          </w:p>
        </w:tc>
      </w:tr>
      <w:tr w:rsidR="0039481C" w:rsidRPr="000C2908" w14:paraId="2824F819" w14:textId="77777777" w:rsidTr="00075F75">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A9C6E4"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FindContent</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A3FEF71"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D1C15C"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6F38AE9" w14:textId="6222D9BC" w:rsidR="0039481C" w:rsidRPr="00075F75" w:rsidRDefault="0039481C" w:rsidP="0039481C">
            <w:pPr>
              <w:spacing w:before="100" w:beforeAutospacing="1" w:after="100" w:afterAutospacing="1"/>
              <w:rPr>
                <w:rFonts w:eastAsia="Times New Roman" w:cs="Arial"/>
                <w:szCs w:val="20"/>
                <w:lang w:eastAsia="sv-SE"/>
              </w:rPr>
            </w:pPr>
          </w:p>
        </w:tc>
      </w:tr>
      <w:tr w:rsidR="0039481C" w:rsidRPr="000C2908" w14:paraId="2DD21719" w14:textId="77777777" w:rsidTr="00075F75">
        <w:tc>
          <w:tcPr>
            <w:tcW w:w="0" w:type="auto"/>
            <w:vMerge/>
            <w:tcBorders>
              <w:top w:val="nil"/>
              <w:left w:val="single" w:sz="8" w:space="0" w:color="auto"/>
              <w:bottom w:val="single" w:sz="8" w:space="0" w:color="auto"/>
              <w:right w:val="single" w:sz="8" w:space="0" w:color="auto"/>
            </w:tcBorders>
            <w:vAlign w:val="center"/>
            <w:hideMark/>
          </w:tcPr>
          <w:p w14:paraId="2D4E8D55" w14:textId="77777777" w:rsidR="0039481C" w:rsidRPr="00075F75"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990BCD6"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0A9381C"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6DA3FE4" w14:textId="6E07E3FA" w:rsidR="0039481C" w:rsidRPr="00075F75" w:rsidRDefault="0039481C" w:rsidP="0039481C">
            <w:pPr>
              <w:spacing w:before="100" w:beforeAutospacing="1" w:after="100" w:afterAutospacing="1"/>
              <w:rPr>
                <w:rFonts w:eastAsia="Times New Roman" w:cs="Arial"/>
                <w:szCs w:val="20"/>
                <w:lang w:eastAsia="sv-SE"/>
              </w:rPr>
            </w:pPr>
          </w:p>
        </w:tc>
      </w:tr>
      <w:tr w:rsidR="0039481C" w:rsidRPr="000C2908" w14:paraId="51A800EA" w14:textId="77777777" w:rsidTr="00075F75">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CCF677"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ProcessNotification</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5183203"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C435D74"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2F65061B" w14:textId="3FC1D020" w:rsidR="0039481C" w:rsidRPr="00075F75" w:rsidRDefault="0039481C" w:rsidP="0039481C">
            <w:pPr>
              <w:spacing w:before="100" w:beforeAutospacing="1" w:after="100" w:afterAutospacing="1"/>
              <w:rPr>
                <w:rFonts w:eastAsia="Times New Roman" w:cs="Arial"/>
                <w:szCs w:val="20"/>
                <w:lang w:eastAsia="sv-SE"/>
              </w:rPr>
            </w:pPr>
          </w:p>
        </w:tc>
      </w:tr>
      <w:tr w:rsidR="0039481C" w:rsidRPr="000C2908" w14:paraId="315AB726" w14:textId="77777777" w:rsidTr="00075F75">
        <w:tc>
          <w:tcPr>
            <w:tcW w:w="0" w:type="auto"/>
            <w:vMerge/>
            <w:tcBorders>
              <w:top w:val="nil"/>
              <w:left w:val="single" w:sz="8" w:space="0" w:color="auto"/>
              <w:bottom w:val="single" w:sz="8" w:space="0" w:color="auto"/>
              <w:right w:val="single" w:sz="8" w:space="0" w:color="auto"/>
            </w:tcBorders>
            <w:vAlign w:val="center"/>
            <w:hideMark/>
          </w:tcPr>
          <w:p w14:paraId="3537F94F" w14:textId="77777777" w:rsidR="0039481C" w:rsidRPr="00075F75"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F641F8B"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F1AFB26"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4921D0F9" w14:textId="095A4175" w:rsidR="0039481C" w:rsidRPr="00075F75" w:rsidRDefault="0039481C" w:rsidP="0039481C">
            <w:pPr>
              <w:spacing w:before="100" w:beforeAutospacing="1" w:after="100" w:afterAutospacing="1"/>
              <w:rPr>
                <w:rFonts w:eastAsia="Times New Roman" w:cs="Arial"/>
                <w:szCs w:val="20"/>
                <w:lang w:eastAsia="sv-SE"/>
              </w:rPr>
            </w:pPr>
          </w:p>
        </w:tc>
      </w:tr>
    </w:tbl>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Heading3"/>
      </w:pPr>
      <w:bookmarkStart w:id="31" w:name="_Toc243452547"/>
      <w:bookmarkStart w:id="32" w:name="_Toc272411414"/>
      <w:r>
        <w:t>Utgångna tjänstekontrakt</w:t>
      </w:r>
      <w:bookmarkEnd w:id="31"/>
      <w:bookmarkEnd w:id="32"/>
    </w:p>
    <w:p w14:paraId="6577B3A2" w14:textId="77777777" w:rsidR="0039481C" w:rsidRDefault="0039481C" w:rsidP="0039481C">
      <w:r w:rsidRPr="00075F75">
        <w:t>Inga tjänstekontrakt har utgått.</w:t>
      </w:r>
    </w:p>
    <w:p w14:paraId="3C332A77" w14:textId="77777777" w:rsidR="0039481C" w:rsidRPr="00C80D82" w:rsidRDefault="0039481C" w:rsidP="0039481C"/>
    <w:p w14:paraId="11F0DE31" w14:textId="77777777" w:rsidR="0039481C" w:rsidRDefault="0039481C" w:rsidP="0039481C">
      <w:pPr>
        <w:pStyle w:val="Heading2"/>
      </w:pPr>
      <w:bookmarkStart w:id="33" w:name="_Toc357754846"/>
      <w:bookmarkStart w:id="34" w:name="_Toc243452548"/>
      <w:bookmarkStart w:id="35" w:name="_Toc272411415"/>
      <w:r>
        <w:t xml:space="preserve">Version </w:t>
      </w:r>
      <w:r w:rsidRPr="00075F75">
        <w:t>tidigare</w:t>
      </w:r>
      <w:bookmarkEnd w:id="33"/>
      <w:bookmarkEnd w:id="34"/>
      <w:bookmarkEnd w:id="35"/>
    </w:p>
    <w:p w14:paraId="7719E18E" w14:textId="29225CDE" w:rsidR="0039481C" w:rsidRPr="00C63695" w:rsidRDefault="00075F75" w:rsidP="0039481C">
      <w:pPr>
        <w:pStyle w:val="BodyText"/>
      </w:pPr>
      <w:r>
        <w:t>Inga tidigare versioner finns.</w:t>
      </w:r>
    </w:p>
    <w:p w14:paraId="12067E40" w14:textId="55F6338D" w:rsidR="0039481C" w:rsidRPr="00F36D4F" w:rsidRDefault="0039481C" w:rsidP="0039481C">
      <w:pPr>
        <w:pStyle w:val="Heading1"/>
      </w:pPr>
      <w:bookmarkStart w:id="36" w:name="_Toc357754847"/>
      <w:bookmarkStart w:id="37" w:name="_Toc243452549"/>
      <w:bookmarkStart w:id="38" w:name="_Toc272411416"/>
      <w:bookmarkEnd w:id="24"/>
      <w:r>
        <w:lastRenderedPageBreak/>
        <w:t>Tjänstedomänens arkitektur</w:t>
      </w:r>
      <w:bookmarkEnd w:id="36"/>
      <w:bookmarkEnd w:id="37"/>
      <w:bookmarkEnd w:id="38"/>
    </w:p>
    <w:p w14:paraId="612490BF" w14:textId="17652C73" w:rsidR="00F36D4F" w:rsidRDefault="00F36D4F" w:rsidP="00F36D4F">
      <w:pPr>
        <w:pStyle w:val="Heading2"/>
      </w:pPr>
      <w:bookmarkStart w:id="39" w:name="_Toc272411417"/>
      <w:bookmarkStart w:id="40" w:name="_Toc357754848"/>
      <w:bookmarkStart w:id="41" w:name="_Toc243452550"/>
      <w:r>
        <w:t>Översikt</w:t>
      </w:r>
      <w:bookmarkEnd w:id="39"/>
    </w:p>
    <w:p w14:paraId="3FE1FA90" w14:textId="77777777" w:rsidR="00F36D4F" w:rsidRPr="00AF5A75" w:rsidRDefault="00F36D4F" w:rsidP="00F36D4F">
      <w:pPr>
        <w:pStyle w:val="Heading3"/>
      </w:pPr>
      <w:bookmarkStart w:id="42" w:name="_Toc272411418"/>
      <w:r w:rsidRPr="00AF5A75">
        <w:t>Uppdatering, Federation och replikering</w:t>
      </w:r>
      <w:bookmarkEnd w:id="42"/>
    </w:p>
    <w:p w14:paraId="5B563DC1" w14:textId="77777777" w:rsidR="00F36D4F" w:rsidRDefault="00F36D4F" w:rsidP="00F36D4F">
      <w:pPr>
        <w:pStyle w:val="BodyText"/>
      </w:pPr>
      <w:r>
        <w:t xml:space="preserve">Engagemangsindex är (enligt T-boken) en </w:t>
      </w:r>
      <w:r w:rsidRPr="00AF5A75">
        <w:t xml:space="preserve">stödtjänst som kan finnas i en instans per </w:t>
      </w:r>
      <w:r>
        <w:t>tjänsteplattformsinstans.</w:t>
      </w:r>
      <w:r w:rsidRPr="00C23F04">
        <w:t xml:space="preserve"> Det betyder att de</w:t>
      </w:r>
      <w:r>
        <w:t>t</w:t>
      </w:r>
      <w:r w:rsidRPr="00C23F04">
        <w:t xml:space="preserve"> kan finnas en nationell instans samt instanser </w:t>
      </w:r>
      <w:r>
        <w:t xml:space="preserve">per </w:t>
      </w:r>
      <w:r w:rsidRPr="00C23F04">
        <w:t>landsting eller kommun</w:t>
      </w:r>
      <w:r>
        <w:t xml:space="preserve"> </w:t>
      </w:r>
      <w:r w:rsidRPr="00C23F04">
        <w:t xml:space="preserve">som tillämpar </w:t>
      </w:r>
      <w:r w:rsidRPr="008D2D09">
        <w:t>nationella referensarkitekturen. Med hjälp av uppdaterings</w:t>
      </w:r>
      <w:r w:rsidRPr="00F41418">
        <w:t>kontrakte</w:t>
      </w:r>
      <w:r>
        <w:t>n (”Update” för PUSH respektive ”GetUpdates” för PULL)</w:t>
      </w:r>
      <w:r w:rsidRPr="00F41418">
        <w:t xml:space="preserve"> kan källsystemen (vårddokumentationssystem, tidbokningssystem, eremiss-sy</w:t>
      </w:r>
      <w:r w:rsidRPr="00BA26BD">
        <w:t>stem m.fl) skapa indexposter. Mottagaren av indexposten</w:t>
      </w:r>
      <w:r>
        <w:t xml:space="preserve"> är ett engagemangsindex om det realiserar Update som producent och ev. GetUpdates som konsument.</w:t>
      </w:r>
      <w:r w:rsidRPr="00AF5A75">
        <w:t xml:space="preserve"> Nedanstående figur beskriver logiskt sambandet mellan komponenterna. Tekniska komponenter så som tjänsteplattformar är utelämnade i figurerna. </w:t>
      </w:r>
      <w:r>
        <w:t>För att förenkla beskrivningen används beteckningarna ”fråga”, ”uppdatera” och ”</w:t>
      </w:r>
      <w:proofErr w:type="gramStart"/>
      <w:r>
        <w:t>notifiera</w:t>
      </w:r>
      <w:proofErr w:type="gramEnd"/>
      <w:r>
        <w:t>” i figurerna nedan. Kopplingen mellan dessa verb och motsvarande tjänstekontrakt beskrivs av tabellen nedan:</w:t>
      </w:r>
    </w:p>
    <w:p w14:paraId="168BEDFB" w14:textId="77777777" w:rsidR="00F36D4F" w:rsidRDefault="00F36D4F" w:rsidP="00F36D4F">
      <w:pPr>
        <w:pStyle w:val="Caption"/>
        <w:keepNext/>
      </w:pPr>
      <w:r>
        <w:t xml:space="preserve">Tabell </w:t>
      </w:r>
      <w:r w:rsidR="00457516">
        <w:fldChar w:fldCharType="begin"/>
      </w:r>
      <w:r w:rsidR="00457516">
        <w:instrText xml:space="preserve"> SEQ Tabell \* ARABIC </w:instrText>
      </w:r>
      <w:r w:rsidR="00457516">
        <w:fldChar w:fldCharType="separate"/>
      </w:r>
      <w:r>
        <w:rPr>
          <w:noProof/>
        </w:rPr>
        <w:t>1</w:t>
      </w:r>
      <w:r w:rsidR="00457516">
        <w:rPr>
          <w:noProof/>
        </w:rPr>
        <w:fldChar w:fldCharType="end"/>
      </w:r>
      <w:r>
        <w:t xml:space="preserve"> Beskrivning av termer som används i figurerna</w:t>
      </w:r>
    </w:p>
    <w:tbl>
      <w:tblPr>
        <w:tblStyle w:val="TableGrid"/>
        <w:tblW w:w="0" w:type="auto"/>
        <w:tblLook w:val="04A0" w:firstRow="1" w:lastRow="0" w:firstColumn="1" w:lastColumn="0" w:noHBand="0" w:noVBand="1"/>
      </w:tblPr>
      <w:tblGrid>
        <w:gridCol w:w="1951"/>
        <w:gridCol w:w="3260"/>
        <w:gridCol w:w="4501"/>
      </w:tblGrid>
      <w:tr w:rsidR="00F36D4F" w14:paraId="380BA01B" w14:textId="77777777" w:rsidTr="00075B33">
        <w:tc>
          <w:tcPr>
            <w:tcW w:w="1951" w:type="dxa"/>
          </w:tcPr>
          <w:p w14:paraId="113579FF" w14:textId="77777777" w:rsidR="00F36D4F" w:rsidRPr="00306C66" w:rsidRDefault="00F36D4F" w:rsidP="00075B33">
            <w:pPr>
              <w:pStyle w:val="BodyText"/>
            </w:pPr>
            <w:r w:rsidRPr="00214A61">
              <w:t>Verb</w:t>
            </w:r>
          </w:p>
        </w:tc>
        <w:tc>
          <w:tcPr>
            <w:tcW w:w="3260" w:type="dxa"/>
          </w:tcPr>
          <w:p w14:paraId="4B95EDDF" w14:textId="77777777" w:rsidR="00F36D4F" w:rsidRPr="00306C66" w:rsidRDefault="00F36D4F" w:rsidP="00075B33">
            <w:pPr>
              <w:pStyle w:val="BodyText"/>
            </w:pPr>
            <w:r w:rsidRPr="00306C66">
              <w:t>Tjänstekontrakt</w:t>
            </w:r>
          </w:p>
        </w:tc>
        <w:tc>
          <w:tcPr>
            <w:tcW w:w="4501" w:type="dxa"/>
          </w:tcPr>
          <w:p w14:paraId="51D373BB" w14:textId="77777777" w:rsidR="00F36D4F" w:rsidRPr="00991CCE" w:rsidRDefault="00F36D4F" w:rsidP="00075B33">
            <w:pPr>
              <w:pStyle w:val="BodyText"/>
            </w:pPr>
            <w:r>
              <w:t>Innebörd</w:t>
            </w:r>
          </w:p>
        </w:tc>
      </w:tr>
      <w:tr w:rsidR="00F36D4F" w14:paraId="0FC64082" w14:textId="77777777" w:rsidTr="00075B33">
        <w:tc>
          <w:tcPr>
            <w:tcW w:w="1951" w:type="dxa"/>
          </w:tcPr>
          <w:p w14:paraId="3109F71D" w14:textId="77777777" w:rsidR="00F36D4F" w:rsidRDefault="00F36D4F" w:rsidP="00075B33">
            <w:pPr>
              <w:pStyle w:val="BodyText"/>
            </w:pPr>
            <w:r>
              <w:t>fråga</w:t>
            </w:r>
          </w:p>
        </w:tc>
        <w:tc>
          <w:tcPr>
            <w:tcW w:w="3260" w:type="dxa"/>
          </w:tcPr>
          <w:p w14:paraId="6659DC10" w14:textId="77777777" w:rsidR="00F36D4F" w:rsidRDefault="00F36D4F" w:rsidP="00075B33">
            <w:pPr>
              <w:pStyle w:val="BodyText"/>
            </w:pPr>
            <w:r>
              <w:t>FindContent</w:t>
            </w:r>
          </w:p>
        </w:tc>
        <w:tc>
          <w:tcPr>
            <w:tcW w:w="4501" w:type="dxa"/>
          </w:tcPr>
          <w:p w14:paraId="205C4B6C" w14:textId="77777777" w:rsidR="00F36D4F" w:rsidRDefault="00F36D4F" w:rsidP="00075B33">
            <w:pPr>
              <w:pStyle w:val="BodyText"/>
            </w:pPr>
            <w:r>
              <w:t>Konsument hämtar EI-poster från ett EI</w:t>
            </w:r>
          </w:p>
        </w:tc>
      </w:tr>
      <w:tr w:rsidR="00F36D4F" w14:paraId="7E9FD2F0" w14:textId="77777777" w:rsidTr="00075B33">
        <w:tc>
          <w:tcPr>
            <w:tcW w:w="1951" w:type="dxa"/>
          </w:tcPr>
          <w:p w14:paraId="43A57FA3" w14:textId="77777777" w:rsidR="00F36D4F" w:rsidRDefault="00F36D4F" w:rsidP="00075B33">
            <w:pPr>
              <w:pStyle w:val="BodyText"/>
            </w:pPr>
            <w:r>
              <w:t>update</w:t>
            </w:r>
          </w:p>
        </w:tc>
        <w:tc>
          <w:tcPr>
            <w:tcW w:w="3260" w:type="dxa"/>
          </w:tcPr>
          <w:p w14:paraId="3F1E63D6" w14:textId="77777777" w:rsidR="00F36D4F" w:rsidRDefault="00F36D4F" w:rsidP="00075B33">
            <w:pPr>
              <w:pStyle w:val="BodyText"/>
            </w:pPr>
            <w:r>
              <w:t>Update, GetUpdates</w:t>
            </w:r>
          </w:p>
        </w:tc>
        <w:tc>
          <w:tcPr>
            <w:tcW w:w="4501" w:type="dxa"/>
          </w:tcPr>
          <w:p w14:paraId="0BE8D77F" w14:textId="77777777" w:rsidR="00F36D4F" w:rsidRDefault="00F36D4F" w:rsidP="00075B33">
            <w:pPr>
              <w:pStyle w:val="BodyText"/>
            </w:pPr>
            <w:r>
              <w:t xml:space="preserve">Källsystem lämnar EI-poster till EI. Med ”Update” är källsystemet konsument av tjänsten. Vid GetUpdates är källsystemet producent av tjänsten. </w:t>
            </w:r>
          </w:p>
        </w:tc>
      </w:tr>
      <w:tr w:rsidR="00F36D4F" w14:paraId="53C8E0AF" w14:textId="77777777" w:rsidTr="00075B33">
        <w:tc>
          <w:tcPr>
            <w:tcW w:w="1951" w:type="dxa"/>
          </w:tcPr>
          <w:p w14:paraId="546C3D0B" w14:textId="77777777" w:rsidR="00F36D4F" w:rsidRDefault="00F36D4F" w:rsidP="00075B33">
            <w:pPr>
              <w:pStyle w:val="BodyText"/>
            </w:pPr>
            <w:proofErr w:type="gramStart"/>
            <w:r>
              <w:t>notifiera</w:t>
            </w:r>
            <w:proofErr w:type="gramEnd"/>
          </w:p>
        </w:tc>
        <w:tc>
          <w:tcPr>
            <w:tcW w:w="3260" w:type="dxa"/>
          </w:tcPr>
          <w:p w14:paraId="576EB293" w14:textId="77777777" w:rsidR="00F36D4F" w:rsidRDefault="00F36D4F" w:rsidP="00075B33">
            <w:pPr>
              <w:pStyle w:val="BodyText"/>
            </w:pPr>
            <w:r>
              <w:t>ProcessNotification</w:t>
            </w:r>
          </w:p>
        </w:tc>
        <w:tc>
          <w:tcPr>
            <w:tcW w:w="4501" w:type="dxa"/>
          </w:tcPr>
          <w:p w14:paraId="4CC59A9A" w14:textId="77777777" w:rsidR="00F36D4F" w:rsidRDefault="00F36D4F" w:rsidP="00075B33">
            <w:pPr>
              <w:pStyle w:val="BodyText"/>
            </w:pPr>
            <w:r>
              <w:t>E-tjänster och EI-instanser (andra EI-instanser) prenumererar på uppdateringar från ett EI genom att vara producenter av detta kontrakt.</w:t>
            </w:r>
          </w:p>
        </w:tc>
      </w:tr>
    </w:tbl>
    <w:p w14:paraId="5C607223" w14:textId="77777777" w:rsidR="00F36D4F" w:rsidRPr="00A116E1" w:rsidRDefault="00F36D4F" w:rsidP="00F36D4F">
      <w:pPr>
        <w:pStyle w:val="BodyText"/>
      </w:pPr>
    </w:p>
    <w:p w14:paraId="7B079D60" w14:textId="77777777" w:rsidR="00F36D4F" w:rsidRPr="00AF5A75" w:rsidRDefault="00F36D4F" w:rsidP="00F36D4F">
      <w:pPr>
        <w:pStyle w:val="BodyText"/>
      </w:pPr>
      <w:commentRangeStart w:id="43"/>
      <w:r>
        <w:rPr>
          <w:noProof/>
        </w:rPr>
        <w:lastRenderedPageBreak/>
        <w:t>c</w:t>
      </w:r>
      <w:commentRangeEnd w:id="43"/>
      <w:r>
        <w:rPr>
          <w:rStyle w:val="CommentReference"/>
          <w:color w:val="000000"/>
          <w:lang w:val="en-GB"/>
        </w:rPr>
        <w:commentReference w:id="43"/>
      </w:r>
      <w:r w:rsidRPr="00EE4003">
        <w:rPr>
          <w:noProof/>
          <w:lang w:val="en-US" w:eastAsia="en-US"/>
        </w:rPr>
        <w:drawing>
          <wp:inline distT="0" distB="0" distL="0" distR="0" wp14:anchorId="508AC33A" wp14:editId="76706AE6">
            <wp:extent cx="5689600" cy="3517900"/>
            <wp:effectExtent l="133350" t="95250" r="139700" b="158750"/>
            <wp:docPr id="1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9600" cy="3517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2D64F5" w14:textId="77777777" w:rsidR="00F36D4F" w:rsidRPr="00AF5A75" w:rsidRDefault="00F36D4F" w:rsidP="00F36D4F">
      <w:pPr>
        <w:pStyle w:val="BodyText"/>
      </w:pPr>
    </w:p>
    <w:p w14:paraId="5E86F939" w14:textId="77777777" w:rsidR="00F36D4F" w:rsidRPr="00AF5A75" w:rsidRDefault="00F36D4F" w:rsidP="00F36D4F">
      <w:pPr>
        <w:pStyle w:val="BodyText"/>
      </w:pPr>
      <w:r w:rsidRPr="00EE4003">
        <w:rPr>
          <w:noProof/>
          <w:lang w:val="en-US" w:eastAsia="en-US"/>
        </w:rPr>
        <w:lastRenderedPageBreak/>
        <w:drawing>
          <wp:inline distT="0" distB="0" distL="0" distR="0" wp14:anchorId="51C1E9CC" wp14:editId="173314D9">
            <wp:extent cx="5919470" cy="3749675"/>
            <wp:effectExtent l="0" t="0" r="5080" b="3175"/>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9470" cy="3749675"/>
                    </a:xfrm>
                    <a:prstGeom prst="rect">
                      <a:avLst/>
                    </a:prstGeom>
                    <a:noFill/>
                  </pic:spPr>
                </pic:pic>
              </a:graphicData>
            </a:graphic>
          </wp:inline>
        </w:drawing>
      </w:r>
      <w:r w:rsidRPr="00AF5A75">
        <w:t>Figur: Uppdatering av engagemangsindex</w:t>
      </w:r>
    </w:p>
    <w:p w14:paraId="7B13E109" w14:textId="77777777" w:rsidR="00F36D4F" w:rsidRPr="00A116E1" w:rsidRDefault="00F36D4F" w:rsidP="00F36D4F">
      <w:pPr>
        <w:pStyle w:val="BodyText"/>
      </w:pPr>
      <w:r w:rsidRPr="00C23F04">
        <w:t xml:space="preserve">För att nationellt engagemangsindex ska kunna erbjuda sina tjänstekonsumenter en nationell vy av invånarens engagemang inom vård och omsorg kopplas domänernas index samman med hjälp av </w:t>
      </w:r>
      <w:proofErr w:type="gramStart"/>
      <w:r w:rsidRPr="00C23F04">
        <w:t>notifieringskontraktet</w:t>
      </w:r>
      <w:proofErr w:type="gramEnd"/>
      <w:r w:rsidRPr="00C23F04">
        <w:t xml:space="preserve">. Alla engagemangsindex måste </w:t>
      </w:r>
      <w:proofErr w:type="gramStart"/>
      <w:r w:rsidRPr="00C23F04">
        <w:t>notifiera</w:t>
      </w:r>
      <w:proofErr w:type="gramEnd"/>
      <w:r w:rsidRPr="00C23F04">
        <w:t xml:space="preserve"> prenumeranter vid uppdatering. Även ett landsting med eget index kan välja att hålla en komplett nationell vy för sina patienter. </w:t>
      </w:r>
      <w:r w:rsidRPr="00A116E1">
        <w:t xml:space="preserve">Landstingets index måste i så fall ha en tjänsteproducent för </w:t>
      </w:r>
      <w:proofErr w:type="gramStart"/>
      <w:r w:rsidRPr="00A116E1">
        <w:t>notifieringskontraktet</w:t>
      </w:r>
      <w:proofErr w:type="gramEnd"/>
      <w:r w:rsidRPr="00A116E1">
        <w:t xml:space="preserve">. Det illustreras av dubbelriktade pilar i figuren </w:t>
      </w:r>
      <w:commentRangeStart w:id="44"/>
      <w:commentRangeStart w:id="45"/>
      <w:r w:rsidRPr="00A116E1">
        <w:t>nedan</w:t>
      </w:r>
      <w:commentRangeEnd w:id="44"/>
      <w:r>
        <w:rPr>
          <w:rStyle w:val="CommentReference"/>
          <w:color w:val="000000"/>
          <w:lang w:val="en-GB"/>
        </w:rPr>
        <w:commentReference w:id="44"/>
      </w:r>
      <w:commentRangeEnd w:id="45"/>
      <w:r>
        <w:rPr>
          <w:rStyle w:val="CommentReference"/>
          <w:color w:val="000000"/>
          <w:lang w:val="en-GB"/>
        </w:rPr>
        <w:commentReference w:id="45"/>
      </w:r>
      <w:r w:rsidRPr="00A116E1">
        <w:t>.</w:t>
      </w:r>
    </w:p>
    <w:p w14:paraId="44AD1499" w14:textId="77777777" w:rsidR="00F36D4F" w:rsidRPr="008D2D09" w:rsidRDefault="00F36D4F" w:rsidP="00F36D4F">
      <w:pPr>
        <w:pStyle w:val="BodyText"/>
      </w:pPr>
    </w:p>
    <w:p w14:paraId="3EFC1503" w14:textId="77777777" w:rsidR="00F36D4F" w:rsidRPr="00AF5A75" w:rsidRDefault="00F36D4F" w:rsidP="00F36D4F">
      <w:pPr>
        <w:pStyle w:val="BodyText"/>
      </w:pPr>
      <w:r w:rsidRPr="00EE4003">
        <w:rPr>
          <w:noProof/>
          <w:lang w:val="en-US" w:eastAsia="en-US"/>
        </w:rPr>
        <w:lastRenderedPageBreak/>
        <w:drawing>
          <wp:inline distT="0" distB="0" distL="0" distR="0" wp14:anchorId="1DB3853A" wp14:editId="0B0AC4FC">
            <wp:extent cx="5683250" cy="3321050"/>
            <wp:effectExtent l="0" t="0" r="0" b="0"/>
            <wp:docPr id="12"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3250" cy="3321050"/>
                    </a:xfrm>
                    <a:prstGeom prst="rect">
                      <a:avLst/>
                    </a:prstGeom>
                    <a:noFill/>
                    <a:ln>
                      <a:noFill/>
                    </a:ln>
                  </pic:spPr>
                </pic:pic>
              </a:graphicData>
            </a:graphic>
          </wp:inline>
        </w:drawing>
      </w:r>
    </w:p>
    <w:p w14:paraId="67BEEF5A" w14:textId="77777777" w:rsidR="00F36D4F" w:rsidRPr="00C23F04" w:rsidRDefault="00F36D4F" w:rsidP="00F36D4F">
      <w:pPr>
        <w:pStyle w:val="BodyText"/>
      </w:pPr>
      <w:r w:rsidRPr="00AF5A75">
        <w:t xml:space="preserve">Figur: Federering </w:t>
      </w:r>
      <w:r w:rsidRPr="00C23F04">
        <w:t xml:space="preserve">genom </w:t>
      </w:r>
      <w:proofErr w:type="gramStart"/>
      <w:r w:rsidRPr="00C23F04">
        <w:t>notifieringskontrakt</w:t>
      </w:r>
      <w:proofErr w:type="gramEnd"/>
    </w:p>
    <w:p w14:paraId="22F132AD" w14:textId="77777777" w:rsidR="00F36D4F" w:rsidRPr="00C23F04" w:rsidRDefault="00F36D4F" w:rsidP="00F36D4F">
      <w:pPr>
        <w:pStyle w:val="BodyText"/>
      </w:pPr>
      <w:r w:rsidRPr="00C23F04">
        <w:t xml:space="preserve">Aggregerande tjänster och tillämpningar kan också välja att prenumerera på </w:t>
      </w:r>
      <w:proofErr w:type="gramStart"/>
      <w:r w:rsidRPr="00C23F04">
        <w:t>notifieringar</w:t>
      </w:r>
      <w:proofErr w:type="gramEnd"/>
      <w:r w:rsidRPr="00C23F04">
        <w:t xml:space="preserve"> från engagemangsindex i syfte uppdatera ett </w:t>
      </w:r>
      <w:commentRangeStart w:id="46"/>
      <w:commentRangeStart w:id="47"/>
      <w:r w:rsidRPr="00C23F04">
        <w:t xml:space="preserve">mellanlager </w:t>
      </w:r>
      <w:commentRangeEnd w:id="46"/>
      <w:r>
        <w:rPr>
          <w:rStyle w:val="CommentReference"/>
          <w:color w:val="000000"/>
          <w:lang w:val="en-GB"/>
        </w:rPr>
        <w:commentReference w:id="46"/>
      </w:r>
      <w:commentRangeEnd w:id="47"/>
      <w:r>
        <w:rPr>
          <w:rStyle w:val="CommentReference"/>
          <w:color w:val="000000"/>
          <w:lang w:val="en-GB"/>
        </w:rPr>
        <w:commentReference w:id="47"/>
      </w:r>
      <w:r w:rsidRPr="00C23F04">
        <w:t>eller för att agera på en händelse (t.ex. att generera ett kallelse-meddelande). Figuren nedan illustrera några exempel:</w:t>
      </w:r>
    </w:p>
    <w:p w14:paraId="1A31EEAB" w14:textId="77777777" w:rsidR="00F36D4F" w:rsidRPr="00A116E1"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rsidRPr="00A116E1">
        <w:t xml:space="preserve">NPÖ-tillämpningens aggregerande tjänst använder engagemangsindex för att veta vilka svarstjänster som ska kontaktas när en patientfråga ställs. I optimeringssyfte har den ett temporärt mellanlager eftersom det är sannolikt att ny fråga kommer att ställas i närtid. För att temporära mellanlagret ska spegla förändringar som sker i journalerna är NPÖ en tjänsteproducent för </w:t>
      </w:r>
      <w:proofErr w:type="gramStart"/>
      <w:r w:rsidRPr="00A116E1">
        <w:t>notifieringskontraktet</w:t>
      </w:r>
      <w:proofErr w:type="gramEnd"/>
      <w:r w:rsidRPr="00A116E1">
        <w:t xml:space="preserve">. Om en </w:t>
      </w:r>
      <w:proofErr w:type="gramStart"/>
      <w:r w:rsidRPr="00A116E1">
        <w:t>notifiering</w:t>
      </w:r>
      <w:proofErr w:type="gramEnd"/>
      <w:r w:rsidRPr="00A116E1">
        <w:t xml:space="preserve"> rör en patient i det temporära mellanlagret kan NPÖ hämta in ny information från aktuell svarstjänst och på så sätt säkerställa att temporärt mellanlagrad information är aktuell.</w:t>
      </w:r>
    </w:p>
    <w:p w14:paraId="089DC51B" w14:textId="77777777" w:rsidR="00F36D4F" w:rsidRPr="00BA26BD"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rsidRPr="008D2D09">
        <w:t xml:space="preserve">Den nationella e-tjänsten för invånarens direktbokning genererar ett meddelande till patienten i Mina Vårdkontakters meddelandefunktion när en kallelse skapas i ett bokningssystem. Genom att e-tjänsten publicerar en tjänsteproducent för </w:t>
      </w:r>
      <w:proofErr w:type="gramStart"/>
      <w:r w:rsidRPr="008D2D09">
        <w:t>notifieringskontraktet</w:t>
      </w:r>
      <w:proofErr w:type="gramEnd"/>
      <w:r w:rsidRPr="008D2D09">
        <w:t xml:space="preserve"> kan den filtrera index-notifieringar som rör kallelser och med hjälp av den info</w:t>
      </w:r>
      <w:r w:rsidRPr="00F41418">
        <w:t xml:space="preserve">rmationen vända sig till aktuell tidbok för </w:t>
      </w:r>
      <w:r w:rsidRPr="00BA26BD">
        <w:t>att hämta detaljer och slutligen generera meddelandet till Mina Vårdkontakters meddelandefunktion.</w:t>
      </w:r>
    </w:p>
    <w:p w14:paraId="279F4C04" w14:textId="77777777" w:rsidR="00F36D4F" w:rsidRPr="00AF5A75" w:rsidRDefault="00F36D4F" w:rsidP="00F36D4F">
      <w:pPr>
        <w:pStyle w:val="BodyText"/>
      </w:pPr>
      <w:r w:rsidRPr="00AF5A75">
        <w:t xml:space="preserve">Nedanstående figur illustrerar dessa scenarion genom </w:t>
      </w:r>
      <w:proofErr w:type="gramStart"/>
      <w:r w:rsidRPr="00AF5A75">
        <w:t>notifieringspilar</w:t>
      </w:r>
      <w:proofErr w:type="gramEnd"/>
      <w:r w:rsidRPr="00AF5A75">
        <w:t xml:space="preserve"> från nationella domänens engagemangsindex till NPÖ-tillämpningen och till e-tjänsten för invånarens tidbokning.</w:t>
      </w:r>
    </w:p>
    <w:p w14:paraId="2533F991" w14:textId="77777777" w:rsidR="00F36D4F" w:rsidRPr="00AF5A75" w:rsidRDefault="00F36D4F" w:rsidP="00F36D4F">
      <w:pPr>
        <w:pStyle w:val="BodyText"/>
      </w:pPr>
      <w:r w:rsidRPr="00EE4003">
        <w:rPr>
          <w:noProof/>
          <w:lang w:val="en-US" w:eastAsia="en-US"/>
        </w:rPr>
        <w:lastRenderedPageBreak/>
        <w:drawing>
          <wp:inline distT="0" distB="0" distL="0" distR="0" wp14:anchorId="3733B2E4" wp14:editId="5562A945">
            <wp:extent cx="5689600" cy="3479800"/>
            <wp:effectExtent l="0" t="0" r="6350" b="635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9600" cy="3479800"/>
                    </a:xfrm>
                    <a:prstGeom prst="rect">
                      <a:avLst/>
                    </a:prstGeom>
                    <a:noFill/>
                    <a:ln>
                      <a:noFill/>
                    </a:ln>
                  </pic:spPr>
                </pic:pic>
              </a:graphicData>
            </a:graphic>
          </wp:inline>
        </w:drawing>
      </w:r>
    </w:p>
    <w:p w14:paraId="55F9E76C" w14:textId="77777777" w:rsidR="00F36D4F" w:rsidRDefault="00F36D4F" w:rsidP="00F36D4F">
      <w:pPr>
        <w:pStyle w:val="BodyText"/>
      </w:pPr>
      <w:r w:rsidRPr="00AF5A75">
        <w:t xml:space="preserve">Figur: </w:t>
      </w:r>
      <w:proofErr w:type="gramStart"/>
      <w:r w:rsidRPr="00AF5A75">
        <w:t>Notifiering</w:t>
      </w:r>
      <w:proofErr w:type="gramEnd"/>
      <w:r w:rsidRPr="00AF5A75">
        <w:t xml:space="preserve"> av tillämpningar och aggregerande tjänster</w:t>
      </w:r>
    </w:p>
    <w:p w14:paraId="6F2FF977" w14:textId="77777777" w:rsidR="00F36D4F" w:rsidRDefault="00F36D4F" w:rsidP="00F36D4F">
      <w:pPr>
        <w:pStyle w:val="Heading3"/>
      </w:pPr>
      <w:bookmarkStart w:id="48" w:name="_Toc272411419"/>
      <w:r>
        <w:t>Roll i arkitekturen</w:t>
      </w:r>
      <w:bookmarkEnd w:id="48"/>
    </w:p>
    <w:p w14:paraId="1E824544" w14:textId="77777777" w:rsidR="00F36D4F" w:rsidRDefault="00F36D4F" w:rsidP="00F36D4F">
      <w:pPr>
        <w:pStyle w:val="BodyText"/>
      </w:pPr>
      <w:r>
        <w:t>Engagemangsindex är en stödtjänst vars primära syfte är att stödja realisering av aggregerande tjänster och händelsebaserad hämtning av patientbunden vård- och omsorgsinformation. Följande figur illustrerar den tänkta användningen av ett engagemangsindex om en del av en tjänsteplattform (en integrerad stödtjänst). Figuren illustrerar att informationen i engagemangsindex används i två användningsmönster:</w:t>
      </w:r>
    </w:p>
    <w:p w14:paraId="06A7FF13" w14:textId="77777777" w:rsidR="00F36D4F"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t>Aggregering av patientbunden information från flera källsystem eller verksamheter</w:t>
      </w:r>
    </w:p>
    <w:p w14:paraId="75F1264F" w14:textId="77777777" w:rsidR="00F36D4F"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t xml:space="preserve">Händelsedriven hämtning av information från ett källsystem (händelsekällan) </w:t>
      </w:r>
    </w:p>
    <w:p w14:paraId="3F579D8F" w14:textId="77777777" w:rsidR="00F36D4F" w:rsidRDefault="00F36D4F" w:rsidP="00F36D4F">
      <w:pPr>
        <w:pStyle w:val="BodyText"/>
      </w:pPr>
      <w:r>
        <w:rPr>
          <w:noProof/>
          <w:lang w:val="en-US" w:eastAsia="en-US"/>
        </w:rPr>
        <w:lastRenderedPageBreak/>
        <w:drawing>
          <wp:inline distT="0" distB="0" distL="0" distR="0" wp14:anchorId="4504B11B" wp14:editId="600B2802">
            <wp:extent cx="6029960" cy="3655781"/>
            <wp:effectExtent l="0" t="0" r="0" b="1905"/>
            <wp:docPr id="2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9960" cy="3655781"/>
                    </a:xfrm>
                    <a:prstGeom prst="rect">
                      <a:avLst/>
                    </a:prstGeom>
                    <a:noFill/>
                    <a:ln>
                      <a:noFill/>
                    </a:ln>
                  </pic:spPr>
                </pic:pic>
              </a:graphicData>
            </a:graphic>
          </wp:inline>
        </w:drawing>
      </w:r>
      <w:r>
        <w:t xml:space="preserve"> </w:t>
      </w:r>
    </w:p>
    <w:p w14:paraId="1F445057" w14:textId="77777777" w:rsidR="00F36D4F" w:rsidRDefault="00F36D4F" w:rsidP="00F36D4F">
      <w:pPr>
        <w:pStyle w:val="BodyText"/>
      </w:pPr>
    </w:p>
    <w:p w14:paraId="1ACAE7D5" w14:textId="77777777" w:rsidR="00F36D4F" w:rsidRDefault="00F36D4F" w:rsidP="00F36D4F">
      <w:pPr>
        <w:pStyle w:val="Heading4"/>
      </w:pPr>
      <w:r>
        <w:t>Användningsmönster för aggregering</w:t>
      </w:r>
    </w:p>
    <w:p w14:paraId="752CA221" w14:textId="77777777" w:rsidR="00F36D4F" w:rsidRPr="00F77C25" w:rsidRDefault="00F36D4F" w:rsidP="00F36D4F">
      <w:pPr>
        <w:pStyle w:val="BodyText"/>
      </w:pPr>
      <w:r>
        <w:t>Vid användningsmönster aggregering används engagemangsindex som en stödtjänst för realisering av aggregerande tjänster. Aggregerande tjänster är konsumenter av FindContent. Alla interaktioner med EI sker inom en tjänsteplattform. Figuren nedan visar flödet.</w:t>
      </w:r>
    </w:p>
    <w:p w14:paraId="4C54BE54" w14:textId="77777777" w:rsidR="00F36D4F" w:rsidRDefault="00F36D4F" w:rsidP="00F36D4F">
      <w:pPr>
        <w:pStyle w:val="BodyText"/>
      </w:pPr>
      <w:r>
        <w:rPr>
          <w:noProof/>
          <w:lang w:val="en-US" w:eastAsia="en-US"/>
        </w:rPr>
        <w:lastRenderedPageBreak/>
        <w:drawing>
          <wp:inline distT="0" distB="0" distL="0" distR="0" wp14:anchorId="270AAE58" wp14:editId="5FCF22BC">
            <wp:extent cx="6029960" cy="4259626"/>
            <wp:effectExtent l="0" t="0" r="0" b="7620"/>
            <wp:docPr id="2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9960" cy="4259626"/>
                    </a:xfrm>
                    <a:prstGeom prst="rect">
                      <a:avLst/>
                    </a:prstGeom>
                    <a:noFill/>
                    <a:ln>
                      <a:noFill/>
                    </a:ln>
                  </pic:spPr>
                </pic:pic>
              </a:graphicData>
            </a:graphic>
          </wp:inline>
        </w:drawing>
      </w:r>
    </w:p>
    <w:p w14:paraId="6A167D8C" w14:textId="77777777" w:rsidR="00F36D4F" w:rsidRPr="00F77C25" w:rsidRDefault="00F36D4F" w:rsidP="00F36D4F">
      <w:pPr>
        <w:pStyle w:val="Caption"/>
      </w:pPr>
      <w:r>
        <w:t xml:space="preserve">Figur </w:t>
      </w:r>
      <w:r w:rsidR="00457516">
        <w:fldChar w:fldCharType="begin"/>
      </w:r>
      <w:r w:rsidR="00457516">
        <w:instrText xml:space="preserve"> SEQ Figur \* ARABIC </w:instrText>
      </w:r>
      <w:r w:rsidR="00457516">
        <w:fldChar w:fldCharType="separate"/>
      </w:r>
      <w:r>
        <w:rPr>
          <w:noProof/>
        </w:rPr>
        <w:t>1</w:t>
      </w:r>
      <w:r w:rsidR="00457516">
        <w:rPr>
          <w:noProof/>
        </w:rPr>
        <w:fldChar w:fldCharType="end"/>
      </w:r>
      <w:r>
        <w:t xml:space="preserve"> Användningsmönster vid aggregering</w:t>
      </w:r>
    </w:p>
    <w:p w14:paraId="7BDB4650" w14:textId="77777777" w:rsidR="00F36D4F" w:rsidRDefault="00F36D4F" w:rsidP="00F36D4F">
      <w:pPr>
        <w:pStyle w:val="BodyText"/>
      </w:pPr>
    </w:p>
    <w:p w14:paraId="26255ED4" w14:textId="77777777" w:rsidR="00F36D4F" w:rsidRDefault="00F36D4F" w:rsidP="00F36D4F">
      <w:pPr>
        <w:pStyle w:val="Heading4"/>
      </w:pPr>
      <w:r>
        <w:t>Användningsmönster för händelsedriven informationshämtning</w:t>
      </w:r>
    </w:p>
    <w:p w14:paraId="02B3B6EC" w14:textId="77777777" w:rsidR="00F36D4F" w:rsidRDefault="00F36D4F" w:rsidP="00F36D4F">
      <w:pPr>
        <w:pStyle w:val="BodyText"/>
      </w:pPr>
      <w:r>
        <w:t xml:space="preserve">Vi användningsmönster </w:t>
      </w:r>
      <w:r w:rsidRPr="005E45EA">
        <w:t>för händelsedriven informationshämtning</w:t>
      </w:r>
      <w:r>
        <w:t xml:space="preserve"> prenumererar e-tjänsten på </w:t>
      </w:r>
      <w:proofErr w:type="gramStart"/>
      <w:r>
        <w:t>notifieringar</w:t>
      </w:r>
      <w:proofErr w:type="gramEnd"/>
      <w:r>
        <w:t xml:space="preserve"> från engagemangsindex genom att vara producent av tjänstekontraktet ProcessNotification. Det sker i syfta att hämta information från ett källsystem så snart det skett en förändring i källsystemet avseende en informationsmängd. Detta mönster används även för att synkronisera regionala och nationella engagemangsindex. Figuren nedan visar flödet. </w:t>
      </w:r>
    </w:p>
    <w:p w14:paraId="437D2F49" w14:textId="77777777" w:rsidR="00F36D4F" w:rsidRPr="005E45EA" w:rsidRDefault="00F36D4F" w:rsidP="00F36D4F">
      <w:pPr>
        <w:pStyle w:val="BodyText"/>
      </w:pPr>
      <w:r>
        <w:rPr>
          <w:noProof/>
          <w:lang w:val="en-US" w:eastAsia="en-US"/>
        </w:rPr>
        <w:lastRenderedPageBreak/>
        <w:drawing>
          <wp:inline distT="0" distB="0" distL="0" distR="0" wp14:anchorId="28746C0D" wp14:editId="1561FBD4">
            <wp:extent cx="6029960" cy="4260128"/>
            <wp:effectExtent l="0" t="0" r="0" b="7620"/>
            <wp:docPr id="2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9960" cy="4260128"/>
                    </a:xfrm>
                    <a:prstGeom prst="rect">
                      <a:avLst/>
                    </a:prstGeom>
                    <a:noFill/>
                    <a:ln>
                      <a:noFill/>
                    </a:ln>
                  </pic:spPr>
                </pic:pic>
              </a:graphicData>
            </a:graphic>
          </wp:inline>
        </w:drawing>
      </w:r>
    </w:p>
    <w:p w14:paraId="348BDC2A" w14:textId="77777777" w:rsidR="00F36D4F" w:rsidRDefault="00F36D4F" w:rsidP="00F36D4F">
      <w:pPr>
        <w:pStyle w:val="BodyText"/>
      </w:pPr>
    </w:p>
    <w:p w14:paraId="7489FD2A" w14:textId="77777777" w:rsidR="00F36D4F" w:rsidRDefault="00F36D4F" w:rsidP="00F36D4F">
      <w:pPr>
        <w:pStyle w:val="BodyText"/>
      </w:pPr>
      <w:r>
        <w:t xml:space="preserve">Länkade EI:n uppstår när källsystemen uppdaterar ett regionalt EI som i sin tur skickar </w:t>
      </w:r>
      <w:proofErr w:type="gramStart"/>
      <w:r>
        <w:t>notifieringar</w:t>
      </w:r>
      <w:proofErr w:type="gramEnd"/>
      <w:r>
        <w:t xml:space="preserve"> till ett nationellt EI.</w:t>
      </w:r>
    </w:p>
    <w:p w14:paraId="6CC22027" w14:textId="77777777" w:rsidR="00F36D4F" w:rsidRDefault="00F36D4F" w:rsidP="00F36D4F">
      <w:pPr>
        <w:pStyle w:val="BodyText"/>
      </w:pPr>
    </w:p>
    <w:p w14:paraId="6E586795" w14:textId="77777777" w:rsidR="00F36D4F" w:rsidRPr="006A6C50" w:rsidRDefault="00F36D4F" w:rsidP="00F36D4F">
      <w:pPr>
        <w:pStyle w:val="BodyText"/>
      </w:pPr>
      <w:r w:rsidRPr="00214A61">
        <w:t xml:space="preserve">Användning av andra mönster än de som beskrivits i detta avsnitt </w:t>
      </w:r>
      <w:r w:rsidRPr="00306C66">
        <w:t>dokumenteras i ett arkitekturellt beslut och ska godkännas av den organisation som ansvarar för aktuell engagemangsindexinstans.</w:t>
      </w:r>
    </w:p>
    <w:p w14:paraId="6B448CFF" w14:textId="77777777" w:rsidR="00F36D4F" w:rsidRPr="00F36D4F" w:rsidRDefault="00F36D4F" w:rsidP="00F36D4F"/>
    <w:p w14:paraId="1E260C15" w14:textId="77777777" w:rsidR="0039481C" w:rsidRDefault="0039481C" w:rsidP="0039481C">
      <w:pPr>
        <w:pStyle w:val="Heading2"/>
      </w:pPr>
      <w:bookmarkStart w:id="49" w:name="_Toc272411420"/>
      <w:r>
        <w:t>Flöden</w:t>
      </w:r>
      <w:bookmarkEnd w:id="40"/>
      <w:bookmarkEnd w:id="41"/>
      <w:bookmarkEnd w:id="49"/>
    </w:p>
    <w:p w14:paraId="001E7A5E" w14:textId="1387FAF4" w:rsidR="00312DA0" w:rsidRPr="00312DA0" w:rsidRDefault="00312DA0" w:rsidP="00312DA0">
      <w:pPr>
        <w:rPr>
          <w:highlight w:val="yellow"/>
        </w:rPr>
      </w:pPr>
      <w:r w:rsidRPr="00312DA0">
        <w:rPr>
          <w:highlight w:val="yellow"/>
        </w:rPr>
        <w:t>Exempel på flöden som borde dokumenteras:</w:t>
      </w:r>
    </w:p>
    <w:p w14:paraId="6C3DA037" w14:textId="7F7DE3BF" w:rsidR="00312DA0" w:rsidRPr="00312DA0" w:rsidRDefault="00312DA0" w:rsidP="00312DA0">
      <w:pPr>
        <w:pStyle w:val="ListParagraph"/>
        <w:numPr>
          <w:ilvl w:val="0"/>
          <w:numId w:val="37"/>
        </w:numPr>
        <w:rPr>
          <w:highlight w:val="yellow"/>
        </w:rPr>
      </w:pPr>
      <w:r w:rsidRPr="00312DA0">
        <w:rPr>
          <w:highlight w:val="yellow"/>
        </w:rPr>
        <w:t>Initialt, journalsystem får tillstånd att anropa Update, prenumerant tillåter EI anropa dess ProcessNotification och registrerar filter information i samband med det. Aggr Tj ges behörighet till FindContent</w:t>
      </w:r>
    </w:p>
    <w:p w14:paraId="2C490A3E" w14:textId="0D13FE93" w:rsidR="00312DA0" w:rsidRPr="00312DA0" w:rsidRDefault="00312DA0" w:rsidP="00312DA0">
      <w:pPr>
        <w:pStyle w:val="ListParagraph"/>
        <w:numPr>
          <w:ilvl w:val="0"/>
          <w:numId w:val="37"/>
        </w:numPr>
        <w:rPr>
          <w:highlight w:val="yellow"/>
        </w:rPr>
      </w:pPr>
      <w:r w:rsidRPr="00312DA0">
        <w:rPr>
          <w:highlight w:val="yellow"/>
        </w:rPr>
        <w:t xml:space="preserve">Journalsystem publicerar nya EI-poster, Prenumeranter får filtrerade </w:t>
      </w:r>
      <w:proofErr w:type="gramStart"/>
      <w:r w:rsidRPr="00312DA0">
        <w:rPr>
          <w:highlight w:val="yellow"/>
        </w:rPr>
        <w:t>notifieringar</w:t>
      </w:r>
      <w:proofErr w:type="gramEnd"/>
    </w:p>
    <w:p w14:paraId="1B970E80" w14:textId="6E95F553" w:rsidR="00312DA0" w:rsidRPr="00312DA0" w:rsidRDefault="00312DA0" w:rsidP="00312DA0">
      <w:pPr>
        <w:pStyle w:val="ListParagraph"/>
        <w:numPr>
          <w:ilvl w:val="0"/>
          <w:numId w:val="37"/>
        </w:numPr>
        <w:rPr>
          <w:highlight w:val="yellow"/>
        </w:rPr>
      </w:pPr>
      <w:r w:rsidRPr="00312DA0">
        <w:rPr>
          <w:highlight w:val="yellow"/>
        </w:rPr>
        <w:t>Aggr tj söker information</w:t>
      </w:r>
    </w:p>
    <w:p w14:paraId="09F16046" w14:textId="58C38609" w:rsidR="00312DA0" w:rsidRPr="00312DA0" w:rsidRDefault="00312DA0" w:rsidP="00312DA0">
      <w:pPr>
        <w:pStyle w:val="ListParagraph"/>
        <w:numPr>
          <w:ilvl w:val="0"/>
          <w:numId w:val="37"/>
        </w:numPr>
        <w:rPr>
          <w:highlight w:val="yellow"/>
        </w:rPr>
      </w:pPr>
      <w:r w:rsidRPr="00312DA0">
        <w:rPr>
          <w:highlight w:val="yellow"/>
        </w:rPr>
        <w:t>Federerade EI instanser…</w:t>
      </w:r>
    </w:p>
    <w:p w14:paraId="34AA4943" w14:textId="77777777" w:rsidR="0039481C" w:rsidRPr="0085644F" w:rsidRDefault="0039481C" w:rsidP="0039481C">
      <w:pPr>
        <w:pStyle w:val="Heading3"/>
        <w:rPr>
          <w:highlight w:val="yellow"/>
        </w:rPr>
      </w:pPr>
      <w:bookmarkStart w:id="50" w:name="_Toc243452551"/>
      <w:bookmarkStart w:id="51" w:name="_Toc272411421"/>
      <w:r w:rsidRPr="0085644F">
        <w:rPr>
          <w:highlight w:val="yellow"/>
        </w:rPr>
        <w:lastRenderedPageBreak/>
        <w:t>Flöde 1</w:t>
      </w:r>
      <w:bookmarkEnd w:id="50"/>
      <w:bookmarkEnd w:id="51"/>
    </w:p>
    <w:p w14:paraId="03C95BB2" w14:textId="77777777" w:rsidR="0039481C" w:rsidRPr="007B79AC" w:rsidRDefault="0039481C" w:rsidP="0039481C">
      <w:pPr>
        <w:rPr>
          <w:color w:val="4F81BD" w:themeColor="accent1"/>
        </w:rPr>
      </w:pPr>
      <w:r w:rsidRPr="007B79AC">
        <w:rPr>
          <w:color w:val="4F81BD" w:themeColor="accent1"/>
        </w:rPr>
        <w:t xml:space="preserve">Beskriv, gärna med diagram, hur aktuellt flöde ser ut. Se </w:t>
      </w:r>
      <w:r w:rsidRPr="007B79AC">
        <w:rPr>
          <w:b/>
          <w:color w:val="4F81BD" w:themeColor="accent1"/>
        </w:rPr>
        <w:t>Tjänstekontraktsbeskrivning – exempel.</w:t>
      </w:r>
    </w:p>
    <w:p w14:paraId="5ECF72A9" w14:textId="77777777" w:rsidR="0039481C" w:rsidRDefault="0039481C" w:rsidP="0039481C">
      <w:pPr>
        <w:pStyle w:val="Heading4"/>
      </w:pPr>
      <w:r>
        <w:t>Arbetsflöde</w:t>
      </w:r>
    </w:p>
    <w:p w14:paraId="576EA3AC" w14:textId="77777777" w:rsidR="0039481C" w:rsidRDefault="0039481C" w:rsidP="0039481C">
      <w:pPr>
        <w:tabs>
          <w:tab w:val="left" w:pos="3912"/>
        </w:tabs>
        <w:rPr>
          <w:color w:val="4F81BD" w:themeColor="accent1"/>
        </w:rPr>
      </w:pPr>
      <w:r w:rsidRPr="007B79AC">
        <w:rPr>
          <w:color w:val="4F81BD" w:themeColor="accent1"/>
        </w:rPr>
        <w:t>Se Tjänstekontraktsbeskrivning – exempel</w:t>
      </w:r>
      <w:r>
        <w:rPr>
          <w:color w:val="4F81BD" w:themeColor="accent1"/>
        </w:rPr>
        <w:t>.</w:t>
      </w:r>
      <w:r>
        <w:rPr>
          <w:color w:val="4F81BD" w:themeColor="accent1"/>
        </w:rPr>
        <w:tab/>
      </w:r>
    </w:p>
    <w:p w14:paraId="4A89D500" w14:textId="77777777" w:rsidR="0039481C" w:rsidRDefault="0039481C" w:rsidP="0039481C">
      <w:pPr>
        <w:pStyle w:val="Heading5"/>
      </w:pPr>
      <w:r w:rsidRPr="00E131FD">
        <w:t>Roller</w:t>
      </w:r>
    </w:p>
    <w:p w14:paraId="24BD40D6" w14:textId="77777777" w:rsidR="0039481C" w:rsidRPr="00E131FD" w:rsidRDefault="0039481C" w:rsidP="0039481C">
      <w:r>
        <w:rPr>
          <w:color w:val="4F81BD" w:themeColor="accent1"/>
        </w:rPr>
        <w:t xml:space="preserve">Beskriv ingående roller </w:t>
      </w:r>
    </w:p>
    <w:p w14:paraId="0B6D116F" w14:textId="77777777" w:rsidR="0039481C" w:rsidRDefault="0039481C" w:rsidP="0039481C">
      <w:pPr>
        <w:pStyle w:val="Heading4"/>
      </w:pPr>
      <w:r>
        <w:t>Sekvensdiagram</w:t>
      </w:r>
    </w:p>
    <w:p w14:paraId="724291EF" w14:textId="77777777" w:rsidR="0039481C" w:rsidRPr="007B79AC" w:rsidRDefault="0039481C" w:rsidP="0039481C">
      <w:pPr>
        <w:tabs>
          <w:tab w:val="left" w:pos="3912"/>
        </w:tabs>
        <w:rPr>
          <w:color w:val="4F81BD" w:themeColor="accent1"/>
        </w:rPr>
      </w:pPr>
      <w:r w:rsidRPr="007B79AC">
        <w:rPr>
          <w:color w:val="4F81BD" w:themeColor="accent1"/>
        </w:rPr>
        <w:t>Se Tjänstekontraktsbeskrivning – exempel</w:t>
      </w:r>
      <w:r>
        <w:rPr>
          <w:color w:val="4F81BD" w:themeColor="accent1"/>
        </w:rPr>
        <w:t>.</w:t>
      </w:r>
      <w:r>
        <w:rPr>
          <w:color w:val="4F81BD" w:themeColor="accent1"/>
        </w:rPr>
        <w:tab/>
      </w:r>
    </w:p>
    <w:p w14:paraId="7EE56A04" w14:textId="77777777" w:rsidR="0039481C" w:rsidRPr="006E7140" w:rsidRDefault="0039481C" w:rsidP="0039481C"/>
    <w:p w14:paraId="422126BF" w14:textId="77777777" w:rsidR="0039481C" w:rsidRDefault="0039481C" w:rsidP="0039481C">
      <w:pPr>
        <w:pStyle w:val="Heading3"/>
        <w:rPr>
          <w:highlight w:val="yellow"/>
        </w:rPr>
      </w:pPr>
      <w:bookmarkStart w:id="52" w:name="_Toc243452552"/>
      <w:bookmarkStart w:id="53" w:name="_Toc272411422"/>
      <w:r w:rsidRPr="007B79AC">
        <w:rPr>
          <w:highlight w:val="yellow"/>
        </w:rPr>
        <w:t xml:space="preserve">Flöde </w:t>
      </w:r>
      <w:r>
        <w:rPr>
          <w:highlight w:val="yellow"/>
        </w:rPr>
        <w:t>X</w:t>
      </w:r>
      <w:bookmarkEnd w:id="52"/>
      <w:bookmarkEnd w:id="53"/>
    </w:p>
    <w:p w14:paraId="0CD83AA4" w14:textId="77777777" w:rsidR="0039481C" w:rsidRDefault="0039481C" w:rsidP="0039481C">
      <w:pPr>
        <w:rPr>
          <w:color w:val="4F81BD" w:themeColor="accent1"/>
        </w:rPr>
      </w:pPr>
      <w:r w:rsidRPr="007B79AC">
        <w:rPr>
          <w:color w:val="4F81BD" w:themeColor="accent1"/>
        </w:rPr>
        <w:t>Beskriv samtliga flöden enligt ovan.</w:t>
      </w:r>
    </w:p>
    <w:p w14:paraId="5E4E6378" w14:textId="77777777" w:rsidR="0039481C" w:rsidRDefault="0039481C" w:rsidP="0039481C">
      <w:pPr>
        <w:rPr>
          <w:color w:val="4F81BD" w:themeColor="accent1"/>
        </w:rPr>
      </w:pPr>
    </w:p>
    <w:p w14:paraId="004ACDC9" w14:textId="77777777" w:rsidR="0039481C" w:rsidRDefault="0039481C" w:rsidP="0039481C">
      <w:pPr>
        <w:pStyle w:val="Heading3"/>
      </w:pPr>
      <w:bookmarkStart w:id="54" w:name="_Toc243452553"/>
      <w:bookmarkStart w:id="55" w:name="_Toc272411423"/>
      <w:r>
        <w:t>Obligatoriska kontrakt</w:t>
      </w:r>
      <w:bookmarkEnd w:id="54"/>
      <w:bookmarkEnd w:id="55"/>
    </w:p>
    <w:p w14:paraId="50C54DAB" w14:textId="77777777" w:rsidR="0039481C" w:rsidRPr="003727DE" w:rsidRDefault="0039481C" w:rsidP="0039481C">
      <w:pPr>
        <w:rPr>
          <w:color w:val="4F81BD" w:themeColor="accent1"/>
        </w:rPr>
      </w:pPr>
      <w:r w:rsidRPr="003727DE">
        <w:rPr>
          <w:color w:val="4F81BD" w:themeColor="accent1"/>
        </w:rPr>
        <w:t>Följande tabell specificerar vilka kontrakt som är obligatoriska att realisera för respektive flöde.</w:t>
      </w:r>
    </w:p>
    <w:p w14:paraId="3C41750F" w14:textId="77777777" w:rsidR="0039481C" w:rsidRPr="003727DE" w:rsidRDefault="0039481C" w:rsidP="0039481C"/>
    <w:tbl>
      <w:tblPr>
        <w:tblW w:w="0" w:type="auto"/>
        <w:tblCellMar>
          <w:left w:w="0" w:type="dxa"/>
          <w:right w:w="0" w:type="dxa"/>
        </w:tblCellMar>
        <w:tblLook w:val="04A0" w:firstRow="1" w:lastRow="0" w:firstColumn="1" w:lastColumn="0" w:noHBand="0" w:noVBand="1"/>
      </w:tblPr>
      <w:tblGrid>
        <w:gridCol w:w="2390"/>
        <w:gridCol w:w="1120"/>
        <w:gridCol w:w="1134"/>
        <w:gridCol w:w="1134"/>
      </w:tblGrid>
      <w:tr w:rsidR="0039481C" w:rsidRPr="000C2908" w14:paraId="3364E30D" w14:textId="77777777" w:rsidTr="000C2908">
        <w:tc>
          <w:tcPr>
            <w:tcW w:w="2390"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634A3CE"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Tjänstekontrakt</w:t>
            </w:r>
          </w:p>
        </w:tc>
        <w:tc>
          <w:tcPr>
            <w:tcW w:w="1120"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1C7CEA22"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Flöde 1</w:t>
            </w:r>
          </w:p>
        </w:tc>
        <w:tc>
          <w:tcPr>
            <w:tcW w:w="113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F2EDB16"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Flöde 2</w:t>
            </w:r>
          </w:p>
        </w:tc>
        <w:tc>
          <w:tcPr>
            <w:tcW w:w="113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397D8CC"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 xml:space="preserve">Flöde </w:t>
            </w:r>
            <w:r w:rsidRPr="000C2908">
              <w:rPr>
                <w:rFonts w:eastAsia="Times New Roman" w:cs="Arial"/>
                <w:b/>
                <w:szCs w:val="20"/>
                <w:highlight w:val="yellow"/>
                <w:lang w:eastAsia="sv-SE"/>
              </w:rPr>
              <w:t>n</w:t>
            </w:r>
          </w:p>
        </w:tc>
      </w:tr>
      <w:tr w:rsidR="0039481C" w:rsidRPr="000C2908" w14:paraId="46884E18" w14:textId="77777777" w:rsidTr="000C2908">
        <w:tc>
          <w:tcPr>
            <w:tcW w:w="23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673480" w14:textId="77777777" w:rsidR="0039481C" w:rsidRPr="000C2908" w:rsidRDefault="0039481C" w:rsidP="0039481C">
            <w:pPr>
              <w:spacing w:before="100" w:beforeAutospacing="1" w:after="100" w:afterAutospacing="1"/>
              <w:rPr>
                <w:rFonts w:eastAsia="Times New Roman" w:cs="Arial"/>
                <w:szCs w:val="20"/>
                <w:highlight w:val="yellow"/>
                <w:lang w:eastAsia="sv-SE"/>
              </w:rPr>
            </w:pPr>
            <w:r w:rsidRPr="000C2908">
              <w:rPr>
                <w:rFonts w:eastAsia="Times New Roman" w:cs="Arial"/>
                <w:szCs w:val="20"/>
                <w:highlight w:val="yellow"/>
                <w:lang w:eastAsia="sv-SE"/>
              </w:rPr>
              <w:t>Update</w:t>
            </w:r>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5255F6FA"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r w:rsidRPr="000C2908">
              <w:rPr>
                <w:rFonts w:eastAsia="Times New Roman" w:cs="Arial"/>
                <w:szCs w:val="20"/>
                <w:highlight w:val="yellow"/>
                <w:lang w:eastAsia="sv-SE"/>
              </w:rPr>
              <w:t>X</w:t>
            </w: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46F0C4EA"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r w:rsidRPr="000C2908">
              <w:rPr>
                <w:rFonts w:eastAsia="Times New Roman" w:cs="Arial"/>
                <w:szCs w:val="20"/>
                <w:highlight w:val="yellow"/>
                <w:lang w:eastAsia="sv-SE"/>
              </w:rPr>
              <w:t>X</w:t>
            </w: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BF14A9"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p>
        </w:tc>
      </w:tr>
      <w:tr w:rsidR="0039481C" w:rsidRPr="000C2908" w14:paraId="6C44466E" w14:textId="77777777" w:rsidTr="000C2908">
        <w:tc>
          <w:tcPr>
            <w:tcW w:w="23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628B91F" w14:textId="77777777" w:rsidR="0039481C" w:rsidRPr="000C2908" w:rsidRDefault="0039481C" w:rsidP="0039481C">
            <w:pPr>
              <w:spacing w:before="100" w:beforeAutospacing="1" w:after="100" w:afterAutospacing="1"/>
              <w:rPr>
                <w:rFonts w:eastAsia="Times New Roman" w:cs="Arial"/>
                <w:szCs w:val="20"/>
                <w:highlight w:val="yellow"/>
                <w:lang w:eastAsia="sv-SE"/>
              </w:rPr>
            </w:pPr>
            <w:r w:rsidRPr="000C2908">
              <w:rPr>
                <w:rFonts w:eastAsia="Times New Roman" w:cs="Arial"/>
                <w:szCs w:val="20"/>
                <w:highlight w:val="yellow"/>
                <w:lang w:eastAsia="sv-SE"/>
              </w:rPr>
              <w:t>FindContent</w:t>
            </w:r>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352C244"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8F362AC"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r w:rsidRPr="000C2908">
              <w:rPr>
                <w:rFonts w:eastAsia="Times New Roman" w:cs="Arial"/>
                <w:szCs w:val="20"/>
                <w:highlight w:val="yellow"/>
                <w:lang w:eastAsia="sv-SE"/>
              </w:rPr>
              <w:t>X</w:t>
            </w: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1D549F"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r w:rsidRPr="000C2908">
              <w:rPr>
                <w:rFonts w:eastAsia="Times New Roman" w:cs="Arial"/>
                <w:szCs w:val="20"/>
                <w:highlight w:val="yellow"/>
                <w:lang w:eastAsia="sv-SE"/>
              </w:rPr>
              <w:t>X</w:t>
            </w:r>
          </w:p>
        </w:tc>
      </w:tr>
      <w:tr w:rsidR="0039481C" w:rsidRPr="000C2908" w14:paraId="1CA9604F" w14:textId="77777777" w:rsidTr="000C2908">
        <w:tc>
          <w:tcPr>
            <w:tcW w:w="23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4ECEAB" w14:textId="77777777" w:rsidR="0039481C" w:rsidRPr="000C2908" w:rsidRDefault="0039481C" w:rsidP="0039481C">
            <w:pPr>
              <w:spacing w:before="100" w:beforeAutospacing="1" w:after="100" w:afterAutospacing="1"/>
              <w:rPr>
                <w:rFonts w:eastAsia="Times New Roman" w:cs="Arial"/>
                <w:szCs w:val="20"/>
                <w:highlight w:val="yellow"/>
                <w:lang w:eastAsia="sv-SE"/>
              </w:rPr>
            </w:pPr>
            <w:r w:rsidRPr="000C2908">
              <w:rPr>
                <w:rFonts w:eastAsia="Times New Roman" w:cs="Arial"/>
                <w:szCs w:val="20"/>
                <w:highlight w:val="yellow"/>
                <w:lang w:eastAsia="sv-SE"/>
              </w:rPr>
              <w:t>ProcessNotification</w:t>
            </w:r>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45B2E64"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r w:rsidRPr="000C2908">
              <w:rPr>
                <w:rFonts w:eastAsia="Times New Roman" w:cs="Arial"/>
                <w:szCs w:val="20"/>
                <w:highlight w:val="yellow"/>
                <w:lang w:eastAsia="sv-SE"/>
              </w:rPr>
              <w:t>X</w:t>
            </w: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90F9BFA"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6DFA428"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r w:rsidRPr="000C2908">
              <w:rPr>
                <w:rFonts w:eastAsia="Times New Roman" w:cs="Arial"/>
                <w:szCs w:val="20"/>
                <w:highlight w:val="yellow"/>
                <w:lang w:eastAsia="sv-SE"/>
              </w:rPr>
              <w:t>X</w:t>
            </w:r>
          </w:p>
        </w:tc>
      </w:tr>
    </w:tbl>
    <w:p w14:paraId="28E07F02" w14:textId="77777777" w:rsidR="0039481C" w:rsidRDefault="0039481C" w:rsidP="0039481C">
      <w:pPr>
        <w:rPr>
          <w:color w:val="4F81BD" w:themeColor="accent1"/>
        </w:rPr>
      </w:pPr>
    </w:p>
    <w:p w14:paraId="47752E11" w14:textId="77777777" w:rsidR="0039481C" w:rsidRPr="00F36D4F" w:rsidRDefault="0039481C" w:rsidP="0039481C">
      <w:pPr>
        <w:pStyle w:val="Heading2"/>
      </w:pPr>
      <w:bookmarkStart w:id="56" w:name="_Toc357754849"/>
      <w:bookmarkStart w:id="57" w:name="_Toc243452554"/>
      <w:bookmarkStart w:id="58" w:name="_Toc272411424"/>
      <w:r w:rsidRPr="00F36D4F">
        <w:t>Adressering</w:t>
      </w:r>
      <w:bookmarkEnd w:id="56"/>
      <w:bookmarkEnd w:id="57"/>
      <w:bookmarkEnd w:id="58"/>
    </w:p>
    <w:p w14:paraId="5EE35206" w14:textId="77777777" w:rsidR="00F36D4F" w:rsidRPr="00C23F04" w:rsidRDefault="00F36D4F" w:rsidP="00F36D4F">
      <w:pPr>
        <w:pStyle w:val="BodyText"/>
      </w:pPr>
      <w:r w:rsidRPr="00C23F04">
        <w:t>I detta avsnitt beskrivs vilka begrepp som används som logisk adress för de tjänstekontrakten i denna tjänstedomän. Följande tabell sammanfattar frågan: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6"/>
        <w:gridCol w:w="5436"/>
      </w:tblGrid>
      <w:tr w:rsidR="00F36D4F" w:rsidRPr="00AF5A75" w14:paraId="1B555F3F" w14:textId="77777777" w:rsidTr="00075B33">
        <w:tc>
          <w:tcPr>
            <w:tcW w:w="3036" w:type="dxa"/>
            <w:shd w:val="clear" w:color="auto" w:fill="auto"/>
          </w:tcPr>
          <w:p w14:paraId="51CE981B" w14:textId="77777777" w:rsidR="00F36D4F" w:rsidRPr="00C23F04" w:rsidRDefault="00F36D4F" w:rsidP="00075B33">
            <w:pPr>
              <w:pStyle w:val="BodyText"/>
            </w:pPr>
            <w:r w:rsidRPr="00C23F04">
              <w:t>Tjänstekontrakt</w:t>
            </w:r>
          </w:p>
        </w:tc>
        <w:tc>
          <w:tcPr>
            <w:tcW w:w="5436" w:type="dxa"/>
            <w:shd w:val="clear" w:color="auto" w:fill="auto"/>
          </w:tcPr>
          <w:p w14:paraId="7DAE1B2C" w14:textId="77777777" w:rsidR="00F36D4F" w:rsidRPr="00C23F04" w:rsidRDefault="00F36D4F" w:rsidP="00075B33">
            <w:pPr>
              <w:pStyle w:val="BodyText"/>
            </w:pPr>
            <w:r w:rsidRPr="00C23F04">
              <w:t>Logisk adress</w:t>
            </w:r>
          </w:p>
        </w:tc>
      </w:tr>
      <w:tr w:rsidR="00F36D4F" w:rsidRPr="00AF5A75" w14:paraId="421CDFE1" w14:textId="77777777" w:rsidTr="00075B33">
        <w:tc>
          <w:tcPr>
            <w:tcW w:w="3036" w:type="dxa"/>
            <w:shd w:val="clear" w:color="auto" w:fill="auto"/>
          </w:tcPr>
          <w:p w14:paraId="3533BBE5" w14:textId="77777777" w:rsidR="00F36D4F" w:rsidRPr="00967F6E" w:rsidRDefault="00F36D4F" w:rsidP="00075B33">
            <w:pPr>
              <w:pStyle w:val="BodyText"/>
            </w:pPr>
            <w:r>
              <w:t>FindContent</w:t>
            </w:r>
          </w:p>
        </w:tc>
        <w:tc>
          <w:tcPr>
            <w:tcW w:w="5436" w:type="dxa"/>
            <w:shd w:val="clear" w:color="auto" w:fill="auto"/>
          </w:tcPr>
          <w:p w14:paraId="1CBC0906" w14:textId="77777777" w:rsidR="00F36D4F" w:rsidRPr="00967F6E" w:rsidRDefault="00F36D4F" w:rsidP="00075B33">
            <w:pPr>
              <w:pStyle w:val="BodyText"/>
            </w:pPr>
            <w:r w:rsidRPr="00AF5A75">
              <w:t>Verksamhetsbaserad adressering:</w:t>
            </w:r>
          </w:p>
          <w:p w14:paraId="74B2F3EF" w14:textId="77777777" w:rsidR="00F36D4F" w:rsidRPr="00967F6E"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rsidRPr="00AF5A75">
              <w:t>Landstingets organisationsnummer (HSA-id) för landstingsspecifikt engagemangsindex</w:t>
            </w:r>
          </w:p>
          <w:p w14:paraId="1044FFFA" w14:textId="77777777" w:rsidR="00F36D4F" w:rsidRPr="00967F6E"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rsidRPr="00AF5A75">
              <w:t>Inera AB:s organisationsnummer för nationellt engagemangsindex</w:t>
            </w:r>
          </w:p>
        </w:tc>
      </w:tr>
      <w:tr w:rsidR="00F36D4F" w:rsidRPr="00AF5A75" w14:paraId="7CCA9F14" w14:textId="77777777" w:rsidTr="00075B33">
        <w:tc>
          <w:tcPr>
            <w:tcW w:w="3036" w:type="dxa"/>
            <w:shd w:val="clear" w:color="auto" w:fill="auto"/>
          </w:tcPr>
          <w:p w14:paraId="68C58E35" w14:textId="77777777" w:rsidR="00F36D4F" w:rsidRPr="00967F6E" w:rsidRDefault="00F36D4F" w:rsidP="00075B33">
            <w:pPr>
              <w:pStyle w:val="BodyText"/>
            </w:pPr>
            <w:r w:rsidRPr="00AF5A75">
              <w:t>Uppdateringskontrakt</w:t>
            </w:r>
            <w:r>
              <w:t>:</w:t>
            </w:r>
            <w:r>
              <w:br/>
              <w:t>Update och GetUpdates</w:t>
            </w:r>
          </w:p>
        </w:tc>
        <w:tc>
          <w:tcPr>
            <w:tcW w:w="5436" w:type="dxa"/>
            <w:shd w:val="clear" w:color="auto" w:fill="auto"/>
          </w:tcPr>
          <w:p w14:paraId="7DED6E6D" w14:textId="77777777" w:rsidR="00F36D4F" w:rsidRPr="00967F6E" w:rsidRDefault="00F36D4F" w:rsidP="00075B33">
            <w:pPr>
              <w:pStyle w:val="BodyText"/>
            </w:pPr>
            <w:r w:rsidRPr="00AF5A75">
              <w:t>PUSH (Update): Verksamhetsbaserad adressering:</w:t>
            </w:r>
          </w:p>
          <w:p w14:paraId="18B25060" w14:textId="77777777" w:rsidR="00F36D4F" w:rsidRPr="00967F6E"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rsidRPr="00AF5A75">
              <w:t>Samma som för frågekontrakt</w:t>
            </w:r>
          </w:p>
          <w:p w14:paraId="0BC22142" w14:textId="77777777" w:rsidR="00F36D4F" w:rsidRPr="00967F6E" w:rsidRDefault="00F36D4F" w:rsidP="00075B33">
            <w:pPr>
              <w:pStyle w:val="BodyText"/>
            </w:pPr>
          </w:p>
          <w:p w14:paraId="3182A52A" w14:textId="77777777" w:rsidR="00F36D4F" w:rsidRPr="00A116E1" w:rsidRDefault="00F36D4F" w:rsidP="00075B33">
            <w:pPr>
              <w:pStyle w:val="BodyText"/>
            </w:pPr>
            <w:r w:rsidRPr="00AF5A75">
              <w:t xml:space="preserve">PULL (GetUpdates): </w:t>
            </w:r>
            <w:r>
              <w:t>Källs</w:t>
            </w:r>
            <w:r w:rsidRPr="00AF5A75">
              <w:t>ystem</w:t>
            </w:r>
            <w:r>
              <w:t>s</w:t>
            </w:r>
            <w:r w:rsidRPr="00AF5A75">
              <w:t xml:space="preserve">adressering </w:t>
            </w:r>
          </w:p>
          <w:p w14:paraId="7C06FAF8" w14:textId="77777777" w:rsidR="00F36D4F" w:rsidRPr="008D2D09"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rsidRPr="008D2D09">
              <w:t>tjänsteproducentens HSA-id)</w:t>
            </w:r>
          </w:p>
          <w:p w14:paraId="32D6FD92" w14:textId="77777777" w:rsidR="00F36D4F" w:rsidRPr="008D2D09" w:rsidRDefault="00F36D4F" w:rsidP="00075B33">
            <w:pPr>
              <w:pStyle w:val="BodyText"/>
            </w:pPr>
          </w:p>
        </w:tc>
      </w:tr>
      <w:tr w:rsidR="00F36D4F" w:rsidRPr="00AF5A75" w14:paraId="618EE9C2" w14:textId="77777777" w:rsidTr="00075B33">
        <w:tc>
          <w:tcPr>
            <w:tcW w:w="3036" w:type="dxa"/>
            <w:shd w:val="clear" w:color="auto" w:fill="auto"/>
          </w:tcPr>
          <w:p w14:paraId="0445C8B1" w14:textId="77777777" w:rsidR="00F36D4F" w:rsidRPr="00967F6E" w:rsidRDefault="00F36D4F" w:rsidP="00075B33">
            <w:pPr>
              <w:pStyle w:val="BodyText"/>
            </w:pPr>
            <w:proofErr w:type="gramStart"/>
            <w:r w:rsidRPr="00AF5A75">
              <w:lastRenderedPageBreak/>
              <w:t>Notifieringskontrakt</w:t>
            </w:r>
            <w:proofErr w:type="gramEnd"/>
          </w:p>
        </w:tc>
        <w:tc>
          <w:tcPr>
            <w:tcW w:w="5436" w:type="dxa"/>
            <w:shd w:val="clear" w:color="auto" w:fill="auto"/>
          </w:tcPr>
          <w:p w14:paraId="0430DCAF" w14:textId="77777777" w:rsidR="00F36D4F" w:rsidRPr="00967F6E" w:rsidRDefault="00F36D4F" w:rsidP="00075B33">
            <w:pPr>
              <w:pStyle w:val="BodyText"/>
            </w:pPr>
            <w:r w:rsidRPr="00AF5A75">
              <w:t>System-baserad adressering: Tjänsteproducentens (prenumererande ”system”) HSA-id</w:t>
            </w:r>
          </w:p>
        </w:tc>
      </w:tr>
    </w:tbl>
    <w:p w14:paraId="42AA9C8E" w14:textId="77777777" w:rsidR="00F36D4F" w:rsidRPr="00AF5A75" w:rsidRDefault="00F36D4F" w:rsidP="00F36D4F">
      <w:pPr>
        <w:pStyle w:val="BodyText"/>
      </w:pPr>
    </w:p>
    <w:p w14:paraId="2644CEB3" w14:textId="77777777" w:rsidR="00F36D4F" w:rsidRPr="00AF5A75" w:rsidRDefault="00F36D4F" w:rsidP="00F36D4F">
      <w:pPr>
        <w:pStyle w:val="BodyText"/>
      </w:pPr>
      <w:r w:rsidRPr="00AF5A75">
        <w:t>Adresseringsreglerna förtydligas nedan.</w:t>
      </w:r>
    </w:p>
    <w:p w14:paraId="38BA7E12" w14:textId="77777777" w:rsidR="00F36D4F" w:rsidRPr="00AF5A75" w:rsidRDefault="00F36D4F" w:rsidP="00F36D4F">
      <w:pPr>
        <w:pStyle w:val="Heading3"/>
      </w:pPr>
      <w:bookmarkStart w:id="59" w:name="_Toc272411425"/>
      <w:r w:rsidRPr="00AF5A75">
        <w:t>Adressering för Uppdaterings- och frågekontrakten</w:t>
      </w:r>
      <w:bookmarkEnd w:id="59"/>
    </w:p>
    <w:p w14:paraId="65835898" w14:textId="77777777" w:rsidR="00F36D4F" w:rsidRDefault="00F36D4F" w:rsidP="00F36D4F">
      <w:pPr>
        <w:pStyle w:val="BodyText"/>
      </w:pPr>
      <w:r w:rsidRPr="00AF5A75">
        <w:t>Den logisk</w:t>
      </w:r>
      <w:r>
        <w:t>a</w:t>
      </w:r>
      <w:r w:rsidRPr="00A116E1">
        <w:t xml:space="preserve"> adressen (RIVTA 2 Logical Address) vid anrop av</w:t>
      </w:r>
      <w:r w:rsidRPr="008D2D09">
        <w:t xml:space="preserve"> tjänsteproducenter för fråge- och uppdateringskontrakten är organisationsnummer för den organisation vars engagemangsindex adresseras. Det betyder att nationellt engagemangsindex har Inera AB:s </w:t>
      </w:r>
      <w:commentRangeStart w:id="60"/>
      <w:commentRangeStart w:id="61"/>
      <w:commentRangeStart w:id="62"/>
      <w:r w:rsidRPr="008D2D09">
        <w:t xml:space="preserve">organisationsnummer </w:t>
      </w:r>
      <w:commentRangeEnd w:id="60"/>
      <w:r>
        <w:rPr>
          <w:rStyle w:val="CommentReference"/>
          <w:color w:val="000000"/>
          <w:lang w:val="en-GB"/>
        </w:rPr>
        <w:commentReference w:id="60"/>
      </w:r>
      <w:commentRangeEnd w:id="61"/>
      <w:r>
        <w:rPr>
          <w:rStyle w:val="CommentReference"/>
          <w:color w:val="000000"/>
          <w:lang w:val="en-GB"/>
        </w:rPr>
        <w:commentReference w:id="61"/>
      </w:r>
      <w:commentRangeEnd w:id="62"/>
      <w:r>
        <w:rPr>
          <w:rStyle w:val="CommentReference"/>
          <w:color w:val="000000"/>
          <w:lang w:val="en-GB"/>
        </w:rPr>
        <w:commentReference w:id="62"/>
      </w:r>
      <w:r w:rsidRPr="008D2D09">
        <w:t xml:space="preserve">som adress och ett landstingsinternt engagemangsindex adresseras med landstingets organisationsnummer. </w:t>
      </w:r>
    </w:p>
    <w:p w14:paraId="3AB14B51" w14:textId="77777777" w:rsidR="00F36D4F" w:rsidRPr="008D2D09" w:rsidRDefault="00F36D4F" w:rsidP="00F36D4F">
      <w:pPr>
        <w:pStyle w:val="BodyText"/>
      </w:pPr>
    </w:p>
    <w:p w14:paraId="7AEABA2C" w14:textId="77777777" w:rsidR="00F36D4F" w:rsidRPr="008D2D09" w:rsidRDefault="00F36D4F" w:rsidP="00F36D4F">
      <w:pPr>
        <w:pStyle w:val="Heading3"/>
      </w:pPr>
      <w:bookmarkStart w:id="63" w:name="_Toc272411426"/>
      <w:r w:rsidRPr="008D2D09">
        <w:t xml:space="preserve">Adressering för </w:t>
      </w:r>
      <w:proofErr w:type="gramStart"/>
      <w:r w:rsidRPr="008D2D09">
        <w:t>Notifieringskontraktet</w:t>
      </w:r>
      <w:bookmarkEnd w:id="63"/>
      <w:proofErr w:type="gramEnd"/>
    </w:p>
    <w:p w14:paraId="19F52CF6" w14:textId="77777777" w:rsidR="00F36D4F" w:rsidRPr="008D2D09" w:rsidRDefault="00F36D4F" w:rsidP="00F36D4F">
      <w:pPr>
        <w:pStyle w:val="BodyText"/>
      </w:pPr>
      <w:r w:rsidRPr="008D2D09">
        <w:t xml:space="preserve">Tjänsteproducenter av </w:t>
      </w:r>
      <w:proofErr w:type="gramStart"/>
      <w:r w:rsidRPr="008D2D09">
        <w:t>notifieringskontrakten</w:t>
      </w:r>
      <w:proofErr w:type="gramEnd"/>
      <w:r w:rsidRPr="008D2D09">
        <w:t xml:space="preserve"> adresseras</w:t>
      </w:r>
      <w:r w:rsidRPr="00F41418">
        <w:t xml:space="preserve"> med respektive </w:t>
      </w:r>
      <w:r w:rsidRPr="008D2D09">
        <w:t xml:space="preserve">producents HSA-Id. Här tillämpas alltså </w:t>
      </w:r>
      <w:r>
        <w:t>käll</w:t>
      </w:r>
      <w:r w:rsidRPr="008D2D09">
        <w:t>system-baserad adressering. Det är alltså det prenumererande systemets HSA-Id som avses, inte den mottagande organisationens. Det gäller oavsett om prenumeranten (tjänsteproducenten) är ett annat engagemangsindex eller inte.</w:t>
      </w:r>
    </w:p>
    <w:p w14:paraId="0A78755D" w14:textId="77777777" w:rsidR="0039481C" w:rsidRDefault="0039481C" w:rsidP="0039481C">
      <w:pPr>
        <w:rPr>
          <w:color w:val="4F81BD" w:themeColor="accent1"/>
        </w:rPr>
      </w:pPr>
    </w:p>
    <w:p w14:paraId="1AEFFB22" w14:textId="77777777" w:rsidR="00F36D4F" w:rsidRPr="008D2D09" w:rsidRDefault="00F36D4F" w:rsidP="00F36D4F">
      <w:pPr>
        <w:pStyle w:val="Heading2"/>
      </w:pPr>
      <w:bookmarkStart w:id="64" w:name="_Toc272411427"/>
      <w:r w:rsidRPr="008D2D09">
        <w:t>Administration av prenumeranter</w:t>
      </w:r>
      <w:bookmarkEnd w:id="64"/>
    </w:p>
    <w:p w14:paraId="0382003A" w14:textId="77777777" w:rsidR="00F36D4F" w:rsidRPr="00AF5A75" w:rsidRDefault="00F36D4F" w:rsidP="00F36D4F">
      <w:pPr>
        <w:pStyle w:val="BodyText"/>
      </w:pPr>
      <w:r w:rsidRPr="008D2D09">
        <w:t>I nationella domänen administreras prenumeranter i domänens tjänsteadresseringskatalog på samma sätt som vanliga tjänsteproducenter</w:t>
      </w:r>
      <w:r w:rsidRPr="00BA26BD">
        <w:t xml:space="preserve">. Ur tjänsteadresseringskatalogens perspektiv är det ingen skillnad mellan en producent av </w:t>
      </w:r>
      <w:proofErr w:type="gramStart"/>
      <w:r w:rsidRPr="00BA26BD">
        <w:t>notifieringskontraktet</w:t>
      </w:r>
      <w:proofErr w:type="gramEnd"/>
      <w:r w:rsidRPr="00BA26BD">
        <w:t xml:space="preserve"> och andra tjänstekontrakt. </w:t>
      </w:r>
    </w:p>
    <w:p w14:paraId="2D4F5F61" w14:textId="77777777" w:rsidR="00F36D4F" w:rsidRDefault="00F36D4F" w:rsidP="00F36D4F">
      <w:pPr>
        <w:pStyle w:val="BodyText"/>
      </w:pPr>
      <w:commentRangeStart w:id="65"/>
      <w:r w:rsidRPr="00AF5A75">
        <w:t xml:space="preserve">Till skillnad från vanliga tjänstekonsumenter behöver engagemangsindex ställa en direkt fråga till </w:t>
      </w:r>
      <w:commentRangeStart w:id="66"/>
      <w:r w:rsidRPr="00AF5A75">
        <w:t xml:space="preserve">domänens </w:t>
      </w:r>
      <w:commentRangeEnd w:id="66"/>
      <w:r>
        <w:rPr>
          <w:rStyle w:val="CommentReference"/>
          <w:color w:val="000000"/>
          <w:lang w:val="en-GB"/>
        </w:rPr>
        <w:commentReference w:id="66"/>
      </w:r>
      <w:r w:rsidRPr="00AF5A75">
        <w:t xml:space="preserve">tjänsteadresseringskatalog för att få information </w:t>
      </w:r>
      <w:r>
        <w:t>om vilka</w:t>
      </w:r>
      <w:r w:rsidRPr="00AF5A75">
        <w:t xml:space="preserve"> adressater som ska notifieras via notifieringskontraktet.</w:t>
      </w:r>
      <w:commentRangeEnd w:id="65"/>
      <w:r>
        <w:rPr>
          <w:rStyle w:val="CommentReference"/>
          <w:color w:val="000000"/>
          <w:lang w:val="en-GB"/>
        </w:rPr>
        <w:commentReference w:id="65"/>
      </w:r>
      <w:r w:rsidRPr="008D2D09">
        <w:t xml:space="preserve"> Det innebär att ett engagemangsindex är konsument av tjänstekontraktet </w:t>
      </w:r>
      <w:proofErr w:type="gramStart"/>
      <w:r w:rsidRPr="008D2D09">
        <w:t>urn:riv</w:t>
      </w:r>
      <w:proofErr w:type="gramEnd"/>
      <w:r w:rsidRPr="008D2D09">
        <w:t>:itintegration:registry:GetLogicalAddresseesByServiceContract:1 som t.ex. realiseras i tjänsteplattformens tjänsteadresseringskatalog. Som värde för parametern ”ServiceContract” anges ”</w:t>
      </w:r>
      <w:proofErr w:type="gramStart"/>
      <w:r w:rsidRPr="008D2D09">
        <w:t>urn:riv</w:t>
      </w:r>
      <w:proofErr w:type="gramEnd"/>
      <w:r w:rsidRPr="008D2D09">
        <w:t xml:space="preserve">:itintegration:engagementindex:ProcessNotification:1”. Svaret består av en lista av logiska adresser </w:t>
      </w:r>
      <w:r w:rsidRPr="00BA26BD">
        <w:t>till alla som prenumererar på uppdateringar från domänens engagemangsinde</w:t>
      </w:r>
      <w:r w:rsidRPr="00AF5A75">
        <w:t>x.</w:t>
      </w:r>
    </w:p>
    <w:p w14:paraId="3451A199" w14:textId="77777777" w:rsidR="00F36D4F" w:rsidRPr="00AF5A75" w:rsidRDefault="00F36D4F" w:rsidP="00F36D4F">
      <w:pPr>
        <w:pStyle w:val="BodyText"/>
      </w:pPr>
    </w:p>
    <w:p w14:paraId="590AC974" w14:textId="77777777" w:rsidR="00F36D4F" w:rsidRPr="00AF5A75" w:rsidRDefault="00F36D4F" w:rsidP="00F36D4F">
      <w:pPr>
        <w:pStyle w:val="Heading2"/>
      </w:pPr>
      <w:bookmarkStart w:id="67" w:name="_Toc272411428"/>
      <w:r w:rsidRPr="00AF5A75">
        <w:t>Att förhindra rundgång</w:t>
      </w:r>
      <w:bookmarkEnd w:id="67"/>
    </w:p>
    <w:p w14:paraId="0DDF5058" w14:textId="77777777" w:rsidR="00F36D4F" w:rsidRPr="00AF5A75" w:rsidRDefault="00F36D4F" w:rsidP="00F36D4F">
      <w:pPr>
        <w:pStyle w:val="BodyText"/>
      </w:pPr>
      <w:r w:rsidRPr="00AF5A75">
        <w:t xml:space="preserve">Eftersom det är möjligt för ett landstingsindex att prenumerera på </w:t>
      </w:r>
      <w:proofErr w:type="gramStart"/>
      <w:r w:rsidRPr="00AF5A75">
        <w:t>notifieringar</w:t>
      </w:r>
      <w:proofErr w:type="gramEnd"/>
      <w:r w:rsidRPr="00AF5A75">
        <w:t xml:space="preserve"> från det nationella indexet som samtidigt prenumererar på uppdateringar från landstingens index behövs regelverk som förhindrar rundgång. Regelverket består i att varje engagemangsindex som prenumererar måste filtrera inkommande </w:t>
      </w:r>
      <w:proofErr w:type="gramStart"/>
      <w:r w:rsidRPr="00AF5A75">
        <w:t>notifieringar</w:t>
      </w:r>
      <w:proofErr w:type="gramEnd"/>
      <w:r w:rsidRPr="00AF5A75">
        <w:t xml:space="preserve"> som är ett resultat av en utgående notifiering. </w:t>
      </w:r>
    </w:p>
    <w:p w14:paraId="4B19F458" w14:textId="77777777" w:rsidR="00F36D4F" w:rsidRPr="008D2D09" w:rsidRDefault="00F36D4F" w:rsidP="00F36D4F">
      <w:pPr>
        <w:pStyle w:val="BodyText"/>
      </w:pPr>
      <w:commentRangeStart w:id="68"/>
      <w:commentRangeStart w:id="69"/>
      <w:r w:rsidRPr="00AF5A75">
        <w:t xml:space="preserve">Engagemangsposten innehåller information som möjliggör för ett index att identifiera sådana </w:t>
      </w:r>
      <w:proofErr w:type="gramStart"/>
      <w:r w:rsidRPr="00AF5A75">
        <w:t>notifieringar</w:t>
      </w:r>
      <w:proofErr w:type="gramEnd"/>
      <w:r w:rsidRPr="00AF5A75">
        <w:t xml:space="preserve">: Om egenskapen ”Owner” i en inkommande notifiering innehåller </w:t>
      </w:r>
      <w:commentRangeStart w:id="70"/>
      <w:r w:rsidRPr="00AF5A75">
        <w:t xml:space="preserve">organisationsnumret </w:t>
      </w:r>
      <w:commentRangeEnd w:id="70"/>
      <w:r>
        <w:rPr>
          <w:rStyle w:val="CommentReference"/>
          <w:color w:val="000000"/>
          <w:lang w:val="en-GB"/>
        </w:rPr>
        <w:commentReference w:id="70"/>
      </w:r>
      <w:r w:rsidRPr="00AF5A75">
        <w:t xml:space="preserve">för den organisation som notifierat index betjänar (t.ex. ett landsting eller Inera/nationellt), ska notifieringsprenumeranter inte notifieras (d.v.s. utgående notifieringar ska INTE skickas). </w:t>
      </w:r>
      <w:commentRangeEnd w:id="68"/>
      <w:r>
        <w:rPr>
          <w:rStyle w:val="CommentReference"/>
          <w:color w:val="000000"/>
          <w:lang w:val="en-GB"/>
        </w:rPr>
        <w:commentReference w:id="68"/>
      </w:r>
      <w:commentRangeEnd w:id="69"/>
      <w:r>
        <w:rPr>
          <w:rStyle w:val="CommentReference"/>
          <w:color w:val="000000"/>
          <w:lang w:val="en-GB"/>
        </w:rPr>
        <w:commentReference w:id="69"/>
      </w:r>
    </w:p>
    <w:p w14:paraId="71A325D9" w14:textId="77777777" w:rsidR="00F36D4F" w:rsidRPr="00F36D4F" w:rsidRDefault="00F36D4F" w:rsidP="00F36D4F">
      <w:pPr>
        <w:rPr>
          <w:highlight w:val="yellow"/>
        </w:rPr>
      </w:pPr>
    </w:p>
    <w:p w14:paraId="2CA84AC5" w14:textId="77777777" w:rsidR="009156F4" w:rsidRDefault="009156F4">
      <w:pPr>
        <w:spacing w:line="240" w:lineRule="auto"/>
        <w:rPr>
          <w:rFonts w:eastAsia="Times New Roman"/>
          <w:bCs/>
          <w:sz w:val="30"/>
          <w:szCs w:val="28"/>
        </w:rPr>
      </w:pPr>
      <w:bookmarkStart w:id="71" w:name="_Toc224960921"/>
      <w:bookmarkStart w:id="72" w:name="_Toc357754852"/>
      <w:bookmarkStart w:id="73" w:name="_Toc243452557"/>
      <w:r>
        <w:br w:type="page"/>
      </w:r>
    </w:p>
    <w:p w14:paraId="5B8BBD42" w14:textId="0529B8EF" w:rsidR="0039481C" w:rsidRDefault="0039481C" w:rsidP="0039481C">
      <w:pPr>
        <w:pStyle w:val="Heading1"/>
      </w:pPr>
      <w:bookmarkStart w:id="74" w:name="_Toc272411429"/>
      <w:r>
        <w:lastRenderedPageBreak/>
        <w:t>Tjänstedomänens krav och regler</w:t>
      </w:r>
      <w:bookmarkEnd w:id="71"/>
      <w:bookmarkEnd w:id="72"/>
      <w:bookmarkEnd w:id="73"/>
      <w:bookmarkEnd w:id="74"/>
    </w:p>
    <w:p w14:paraId="1AE876A1" w14:textId="77777777" w:rsidR="0039481C" w:rsidRDefault="0039481C" w:rsidP="0039481C">
      <w:pPr>
        <w:rPr>
          <w:color w:val="4F81BD" w:themeColor="accent1"/>
        </w:rPr>
      </w:pPr>
      <w:r w:rsidRPr="00086504">
        <w:rPr>
          <w:color w:val="4F81BD" w:themeColor="accent1"/>
        </w:rPr>
        <w:t xml:space="preserve">Beskriv behandlingsregler som är </w:t>
      </w:r>
      <w:r w:rsidRPr="00265F33">
        <w:rPr>
          <w:color w:val="31849B" w:themeColor="accent5" w:themeShade="BF"/>
        </w:rPr>
        <w:t>gem</w:t>
      </w:r>
      <w:r w:rsidRPr="00086504">
        <w:rPr>
          <w:color w:val="4F81BD" w:themeColor="accent1"/>
        </w:rPr>
        <w:t>ensamma för tjänstekontrakten i domänen. Exempel nedan.</w:t>
      </w:r>
      <w:r>
        <w:rPr>
          <w:color w:val="4F81BD" w:themeColor="accent1"/>
        </w:rPr>
        <w:t xml:space="preserve"> </w:t>
      </w:r>
    </w:p>
    <w:p w14:paraId="631BB64F" w14:textId="77777777" w:rsidR="0039481C" w:rsidRDefault="0039481C" w:rsidP="0039481C">
      <w:r w:rsidRPr="00265F33">
        <w:rPr>
          <w:color w:val="4F81BD" w:themeColor="accent1"/>
        </w:rPr>
        <w:t>Följande krav skall beaktas då ett system agerar som en tjänstekonsument för tjänstedomänens ingående tjänster.</w:t>
      </w:r>
    </w:p>
    <w:p w14:paraId="392DDAE7" w14:textId="77777777" w:rsidR="0039481C" w:rsidRPr="00492E0D" w:rsidRDefault="0039481C" w:rsidP="0039481C">
      <w:pPr>
        <w:rPr>
          <w:color w:val="4F81BD" w:themeColor="accent1"/>
        </w:rPr>
      </w:pPr>
      <w:r w:rsidRPr="00492E0D">
        <w:rPr>
          <w:color w:val="4F81BD" w:themeColor="accent1"/>
        </w:rPr>
        <w:t xml:space="preserve">Detta kan t ex </w:t>
      </w:r>
      <w:r w:rsidRPr="00265F33">
        <w:rPr>
          <w:color w:val="4F81BD" w:themeColor="accent1"/>
        </w:rPr>
        <w:t>i</w:t>
      </w:r>
      <w:r w:rsidRPr="00492E0D">
        <w:rPr>
          <w:color w:val="4F81BD" w:themeColor="accent1"/>
        </w:rPr>
        <w:t>nbegripa:</w:t>
      </w:r>
    </w:p>
    <w:p w14:paraId="2F33A078" w14:textId="77777777" w:rsidR="0039481C" w:rsidRDefault="0039481C" w:rsidP="0039481C">
      <w:pPr>
        <w:pStyle w:val="ListParagraph"/>
        <w:numPr>
          <w:ilvl w:val="0"/>
          <w:numId w:val="28"/>
        </w:numPr>
        <w:rPr>
          <w:color w:val="4F81BD" w:themeColor="accent1"/>
        </w:rPr>
      </w:pPr>
      <w:r>
        <w:rPr>
          <w:color w:val="4F81BD" w:themeColor="accent1"/>
        </w:rPr>
        <w:t>Villkor för att få använda informationen…</w:t>
      </w:r>
    </w:p>
    <w:p w14:paraId="6A9FD92F" w14:textId="77777777" w:rsidR="0039481C" w:rsidRPr="00492E0D" w:rsidRDefault="0039481C" w:rsidP="0039481C">
      <w:pPr>
        <w:pStyle w:val="ListParagraph"/>
        <w:numPr>
          <w:ilvl w:val="0"/>
          <w:numId w:val="28"/>
        </w:numPr>
        <w:rPr>
          <w:color w:val="4F81BD" w:themeColor="accent1"/>
        </w:rPr>
      </w:pPr>
      <w:r w:rsidRPr="00492E0D">
        <w:rPr>
          <w:color w:val="4F81BD" w:themeColor="accent1"/>
        </w:rPr>
        <w:t>Omsänd</w:t>
      </w:r>
      <w:r>
        <w:rPr>
          <w:color w:val="4F81BD" w:themeColor="accent1"/>
        </w:rPr>
        <w:t>n</w:t>
      </w:r>
      <w:r w:rsidRPr="00492E0D">
        <w:rPr>
          <w:color w:val="4F81BD" w:themeColor="accent1"/>
        </w:rPr>
        <w:t>ing</w:t>
      </w:r>
    </w:p>
    <w:p w14:paraId="115BC5C1" w14:textId="77777777" w:rsidR="0039481C" w:rsidRPr="00492E0D" w:rsidRDefault="0039481C" w:rsidP="0039481C">
      <w:pPr>
        <w:pStyle w:val="ListParagraph"/>
        <w:numPr>
          <w:ilvl w:val="0"/>
          <w:numId w:val="28"/>
        </w:numPr>
        <w:rPr>
          <w:color w:val="4F81BD" w:themeColor="accent1"/>
        </w:rPr>
      </w:pPr>
      <w:r w:rsidRPr="00492E0D">
        <w:rPr>
          <w:color w:val="4F81BD" w:themeColor="accent1"/>
        </w:rPr>
        <w:t>Autentisering av användare</w:t>
      </w:r>
    </w:p>
    <w:p w14:paraId="08BE4340" w14:textId="77777777" w:rsidR="0039481C" w:rsidRPr="00492E0D" w:rsidRDefault="0039481C" w:rsidP="0039481C">
      <w:pPr>
        <w:pStyle w:val="ListParagraph"/>
        <w:numPr>
          <w:ilvl w:val="0"/>
          <w:numId w:val="28"/>
        </w:numPr>
        <w:rPr>
          <w:color w:val="4F81BD" w:themeColor="accent1"/>
        </w:rPr>
      </w:pPr>
      <w:r w:rsidRPr="00492E0D">
        <w:rPr>
          <w:color w:val="4F81BD" w:themeColor="accent1"/>
        </w:rPr>
        <w:t>Informationssäkerhet</w:t>
      </w:r>
      <w:r>
        <w:rPr>
          <w:color w:val="4F81BD" w:themeColor="accent1"/>
        </w:rPr>
        <w:t xml:space="preserve"> specifikt för konsumentapplikatoner</w:t>
      </w:r>
    </w:p>
    <w:p w14:paraId="0626A254" w14:textId="77777777" w:rsidR="0039481C" w:rsidRPr="00492E0D" w:rsidRDefault="0039481C" w:rsidP="0039481C">
      <w:pPr>
        <w:pStyle w:val="ListParagraph"/>
        <w:numPr>
          <w:ilvl w:val="0"/>
          <w:numId w:val="28"/>
        </w:numPr>
        <w:rPr>
          <w:color w:val="4F81BD" w:themeColor="accent1"/>
        </w:rPr>
      </w:pPr>
      <w:r w:rsidRPr="00492E0D">
        <w:rPr>
          <w:color w:val="4F81BD" w:themeColor="accent1"/>
        </w:rPr>
        <w:t>…</w:t>
      </w:r>
    </w:p>
    <w:p w14:paraId="132E2D36" w14:textId="77777777" w:rsidR="0039481C" w:rsidRDefault="0039481C" w:rsidP="0039481C"/>
    <w:p w14:paraId="6D892909" w14:textId="77777777" w:rsidR="0039481C" w:rsidRDefault="0039481C" w:rsidP="0039481C">
      <w:r>
        <w:t>Dessa gäller alla tjänstekontrakt i hela tjänstedomänen om inte undantag görs för specifika tjänstekontrakt senare i dokumentet.</w:t>
      </w:r>
    </w:p>
    <w:p w14:paraId="41F835DB" w14:textId="77777777" w:rsidR="0039481C" w:rsidRDefault="0039481C" w:rsidP="0039481C"/>
    <w:p w14:paraId="6A36E880" w14:textId="77777777" w:rsidR="0039481C" w:rsidRDefault="0039481C" w:rsidP="0039481C">
      <w:pPr>
        <w:pStyle w:val="Heading2"/>
      </w:pPr>
      <w:bookmarkStart w:id="75" w:name="_Toc357754853"/>
      <w:bookmarkStart w:id="76" w:name="_Toc243452558"/>
      <w:bookmarkStart w:id="77" w:name="_Toc272411430"/>
      <w:r>
        <w:t>Informationssäkerhet och juridik</w:t>
      </w:r>
      <w:bookmarkEnd w:id="75"/>
      <w:bookmarkEnd w:id="76"/>
      <w:bookmarkEnd w:id="77"/>
    </w:p>
    <w:p w14:paraId="44F41839" w14:textId="77777777" w:rsidR="00F36D4F" w:rsidRPr="00BD009A" w:rsidRDefault="00F36D4F" w:rsidP="00F36D4F">
      <w:pPr>
        <w:pStyle w:val="BodyText"/>
      </w:pPr>
      <w:commentRangeStart w:id="78"/>
      <w:r>
        <w:t>kkk</w:t>
      </w:r>
      <w:commentRangeEnd w:id="78"/>
      <w:r>
        <w:rPr>
          <w:rStyle w:val="CommentReference"/>
          <w:color w:val="000000"/>
          <w:lang w:val="en-GB"/>
        </w:rPr>
        <w:commentReference w:id="78"/>
      </w:r>
    </w:p>
    <w:p w14:paraId="63522037" w14:textId="77777777" w:rsidR="00F36D4F" w:rsidRDefault="00F36D4F" w:rsidP="00F36D4F">
      <w:pPr>
        <w:pStyle w:val="BodyText"/>
      </w:pPr>
      <w:commentRangeStart w:id="79"/>
      <w:commentRangeStart w:id="80"/>
      <w:r w:rsidRPr="00AF5A75">
        <w:t xml:space="preserve">Engagemangsindexinformation klassas som patientuppgift. Det betyder att ett engagemangsindex är ett personregister. Engagemangsindexinformation består inte av klinisk information, men kan ändå röja patientens vårdbehov. Om en invånare </w:t>
      </w:r>
      <w:r>
        <w:t xml:space="preserve">har bokad tid </w:t>
      </w:r>
      <w:r w:rsidRPr="00AF5A75">
        <w:t>hos en psykolog-mottagning, kommer detta att kunna konstateras genom informationen i engagemangsindex.</w:t>
      </w:r>
    </w:p>
    <w:p w14:paraId="60AAD231" w14:textId="77777777" w:rsidR="00F36D4F" w:rsidRDefault="00F36D4F" w:rsidP="00F36D4F">
      <w:pPr>
        <w:pStyle w:val="Heading2"/>
      </w:pPr>
      <w:bookmarkStart w:id="81" w:name="_Toc272411431"/>
      <w:r>
        <w:t>Personuppgiftsansvar</w:t>
      </w:r>
      <w:bookmarkEnd w:id="81"/>
    </w:p>
    <w:p w14:paraId="144E9771" w14:textId="77777777" w:rsidR="00F36D4F" w:rsidRPr="00AF5A75" w:rsidRDefault="00F36D4F" w:rsidP="00F36D4F">
      <w:pPr>
        <w:pStyle w:val="BodyText"/>
      </w:pPr>
      <w:r>
        <w:t>V</w:t>
      </w:r>
      <w:r w:rsidRPr="00AF5A75">
        <w:t xml:space="preserve">arje post </w:t>
      </w:r>
      <w:r>
        <w:t xml:space="preserve">ska </w:t>
      </w:r>
      <w:r w:rsidRPr="00AF5A75">
        <w:t xml:space="preserve">innehålla information om personuppgiftsansvarig organisation. Det anges i fältet Data Controller. </w:t>
      </w:r>
      <w:r>
        <w:t xml:space="preserve">Om ett källsystem betjänar flera personuppgiftsansvariga organisationer ska källsystemet säkerställa att EI-posterna speglar detta så att antalet EI-poster blir det samma som om varje PU-ansvarig organisation hade använt ett eget källsystem. </w:t>
      </w:r>
    </w:p>
    <w:p w14:paraId="26148446" w14:textId="77777777" w:rsidR="00F36D4F" w:rsidRPr="00AF5A75" w:rsidRDefault="00F36D4F" w:rsidP="00F36D4F">
      <w:pPr>
        <w:pStyle w:val="Heading2"/>
      </w:pPr>
      <w:bookmarkStart w:id="82" w:name="_Toc272411432"/>
      <w:r>
        <w:t>Personuppgiftsbehandlingens syfte och ändamål</w:t>
      </w:r>
      <w:bookmarkEnd w:id="82"/>
    </w:p>
    <w:p w14:paraId="7C232A12" w14:textId="77777777" w:rsidR="00F36D4F" w:rsidRDefault="00F36D4F" w:rsidP="00F36D4F">
      <w:pPr>
        <w:pStyle w:val="BodyText"/>
      </w:pPr>
      <w:r>
        <w:t xml:space="preserve">Informationen i EI får endast användas i syfte att få fram logisk adress för anrop av virtuell tjänst i en tjänsteplattform. Informationen i EI får alltså inte utsökas eller bearbetas i annat syfte, eller lagras undan för framtida bearbetning eller adressering. Det gäller oavsett om sökning sker med hjälp av FindContent-interaktionen eller genom att vara producent av ProcessNotification-kontraktet.  Den tjänst som bereds tillgång till EI-poster via FindContent eller ProcessNotification får bara använda informationen i syfte att anropa en virtuell tjänst enligt något av de tjänstekontrakt som ingår i den domän som aktuell EI-post anger. </w:t>
      </w:r>
      <w:r w:rsidRPr="00214A61">
        <w:t>I denna version av tjänstedomänen för EI är användningen av FindContent begränsad till aggregerande tjänster i en tjänsteplattfo</w:t>
      </w:r>
      <w:r w:rsidRPr="00306C66">
        <w:t>rm</w:t>
      </w:r>
      <w:r>
        <w:t xml:space="preserve">. </w:t>
      </w:r>
    </w:p>
    <w:p w14:paraId="6C120107" w14:textId="77777777" w:rsidR="00F36D4F" w:rsidRDefault="00F36D4F" w:rsidP="00F36D4F">
      <w:pPr>
        <w:pStyle w:val="Heading2"/>
      </w:pPr>
      <w:bookmarkStart w:id="83" w:name="_Toc272411433"/>
      <w:r>
        <w:t>Personuppgiftsbiträdesavtal</w:t>
      </w:r>
      <w:bookmarkEnd w:id="83"/>
    </w:p>
    <w:p w14:paraId="09BE5990" w14:textId="77777777" w:rsidR="00F36D4F" w:rsidRDefault="00F36D4F" w:rsidP="00F36D4F">
      <w:pPr>
        <w:pStyle w:val="BodyText"/>
      </w:pPr>
      <w:r>
        <w:t xml:space="preserve">Den personuppgiftshantering som sker i EI och i tjänster som tillgodogör sig information från EI är att betrakta som en sidoeffekt av behovet att hämta känsliga personuppgifter, </w:t>
      </w:r>
      <w:commentRangeStart w:id="84"/>
      <w:r>
        <w:t>så som labbsvar</w:t>
      </w:r>
      <w:commentRangeEnd w:id="84"/>
      <w:r>
        <w:rPr>
          <w:rStyle w:val="CommentReference"/>
          <w:color w:val="000000"/>
          <w:lang w:val="en-GB"/>
        </w:rPr>
        <w:commentReference w:id="84"/>
      </w:r>
      <w:r>
        <w:t xml:space="preserve">, från källsystemen. </w:t>
      </w:r>
      <w:commentRangeStart w:id="85"/>
      <w:r>
        <w:t xml:space="preserve">Därför ska biträdesavtalet för huvudsyftet även täcka informationshanteringen i EI. </w:t>
      </w:r>
      <w:commentRangeStart w:id="86"/>
      <w:r>
        <w:t>behöver inget specifikt på personuppgiftsansvarigs uppdrag ska täckas av det biträdesavtal som tecknas för huvudsyftet, d.v.s. att förmedlas patientinformation enligt ett eller flera tjänstekontrakt.</w:t>
      </w:r>
      <w:commentRangeEnd w:id="86"/>
      <w:r>
        <w:rPr>
          <w:rStyle w:val="CommentReference"/>
          <w:color w:val="000000"/>
          <w:lang w:val="en-GB"/>
        </w:rPr>
        <w:commentReference w:id="86"/>
      </w:r>
      <w:r>
        <w:t xml:space="preserve"> Det gäller även i det fall informationsflödet rent tekniskt initieras från EI med en e-tjänst som mottagare (</w:t>
      </w:r>
      <w:proofErr w:type="gramStart"/>
      <w:r>
        <w:t>notifiering</w:t>
      </w:r>
      <w:proofErr w:type="gramEnd"/>
      <w:r>
        <w:t xml:space="preserve"> via ProcessNotification-kontraktet). </w:t>
      </w:r>
      <w:commentRangeEnd w:id="85"/>
      <w:r>
        <w:rPr>
          <w:rStyle w:val="CommentReference"/>
          <w:color w:val="000000"/>
          <w:lang w:val="en-GB"/>
        </w:rPr>
        <w:commentReference w:id="85"/>
      </w:r>
    </w:p>
    <w:p w14:paraId="667EB211" w14:textId="77777777" w:rsidR="00F36D4F" w:rsidRDefault="00F36D4F" w:rsidP="00F36D4F">
      <w:pPr>
        <w:pStyle w:val="Heading2"/>
      </w:pPr>
      <w:bookmarkStart w:id="87" w:name="_Toc272411434"/>
      <w:commentRangeStart w:id="88"/>
      <w:r w:rsidRPr="00757458">
        <w:rPr>
          <w:rStyle w:val="Strong"/>
          <w:b w:val="0"/>
        </w:rPr>
        <w:lastRenderedPageBreak/>
        <w:t>Patientdatalagen</w:t>
      </w:r>
      <w:r>
        <w:t xml:space="preserve"> och sammanhållen journalföring</w:t>
      </w:r>
      <w:commentRangeEnd w:id="88"/>
      <w:r>
        <w:rPr>
          <w:rStyle w:val="CommentReference"/>
          <w:b/>
          <w:lang w:val="en-GB"/>
        </w:rPr>
        <w:commentReference w:id="88"/>
      </w:r>
      <w:bookmarkEnd w:id="87"/>
    </w:p>
    <w:p w14:paraId="25821E54" w14:textId="77777777" w:rsidR="00F36D4F" w:rsidRPr="00BA26BD" w:rsidRDefault="00F36D4F" w:rsidP="00F36D4F">
      <w:pPr>
        <w:pStyle w:val="BodyText"/>
      </w:pPr>
      <w:r w:rsidRPr="00AF5A75">
        <w:t xml:space="preserve">Engagemangsindex är inte en tillämpning </w:t>
      </w:r>
      <w:r>
        <w:t xml:space="preserve">i det att den saknar användargränssnitt som möjliggör direktåtkomst för användare inom professionen. </w:t>
      </w:r>
      <w:r w:rsidRPr="00AF5A75">
        <w:t xml:space="preserve"> Ansvaret för PDL-loggning, samtycke, TGP, vårdrelation och andra krav från PDL i Praktiken faller därmed på den </w:t>
      </w:r>
      <w:r>
        <w:t>e-</w:t>
      </w:r>
      <w:r w:rsidRPr="00AF5A75">
        <w:t>tjänst som använder engagemangsindex, snarare än på engagemangsindextjänsten själv.</w:t>
      </w:r>
      <w:commentRangeEnd w:id="79"/>
      <w:r>
        <w:rPr>
          <w:rStyle w:val="CommentReference"/>
          <w:color w:val="000000"/>
          <w:lang w:val="en-GB"/>
        </w:rPr>
        <w:commentReference w:id="79"/>
      </w:r>
      <w:commentRangeEnd w:id="80"/>
      <w:r>
        <w:rPr>
          <w:rStyle w:val="CommentReference"/>
          <w:color w:val="000000"/>
          <w:lang w:val="en-GB"/>
        </w:rPr>
        <w:commentReference w:id="80"/>
      </w:r>
      <w:r>
        <w:t xml:space="preserve"> Patientdatalagen är därför inte tillämplig på en EI-instans. Ansvaret för följsamhet mot PDL (t.ex. genom att integrera med säkerhetstjänster för sammanhållen journalföring och inre sekretess) faller på e-tjänsterna oavsett om de använder EI för informationsförsörjning eller inte. </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9" w:name="_Toc243452559"/>
      <w:bookmarkStart w:id="90" w:name="_Toc272411435"/>
      <w:r>
        <w:t>Icke funktionella krav</w:t>
      </w:r>
      <w:bookmarkEnd w:id="89"/>
      <w:bookmarkEnd w:id="90"/>
    </w:p>
    <w:p w14:paraId="675C98C8" w14:textId="77777777" w:rsidR="0039481C" w:rsidRDefault="0039481C" w:rsidP="0039481C">
      <w:pPr>
        <w:rPr>
          <w:color w:val="4F81BD" w:themeColor="accent1"/>
        </w:rPr>
      </w:pPr>
      <w:r>
        <w:rPr>
          <w:color w:val="4F81BD" w:themeColor="accent1"/>
        </w:rPr>
        <w:t>Här skall de verksamhatskrav som gäller för aktuell domän och/eller tjänstekonterakt beskrivas.</w:t>
      </w:r>
    </w:p>
    <w:p w14:paraId="665E204C" w14:textId="77777777" w:rsidR="0039481C" w:rsidRPr="005F7E0A" w:rsidRDefault="0039481C" w:rsidP="0039481C">
      <w:pPr>
        <w:rPr>
          <w:color w:val="4F81BD" w:themeColor="accent1"/>
        </w:rPr>
      </w:pPr>
      <w:r w:rsidRPr="005F7E0A">
        <w:rPr>
          <w:color w:val="4F81BD" w:themeColor="accent1"/>
        </w:rPr>
        <w:t xml:space="preserve">Kan lämpligen hämtas från tidigare dokumentation i mallen ”Icke funktionella </w:t>
      </w:r>
      <w:proofErr w:type="gramStart"/>
      <w:r w:rsidRPr="005F7E0A">
        <w:rPr>
          <w:color w:val="4F81BD" w:themeColor="accent1"/>
        </w:rPr>
        <w:t xml:space="preserve">krav”  </w:t>
      </w:r>
      <w:proofErr w:type="gramEnd"/>
      <w:r w:rsidRPr="005F7E0A">
        <w:rPr>
          <w:color w:val="4F81BD" w:themeColor="accent1"/>
        </w:rPr>
        <w:t>http://rivta.se/documents/ARK_0023</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91" w:name="_Toc243452560"/>
      <w:bookmarkStart w:id="92" w:name="_Toc272411436"/>
      <w:r>
        <w:t>SLA krav</w:t>
      </w:r>
      <w:bookmarkEnd w:id="91"/>
      <w:bookmarkEnd w:id="92"/>
    </w:p>
    <w:p w14:paraId="28A2D316" w14:textId="77777777" w:rsidR="0039481C" w:rsidRDefault="0039481C" w:rsidP="0039481C">
      <w:pPr>
        <w:rPr>
          <w:color w:val="4F81BD" w:themeColor="accent1"/>
        </w:rPr>
      </w:pPr>
      <w:r w:rsidRPr="00286484">
        <w:rPr>
          <w:color w:val="4F81BD" w:themeColor="accent1"/>
        </w:rPr>
        <w:t>SLA-krav är obligatoriskt att be</w:t>
      </w:r>
      <w:r>
        <w:rPr>
          <w:color w:val="4F81BD" w:themeColor="accent1"/>
        </w:rPr>
        <w:t>skriva.</w:t>
      </w:r>
    </w:p>
    <w:p w14:paraId="0988C9C3" w14:textId="77777777" w:rsidR="0039481C" w:rsidRPr="00286484" w:rsidRDefault="0039481C" w:rsidP="0039481C">
      <w:pPr>
        <w:rPr>
          <w:color w:val="4F81BD" w:themeColor="accent1"/>
        </w:rPr>
      </w:pPr>
    </w:p>
    <w:p w14:paraId="5FB0FE5A" w14:textId="77777777" w:rsidR="0039481C" w:rsidRDefault="0039481C" w:rsidP="0039481C">
      <w:r>
        <w:t>Följande generella SLA-krav gäller för alla tjänsteproducenter som tillhandahåller tjänster. Dessa krav gäller där inget annat anges för ett specifikt tjänstekontrakt.</w:t>
      </w:r>
    </w:p>
    <w:p w14:paraId="241AAB99" w14:textId="77777777" w:rsidR="0039481C" w:rsidRPr="00434298" w:rsidRDefault="0039481C" w:rsidP="0039481C"/>
    <w:tbl>
      <w:tblPr>
        <w:tblW w:w="9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30F252B7" w14:textId="77777777" w:rsidTr="000C2908">
        <w:tc>
          <w:tcPr>
            <w:tcW w:w="2268" w:type="dxa"/>
          </w:tcPr>
          <w:p w14:paraId="2E35CB73" w14:textId="77777777" w:rsidR="0039481C" w:rsidRPr="00D957CA" w:rsidRDefault="0039481C" w:rsidP="0039481C">
            <w:pPr>
              <w:rPr>
                <w:b/>
              </w:rPr>
            </w:pPr>
            <w:r>
              <w:rPr>
                <w:b/>
              </w:rPr>
              <w:t>Kategori</w:t>
            </w:r>
          </w:p>
        </w:tc>
        <w:tc>
          <w:tcPr>
            <w:tcW w:w="4154" w:type="dxa"/>
          </w:tcPr>
          <w:p w14:paraId="60CABD76" w14:textId="77777777" w:rsidR="0039481C" w:rsidRPr="00D957CA" w:rsidRDefault="0039481C" w:rsidP="0039481C">
            <w:pPr>
              <w:rPr>
                <w:b/>
              </w:rPr>
            </w:pPr>
            <w:r>
              <w:rPr>
                <w:b/>
              </w:rPr>
              <w:t>Värde</w:t>
            </w:r>
          </w:p>
        </w:tc>
        <w:tc>
          <w:tcPr>
            <w:tcW w:w="3266" w:type="dxa"/>
          </w:tcPr>
          <w:p w14:paraId="5CD34B08" w14:textId="77777777" w:rsidR="0039481C" w:rsidRDefault="0039481C" w:rsidP="0039481C">
            <w:pPr>
              <w:rPr>
                <w:b/>
              </w:rPr>
            </w:pPr>
            <w:r>
              <w:rPr>
                <w:b/>
              </w:rPr>
              <w:t>Beskrivning</w:t>
            </w:r>
          </w:p>
        </w:tc>
      </w:tr>
      <w:tr w:rsidR="0039481C" w14:paraId="3A6C3C06" w14:textId="77777777" w:rsidTr="000C2908">
        <w:tc>
          <w:tcPr>
            <w:tcW w:w="2268" w:type="dxa"/>
          </w:tcPr>
          <w:p w14:paraId="5B5C0408" w14:textId="77777777" w:rsidR="0039481C" w:rsidRPr="000B4BFF" w:rsidRDefault="0039481C" w:rsidP="0039481C">
            <w:r>
              <w:t>Svarstid</w:t>
            </w:r>
          </w:p>
        </w:tc>
        <w:tc>
          <w:tcPr>
            <w:tcW w:w="4154" w:type="dxa"/>
          </w:tcPr>
          <w:p w14:paraId="741380AB" w14:textId="77777777" w:rsidR="0039481C" w:rsidRPr="007C7B21" w:rsidRDefault="0039481C" w:rsidP="0039481C">
            <w:pPr>
              <w:rPr>
                <w:highlight w:val="yellow"/>
              </w:rPr>
            </w:pPr>
            <w:r w:rsidRPr="007C7B21">
              <w:rPr>
                <w:highlight w:val="yellow"/>
              </w:rPr>
              <w:t xml:space="preserve">&lt; 1 sekund för </w:t>
            </w:r>
            <w:proofErr w:type="gramStart"/>
            <w:r w:rsidRPr="007C7B21">
              <w:rPr>
                <w:highlight w:val="yellow"/>
              </w:rPr>
              <w:t>95%</w:t>
            </w:r>
            <w:proofErr w:type="gramEnd"/>
            <w:r w:rsidRPr="007C7B21">
              <w:rPr>
                <w:highlight w:val="yellow"/>
              </w:rPr>
              <w:t xml:space="preserve"> av alla anrop</w:t>
            </w:r>
          </w:p>
        </w:tc>
        <w:tc>
          <w:tcPr>
            <w:tcW w:w="3266" w:type="dxa"/>
          </w:tcPr>
          <w:p w14:paraId="2B3C1131" w14:textId="77777777" w:rsidR="0039481C" w:rsidRDefault="0039481C" w:rsidP="0039481C"/>
        </w:tc>
      </w:tr>
      <w:tr w:rsidR="0039481C" w14:paraId="7D1CE21C" w14:textId="77777777" w:rsidTr="000C2908">
        <w:tc>
          <w:tcPr>
            <w:tcW w:w="2268" w:type="dxa"/>
          </w:tcPr>
          <w:p w14:paraId="654786FF" w14:textId="77777777" w:rsidR="0039481C" w:rsidRPr="000B4BFF" w:rsidRDefault="0039481C" w:rsidP="0039481C">
            <w:r>
              <w:t>Tillgänglighet</w:t>
            </w:r>
          </w:p>
        </w:tc>
        <w:tc>
          <w:tcPr>
            <w:tcW w:w="4154" w:type="dxa"/>
          </w:tcPr>
          <w:p w14:paraId="0412D628" w14:textId="77777777" w:rsidR="0039481C" w:rsidRPr="007C7B21" w:rsidRDefault="0039481C" w:rsidP="0039481C">
            <w:pPr>
              <w:rPr>
                <w:highlight w:val="yellow"/>
              </w:rPr>
            </w:pPr>
            <w:r w:rsidRPr="007C7B21">
              <w:rPr>
                <w:highlight w:val="yellow"/>
              </w:rPr>
              <w:t>24x7, 99,5%</w:t>
            </w:r>
          </w:p>
        </w:tc>
        <w:tc>
          <w:tcPr>
            <w:tcW w:w="3266" w:type="dxa"/>
          </w:tcPr>
          <w:p w14:paraId="61AE7720" w14:textId="77777777" w:rsidR="0039481C" w:rsidRDefault="0039481C" w:rsidP="0039481C"/>
        </w:tc>
      </w:tr>
      <w:tr w:rsidR="0039481C" w14:paraId="6769F2F7" w14:textId="77777777" w:rsidTr="000C2908">
        <w:tc>
          <w:tcPr>
            <w:tcW w:w="2268" w:type="dxa"/>
          </w:tcPr>
          <w:p w14:paraId="581B440E" w14:textId="77777777" w:rsidR="0039481C" w:rsidRDefault="0039481C" w:rsidP="0039481C">
            <w:r>
              <w:t>Last</w:t>
            </w:r>
          </w:p>
        </w:tc>
        <w:tc>
          <w:tcPr>
            <w:tcW w:w="4154" w:type="dxa"/>
          </w:tcPr>
          <w:p w14:paraId="290EBEE7" w14:textId="77777777" w:rsidR="0039481C" w:rsidRPr="007C7B21" w:rsidRDefault="0039481C" w:rsidP="0039481C">
            <w:pPr>
              <w:rPr>
                <w:highlight w:val="yellow"/>
              </w:rPr>
            </w:pPr>
            <w:r w:rsidRPr="007C7B21">
              <w:rPr>
                <w:highlight w:val="yellow"/>
              </w:rPr>
              <w:t>1 transaktion per sekund</w:t>
            </w:r>
          </w:p>
        </w:tc>
        <w:tc>
          <w:tcPr>
            <w:tcW w:w="3266" w:type="dxa"/>
          </w:tcPr>
          <w:p w14:paraId="35BE7A63" w14:textId="77777777" w:rsidR="0039481C" w:rsidRDefault="0039481C" w:rsidP="0039481C"/>
        </w:tc>
      </w:tr>
      <w:tr w:rsidR="0039481C" w14:paraId="04F316D2" w14:textId="77777777" w:rsidTr="000C2908">
        <w:tc>
          <w:tcPr>
            <w:tcW w:w="2268" w:type="dxa"/>
          </w:tcPr>
          <w:p w14:paraId="669AE71D" w14:textId="77777777" w:rsidR="0039481C" w:rsidRDefault="0039481C" w:rsidP="0039481C">
            <w:r>
              <w:t>Aktualitet</w:t>
            </w:r>
          </w:p>
        </w:tc>
        <w:tc>
          <w:tcPr>
            <w:tcW w:w="4154" w:type="dxa"/>
          </w:tcPr>
          <w:p w14:paraId="5FA12743" w14:textId="77777777" w:rsidR="0039481C" w:rsidRPr="007C7B21" w:rsidRDefault="0039481C" w:rsidP="0039481C">
            <w:pPr>
              <w:rPr>
                <w:highlight w:val="yellow"/>
              </w:rPr>
            </w:pPr>
            <w:r>
              <w:rPr>
                <w:highlight w:val="yellow"/>
              </w:rPr>
              <w:t>Ingen information får vara äldre än…</w:t>
            </w:r>
          </w:p>
        </w:tc>
        <w:tc>
          <w:tcPr>
            <w:tcW w:w="3266" w:type="dxa"/>
          </w:tcPr>
          <w:p w14:paraId="446C2C7A" w14:textId="77777777" w:rsidR="0039481C" w:rsidRDefault="0039481C" w:rsidP="0039481C"/>
        </w:tc>
      </w:tr>
      <w:tr w:rsidR="0039481C" w14:paraId="2402DAE2" w14:textId="77777777" w:rsidTr="000C2908">
        <w:tc>
          <w:tcPr>
            <w:tcW w:w="2268" w:type="dxa"/>
          </w:tcPr>
          <w:p w14:paraId="7CBF293D" w14:textId="77777777" w:rsidR="0039481C" w:rsidRPr="007C7B21" w:rsidRDefault="0039481C" w:rsidP="0039481C">
            <w:pPr>
              <w:rPr>
                <w:highlight w:val="yellow"/>
              </w:rPr>
            </w:pPr>
            <w:r w:rsidRPr="00D14337">
              <w:t>Återställningstid</w:t>
            </w:r>
          </w:p>
        </w:tc>
        <w:tc>
          <w:tcPr>
            <w:tcW w:w="4154" w:type="dxa"/>
          </w:tcPr>
          <w:p w14:paraId="4C9DF6C8" w14:textId="77777777" w:rsidR="0039481C" w:rsidRDefault="0039481C" w:rsidP="0039481C">
            <w:pPr>
              <w:tabs>
                <w:tab w:val="left" w:pos="2935"/>
              </w:tabs>
              <w:jc w:val="both"/>
              <w:rPr>
                <w:highlight w:val="yellow"/>
              </w:rPr>
            </w:pPr>
            <w:r>
              <w:rPr>
                <w:highlight w:val="yellow"/>
              </w:rPr>
              <w:t>1 dygn</w:t>
            </w:r>
          </w:p>
        </w:tc>
        <w:tc>
          <w:tcPr>
            <w:tcW w:w="3266" w:type="dxa"/>
          </w:tcPr>
          <w:p w14:paraId="6311269A" w14:textId="0F371F2C" w:rsidR="0039481C" w:rsidRDefault="0039481C" w:rsidP="0039481C">
            <w:r>
              <w:t>Vid kat</w:t>
            </w:r>
            <w:r w:rsidR="001F3085">
              <w:t>a</w:t>
            </w:r>
            <w:r>
              <w:t>strof, bortfall av hel hall</w:t>
            </w:r>
          </w:p>
        </w:tc>
      </w:tr>
      <w:tr w:rsidR="0039481C" w14:paraId="147A9F02" w14:textId="77777777" w:rsidTr="000C2908">
        <w:tc>
          <w:tcPr>
            <w:tcW w:w="2268" w:type="dxa"/>
          </w:tcPr>
          <w:p w14:paraId="1C93CA06" w14:textId="77777777" w:rsidR="0039481C" w:rsidRPr="007C7B21" w:rsidRDefault="0039481C" w:rsidP="0039481C">
            <w:pPr>
              <w:rPr>
                <w:highlight w:val="yellow"/>
              </w:rPr>
            </w:pPr>
            <w:r w:rsidRPr="007C7B21">
              <w:rPr>
                <w:highlight w:val="yellow"/>
              </w:rPr>
              <w:t>…</w:t>
            </w:r>
          </w:p>
        </w:tc>
        <w:tc>
          <w:tcPr>
            <w:tcW w:w="4154" w:type="dxa"/>
          </w:tcPr>
          <w:p w14:paraId="6CBA0B50" w14:textId="77777777" w:rsidR="0039481C" w:rsidRDefault="0039481C" w:rsidP="0039481C">
            <w:pPr>
              <w:rPr>
                <w:highlight w:val="yellow"/>
              </w:rPr>
            </w:pPr>
          </w:p>
        </w:tc>
        <w:tc>
          <w:tcPr>
            <w:tcW w:w="3266" w:type="dxa"/>
          </w:tcPr>
          <w:p w14:paraId="3850F2AD" w14:textId="77777777" w:rsidR="0039481C" w:rsidRDefault="0039481C" w:rsidP="0039481C"/>
        </w:tc>
      </w:tr>
    </w:tbl>
    <w:p w14:paraId="3F32C021" w14:textId="77777777" w:rsidR="0039481C" w:rsidRDefault="0039481C" w:rsidP="0039481C">
      <w:pPr>
        <w:pStyle w:val="BodyText"/>
      </w:pPr>
    </w:p>
    <w:p w14:paraId="70505792" w14:textId="5E33C4E9" w:rsidR="009156F4" w:rsidRPr="009156F4" w:rsidRDefault="0039481C" w:rsidP="009156F4">
      <w:pPr>
        <w:pStyle w:val="Heading3"/>
      </w:pPr>
      <w:bookmarkStart w:id="93" w:name="_Toc243452561"/>
      <w:bookmarkStart w:id="94" w:name="_Toc272411437"/>
      <w:r>
        <w:t>Övriga krav</w:t>
      </w:r>
      <w:bookmarkEnd w:id="93"/>
      <w:bookmarkEnd w:id="94"/>
    </w:p>
    <w:p w14:paraId="6D523F2F" w14:textId="77777777" w:rsidR="0039481C" w:rsidRPr="007C5E55" w:rsidRDefault="0039481C" w:rsidP="0039481C"/>
    <w:p w14:paraId="074ED34E" w14:textId="77777777" w:rsidR="0039481C" w:rsidRDefault="0039481C" w:rsidP="0039481C">
      <w:pPr>
        <w:pStyle w:val="Heading2"/>
      </w:pPr>
      <w:bookmarkStart w:id="95" w:name="_Toc357754854"/>
      <w:bookmarkStart w:id="96" w:name="_Toc243452562"/>
      <w:bookmarkStart w:id="97" w:name="_Toc272411438"/>
      <w:bookmarkStart w:id="98" w:name="_Toc224960922"/>
      <w:bookmarkStart w:id="99" w:name="_Toc357754855"/>
      <w:bookmarkEnd w:id="18"/>
      <w:bookmarkEnd w:id="19"/>
      <w:bookmarkEnd w:id="20"/>
      <w:r>
        <w:t>Felhantering</w:t>
      </w:r>
      <w:bookmarkEnd w:id="95"/>
      <w:bookmarkEnd w:id="96"/>
      <w:bookmarkEnd w:id="97"/>
    </w:p>
    <w:p w14:paraId="0316029A" w14:textId="77777777" w:rsidR="004A2FD8" w:rsidRPr="00AF5A75" w:rsidRDefault="004A2FD8" w:rsidP="004A2FD8">
      <w:pPr>
        <w:pStyle w:val="Heading3"/>
      </w:pPr>
      <w:bookmarkStart w:id="100" w:name="_Toc272411439"/>
      <w:bookmarkStart w:id="101" w:name="_Toc243452563"/>
      <w:r w:rsidRPr="00AF5A75">
        <w:t>Statusrapportering</w:t>
      </w:r>
      <w:bookmarkEnd w:id="100"/>
    </w:p>
    <w:p w14:paraId="7E6E8D42" w14:textId="77777777" w:rsidR="004A2FD8" w:rsidRPr="00AF5A75" w:rsidRDefault="004A2FD8" w:rsidP="004A2FD8">
      <w:pPr>
        <w:pStyle w:val="BodyText"/>
      </w:pPr>
      <w:r w:rsidRPr="00AF5A75">
        <w:t xml:space="preserve">Vid ett </w:t>
      </w:r>
      <w:r w:rsidRPr="00AF5A75">
        <w:rPr>
          <w:b/>
        </w:rPr>
        <w:t>tekniskt fel</w:t>
      </w:r>
      <w:r w:rsidRPr="00AF5A75">
        <w:t xml:space="preserve"> levereras ett generellt undantag (SOAP-Exception). Exempel på felsituationer som rapporteras som tekniskt fel kan vara deadlock i databasen eller följdeffekter av programmeringsfel. Denna information bör loggas av tjänstekonsumenten. Informationen är inte riktad till användaren.</w:t>
      </w:r>
      <w:r w:rsidRPr="00AF5A75">
        <w:br/>
        <w:t>Användaren kommer enbart att se ”tekniskt fel” – inte detaljinformation. Detaljinformationen riktar sig till systemförvaltaren.</w:t>
      </w:r>
    </w:p>
    <w:p w14:paraId="722E0979" w14:textId="77777777" w:rsidR="004A2FD8" w:rsidRPr="00AF5A75" w:rsidRDefault="004A2FD8" w:rsidP="004A2FD8">
      <w:pPr>
        <w:pStyle w:val="BodyText"/>
      </w:pPr>
      <w:r w:rsidRPr="00AF5A75">
        <w:t xml:space="preserve">Vid ett </w:t>
      </w:r>
      <w:r w:rsidRPr="00AF5A75">
        <w:rPr>
          <w:b/>
        </w:rPr>
        <w:t>logiskt fel i</w:t>
      </w:r>
      <w:r w:rsidRPr="00AF5A75">
        <w:t xml:space="preserve"> de uppdaterande tjänsterna levereras resultCode, resultText.</w:t>
      </w:r>
      <w:r w:rsidRPr="00AF5A75">
        <w:br/>
        <w:t>Syftet med resultText är att tjänstekonsumenten av tjänsten ska kunna visa upp informationen för användaren.</w:t>
      </w:r>
    </w:p>
    <w:p w14:paraId="6B2E5879" w14:textId="77777777" w:rsidR="004A2FD8" w:rsidRPr="00AF5A75" w:rsidRDefault="004A2FD8" w:rsidP="004A2FD8">
      <w:pPr>
        <w:pStyle w:val="BodyText"/>
      </w:pPr>
      <w:r w:rsidRPr="00AF5A75">
        <w:lastRenderedPageBreak/>
        <w:t>resultCode kan vara:</w:t>
      </w:r>
    </w:p>
    <w:p w14:paraId="6C04FAFD" w14:textId="77777777" w:rsidR="004A2FD8" w:rsidRPr="00AF5A75" w:rsidRDefault="004A2FD8" w:rsidP="004A2FD8">
      <w:pPr>
        <w:pStyle w:val="BodyText"/>
      </w:pPr>
      <w:r w:rsidRPr="004A2FD8">
        <w:rPr>
          <w:b/>
        </w:rPr>
        <w:t xml:space="preserve">OK </w:t>
      </w:r>
      <w:r w:rsidRPr="004A2FD8">
        <w:rPr>
          <w:b/>
        </w:rPr>
        <w:br/>
      </w:r>
      <w:r w:rsidRPr="00AF5A75">
        <w:t>transaktionen har utförts enligt uppdraget i frågemeddelandet.</w:t>
      </w:r>
    </w:p>
    <w:p w14:paraId="161D9E72" w14:textId="77777777" w:rsidR="004A2FD8" w:rsidRPr="00AF5A75" w:rsidRDefault="004A2FD8" w:rsidP="004A2FD8">
      <w:pPr>
        <w:pStyle w:val="BodyText"/>
      </w:pPr>
      <w:r w:rsidRPr="004A2FD8">
        <w:rPr>
          <w:b/>
        </w:rPr>
        <w:t xml:space="preserve">INFO </w:t>
      </w:r>
      <w:r w:rsidRPr="004A2FD8">
        <w:rPr>
          <w:b/>
        </w:rPr>
        <w:br/>
      </w:r>
      <w:r w:rsidRPr="00AF5A75">
        <w:t xml:space="preserve">transaktionen har </w:t>
      </w:r>
      <w:bookmarkStart w:id="102" w:name="OLE_LINK7"/>
      <w:bookmarkStart w:id="103" w:name="OLE_LINK8"/>
      <w:r w:rsidRPr="00AF5A75">
        <w:t xml:space="preserve">utförts </w:t>
      </w:r>
      <w:bookmarkEnd w:id="102"/>
      <w:bookmarkEnd w:id="103"/>
      <w:r w:rsidRPr="00AF5A75">
        <w:t>enligt uppdraget i frågemeddelandet, men det finns ett meddelande som tjänstekonsumenten måste visa upp för invånaren. Exempel på detta kan vara ”kom fastande”.</w:t>
      </w:r>
    </w:p>
    <w:p w14:paraId="09542980" w14:textId="77777777" w:rsidR="004A2FD8" w:rsidRPr="00AF5A75" w:rsidRDefault="004A2FD8" w:rsidP="004A2FD8">
      <w:pPr>
        <w:pStyle w:val="BodyText"/>
      </w:pPr>
      <w:r w:rsidRPr="004A2FD8">
        <w:rPr>
          <w:b/>
        </w:rPr>
        <w:t>ERROR</w:t>
      </w:r>
      <w:r w:rsidRPr="004A2FD8">
        <w:rPr>
          <w:b/>
        </w:rPr>
        <w:br/>
      </w:r>
      <w:r w:rsidRPr="00AF5A75">
        <w:t xml:space="preserve">transaktionen har INTE kunnat utföras enligt uppdrag i frågemeddelandet p.g.a. logiskt fel. Det finns ett meddelande som konsumenten måste visa upp. Exempel på detta kan vara ”tiden har blivit upptagen av annan patient”. </w:t>
      </w:r>
    </w:p>
    <w:p w14:paraId="6FAF04D9" w14:textId="77777777" w:rsidR="0039481C" w:rsidRDefault="0039481C" w:rsidP="0039481C">
      <w:pPr>
        <w:pStyle w:val="Heading3"/>
      </w:pPr>
      <w:bookmarkStart w:id="104" w:name="_Toc272411440"/>
      <w:r>
        <w:t>Krav på en tjänsteproducent</w:t>
      </w:r>
      <w:bookmarkEnd w:id="101"/>
      <w:bookmarkEnd w:id="104"/>
    </w:p>
    <w:p w14:paraId="7CB73354" w14:textId="3DDF076B" w:rsidR="00760B6D" w:rsidRPr="00137857" w:rsidRDefault="0039481C" w:rsidP="0039481C">
      <w:pPr>
        <w:pStyle w:val="Heading4"/>
      </w:pPr>
      <w:commentRangeStart w:id="105"/>
      <w:r>
        <w:t xml:space="preserve">Logiska fel </w:t>
      </w:r>
      <w:commentRangeEnd w:id="105"/>
      <w:r w:rsidR="00137857">
        <w:rPr>
          <w:rStyle w:val="CommentReference"/>
          <w:rFonts w:ascii="Arial" w:eastAsia="ヒラギノ角ゴ Pro W3" w:hAnsi="Arial"/>
          <w:bCs w:val="0"/>
          <w:i/>
          <w:iCs w:val="0"/>
          <w:color w:val="000000"/>
          <w:lang w:val="en-GB"/>
        </w:rPr>
        <w:commentReference w:id="105"/>
      </w:r>
    </w:p>
    <w:p w14:paraId="1F269AD8" w14:textId="548C71E5" w:rsidR="0039481C" w:rsidRDefault="0039481C" w:rsidP="0039481C">
      <w:pPr>
        <w:rPr>
          <w:color w:val="4F81BD" w:themeColor="accent1"/>
        </w:rPr>
      </w:pPr>
      <w:r w:rsidRPr="0097540F">
        <w:rPr>
          <w:color w:val="4F81BD" w:themeColor="accent1"/>
        </w:rPr>
        <w:t>Beskriv vilka felkoder som används samt hur de skall tolkas.</w:t>
      </w:r>
      <w:r>
        <w:rPr>
          <w:color w:val="4F81BD" w:themeColor="accent1"/>
        </w:rPr>
        <w:t xml:space="preserve"> </w:t>
      </w:r>
      <w:r w:rsidR="000D685C">
        <w:rPr>
          <w:color w:val="4F81BD" w:themeColor="accent1"/>
        </w:rPr>
        <w:t>Tänk speciellt på eventuella krav som ställs på konsumenters hantering. Om inte krav finns är tabell</w:t>
      </w:r>
      <w:r w:rsidR="00E1501B">
        <w:rPr>
          <w:color w:val="4F81BD" w:themeColor="accent1"/>
        </w:rPr>
        <w:t>en</w:t>
      </w:r>
      <w:r w:rsidR="000D685C">
        <w:rPr>
          <w:color w:val="4F81BD" w:themeColor="accent1"/>
        </w:rPr>
        <w:t xml:space="preserve"> nedan tom. </w:t>
      </w:r>
    </w:p>
    <w:p w14:paraId="270F2570" w14:textId="77777777" w:rsidR="0039481C" w:rsidRPr="00434298" w:rsidRDefault="0039481C" w:rsidP="0039481C"/>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4844F336" w14:textId="77777777" w:rsidTr="0039481C">
        <w:tc>
          <w:tcPr>
            <w:tcW w:w="2268" w:type="dxa"/>
          </w:tcPr>
          <w:p w14:paraId="0B1C12C8" w14:textId="77777777" w:rsidR="0039481C" w:rsidRPr="00D957CA" w:rsidRDefault="0039481C" w:rsidP="0039481C">
            <w:pPr>
              <w:rPr>
                <w:b/>
              </w:rPr>
            </w:pPr>
            <w:r>
              <w:rPr>
                <w:b/>
              </w:rPr>
              <w:t>Felkod</w:t>
            </w:r>
          </w:p>
        </w:tc>
        <w:tc>
          <w:tcPr>
            <w:tcW w:w="4154" w:type="dxa"/>
          </w:tcPr>
          <w:p w14:paraId="4F093502" w14:textId="77777777" w:rsidR="0039481C" w:rsidRPr="00D957CA" w:rsidRDefault="0039481C" w:rsidP="0039481C">
            <w:pPr>
              <w:rPr>
                <w:b/>
              </w:rPr>
            </w:pPr>
            <w:r>
              <w:rPr>
                <w:b/>
              </w:rPr>
              <w:t>Värde</w:t>
            </w:r>
          </w:p>
        </w:tc>
        <w:tc>
          <w:tcPr>
            <w:tcW w:w="3266" w:type="dxa"/>
          </w:tcPr>
          <w:p w14:paraId="2F4369F7" w14:textId="77777777" w:rsidR="0039481C" w:rsidRDefault="0039481C" w:rsidP="0039481C">
            <w:pPr>
              <w:rPr>
                <w:b/>
              </w:rPr>
            </w:pPr>
            <w:r>
              <w:rPr>
                <w:b/>
              </w:rPr>
              <w:t>Beskrivning</w:t>
            </w:r>
          </w:p>
        </w:tc>
      </w:tr>
      <w:tr w:rsidR="0039481C" w14:paraId="6127AF52" w14:textId="77777777" w:rsidTr="0039481C">
        <w:tc>
          <w:tcPr>
            <w:tcW w:w="2268" w:type="dxa"/>
          </w:tcPr>
          <w:p w14:paraId="1833273A" w14:textId="77777777" w:rsidR="0039481C" w:rsidRPr="00862A31" w:rsidRDefault="0039481C" w:rsidP="0039481C">
            <w:pPr>
              <w:rPr>
                <w:highlight w:val="yellow"/>
              </w:rPr>
            </w:pPr>
            <w:r w:rsidRPr="00862A31">
              <w:rPr>
                <w:highlight w:val="yellow"/>
              </w:rPr>
              <w:t xml:space="preserve">Fel X </w:t>
            </w:r>
          </w:p>
        </w:tc>
        <w:tc>
          <w:tcPr>
            <w:tcW w:w="4154" w:type="dxa"/>
          </w:tcPr>
          <w:p w14:paraId="7D748FEB" w14:textId="77777777" w:rsidR="0039481C" w:rsidRPr="00862A31" w:rsidRDefault="0039481C" w:rsidP="0039481C">
            <w:pPr>
              <w:rPr>
                <w:highlight w:val="yellow"/>
              </w:rPr>
            </w:pPr>
            <w:r w:rsidRPr="00862A31">
              <w:rPr>
                <w:highlight w:val="yellow"/>
              </w:rPr>
              <w:t>1</w:t>
            </w:r>
          </w:p>
        </w:tc>
        <w:tc>
          <w:tcPr>
            <w:tcW w:w="3266" w:type="dxa"/>
          </w:tcPr>
          <w:p w14:paraId="7BC21EE2" w14:textId="77777777" w:rsidR="0039481C" w:rsidRPr="00862A31" w:rsidRDefault="0039481C" w:rsidP="0039481C">
            <w:pPr>
              <w:rPr>
                <w:highlight w:val="yellow"/>
              </w:rPr>
            </w:pPr>
            <w:r w:rsidRPr="00862A31">
              <w:rPr>
                <w:highlight w:val="yellow"/>
              </w:rPr>
              <w:t xml:space="preserve">Bla bla </w:t>
            </w:r>
          </w:p>
        </w:tc>
      </w:tr>
      <w:tr w:rsidR="0039481C" w14:paraId="35E7B543" w14:textId="77777777" w:rsidTr="0039481C">
        <w:tc>
          <w:tcPr>
            <w:tcW w:w="2268" w:type="dxa"/>
          </w:tcPr>
          <w:p w14:paraId="4A7DDA4B" w14:textId="77777777" w:rsidR="0039481C" w:rsidRPr="00862A31" w:rsidRDefault="0039481C" w:rsidP="0039481C">
            <w:pPr>
              <w:rPr>
                <w:highlight w:val="yellow"/>
              </w:rPr>
            </w:pPr>
            <w:r w:rsidRPr="00862A31">
              <w:rPr>
                <w:highlight w:val="yellow"/>
              </w:rPr>
              <w:t>…</w:t>
            </w:r>
          </w:p>
        </w:tc>
        <w:tc>
          <w:tcPr>
            <w:tcW w:w="4154" w:type="dxa"/>
          </w:tcPr>
          <w:p w14:paraId="592C529A" w14:textId="77777777" w:rsidR="0039481C" w:rsidRPr="00862A31" w:rsidRDefault="0039481C" w:rsidP="0039481C">
            <w:pPr>
              <w:rPr>
                <w:highlight w:val="yellow"/>
              </w:rPr>
            </w:pPr>
          </w:p>
        </w:tc>
        <w:tc>
          <w:tcPr>
            <w:tcW w:w="3266" w:type="dxa"/>
          </w:tcPr>
          <w:p w14:paraId="1469B23E" w14:textId="77777777" w:rsidR="0039481C" w:rsidRPr="00862A31" w:rsidRDefault="0039481C" w:rsidP="0039481C">
            <w:pPr>
              <w:rPr>
                <w:highlight w:val="yellow"/>
              </w:rPr>
            </w:pPr>
          </w:p>
        </w:tc>
      </w:tr>
    </w:tbl>
    <w:p w14:paraId="1521A2C9" w14:textId="77777777" w:rsidR="0039481C" w:rsidRDefault="0039481C" w:rsidP="0039481C">
      <w:pPr>
        <w:pStyle w:val="BodyText"/>
      </w:pPr>
    </w:p>
    <w:p w14:paraId="502BF947" w14:textId="77777777" w:rsidR="000D685C" w:rsidRDefault="000D685C" w:rsidP="0039481C">
      <w:pPr>
        <w:rPr>
          <w:color w:val="4F81BD" w:themeColor="accent1"/>
        </w:rPr>
      </w:pPr>
    </w:p>
    <w:p w14:paraId="72908150" w14:textId="77777777" w:rsidR="0039481C" w:rsidRPr="00E131FD" w:rsidRDefault="0039481C" w:rsidP="0039481C">
      <w:pPr>
        <w:pStyle w:val="Heading3"/>
      </w:pPr>
      <w:bookmarkStart w:id="106" w:name="_Toc243452564"/>
      <w:bookmarkStart w:id="107" w:name="_Toc272411441"/>
      <w:r>
        <w:t>Krav på en tjänstekonsument</w:t>
      </w:r>
      <w:bookmarkEnd w:id="106"/>
      <w:bookmarkEnd w:id="107"/>
    </w:p>
    <w:p w14:paraId="2CBDBDA5" w14:textId="77777777" w:rsidR="0039481C" w:rsidRDefault="0039481C" w:rsidP="0039481C">
      <w:pPr>
        <w:pStyle w:val="Heading1"/>
      </w:pPr>
      <w:bookmarkStart w:id="108" w:name="_Toc243452565"/>
      <w:bookmarkStart w:id="109" w:name="_Toc272411442"/>
      <w:r>
        <w:t xml:space="preserve">Tjänstedomänens </w:t>
      </w:r>
      <w:bookmarkEnd w:id="98"/>
      <w:r>
        <w:t>meddelandemodeller</w:t>
      </w:r>
      <w:bookmarkEnd w:id="99"/>
      <w:bookmarkEnd w:id="108"/>
      <w:bookmarkEnd w:id="109"/>
    </w:p>
    <w:p w14:paraId="03408CAA" w14:textId="5E6106AF" w:rsidR="005068B4" w:rsidRDefault="0039481C" w:rsidP="0039481C">
      <w:bookmarkStart w:id="110" w:name="_Toc224960923"/>
      <w:r>
        <w:t xml:space="preserve">Här beskrivs de meddelandemodeller som tjänstekontrakten bygger på. För varje meddelandemodell beskrivs hur mappning ser ut delvis mot </w:t>
      </w:r>
      <w:commentRangeStart w:id="111"/>
      <w:r>
        <w:t>V-TIM</w:t>
      </w:r>
      <w:commentRangeEnd w:id="111"/>
      <w:r w:rsidR="005068B4">
        <w:rPr>
          <w:rStyle w:val="CommentReference"/>
          <w:rFonts w:ascii="Arial" w:eastAsia="ヒラギノ角ゴ Pro W3" w:hAnsi="Arial"/>
          <w:i/>
          <w:color w:val="000000"/>
          <w:lang w:val="en-GB"/>
        </w:rPr>
        <w:commentReference w:id="111"/>
      </w:r>
      <w:r>
        <w:t>, här version 2.2 samt mot schema (XSD) för tjänstekontrakt.</w:t>
      </w:r>
    </w:p>
    <w:p w14:paraId="40B5FDE7" w14:textId="77777777" w:rsidR="0039481C" w:rsidRDefault="0039481C" w:rsidP="0039481C">
      <w:pPr>
        <w:pStyle w:val="Heading2"/>
      </w:pPr>
      <w:bookmarkStart w:id="112" w:name="_Toc357754856"/>
      <w:bookmarkStart w:id="113" w:name="_Toc243452566"/>
      <w:bookmarkStart w:id="114" w:name="_Toc272411443"/>
      <w:r>
        <w:t>V-MIM</w:t>
      </w:r>
      <w:bookmarkEnd w:id="112"/>
      <w:bookmarkEnd w:id="113"/>
      <w:bookmarkEnd w:id="114"/>
      <w:r>
        <w:t xml:space="preserve"> </w:t>
      </w:r>
    </w:p>
    <w:p w14:paraId="20DA5B5D" w14:textId="77777777" w:rsidR="0039481C" w:rsidRDefault="0039481C" w:rsidP="0039481C">
      <w:r w:rsidRPr="002B3D0D">
        <w:rPr>
          <w:color w:val="4F81BD" w:themeColor="accent1"/>
        </w:rPr>
        <w:t xml:space="preserve">En eller flera </w:t>
      </w:r>
      <w:r>
        <w:rPr>
          <w:color w:val="4F81BD" w:themeColor="accent1"/>
        </w:rPr>
        <w:t>meddelandeinformations</w:t>
      </w:r>
      <w:r w:rsidRPr="002B3D0D">
        <w:rPr>
          <w:color w:val="4F81BD" w:themeColor="accent1"/>
        </w:rPr>
        <w:t>modeller som beskriver information</w:t>
      </w:r>
      <w:r>
        <w:rPr>
          <w:color w:val="4F81BD" w:themeColor="accent1"/>
        </w:rPr>
        <w:t>en</w:t>
      </w:r>
      <w:r w:rsidRPr="002B3D0D">
        <w:rPr>
          <w:color w:val="4F81BD" w:themeColor="accent1"/>
        </w:rPr>
        <w:t xml:space="preserve"> som </w:t>
      </w:r>
      <w:r>
        <w:rPr>
          <w:color w:val="4F81BD" w:themeColor="accent1"/>
        </w:rPr>
        <w:t xml:space="preserve">används av tjänsterna i </w:t>
      </w:r>
      <w:r w:rsidRPr="002B3D0D">
        <w:rPr>
          <w:color w:val="4F81BD" w:themeColor="accent1"/>
        </w:rPr>
        <w:t>domänen.</w:t>
      </w:r>
      <w:r>
        <w:t xml:space="preserve">  </w:t>
      </w:r>
      <w:r w:rsidRPr="002E5AA2">
        <w:rPr>
          <w:color w:val="4F81BD" w:themeColor="accent1"/>
        </w:rPr>
        <w:t xml:space="preserve">Detta bör ske både i form av diagram </w:t>
      </w:r>
      <w:proofErr w:type="gramStart"/>
      <w:r w:rsidRPr="002E5AA2">
        <w:rPr>
          <w:color w:val="4F81BD" w:themeColor="accent1"/>
        </w:rPr>
        <w:t>och</w:t>
      </w:r>
      <w:proofErr w:type="gramEnd"/>
      <w:r w:rsidRPr="002E5AA2">
        <w:rPr>
          <w:color w:val="4F81BD" w:themeColor="accent1"/>
        </w:rPr>
        <w:t xml:space="preserve"> tabell som beskriver mappningen.</w:t>
      </w:r>
    </w:p>
    <w:p w14:paraId="73EFCD75" w14:textId="77777777" w:rsidR="0039481C" w:rsidRPr="00AA6E56" w:rsidRDefault="0039481C" w:rsidP="0039481C"/>
    <w:p w14:paraId="51A9F711" w14:textId="77777777" w:rsidR="0039481C" w:rsidRPr="002F2D14" w:rsidRDefault="0039481C" w:rsidP="0039481C">
      <w:pPr>
        <w:ind w:left="-851"/>
      </w:pPr>
    </w:p>
    <w:p w14:paraId="007820DF" w14:textId="77777777" w:rsidR="0039481C" w:rsidRDefault="0039481C" w:rsidP="0039481C">
      <w:r w:rsidRPr="002E5AA2">
        <w:rPr>
          <w:color w:val="4F81BD" w:themeColor="accent1"/>
        </w:rPr>
        <w:t>PLATS FÖR BILD MED DIAGRAM</w:t>
      </w:r>
    </w:p>
    <w:p w14:paraId="1B91A863" w14:textId="77777777" w:rsidR="0039481C" w:rsidRDefault="0039481C" w:rsidP="0039481C"/>
    <w:p w14:paraId="3DF5993C" w14:textId="77777777" w:rsidR="0039481C" w:rsidRPr="005F7E0A" w:rsidRDefault="0039481C" w:rsidP="0039481C">
      <w:pPr>
        <w:rPr>
          <w:color w:val="4F81BD" w:themeColor="accent1"/>
        </w:rPr>
      </w:pPr>
      <w:r w:rsidRPr="005F7E0A">
        <w:rPr>
          <w:color w:val="4F81BD" w:themeColor="accent1"/>
        </w:rPr>
        <w:t>De gröna kolumnerna från ifylld mall informationsspecifikation skall flyttas över till detta dokument.  http://rivta.se/documents/ARK_0026</w:t>
      </w:r>
    </w:p>
    <w:p w14:paraId="12046BC7" w14:textId="77777777" w:rsidR="0039481C" w:rsidRDefault="0039481C" w:rsidP="0039481C"/>
    <w:p w14:paraId="4EA76C56" w14:textId="77777777" w:rsidR="0039481C" w:rsidRPr="002F2D14" w:rsidRDefault="0039481C" w:rsidP="0039481C"/>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4040"/>
        <w:gridCol w:w="4041"/>
      </w:tblGrid>
      <w:tr w:rsidR="0039481C" w:rsidRPr="000C2908" w14:paraId="3DA6BFED" w14:textId="77777777" w:rsidTr="000C2908">
        <w:tc>
          <w:tcPr>
            <w:tcW w:w="4040" w:type="dxa"/>
            <w:shd w:val="clear" w:color="auto" w:fill="4F81BD"/>
          </w:tcPr>
          <w:p w14:paraId="07F3FE2E" w14:textId="77777777" w:rsidR="0039481C" w:rsidRPr="000C2908" w:rsidRDefault="0039481C" w:rsidP="0039481C">
            <w:pPr>
              <w:rPr>
                <w:b/>
                <w:bCs/>
                <w:szCs w:val="20"/>
              </w:rPr>
            </w:pPr>
            <w:r w:rsidRPr="000C2908">
              <w:rPr>
                <w:b/>
                <w:bCs/>
                <w:szCs w:val="20"/>
              </w:rPr>
              <w:t>Klass.attribut</w:t>
            </w:r>
          </w:p>
        </w:tc>
        <w:tc>
          <w:tcPr>
            <w:tcW w:w="4041" w:type="dxa"/>
            <w:shd w:val="clear" w:color="auto" w:fill="4F81BD"/>
          </w:tcPr>
          <w:p w14:paraId="366AE382" w14:textId="77777777" w:rsidR="0039481C" w:rsidRPr="000C2908" w:rsidRDefault="0039481C" w:rsidP="0039481C">
            <w:pPr>
              <w:rPr>
                <w:b/>
                <w:bCs/>
                <w:szCs w:val="20"/>
              </w:rPr>
            </w:pPr>
            <w:r w:rsidRPr="000C2908">
              <w:rPr>
                <w:b/>
                <w:bCs/>
                <w:szCs w:val="20"/>
              </w:rPr>
              <w:t>Mappning mot V-TIM 2.2</w:t>
            </w:r>
          </w:p>
        </w:tc>
      </w:tr>
      <w:tr w:rsidR="0039481C" w:rsidRPr="000C2908" w14:paraId="4194BF16" w14:textId="77777777" w:rsidTr="000C2908">
        <w:tc>
          <w:tcPr>
            <w:tcW w:w="4040" w:type="dxa"/>
            <w:tcBorders>
              <w:top w:val="single" w:sz="8" w:space="0" w:color="4F81BD"/>
              <w:left w:val="single" w:sz="8" w:space="0" w:color="4F81BD"/>
              <w:bottom w:val="single" w:sz="8" w:space="0" w:color="4F81BD"/>
            </w:tcBorders>
            <w:shd w:val="clear" w:color="auto" w:fill="auto"/>
          </w:tcPr>
          <w:p w14:paraId="411DCECC" w14:textId="77777777" w:rsidR="0039481C" w:rsidRPr="000C2908" w:rsidRDefault="0039481C" w:rsidP="0039481C">
            <w:pPr>
              <w:tabs>
                <w:tab w:val="left" w:pos="1213"/>
              </w:tabs>
              <w:rPr>
                <w:b/>
                <w:bCs/>
                <w:szCs w:val="20"/>
                <w:highlight w:val="yellow"/>
              </w:rPr>
            </w:pPr>
            <w:r w:rsidRPr="000C2908">
              <w:rPr>
                <w:b/>
                <w:bCs/>
                <w:szCs w:val="20"/>
                <w:highlight w:val="yellow"/>
              </w:rPr>
              <w:t>Aktivitet</w:t>
            </w:r>
            <w:r w:rsidRPr="000C2908">
              <w:rPr>
                <w:b/>
                <w:bCs/>
                <w:szCs w:val="20"/>
                <w:highlight w:val="yellow"/>
              </w:rPr>
              <w:tab/>
            </w:r>
          </w:p>
        </w:tc>
        <w:tc>
          <w:tcPr>
            <w:tcW w:w="4041" w:type="dxa"/>
            <w:tcBorders>
              <w:top w:val="single" w:sz="8" w:space="0" w:color="4F81BD"/>
              <w:bottom w:val="single" w:sz="4" w:space="0" w:color="auto"/>
            </w:tcBorders>
            <w:shd w:val="clear" w:color="auto" w:fill="auto"/>
          </w:tcPr>
          <w:p w14:paraId="2F9350EF" w14:textId="77777777" w:rsidR="0039481C" w:rsidRPr="000C2908" w:rsidRDefault="0039481C" w:rsidP="0039481C">
            <w:pPr>
              <w:rPr>
                <w:szCs w:val="20"/>
                <w:highlight w:val="yellow"/>
              </w:rPr>
            </w:pPr>
            <w:r w:rsidRPr="000C2908">
              <w:rPr>
                <w:szCs w:val="20"/>
                <w:highlight w:val="yellow"/>
              </w:rPr>
              <w:t>Aktivitet</w:t>
            </w:r>
          </w:p>
        </w:tc>
      </w:tr>
      <w:tr w:rsidR="0039481C" w:rsidRPr="000C2908" w14:paraId="649E2CE2" w14:textId="77777777" w:rsidTr="000C2908">
        <w:tc>
          <w:tcPr>
            <w:tcW w:w="4040" w:type="dxa"/>
            <w:shd w:val="clear" w:color="auto" w:fill="auto"/>
          </w:tcPr>
          <w:p w14:paraId="027375CE" w14:textId="77777777" w:rsidR="0039481C" w:rsidRPr="000C2908" w:rsidRDefault="0039481C" w:rsidP="0039481C">
            <w:pPr>
              <w:rPr>
                <w:b/>
                <w:bCs/>
                <w:szCs w:val="20"/>
                <w:highlight w:val="yellow"/>
              </w:rPr>
            </w:pPr>
            <w:r w:rsidRPr="000C2908">
              <w:rPr>
                <w:b/>
                <w:bCs/>
                <w:szCs w:val="20"/>
                <w:highlight w:val="yellow"/>
              </w:rPr>
              <w:lastRenderedPageBreak/>
              <w:t>…</w:t>
            </w:r>
          </w:p>
        </w:tc>
        <w:tc>
          <w:tcPr>
            <w:tcW w:w="4041" w:type="dxa"/>
            <w:tcBorders>
              <w:top w:val="single" w:sz="4" w:space="0" w:color="auto"/>
            </w:tcBorders>
            <w:shd w:val="clear" w:color="auto" w:fill="auto"/>
          </w:tcPr>
          <w:p w14:paraId="227B05E7" w14:textId="77777777" w:rsidR="0039481C" w:rsidRPr="000C2908" w:rsidRDefault="0039481C" w:rsidP="0039481C">
            <w:pPr>
              <w:rPr>
                <w:szCs w:val="20"/>
                <w:highlight w:val="yellow"/>
              </w:rPr>
            </w:pPr>
            <w:r w:rsidRPr="000C2908">
              <w:rPr>
                <w:szCs w:val="20"/>
                <w:highlight w:val="yellow"/>
              </w:rPr>
              <w:t>…</w:t>
            </w:r>
          </w:p>
        </w:tc>
      </w:tr>
    </w:tbl>
    <w:p w14:paraId="232CD343" w14:textId="77777777" w:rsidR="0039481C" w:rsidRDefault="0039481C" w:rsidP="0039481C">
      <w:bookmarkStart w:id="115" w:name="_Toc176141590"/>
      <w:bookmarkStart w:id="116" w:name="_Toc176141594"/>
      <w:bookmarkStart w:id="117" w:name="_Toc182360207"/>
      <w:bookmarkStart w:id="118" w:name="_Toc182360366"/>
      <w:bookmarkStart w:id="119" w:name="_Toc182362292"/>
      <w:bookmarkEnd w:id="115"/>
      <w:bookmarkEnd w:id="116"/>
      <w:bookmarkEnd w:id="117"/>
      <w:bookmarkEnd w:id="118"/>
      <w:bookmarkEnd w:id="119"/>
    </w:p>
    <w:p w14:paraId="09B1802B" w14:textId="77777777" w:rsidR="0039481C" w:rsidRDefault="0039481C" w:rsidP="0039481C"/>
    <w:p w14:paraId="798EA864" w14:textId="77777777" w:rsidR="0039481C" w:rsidRDefault="0039481C" w:rsidP="0039481C"/>
    <w:p w14:paraId="70DEFC10" w14:textId="77777777" w:rsidR="0039481C" w:rsidRDefault="0039481C" w:rsidP="0039481C"/>
    <w:p w14:paraId="40371585" w14:textId="1274EBD7" w:rsidR="005068B4" w:rsidRDefault="005068B4" w:rsidP="0039481C">
      <w:pPr>
        <w:pStyle w:val="Heading2"/>
      </w:pPr>
      <w:bookmarkStart w:id="120" w:name="_Toc272411444"/>
      <w:bookmarkStart w:id="121" w:name="_Toc357754857"/>
      <w:bookmarkStart w:id="122" w:name="_Toc243452567"/>
      <w:r>
        <w:t>Informationsmodell</w:t>
      </w:r>
      <w:bookmarkEnd w:id="120"/>
    </w:p>
    <w:p w14:paraId="3515AA4B" w14:textId="77777777" w:rsidR="005068B4" w:rsidRPr="00C23F04" w:rsidRDefault="005068B4" w:rsidP="005068B4">
      <w:pPr>
        <w:pStyle w:val="BodyText"/>
      </w:pPr>
      <w:r w:rsidRPr="00C23F04">
        <w:t>Följande tabell beskriver innehållet i en engagemangspost:</w:t>
      </w:r>
    </w:p>
    <w:p w14:paraId="1B32E1DB" w14:textId="77777777" w:rsidR="005068B4" w:rsidRPr="008D2D09" w:rsidRDefault="005068B4" w:rsidP="005068B4">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687"/>
        <w:gridCol w:w="2019"/>
        <w:gridCol w:w="788"/>
        <w:gridCol w:w="1998"/>
        <w:gridCol w:w="1330"/>
      </w:tblGrid>
      <w:tr w:rsidR="005068B4" w:rsidRPr="00AF5A75" w14:paraId="2543CE37" w14:textId="77777777" w:rsidTr="005068B4">
        <w:tc>
          <w:tcPr>
            <w:tcW w:w="1540" w:type="dxa"/>
            <w:shd w:val="clear" w:color="auto" w:fill="auto"/>
          </w:tcPr>
          <w:p w14:paraId="0A0F4389" w14:textId="77777777" w:rsidR="005068B4" w:rsidRPr="008D2D09" w:rsidRDefault="005068B4" w:rsidP="005068B4">
            <w:pPr>
              <w:pStyle w:val="BodyText"/>
            </w:pPr>
            <w:r w:rsidRPr="008D2D09">
              <w:t>Attribut</w:t>
            </w:r>
          </w:p>
        </w:tc>
        <w:tc>
          <w:tcPr>
            <w:tcW w:w="1687" w:type="dxa"/>
            <w:shd w:val="clear" w:color="auto" w:fill="auto"/>
          </w:tcPr>
          <w:p w14:paraId="069EA25C" w14:textId="77777777" w:rsidR="005068B4" w:rsidRPr="008D2D09" w:rsidRDefault="005068B4" w:rsidP="005068B4">
            <w:pPr>
              <w:pStyle w:val="BodyText"/>
            </w:pPr>
            <w:r w:rsidRPr="008D2D09">
              <w:t>Beskrivning</w:t>
            </w:r>
          </w:p>
        </w:tc>
        <w:tc>
          <w:tcPr>
            <w:tcW w:w="2019" w:type="dxa"/>
            <w:shd w:val="clear" w:color="auto" w:fill="auto"/>
          </w:tcPr>
          <w:p w14:paraId="0EC750C2" w14:textId="77777777" w:rsidR="005068B4" w:rsidRPr="008D2D09" w:rsidRDefault="005068B4" w:rsidP="005068B4">
            <w:pPr>
              <w:pStyle w:val="BodyText"/>
            </w:pPr>
            <w:r w:rsidRPr="008D2D09">
              <w:t>Format</w:t>
            </w:r>
          </w:p>
        </w:tc>
        <w:tc>
          <w:tcPr>
            <w:tcW w:w="788" w:type="dxa"/>
            <w:shd w:val="clear" w:color="auto" w:fill="auto"/>
          </w:tcPr>
          <w:p w14:paraId="0F71D1D6" w14:textId="77777777" w:rsidR="005068B4" w:rsidRPr="00967F6E" w:rsidRDefault="005068B4" w:rsidP="005068B4">
            <w:pPr>
              <w:pStyle w:val="BodyText"/>
            </w:pPr>
            <w:r w:rsidRPr="00AF5A75">
              <w:t>Mult</w:t>
            </w:r>
          </w:p>
        </w:tc>
        <w:tc>
          <w:tcPr>
            <w:tcW w:w="1998" w:type="dxa"/>
            <w:shd w:val="clear" w:color="auto" w:fill="auto"/>
          </w:tcPr>
          <w:p w14:paraId="1C8BAA6E" w14:textId="77777777" w:rsidR="005068B4" w:rsidRPr="00967F6E" w:rsidRDefault="005068B4" w:rsidP="005068B4">
            <w:pPr>
              <w:pStyle w:val="BodyText"/>
            </w:pPr>
            <w:r w:rsidRPr="00AF5A75">
              <w:t xml:space="preserve">Kodverk/värde-mängd </w:t>
            </w:r>
            <w:r w:rsidRPr="00AF5A75">
              <w:br/>
              <w:t>/ ev begränsningar</w:t>
            </w:r>
          </w:p>
        </w:tc>
        <w:tc>
          <w:tcPr>
            <w:tcW w:w="1330" w:type="dxa"/>
            <w:shd w:val="clear" w:color="auto" w:fill="auto"/>
          </w:tcPr>
          <w:p w14:paraId="3515ED77" w14:textId="77777777" w:rsidR="005068B4" w:rsidRPr="00967F6E" w:rsidRDefault="005068B4" w:rsidP="005068B4">
            <w:pPr>
              <w:pStyle w:val="BodyText"/>
            </w:pPr>
            <w:r w:rsidRPr="00AF5A75">
              <w:t>Beslutsregler och kommentar</w:t>
            </w:r>
          </w:p>
        </w:tc>
      </w:tr>
      <w:tr w:rsidR="005068B4" w:rsidRPr="00AF5A75" w14:paraId="49428894" w14:textId="77777777" w:rsidTr="005068B4">
        <w:tc>
          <w:tcPr>
            <w:tcW w:w="1540" w:type="dxa"/>
            <w:shd w:val="clear" w:color="auto" w:fill="auto"/>
          </w:tcPr>
          <w:p w14:paraId="354AE19B" w14:textId="77777777" w:rsidR="005068B4" w:rsidRPr="00967F6E" w:rsidRDefault="005068B4" w:rsidP="005068B4">
            <w:pPr>
              <w:pStyle w:val="BodyText"/>
            </w:pPr>
            <w:r w:rsidRPr="00AF5A75">
              <w:t>Registered ResidentIdent Identification</w:t>
            </w:r>
          </w:p>
        </w:tc>
        <w:tc>
          <w:tcPr>
            <w:tcW w:w="1687" w:type="dxa"/>
            <w:shd w:val="clear" w:color="auto" w:fill="auto"/>
          </w:tcPr>
          <w:p w14:paraId="14BDD80B" w14:textId="77777777" w:rsidR="005068B4" w:rsidRPr="00967F6E" w:rsidRDefault="005068B4" w:rsidP="005068B4">
            <w:pPr>
              <w:pStyle w:val="BodyText"/>
            </w:pPr>
            <w:r w:rsidRPr="00AF5A75">
              <w:t>Invånarens person-nummer</w:t>
            </w:r>
          </w:p>
        </w:tc>
        <w:tc>
          <w:tcPr>
            <w:tcW w:w="2019" w:type="dxa"/>
            <w:shd w:val="clear" w:color="auto" w:fill="auto"/>
          </w:tcPr>
          <w:p w14:paraId="5215E494" w14:textId="77777777" w:rsidR="005068B4" w:rsidRPr="00967F6E" w:rsidRDefault="005068B4" w:rsidP="005068B4">
            <w:pPr>
              <w:pStyle w:val="BodyText"/>
            </w:pPr>
            <w:r w:rsidRPr="00AF5A75">
              <w:t xml:space="preserve">Person- eller samordningsnummer enligt skatteverkets definition (12 tecken). </w:t>
            </w:r>
          </w:p>
        </w:tc>
        <w:tc>
          <w:tcPr>
            <w:tcW w:w="788" w:type="dxa"/>
            <w:shd w:val="clear" w:color="auto" w:fill="auto"/>
          </w:tcPr>
          <w:p w14:paraId="2CEEDFA7" w14:textId="77777777" w:rsidR="005068B4" w:rsidRPr="00967F6E" w:rsidRDefault="005068B4" w:rsidP="005068B4">
            <w:pPr>
              <w:pStyle w:val="BodyText"/>
            </w:pPr>
            <w:r w:rsidRPr="00AF5A75">
              <w:t>1</w:t>
            </w:r>
            <w:proofErr w:type="gramStart"/>
            <w:r w:rsidRPr="00AF5A75">
              <w:t>..</w:t>
            </w:r>
            <w:proofErr w:type="gramEnd"/>
            <w:r w:rsidRPr="00AF5A75">
              <w:t>1</w:t>
            </w:r>
          </w:p>
        </w:tc>
        <w:tc>
          <w:tcPr>
            <w:tcW w:w="1998" w:type="dxa"/>
            <w:shd w:val="clear" w:color="auto" w:fill="auto"/>
          </w:tcPr>
          <w:p w14:paraId="6306D3FF" w14:textId="77777777" w:rsidR="005068B4" w:rsidRPr="00967F6E" w:rsidRDefault="005068B4" w:rsidP="005068B4">
            <w:pPr>
              <w:pStyle w:val="BodyText"/>
            </w:pPr>
            <w:r w:rsidRPr="00AF5A75">
              <w:t>^[0-9]{8}[0-9pPtTfF][0-9]{3}$</w:t>
            </w:r>
          </w:p>
        </w:tc>
        <w:tc>
          <w:tcPr>
            <w:tcW w:w="1330" w:type="dxa"/>
            <w:shd w:val="clear" w:color="auto" w:fill="auto"/>
          </w:tcPr>
          <w:p w14:paraId="17FFBEAC" w14:textId="77777777" w:rsidR="005068B4" w:rsidRPr="00967F6E" w:rsidRDefault="005068B4" w:rsidP="005068B4">
            <w:pPr>
              <w:pStyle w:val="BodyText"/>
            </w:pPr>
            <w:r w:rsidRPr="00AF5A75">
              <w:t>Del av instansens unikhet</w:t>
            </w:r>
          </w:p>
        </w:tc>
      </w:tr>
      <w:tr w:rsidR="005068B4" w:rsidRPr="00AF5A75" w14:paraId="7AEC44BD" w14:textId="77777777" w:rsidTr="005068B4">
        <w:tc>
          <w:tcPr>
            <w:tcW w:w="1540" w:type="dxa"/>
            <w:shd w:val="clear" w:color="auto" w:fill="auto"/>
          </w:tcPr>
          <w:p w14:paraId="187E632B" w14:textId="77777777" w:rsidR="005068B4" w:rsidRPr="00967F6E" w:rsidRDefault="005068B4" w:rsidP="005068B4">
            <w:pPr>
              <w:pStyle w:val="BodyText"/>
            </w:pPr>
            <w:r w:rsidRPr="00AF5A75">
              <w:t>Service domain</w:t>
            </w:r>
          </w:p>
        </w:tc>
        <w:tc>
          <w:tcPr>
            <w:tcW w:w="1687" w:type="dxa"/>
            <w:shd w:val="clear" w:color="auto" w:fill="auto"/>
          </w:tcPr>
          <w:p w14:paraId="43AF3473" w14:textId="77777777" w:rsidR="005068B4" w:rsidRPr="00967F6E" w:rsidRDefault="005068B4" w:rsidP="005068B4">
            <w:pPr>
              <w:pStyle w:val="BodyText"/>
            </w:pPr>
            <w:r w:rsidRPr="00AF5A75">
              <w:t xml:space="preserve">Den tjänstedomän som förekomsten avser. </w:t>
            </w:r>
          </w:p>
        </w:tc>
        <w:tc>
          <w:tcPr>
            <w:tcW w:w="2019" w:type="dxa"/>
            <w:shd w:val="clear" w:color="auto" w:fill="auto"/>
          </w:tcPr>
          <w:p w14:paraId="337BF2B9" w14:textId="77777777" w:rsidR="005068B4" w:rsidRPr="00967F6E" w:rsidRDefault="005068B4" w:rsidP="005068B4">
            <w:pPr>
              <w:pStyle w:val="BodyText"/>
            </w:pPr>
            <w:r w:rsidRPr="00AF5A75">
              <w:t>URN på formen &lt;regelverk&gt;:&lt;huvuddomän&gt;:&lt;underdomän&gt;:&lt;ev. ytterkligare nivå&gt;. Ex: ”</w:t>
            </w:r>
            <w:proofErr w:type="gramStart"/>
            <w:r w:rsidRPr="00AF5A75">
              <w:t>riv:crm</w:t>
            </w:r>
            <w:proofErr w:type="gramEnd"/>
            <w:r w:rsidRPr="00AF5A75">
              <w:t>:scheduling”</w:t>
            </w:r>
          </w:p>
        </w:tc>
        <w:tc>
          <w:tcPr>
            <w:tcW w:w="788" w:type="dxa"/>
            <w:shd w:val="clear" w:color="auto" w:fill="auto"/>
          </w:tcPr>
          <w:p w14:paraId="351B7FF8" w14:textId="77777777" w:rsidR="005068B4" w:rsidRPr="00967F6E" w:rsidRDefault="005068B4" w:rsidP="005068B4">
            <w:pPr>
              <w:pStyle w:val="BodyText"/>
            </w:pPr>
            <w:r w:rsidRPr="00AF5A75">
              <w:t>1</w:t>
            </w:r>
            <w:proofErr w:type="gramStart"/>
            <w:r w:rsidRPr="00AF5A75">
              <w:t>..</w:t>
            </w:r>
            <w:proofErr w:type="gramEnd"/>
            <w:r w:rsidRPr="00AF5A75">
              <w:t>1</w:t>
            </w:r>
          </w:p>
        </w:tc>
        <w:tc>
          <w:tcPr>
            <w:tcW w:w="1998" w:type="dxa"/>
            <w:shd w:val="clear" w:color="auto" w:fill="auto"/>
          </w:tcPr>
          <w:p w14:paraId="7B0921FC" w14:textId="77777777" w:rsidR="005068B4" w:rsidRPr="00967F6E" w:rsidRDefault="005068B4" w:rsidP="005068B4">
            <w:pPr>
              <w:pStyle w:val="BodyText"/>
            </w:pPr>
            <w:r w:rsidRPr="00AF5A75">
              <w:t>Tjänstedomän enligt CeHis kodverk för tjänstedomäner.</w:t>
            </w:r>
          </w:p>
        </w:tc>
        <w:tc>
          <w:tcPr>
            <w:tcW w:w="1330" w:type="dxa"/>
            <w:shd w:val="clear" w:color="auto" w:fill="auto"/>
          </w:tcPr>
          <w:p w14:paraId="2869B909" w14:textId="77777777" w:rsidR="005068B4" w:rsidRPr="00967F6E" w:rsidRDefault="005068B4" w:rsidP="005068B4">
            <w:pPr>
              <w:pStyle w:val="BodyText"/>
            </w:pPr>
            <w:r w:rsidRPr="00AF5A75">
              <w:t>Del av instansens unikhet</w:t>
            </w:r>
          </w:p>
        </w:tc>
      </w:tr>
      <w:tr w:rsidR="005068B4" w:rsidRPr="00AF5A75" w14:paraId="46C067DC" w14:textId="77777777" w:rsidTr="005068B4">
        <w:tc>
          <w:tcPr>
            <w:tcW w:w="1540" w:type="dxa"/>
            <w:shd w:val="clear" w:color="auto" w:fill="auto"/>
          </w:tcPr>
          <w:p w14:paraId="551608E2" w14:textId="77777777" w:rsidR="005068B4" w:rsidRPr="00967F6E" w:rsidRDefault="005068B4" w:rsidP="005068B4">
            <w:pPr>
              <w:pStyle w:val="BodyText"/>
            </w:pPr>
            <w:r w:rsidRPr="00AF5A75">
              <w:t>Categori-zation*</w:t>
            </w:r>
          </w:p>
        </w:tc>
        <w:tc>
          <w:tcPr>
            <w:tcW w:w="1687" w:type="dxa"/>
            <w:shd w:val="clear" w:color="auto" w:fill="auto"/>
          </w:tcPr>
          <w:p w14:paraId="495FBA9D" w14:textId="77777777" w:rsidR="005068B4" w:rsidRPr="00967F6E" w:rsidRDefault="005068B4" w:rsidP="005068B4">
            <w:pPr>
              <w:pStyle w:val="BodyText"/>
            </w:pPr>
            <w:r w:rsidRPr="00AF5A75">
              <w:t xml:space="preserve">Kategori-sering enligt kodverk som är specifikt för tjänste-domänen </w:t>
            </w:r>
          </w:p>
        </w:tc>
        <w:tc>
          <w:tcPr>
            <w:tcW w:w="2019" w:type="dxa"/>
            <w:shd w:val="clear" w:color="auto" w:fill="auto"/>
          </w:tcPr>
          <w:p w14:paraId="7887042E" w14:textId="77777777" w:rsidR="005068B4" w:rsidRPr="00967F6E" w:rsidRDefault="005068B4" w:rsidP="005068B4">
            <w:pPr>
              <w:pStyle w:val="BodyText"/>
            </w:pPr>
            <w:r w:rsidRPr="00AF5A75">
              <w:t xml:space="preserve">Text bestående av bokstäver i ASCII. Exempel för domänen </w:t>
            </w:r>
            <w:proofErr w:type="gramStart"/>
            <w:r w:rsidRPr="00AF5A75">
              <w:t>crm:scheduling</w:t>
            </w:r>
            <w:proofErr w:type="gramEnd"/>
            <w:r w:rsidRPr="00AF5A75">
              <w:t>: ”Booking”, ”Invitation”</w:t>
            </w:r>
          </w:p>
          <w:p w14:paraId="6EB84F2C" w14:textId="77777777" w:rsidR="005068B4" w:rsidRPr="00967F6E" w:rsidRDefault="005068B4" w:rsidP="005068B4">
            <w:pPr>
              <w:pStyle w:val="BodyText"/>
            </w:pPr>
            <w:r w:rsidRPr="00AF5A75">
              <w:t xml:space="preserve">Exempel för domänen </w:t>
            </w:r>
            <w:proofErr w:type="gramStart"/>
            <w:r w:rsidRPr="00AF5A75">
              <w:t>careprocess:request</w:t>
            </w:r>
            <w:proofErr w:type="gramEnd"/>
            <w:r w:rsidRPr="00AF5A75">
              <w:t>: RequestStatus (remisstatus)</w:t>
            </w:r>
          </w:p>
        </w:tc>
        <w:tc>
          <w:tcPr>
            <w:tcW w:w="788" w:type="dxa"/>
            <w:shd w:val="clear" w:color="auto" w:fill="auto"/>
          </w:tcPr>
          <w:p w14:paraId="2FC22B91" w14:textId="77777777" w:rsidR="005068B4" w:rsidRPr="00967F6E" w:rsidRDefault="005068B4" w:rsidP="005068B4">
            <w:pPr>
              <w:pStyle w:val="BodyText"/>
            </w:pPr>
            <w:r w:rsidRPr="00AF5A75">
              <w:t>1</w:t>
            </w:r>
            <w:proofErr w:type="gramStart"/>
            <w:r w:rsidRPr="00AF5A75">
              <w:t>..</w:t>
            </w:r>
            <w:proofErr w:type="gramEnd"/>
            <w:r w:rsidRPr="00AF5A75">
              <w:t>1</w:t>
            </w:r>
          </w:p>
        </w:tc>
        <w:tc>
          <w:tcPr>
            <w:tcW w:w="1998" w:type="dxa"/>
            <w:shd w:val="clear" w:color="auto" w:fill="auto"/>
          </w:tcPr>
          <w:p w14:paraId="470E38C2" w14:textId="77777777" w:rsidR="005068B4" w:rsidRPr="00967F6E" w:rsidRDefault="005068B4" w:rsidP="005068B4">
            <w:pPr>
              <w:pStyle w:val="BodyText"/>
            </w:pPr>
            <w:r w:rsidRPr="00AF5A75">
              <w:t>Enligt kodverk som beskrivs i respektive tjänstedomäns tjänstekontrakts-beskrivning.</w:t>
            </w:r>
          </w:p>
        </w:tc>
        <w:tc>
          <w:tcPr>
            <w:tcW w:w="1330" w:type="dxa"/>
            <w:shd w:val="clear" w:color="auto" w:fill="auto"/>
          </w:tcPr>
          <w:p w14:paraId="07A45793" w14:textId="77777777" w:rsidR="005068B4" w:rsidRPr="00967F6E" w:rsidRDefault="005068B4" w:rsidP="005068B4">
            <w:pPr>
              <w:pStyle w:val="BodyText"/>
            </w:pPr>
            <w:r w:rsidRPr="00AF5A75">
              <w:t>Del av instansens unikhet</w:t>
            </w:r>
          </w:p>
        </w:tc>
      </w:tr>
      <w:tr w:rsidR="005068B4" w:rsidRPr="00AF5A75" w14:paraId="26C9EE48" w14:textId="77777777" w:rsidTr="005068B4">
        <w:tc>
          <w:tcPr>
            <w:tcW w:w="1540" w:type="dxa"/>
            <w:shd w:val="clear" w:color="auto" w:fill="auto"/>
          </w:tcPr>
          <w:p w14:paraId="5E5D4B5F" w14:textId="77777777" w:rsidR="005068B4" w:rsidRPr="00967F6E" w:rsidRDefault="005068B4" w:rsidP="005068B4">
            <w:pPr>
              <w:pStyle w:val="BodyText"/>
              <w:rPr>
                <w:szCs w:val="16"/>
              </w:rPr>
            </w:pPr>
            <w:r w:rsidRPr="00AF5A75">
              <w:t>Logical address*</w:t>
            </w:r>
          </w:p>
        </w:tc>
        <w:tc>
          <w:tcPr>
            <w:tcW w:w="1687" w:type="dxa"/>
            <w:shd w:val="clear" w:color="auto" w:fill="auto"/>
          </w:tcPr>
          <w:p w14:paraId="3C215D4B" w14:textId="77777777" w:rsidR="005068B4" w:rsidRPr="00AF5A75" w:rsidRDefault="005068B4" w:rsidP="005068B4">
            <w:pPr>
              <w:pStyle w:val="BodyText"/>
            </w:pPr>
            <w:r w:rsidRPr="00AF5A75">
              <w:t>Referens till informationskällan enligt tjänste-</w:t>
            </w:r>
            <w:r w:rsidRPr="00AF5A75">
              <w:lastRenderedPageBreak/>
              <w:t>domänens definition</w:t>
            </w:r>
          </w:p>
        </w:tc>
        <w:tc>
          <w:tcPr>
            <w:tcW w:w="2019" w:type="dxa"/>
            <w:shd w:val="clear" w:color="auto" w:fill="auto"/>
          </w:tcPr>
          <w:p w14:paraId="6704E1A8" w14:textId="77777777" w:rsidR="005068B4" w:rsidRPr="00C23F04" w:rsidRDefault="005068B4" w:rsidP="005068B4">
            <w:pPr>
              <w:pStyle w:val="BodyText"/>
            </w:pPr>
            <w:r w:rsidRPr="00AF5A75">
              <w:lastRenderedPageBreak/>
              <w:t xml:space="preserve">Logisk adress </w:t>
            </w:r>
            <w:commentRangeStart w:id="123"/>
            <w:commentRangeStart w:id="124"/>
            <w:r w:rsidRPr="00AF5A75">
              <w:t xml:space="preserve">enligt adresseringsmodell för den </w:t>
            </w:r>
            <w:r w:rsidRPr="00AF5A75">
              <w:lastRenderedPageBreak/>
              <w:t xml:space="preserve">tjänstedomän som anges av </w:t>
            </w:r>
            <w:r w:rsidRPr="00C23F04">
              <w:t>fältet Service Domain</w:t>
            </w:r>
            <w:commentRangeEnd w:id="123"/>
            <w:r>
              <w:rPr>
                <w:rStyle w:val="CommentReference"/>
                <w:color w:val="000000"/>
                <w:lang w:val="en-GB"/>
              </w:rPr>
              <w:commentReference w:id="123"/>
            </w:r>
            <w:commentRangeEnd w:id="124"/>
            <w:r>
              <w:rPr>
                <w:rStyle w:val="CommentReference"/>
                <w:color w:val="000000"/>
                <w:lang w:val="en-GB"/>
              </w:rPr>
              <w:commentReference w:id="124"/>
            </w:r>
            <w:r w:rsidRPr="00C23F04">
              <w:t>.</w:t>
            </w:r>
          </w:p>
        </w:tc>
        <w:tc>
          <w:tcPr>
            <w:tcW w:w="788" w:type="dxa"/>
            <w:shd w:val="clear" w:color="auto" w:fill="auto"/>
          </w:tcPr>
          <w:p w14:paraId="4151DAF3" w14:textId="77777777" w:rsidR="005068B4" w:rsidRPr="00C23F04" w:rsidRDefault="005068B4" w:rsidP="005068B4">
            <w:pPr>
              <w:pStyle w:val="BodyText"/>
            </w:pPr>
            <w:r w:rsidRPr="00C23F04">
              <w:lastRenderedPageBreak/>
              <w:t>1</w:t>
            </w:r>
            <w:proofErr w:type="gramStart"/>
            <w:r w:rsidRPr="00C23F04">
              <w:t>..</w:t>
            </w:r>
            <w:proofErr w:type="gramEnd"/>
            <w:r w:rsidRPr="00C23F04">
              <w:t>1</w:t>
            </w:r>
          </w:p>
        </w:tc>
        <w:tc>
          <w:tcPr>
            <w:tcW w:w="1998" w:type="dxa"/>
            <w:shd w:val="clear" w:color="auto" w:fill="auto"/>
          </w:tcPr>
          <w:p w14:paraId="7C496BD9" w14:textId="77777777" w:rsidR="005068B4" w:rsidRPr="00C23F04" w:rsidRDefault="005068B4" w:rsidP="005068B4">
            <w:pPr>
              <w:pStyle w:val="BodyText"/>
            </w:pPr>
            <w:commentRangeStart w:id="125"/>
            <w:commentRangeStart w:id="126"/>
            <w:r w:rsidRPr="00C23F04">
              <w:t xml:space="preserve">Vanligen HSA-id för verksamhet så som mottagningens </w:t>
            </w:r>
            <w:r w:rsidRPr="00C23F04">
              <w:lastRenderedPageBreak/>
              <w:t xml:space="preserve">HSA-id eller PDL-enhetens HSA-id. </w:t>
            </w:r>
          </w:p>
          <w:p w14:paraId="27BB604A" w14:textId="77777777" w:rsidR="005068B4" w:rsidRPr="00C23F04" w:rsidRDefault="005068B4" w:rsidP="005068B4">
            <w:pPr>
              <w:pStyle w:val="BodyText"/>
            </w:pPr>
            <w:r w:rsidRPr="00C23F04">
              <w:t>Exakt definition bestäms i tjänstekontraktsbeskrivningen för tjänstedomänen</w:t>
            </w:r>
            <w:commentRangeEnd w:id="125"/>
            <w:r>
              <w:rPr>
                <w:rStyle w:val="CommentReference"/>
                <w:color w:val="000000"/>
                <w:lang w:val="en-GB"/>
              </w:rPr>
              <w:commentReference w:id="125"/>
            </w:r>
            <w:commentRangeEnd w:id="126"/>
            <w:r>
              <w:rPr>
                <w:rStyle w:val="CommentReference"/>
                <w:color w:val="000000"/>
                <w:lang w:val="en-GB"/>
              </w:rPr>
              <w:commentReference w:id="126"/>
            </w:r>
            <w:r w:rsidRPr="00C23F04">
              <w:t xml:space="preserve">. </w:t>
            </w:r>
          </w:p>
        </w:tc>
        <w:tc>
          <w:tcPr>
            <w:tcW w:w="1330" w:type="dxa"/>
            <w:shd w:val="clear" w:color="auto" w:fill="auto"/>
          </w:tcPr>
          <w:p w14:paraId="5A69C57B" w14:textId="77777777" w:rsidR="005068B4" w:rsidRPr="008D2D09" w:rsidRDefault="005068B4" w:rsidP="005068B4">
            <w:pPr>
              <w:pStyle w:val="BodyText"/>
              <w:rPr>
                <w:b/>
                <w:bCs/>
                <w:color w:val="000000"/>
                <w:sz w:val="16"/>
                <w:szCs w:val="28"/>
              </w:rPr>
            </w:pPr>
            <w:r w:rsidRPr="008D2D09">
              <w:lastRenderedPageBreak/>
              <w:t xml:space="preserve">Del av instansens </w:t>
            </w:r>
            <w:r w:rsidRPr="008D2D09">
              <w:lastRenderedPageBreak/>
              <w:t>unikhet</w:t>
            </w:r>
          </w:p>
        </w:tc>
      </w:tr>
      <w:tr w:rsidR="005068B4" w:rsidRPr="00AF5A75" w14:paraId="1A6A62CE" w14:textId="77777777" w:rsidTr="005068B4">
        <w:tc>
          <w:tcPr>
            <w:tcW w:w="1540" w:type="dxa"/>
            <w:shd w:val="clear" w:color="auto" w:fill="auto"/>
          </w:tcPr>
          <w:p w14:paraId="2BC6F788" w14:textId="77777777" w:rsidR="005068B4" w:rsidRPr="00967F6E" w:rsidRDefault="005068B4" w:rsidP="005068B4">
            <w:pPr>
              <w:pStyle w:val="BodyText"/>
            </w:pPr>
            <w:r w:rsidRPr="00AF5A75">
              <w:lastRenderedPageBreak/>
              <w:t>Business object Instance Identifier*</w:t>
            </w:r>
          </w:p>
        </w:tc>
        <w:tc>
          <w:tcPr>
            <w:tcW w:w="1687" w:type="dxa"/>
            <w:shd w:val="clear" w:color="auto" w:fill="auto"/>
          </w:tcPr>
          <w:p w14:paraId="0B12D8CD" w14:textId="77777777" w:rsidR="005068B4" w:rsidRPr="00967F6E" w:rsidRDefault="005068B4" w:rsidP="005068B4">
            <w:pPr>
              <w:pStyle w:val="BodyText"/>
            </w:pPr>
            <w:r w:rsidRPr="00AF5A75">
              <w:t>Unik identifierare för händelse-bärande objekt</w:t>
            </w:r>
          </w:p>
        </w:tc>
        <w:tc>
          <w:tcPr>
            <w:tcW w:w="2019" w:type="dxa"/>
            <w:shd w:val="clear" w:color="auto" w:fill="auto"/>
          </w:tcPr>
          <w:p w14:paraId="6D13F362" w14:textId="77777777" w:rsidR="005068B4" w:rsidRPr="00967F6E" w:rsidRDefault="005068B4" w:rsidP="005068B4">
            <w:pPr>
              <w:pStyle w:val="BodyText"/>
            </w:pPr>
            <w:r w:rsidRPr="00AF5A75">
              <w:t>Format enligt aktuell identifierare.</w:t>
            </w:r>
          </w:p>
          <w:p w14:paraId="316CD84F" w14:textId="77777777" w:rsidR="005068B4" w:rsidRPr="00967F6E" w:rsidRDefault="005068B4" w:rsidP="005068B4">
            <w:pPr>
              <w:pStyle w:val="BodyText"/>
            </w:pPr>
            <w:r w:rsidRPr="00AF5A75">
              <w:t xml:space="preserve">Exempel för domänen </w:t>
            </w:r>
            <w:proofErr w:type="gramStart"/>
            <w:r w:rsidRPr="00AF5A75">
              <w:t>crm:scheduling</w:t>
            </w:r>
            <w:proofErr w:type="gramEnd"/>
            <w:r w:rsidRPr="00AF5A75">
              <w:t>: bookingid</w:t>
            </w:r>
          </w:p>
          <w:p w14:paraId="37B32325" w14:textId="77777777" w:rsidR="005068B4" w:rsidRPr="00967F6E" w:rsidRDefault="005068B4" w:rsidP="005068B4">
            <w:pPr>
              <w:pStyle w:val="BodyText"/>
            </w:pPr>
            <w:r w:rsidRPr="00AF5A75">
              <w:t xml:space="preserve">Exempel för domänen </w:t>
            </w:r>
            <w:proofErr w:type="gramStart"/>
            <w:r w:rsidRPr="00AF5A75">
              <w:t>ehr:patientoverview</w:t>
            </w:r>
            <w:proofErr w:type="gramEnd"/>
            <w:r w:rsidRPr="00AF5A75">
              <w:t>: Konstanten ”NA”</w:t>
            </w:r>
          </w:p>
          <w:p w14:paraId="6E58111D" w14:textId="77777777" w:rsidR="005068B4" w:rsidRPr="00967F6E" w:rsidRDefault="005068B4" w:rsidP="005068B4">
            <w:pPr>
              <w:pStyle w:val="BodyText"/>
            </w:pPr>
            <w:r w:rsidRPr="00AF5A75">
              <w:t xml:space="preserve">Exempel för domänen </w:t>
            </w:r>
            <w:proofErr w:type="gramStart"/>
            <w:r w:rsidRPr="00AF5A75">
              <w:t>careprocess:request</w:t>
            </w:r>
            <w:proofErr w:type="gramEnd"/>
            <w:r w:rsidRPr="00AF5A75">
              <w:t>: requestId</w:t>
            </w:r>
          </w:p>
          <w:p w14:paraId="43957B19" w14:textId="77777777" w:rsidR="005068B4" w:rsidRPr="00967F6E" w:rsidRDefault="005068B4" w:rsidP="005068B4">
            <w:pPr>
              <w:pStyle w:val="BodyText"/>
            </w:pPr>
          </w:p>
        </w:tc>
        <w:tc>
          <w:tcPr>
            <w:tcW w:w="788" w:type="dxa"/>
            <w:shd w:val="clear" w:color="auto" w:fill="auto"/>
          </w:tcPr>
          <w:p w14:paraId="58A047C5" w14:textId="77777777" w:rsidR="005068B4" w:rsidRPr="00967F6E" w:rsidRDefault="005068B4" w:rsidP="005068B4">
            <w:pPr>
              <w:pStyle w:val="BodyText"/>
            </w:pPr>
            <w:r w:rsidRPr="00AF5A75">
              <w:t>1</w:t>
            </w:r>
            <w:proofErr w:type="gramStart"/>
            <w:r w:rsidRPr="00AF5A75">
              <w:t>..</w:t>
            </w:r>
            <w:proofErr w:type="gramEnd"/>
            <w:r w:rsidRPr="00AF5A75">
              <w:t>1</w:t>
            </w:r>
          </w:p>
        </w:tc>
        <w:tc>
          <w:tcPr>
            <w:tcW w:w="1998" w:type="dxa"/>
            <w:shd w:val="clear" w:color="auto" w:fill="auto"/>
          </w:tcPr>
          <w:p w14:paraId="17EE3AAB" w14:textId="77777777" w:rsidR="005068B4" w:rsidRPr="00967F6E" w:rsidRDefault="005068B4" w:rsidP="005068B4">
            <w:pPr>
              <w:pStyle w:val="BodyText"/>
            </w:pPr>
            <w:r w:rsidRPr="00AF5A75">
              <w:t>Typen av identifierare beror av tjänstedomänen. Om tjänstedomänen inte exponerar tjänster baserat på unika händelsebärande objekt, ska värdet vara konstanten ”NA” (not applicable).</w:t>
            </w:r>
          </w:p>
        </w:tc>
        <w:tc>
          <w:tcPr>
            <w:tcW w:w="1330" w:type="dxa"/>
            <w:shd w:val="clear" w:color="auto" w:fill="auto"/>
          </w:tcPr>
          <w:p w14:paraId="294D6D64" w14:textId="77777777" w:rsidR="005068B4" w:rsidRPr="00967F6E" w:rsidRDefault="005068B4" w:rsidP="005068B4">
            <w:pPr>
              <w:pStyle w:val="BodyText"/>
            </w:pPr>
            <w:r w:rsidRPr="00AF5A75">
              <w:t>Del av instansens unikhet</w:t>
            </w:r>
          </w:p>
        </w:tc>
      </w:tr>
      <w:tr w:rsidR="005068B4" w:rsidRPr="00AF5A75" w14:paraId="745F1C9E" w14:textId="77777777" w:rsidTr="005068B4">
        <w:tc>
          <w:tcPr>
            <w:tcW w:w="1540" w:type="dxa"/>
            <w:shd w:val="clear" w:color="auto" w:fill="auto"/>
          </w:tcPr>
          <w:p w14:paraId="7E5D4BA1" w14:textId="77777777" w:rsidR="005068B4" w:rsidRPr="00967F6E" w:rsidRDefault="005068B4" w:rsidP="005068B4">
            <w:pPr>
              <w:pStyle w:val="BodyText"/>
            </w:pPr>
            <w:r w:rsidRPr="00AF5A75">
              <w:t>Clinical process interest id</w:t>
            </w:r>
          </w:p>
        </w:tc>
        <w:tc>
          <w:tcPr>
            <w:tcW w:w="1687" w:type="dxa"/>
            <w:shd w:val="clear" w:color="auto" w:fill="auto"/>
          </w:tcPr>
          <w:p w14:paraId="5C2B54AD" w14:textId="77777777" w:rsidR="005068B4" w:rsidRPr="00967F6E" w:rsidRDefault="005068B4" w:rsidP="005068B4">
            <w:pPr>
              <w:pStyle w:val="BodyText"/>
            </w:pPr>
            <w:r w:rsidRPr="00AF5A75">
              <w:t>Hälsoärende-id</w:t>
            </w:r>
          </w:p>
        </w:tc>
        <w:tc>
          <w:tcPr>
            <w:tcW w:w="2019" w:type="dxa"/>
            <w:shd w:val="clear" w:color="auto" w:fill="auto"/>
          </w:tcPr>
          <w:p w14:paraId="055C4DFD" w14:textId="77777777" w:rsidR="005068B4" w:rsidRPr="00967F6E" w:rsidRDefault="005068B4" w:rsidP="005068B4">
            <w:pPr>
              <w:pStyle w:val="BodyText"/>
            </w:pPr>
            <w:r w:rsidRPr="00AF5A75">
              <w:t>GUID</w:t>
            </w:r>
          </w:p>
        </w:tc>
        <w:tc>
          <w:tcPr>
            <w:tcW w:w="788" w:type="dxa"/>
            <w:shd w:val="clear" w:color="auto" w:fill="auto"/>
          </w:tcPr>
          <w:p w14:paraId="41288DEB" w14:textId="77777777" w:rsidR="005068B4" w:rsidRPr="00967F6E" w:rsidRDefault="005068B4" w:rsidP="005068B4">
            <w:pPr>
              <w:pStyle w:val="BodyText"/>
            </w:pPr>
            <w:r w:rsidRPr="00AF5A75">
              <w:t>1</w:t>
            </w:r>
            <w:proofErr w:type="gramStart"/>
            <w:r w:rsidRPr="00AF5A75">
              <w:t>..</w:t>
            </w:r>
            <w:proofErr w:type="gramEnd"/>
            <w:r w:rsidRPr="00AF5A75">
              <w:t>1</w:t>
            </w:r>
          </w:p>
        </w:tc>
        <w:tc>
          <w:tcPr>
            <w:tcW w:w="1998" w:type="dxa"/>
            <w:shd w:val="clear" w:color="auto" w:fill="auto"/>
          </w:tcPr>
          <w:p w14:paraId="4BD95440" w14:textId="77777777" w:rsidR="005068B4" w:rsidRPr="00967F6E" w:rsidRDefault="005068B4" w:rsidP="005068B4">
            <w:pPr>
              <w:pStyle w:val="BodyText"/>
            </w:pPr>
            <w:r w:rsidRPr="00AF5A75">
              <w:t>”NA” anges om hälsoärende-id inte tillämpas för domänen, annars värde enl. nat. standard för hälsoärende-id.</w:t>
            </w:r>
          </w:p>
        </w:tc>
        <w:tc>
          <w:tcPr>
            <w:tcW w:w="1330" w:type="dxa"/>
            <w:shd w:val="clear" w:color="auto" w:fill="auto"/>
          </w:tcPr>
          <w:p w14:paraId="6B81F9F5" w14:textId="77777777" w:rsidR="005068B4" w:rsidRPr="00967F6E" w:rsidRDefault="005068B4" w:rsidP="005068B4">
            <w:pPr>
              <w:pStyle w:val="BodyText"/>
            </w:pPr>
            <w:r w:rsidRPr="00AF5A75">
              <w:t>Del av instansens unikhet</w:t>
            </w:r>
          </w:p>
        </w:tc>
      </w:tr>
      <w:tr w:rsidR="005068B4" w:rsidRPr="00AF5A75" w14:paraId="2942832E" w14:textId="77777777" w:rsidTr="005068B4">
        <w:tc>
          <w:tcPr>
            <w:tcW w:w="1540" w:type="dxa"/>
            <w:shd w:val="clear" w:color="auto" w:fill="auto"/>
          </w:tcPr>
          <w:p w14:paraId="7FD9D9E6" w14:textId="77777777" w:rsidR="005068B4" w:rsidRPr="00967F6E" w:rsidRDefault="005068B4" w:rsidP="005068B4">
            <w:pPr>
              <w:pStyle w:val="BodyText"/>
            </w:pPr>
            <w:r w:rsidRPr="00AF5A75">
              <w:t>Most Recent Content*</w:t>
            </w:r>
          </w:p>
        </w:tc>
        <w:tc>
          <w:tcPr>
            <w:tcW w:w="1687" w:type="dxa"/>
            <w:shd w:val="clear" w:color="auto" w:fill="auto"/>
          </w:tcPr>
          <w:p w14:paraId="63893A2C" w14:textId="77777777" w:rsidR="005068B4" w:rsidRPr="00967F6E" w:rsidRDefault="005068B4" w:rsidP="005068B4">
            <w:pPr>
              <w:pStyle w:val="BodyText"/>
            </w:pPr>
            <w:r w:rsidRPr="00AF5A75">
              <w:t xml:space="preserve">Verksamhetsmässig tidpunkt för senaste informations-förekomsten i källan som indexeras av </w:t>
            </w:r>
            <w:proofErr w:type="gramStart"/>
            <w:r w:rsidRPr="00AF5A75">
              <w:t>denna  indexpost</w:t>
            </w:r>
            <w:proofErr w:type="gramEnd"/>
          </w:p>
        </w:tc>
        <w:tc>
          <w:tcPr>
            <w:tcW w:w="2019" w:type="dxa"/>
            <w:shd w:val="clear" w:color="auto" w:fill="auto"/>
          </w:tcPr>
          <w:p w14:paraId="2289A04C" w14:textId="77777777" w:rsidR="005068B4" w:rsidRPr="00967F6E" w:rsidRDefault="005068B4" w:rsidP="005068B4">
            <w:pPr>
              <w:pStyle w:val="BodyText"/>
            </w:pPr>
            <w:r w:rsidRPr="00AF5A75">
              <w:t>DT</w:t>
            </w:r>
          </w:p>
        </w:tc>
        <w:tc>
          <w:tcPr>
            <w:tcW w:w="788" w:type="dxa"/>
            <w:shd w:val="clear" w:color="auto" w:fill="auto"/>
          </w:tcPr>
          <w:p w14:paraId="14D7562F" w14:textId="77777777" w:rsidR="005068B4" w:rsidRPr="00967F6E" w:rsidRDefault="005068B4" w:rsidP="005068B4">
            <w:pPr>
              <w:pStyle w:val="BodyText"/>
            </w:pPr>
            <w:r w:rsidRPr="00AF5A75">
              <w:t>0</w:t>
            </w:r>
            <w:proofErr w:type="gramStart"/>
            <w:r w:rsidRPr="00AF5A75">
              <w:t>..</w:t>
            </w:r>
            <w:proofErr w:type="gramEnd"/>
            <w:r w:rsidRPr="00AF5A75">
              <w:t>1</w:t>
            </w:r>
          </w:p>
        </w:tc>
        <w:tc>
          <w:tcPr>
            <w:tcW w:w="1998" w:type="dxa"/>
            <w:shd w:val="clear" w:color="auto" w:fill="auto"/>
          </w:tcPr>
          <w:p w14:paraId="241202FF" w14:textId="77777777" w:rsidR="005068B4" w:rsidRPr="00967F6E" w:rsidRDefault="005068B4" w:rsidP="005068B4">
            <w:pPr>
              <w:pStyle w:val="BodyText"/>
            </w:pPr>
            <w:r w:rsidRPr="00AF5A75">
              <w:t>Exakt betydelse är specifik för tjänstedomänen och definieras i respektive tjänstedomäns tjänstekontraktsbeskrivning.</w:t>
            </w:r>
          </w:p>
        </w:tc>
        <w:tc>
          <w:tcPr>
            <w:tcW w:w="1330" w:type="dxa"/>
            <w:shd w:val="clear" w:color="auto" w:fill="auto"/>
          </w:tcPr>
          <w:p w14:paraId="6209B3C5" w14:textId="77777777" w:rsidR="005068B4" w:rsidRPr="00967F6E" w:rsidRDefault="005068B4" w:rsidP="005068B4">
            <w:pPr>
              <w:pStyle w:val="BodyText"/>
            </w:pPr>
            <w:r w:rsidRPr="00AF5A75">
              <w:t>Multiplicitet varierar med tjänstedomän. Möjliga regler är 0</w:t>
            </w:r>
            <w:proofErr w:type="gramStart"/>
            <w:r w:rsidRPr="00AF5A75">
              <w:t>..</w:t>
            </w:r>
            <w:proofErr w:type="gramEnd"/>
            <w:r w:rsidRPr="00AF5A75">
              <w:t>1 och 1..1</w:t>
            </w:r>
          </w:p>
        </w:tc>
      </w:tr>
      <w:tr w:rsidR="005068B4" w:rsidRPr="00AF5A75" w14:paraId="3420E5C7" w14:textId="77777777" w:rsidTr="005068B4">
        <w:tc>
          <w:tcPr>
            <w:tcW w:w="1540" w:type="dxa"/>
            <w:shd w:val="clear" w:color="auto" w:fill="auto"/>
          </w:tcPr>
          <w:p w14:paraId="77AF43CA" w14:textId="77777777" w:rsidR="005068B4" w:rsidRPr="00967F6E" w:rsidRDefault="005068B4" w:rsidP="005068B4">
            <w:pPr>
              <w:pStyle w:val="BodyText"/>
            </w:pPr>
            <w:r w:rsidRPr="00AF5A75">
              <w:t>Creation</w:t>
            </w:r>
            <w:r>
              <w:t xml:space="preserve"> </w:t>
            </w:r>
            <w:r w:rsidRPr="00AF5A75">
              <w:t>Time</w:t>
            </w:r>
          </w:p>
        </w:tc>
        <w:tc>
          <w:tcPr>
            <w:tcW w:w="1687" w:type="dxa"/>
            <w:shd w:val="clear" w:color="auto" w:fill="auto"/>
          </w:tcPr>
          <w:p w14:paraId="19C8928C" w14:textId="77777777" w:rsidR="005068B4" w:rsidRPr="00967F6E" w:rsidRDefault="005068B4" w:rsidP="005068B4">
            <w:pPr>
              <w:pStyle w:val="BodyText"/>
            </w:pPr>
            <w:r w:rsidRPr="00AF5A75">
              <w:t xml:space="preserve">Tidpunkten då indexinstansen </w:t>
            </w:r>
            <w:r w:rsidRPr="00AF5A75">
              <w:lastRenderedPageBreak/>
              <w:t>registrerades</w:t>
            </w:r>
          </w:p>
        </w:tc>
        <w:tc>
          <w:tcPr>
            <w:tcW w:w="2019" w:type="dxa"/>
            <w:shd w:val="clear" w:color="auto" w:fill="auto"/>
          </w:tcPr>
          <w:p w14:paraId="3EAAC992" w14:textId="77777777" w:rsidR="005068B4" w:rsidRPr="00967F6E" w:rsidRDefault="005068B4" w:rsidP="005068B4">
            <w:pPr>
              <w:pStyle w:val="BodyText"/>
            </w:pPr>
            <w:r w:rsidRPr="00AF5A75">
              <w:lastRenderedPageBreak/>
              <w:t>DT</w:t>
            </w:r>
          </w:p>
        </w:tc>
        <w:tc>
          <w:tcPr>
            <w:tcW w:w="788" w:type="dxa"/>
            <w:shd w:val="clear" w:color="auto" w:fill="auto"/>
          </w:tcPr>
          <w:p w14:paraId="3903AF2B" w14:textId="77777777" w:rsidR="005068B4" w:rsidRPr="00967F6E" w:rsidRDefault="005068B4" w:rsidP="005068B4">
            <w:pPr>
              <w:pStyle w:val="BodyText"/>
            </w:pPr>
            <w:r w:rsidRPr="00AF5A75">
              <w:t>1</w:t>
            </w:r>
            <w:proofErr w:type="gramStart"/>
            <w:r w:rsidRPr="00AF5A75">
              <w:t>..</w:t>
            </w:r>
            <w:proofErr w:type="gramEnd"/>
            <w:r w:rsidRPr="00AF5A75">
              <w:t>1</w:t>
            </w:r>
          </w:p>
        </w:tc>
        <w:tc>
          <w:tcPr>
            <w:tcW w:w="1998" w:type="dxa"/>
            <w:shd w:val="clear" w:color="auto" w:fill="auto"/>
          </w:tcPr>
          <w:p w14:paraId="5D63E940" w14:textId="77777777" w:rsidR="005068B4" w:rsidRPr="00967F6E" w:rsidRDefault="005068B4" w:rsidP="005068B4">
            <w:pPr>
              <w:pStyle w:val="BodyText"/>
            </w:pPr>
          </w:p>
        </w:tc>
        <w:tc>
          <w:tcPr>
            <w:tcW w:w="1330" w:type="dxa"/>
            <w:shd w:val="clear" w:color="auto" w:fill="auto"/>
          </w:tcPr>
          <w:p w14:paraId="5CF813EA" w14:textId="77777777" w:rsidR="005068B4" w:rsidRPr="00C23F04" w:rsidRDefault="005068B4" w:rsidP="005068B4">
            <w:pPr>
              <w:pStyle w:val="BodyText"/>
            </w:pPr>
            <w:r w:rsidRPr="00AF5A75">
              <w:t xml:space="preserve">Genereras automatiskt </w:t>
            </w:r>
            <w:r w:rsidRPr="00AF5A75">
              <w:lastRenderedPageBreak/>
              <w:t>av kontraktets tjänste-producent</w:t>
            </w:r>
            <w:r>
              <w:t xml:space="preserve">, </w:t>
            </w:r>
            <w:proofErr w:type="gramStart"/>
            <w:r>
              <w:t>dvs</w:t>
            </w:r>
            <w:proofErr w:type="gramEnd"/>
            <w:r>
              <w:t xml:space="preserve"> EI</w:t>
            </w:r>
          </w:p>
        </w:tc>
      </w:tr>
      <w:tr w:rsidR="005068B4" w:rsidRPr="00AF5A75" w14:paraId="73CDE01E" w14:textId="77777777" w:rsidTr="005068B4">
        <w:tc>
          <w:tcPr>
            <w:tcW w:w="1540" w:type="dxa"/>
            <w:shd w:val="clear" w:color="auto" w:fill="auto"/>
          </w:tcPr>
          <w:p w14:paraId="6D1BE11A" w14:textId="77777777" w:rsidR="005068B4" w:rsidRPr="00967F6E" w:rsidRDefault="005068B4" w:rsidP="005068B4">
            <w:pPr>
              <w:pStyle w:val="BodyText"/>
            </w:pPr>
            <w:r w:rsidRPr="00AF5A75">
              <w:lastRenderedPageBreak/>
              <w:t>Update Time</w:t>
            </w:r>
          </w:p>
        </w:tc>
        <w:tc>
          <w:tcPr>
            <w:tcW w:w="1687" w:type="dxa"/>
            <w:shd w:val="clear" w:color="auto" w:fill="auto"/>
          </w:tcPr>
          <w:p w14:paraId="61978C2B" w14:textId="77777777" w:rsidR="005068B4" w:rsidRPr="00967F6E" w:rsidRDefault="005068B4" w:rsidP="005068B4">
            <w:pPr>
              <w:pStyle w:val="BodyText"/>
            </w:pPr>
            <w:r w:rsidRPr="00AF5A75">
              <w:t>Tidpunkten då indexinstansen senast uppdaterades</w:t>
            </w:r>
          </w:p>
        </w:tc>
        <w:tc>
          <w:tcPr>
            <w:tcW w:w="2019" w:type="dxa"/>
            <w:shd w:val="clear" w:color="auto" w:fill="auto"/>
          </w:tcPr>
          <w:p w14:paraId="0DE932DA" w14:textId="77777777" w:rsidR="005068B4" w:rsidRPr="00967F6E" w:rsidRDefault="005068B4" w:rsidP="005068B4">
            <w:pPr>
              <w:pStyle w:val="BodyText"/>
            </w:pPr>
            <w:r w:rsidRPr="00AF5A75">
              <w:t>DT</w:t>
            </w:r>
          </w:p>
        </w:tc>
        <w:tc>
          <w:tcPr>
            <w:tcW w:w="788" w:type="dxa"/>
            <w:shd w:val="clear" w:color="auto" w:fill="auto"/>
          </w:tcPr>
          <w:p w14:paraId="465097E2" w14:textId="77777777" w:rsidR="005068B4" w:rsidRPr="00967F6E" w:rsidRDefault="005068B4" w:rsidP="005068B4">
            <w:pPr>
              <w:pStyle w:val="BodyText"/>
            </w:pPr>
            <w:r w:rsidRPr="00AF5A75">
              <w:t>0</w:t>
            </w:r>
            <w:proofErr w:type="gramStart"/>
            <w:r w:rsidRPr="00AF5A75">
              <w:t>..</w:t>
            </w:r>
            <w:proofErr w:type="gramEnd"/>
            <w:r w:rsidRPr="00AF5A75">
              <w:t>1</w:t>
            </w:r>
          </w:p>
        </w:tc>
        <w:tc>
          <w:tcPr>
            <w:tcW w:w="1998" w:type="dxa"/>
            <w:shd w:val="clear" w:color="auto" w:fill="auto"/>
          </w:tcPr>
          <w:p w14:paraId="1CDF85E8" w14:textId="77777777" w:rsidR="005068B4" w:rsidRPr="00967F6E" w:rsidRDefault="005068B4" w:rsidP="005068B4">
            <w:pPr>
              <w:pStyle w:val="BodyText"/>
            </w:pPr>
          </w:p>
        </w:tc>
        <w:tc>
          <w:tcPr>
            <w:tcW w:w="1330" w:type="dxa"/>
            <w:shd w:val="clear" w:color="auto" w:fill="auto"/>
          </w:tcPr>
          <w:p w14:paraId="4620CFBA" w14:textId="77777777" w:rsidR="005068B4" w:rsidRPr="00967F6E" w:rsidRDefault="005068B4" w:rsidP="005068B4">
            <w:pPr>
              <w:pStyle w:val="BodyText"/>
            </w:pPr>
            <w:r w:rsidRPr="00AF5A75">
              <w:t>Uppdatering innebär ny post som matchar samtliga attribut</w:t>
            </w:r>
            <w:r>
              <w:t xml:space="preserve"> som är del av en instans unikh</w:t>
            </w:r>
            <w:r w:rsidRPr="00AF5A75">
              <w:t>et.</w:t>
            </w:r>
          </w:p>
        </w:tc>
      </w:tr>
      <w:tr w:rsidR="005068B4" w:rsidRPr="00AF5A75" w14:paraId="660AB771" w14:textId="77777777" w:rsidTr="005068B4">
        <w:tc>
          <w:tcPr>
            <w:tcW w:w="1540" w:type="dxa"/>
            <w:shd w:val="clear" w:color="auto" w:fill="auto"/>
          </w:tcPr>
          <w:p w14:paraId="3C1BDF07" w14:textId="77777777" w:rsidR="005068B4" w:rsidRPr="00967F6E" w:rsidRDefault="005068B4" w:rsidP="005068B4">
            <w:pPr>
              <w:pStyle w:val="BodyText"/>
            </w:pPr>
            <w:r w:rsidRPr="00AF5A75">
              <w:t>Data Controller</w:t>
            </w:r>
          </w:p>
        </w:tc>
        <w:tc>
          <w:tcPr>
            <w:tcW w:w="1687" w:type="dxa"/>
            <w:shd w:val="clear" w:color="auto" w:fill="auto"/>
          </w:tcPr>
          <w:p w14:paraId="1447DA66" w14:textId="77777777" w:rsidR="005068B4" w:rsidRPr="00967F6E" w:rsidRDefault="005068B4" w:rsidP="005068B4">
            <w:pPr>
              <w:pStyle w:val="BodyText"/>
            </w:pPr>
            <w:r w:rsidRPr="00EF75E3">
              <w:t>Personuppgi</w:t>
            </w:r>
            <w:r>
              <w:t>f</w:t>
            </w:r>
            <w:r w:rsidRPr="00EF75E3">
              <w:t>ts</w:t>
            </w:r>
            <w:r>
              <w:t>-</w:t>
            </w:r>
            <w:r w:rsidRPr="00EF75E3">
              <w:t>ansvarig organisation</w:t>
            </w:r>
          </w:p>
        </w:tc>
        <w:tc>
          <w:tcPr>
            <w:tcW w:w="2019" w:type="dxa"/>
            <w:shd w:val="clear" w:color="auto" w:fill="auto"/>
          </w:tcPr>
          <w:p w14:paraId="23924024" w14:textId="77777777" w:rsidR="005068B4" w:rsidRPr="00967F6E" w:rsidRDefault="005068B4" w:rsidP="005068B4">
            <w:pPr>
              <w:pStyle w:val="BodyText"/>
            </w:pPr>
            <w:r w:rsidRPr="00967F6E">
              <w:t>Ett värde som i källsystemet med id SourceSystem unikt identifierar PU-ansvarig organisation.</w:t>
            </w:r>
          </w:p>
        </w:tc>
        <w:tc>
          <w:tcPr>
            <w:tcW w:w="788" w:type="dxa"/>
            <w:shd w:val="clear" w:color="auto" w:fill="auto"/>
          </w:tcPr>
          <w:p w14:paraId="3CB36AB0" w14:textId="77777777" w:rsidR="005068B4" w:rsidRPr="00967F6E" w:rsidRDefault="005068B4" w:rsidP="005068B4">
            <w:pPr>
              <w:pStyle w:val="BodyText"/>
            </w:pPr>
            <w:r w:rsidRPr="00AF5A75">
              <w:t>1</w:t>
            </w:r>
            <w:proofErr w:type="gramStart"/>
            <w:r w:rsidRPr="00AF5A75">
              <w:t>..</w:t>
            </w:r>
            <w:proofErr w:type="gramEnd"/>
            <w:r w:rsidRPr="00AF5A75">
              <w:t>1</w:t>
            </w:r>
          </w:p>
        </w:tc>
        <w:tc>
          <w:tcPr>
            <w:tcW w:w="1998" w:type="dxa"/>
            <w:shd w:val="clear" w:color="auto" w:fill="auto"/>
          </w:tcPr>
          <w:p w14:paraId="4A10B1F6" w14:textId="77777777" w:rsidR="005068B4" w:rsidRPr="00967F6E" w:rsidRDefault="005068B4" w:rsidP="005068B4">
            <w:pPr>
              <w:pStyle w:val="BodyText"/>
            </w:pPr>
            <w:r w:rsidRPr="00967F6E">
              <w:t>”SE”&lt;organisationsnummer&gt;, (t ex: ”SE5565594230”), HSA-id, eller systemspecifik identitet.</w:t>
            </w:r>
          </w:p>
        </w:tc>
        <w:tc>
          <w:tcPr>
            <w:tcW w:w="1330" w:type="dxa"/>
            <w:shd w:val="clear" w:color="auto" w:fill="auto"/>
          </w:tcPr>
          <w:p w14:paraId="7D8803E7" w14:textId="77777777" w:rsidR="005068B4" w:rsidRPr="00967F6E" w:rsidRDefault="005068B4" w:rsidP="005068B4">
            <w:pPr>
              <w:pStyle w:val="BodyText"/>
            </w:pPr>
            <w:r w:rsidRPr="00AF5A75">
              <w:t>Del av instansens unikhet</w:t>
            </w:r>
          </w:p>
        </w:tc>
      </w:tr>
      <w:tr w:rsidR="005068B4" w:rsidRPr="00AF5A75" w14:paraId="1D915B27" w14:textId="77777777" w:rsidTr="005068B4">
        <w:tc>
          <w:tcPr>
            <w:tcW w:w="1540" w:type="dxa"/>
            <w:shd w:val="clear" w:color="auto" w:fill="auto"/>
          </w:tcPr>
          <w:p w14:paraId="442C5413" w14:textId="77777777" w:rsidR="005068B4" w:rsidRPr="00967F6E" w:rsidRDefault="005068B4" w:rsidP="005068B4">
            <w:pPr>
              <w:pStyle w:val="BodyText"/>
            </w:pPr>
            <w:r w:rsidRPr="00AF5A75">
              <w:t>Source System</w:t>
            </w:r>
          </w:p>
        </w:tc>
        <w:tc>
          <w:tcPr>
            <w:tcW w:w="1687" w:type="dxa"/>
            <w:shd w:val="clear" w:color="auto" w:fill="auto"/>
          </w:tcPr>
          <w:p w14:paraId="73A23790" w14:textId="77777777" w:rsidR="005068B4" w:rsidRPr="00967F6E" w:rsidRDefault="005068B4" w:rsidP="005068B4">
            <w:pPr>
              <w:pStyle w:val="BodyText"/>
            </w:pPr>
            <w:r w:rsidRPr="00AF5A75">
              <w:t>Systemet som genererade engagemangsposten</w:t>
            </w:r>
          </w:p>
        </w:tc>
        <w:tc>
          <w:tcPr>
            <w:tcW w:w="2019" w:type="dxa"/>
            <w:shd w:val="clear" w:color="auto" w:fill="auto"/>
          </w:tcPr>
          <w:p w14:paraId="313A8746" w14:textId="77777777" w:rsidR="005068B4" w:rsidRPr="00967F6E" w:rsidRDefault="005068B4" w:rsidP="005068B4">
            <w:pPr>
              <w:pStyle w:val="BodyText"/>
            </w:pPr>
            <w:r w:rsidRPr="00AF5A75">
              <w:t>Källsystemets HSA-id. Detta HSA-id ska gälla den systeminstans som ansvarar för originalinformationen. Det kan vara ett annat HSA-id än för den tekniska anslutningspunkten.</w:t>
            </w:r>
          </w:p>
        </w:tc>
        <w:tc>
          <w:tcPr>
            <w:tcW w:w="788" w:type="dxa"/>
            <w:shd w:val="clear" w:color="auto" w:fill="auto"/>
          </w:tcPr>
          <w:p w14:paraId="2D645AED" w14:textId="77777777" w:rsidR="005068B4" w:rsidRPr="00967F6E" w:rsidRDefault="005068B4" w:rsidP="005068B4">
            <w:pPr>
              <w:pStyle w:val="BodyText"/>
            </w:pPr>
            <w:r w:rsidRPr="00AF5A75">
              <w:t>1</w:t>
            </w:r>
            <w:proofErr w:type="gramStart"/>
            <w:r w:rsidRPr="00AF5A75">
              <w:t>..</w:t>
            </w:r>
            <w:proofErr w:type="gramEnd"/>
            <w:r w:rsidRPr="00AF5A75">
              <w:t>1</w:t>
            </w:r>
          </w:p>
        </w:tc>
        <w:tc>
          <w:tcPr>
            <w:tcW w:w="1998" w:type="dxa"/>
            <w:shd w:val="clear" w:color="auto" w:fill="auto"/>
          </w:tcPr>
          <w:p w14:paraId="7E010F69" w14:textId="77777777" w:rsidR="005068B4" w:rsidRPr="00967F6E" w:rsidRDefault="005068B4" w:rsidP="005068B4">
            <w:pPr>
              <w:pStyle w:val="BodyText"/>
            </w:pPr>
            <w:r w:rsidRPr="00AF5A75">
              <w:t>Syftet är att underlätta felsökning och ge spårbarhet.</w:t>
            </w:r>
          </w:p>
        </w:tc>
        <w:tc>
          <w:tcPr>
            <w:tcW w:w="1330" w:type="dxa"/>
            <w:shd w:val="clear" w:color="auto" w:fill="auto"/>
          </w:tcPr>
          <w:p w14:paraId="09B91CC5" w14:textId="77777777" w:rsidR="005068B4" w:rsidRPr="00967F6E" w:rsidRDefault="005068B4" w:rsidP="005068B4">
            <w:pPr>
              <w:pStyle w:val="BodyText"/>
            </w:pPr>
            <w:r w:rsidRPr="00AF5A75">
              <w:t>Del av instansens unikhet</w:t>
            </w:r>
          </w:p>
        </w:tc>
      </w:tr>
      <w:tr w:rsidR="005068B4" w:rsidRPr="00AF5A75" w14:paraId="401789D4" w14:textId="77777777" w:rsidTr="005068B4">
        <w:tc>
          <w:tcPr>
            <w:tcW w:w="1540" w:type="dxa"/>
            <w:shd w:val="clear" w:color="auto" w:fill="auto"/>
          </w:tcPr>
          <w:p w14:paraId="6C62B9BD" w14:textId="77777777" w:rsidR="005068B4" w:rsidRPr="00967F6E" w:rsidRDefault="005068B4" w:rsidP="005068B4">
            <w:pPr>
              <w:pStyle w:val="BodyText"/>
            </w:pPr>
            <w:r w:rsidRPr="00AF5A75">
              <w:t>Owner</w:t>
            </w:r>
          </w:p>
        </w:tc>
        <w:tc>
          <w:tcPr>
            <w:tcW w:w="1687" w:type="dxa"/>
            <w:shd w:val="clear" w:color="auto" w:fill="auto"/>
          </w:tcPr>
          <w:p w14:paraId="227C67F2" w14:textId="77777777" w:rsidR="005068B4" w:rsidRPr="00967F6E" w:rsidRDefault="005068B4" w:rsidP="005068B4">
            <w:pPr>
              <w:pStyle w:val="BodyText"/>
            </w:pPr>
            <w:r w:rsidRPr="00AF5A75">
              <w:t>Organisation vars index tog emot ”update” från ”source system”</w:t>
            </w:r>
          </w:p>
        </w:tc>
        <w:tc>
          <w:tcPr>
            <w:tcW w:w="2019" w:type="dxa"/>
            <w:shd w:val="clear" w:color="auto" w:fill="auto"/>
          </w:tcPr>
          <w:p w14:paraId="19AC7221" w14:textId="77777777" w:rsidR="005068B4" w:rsidRPr="00967F6E" w:rsidRDefault="005068B4" w:rsidP="005068B4">
            <w:pPr>
              <w:pStyle w:val="BodyText"/>
            </w:pPr>
            <w:r w:rsidRPr="00AF5A75">
              <w:t>Organisationsnummer (HSA-id) för organisationen som äger indexinstansen. Organisationen är en myndighet eller Inera om uppdateringen togs emot direkt av nationellt index.</w:t>
            </w:r>
          </w:p>
        </w:tc>
        <w:tc>
          <w:tcPr>
            <w:tcW w:w="788" w:type="dxa"/>
            <w:shd w:val="clear" w:color="auto" w:fill="auto"/>
          </w:tcPr>
          <w:p w14:paraId="07A30CD8" w14:textId="77777777" w:rsidR="005068B4" w:rsidRPr="00967F6E" w:rsidRDefault="005068B4" w:rsidP="005068B4">
            <w:pPr>
              <w:pStyle w:val="BodyText"/>
            </w:pPr>
            <w:r w:rsidRPr="00AF5A75">
              <w:t>1</w:t>
            </w:r>
            <w:proofErr w:type="gramStart"/>
            <w:r w:rsidRPr="00AF5A75">
              <w:t>..</w:t>
            </w:r>
            <w:proofErr w:type="gramEnd"/>
            <w:r w:rsidRPr="00AF5A75">
              <w:t>1</w:t>
            </w:r>
          </w:p>
        </w:tc>
        <w:tc>
          <w:tcPr>
            <w:tcW w:w="1998" w:type="dxa"/>
            <w:shd w:val="clear" w:color="auto" w:fill="auto"/>
          </w:tcPr>
          <w:p w14:paraId="15307E6F" w14:textId="77777777" w:rsidR="005068B4" w:rsidRPr="00967F6E" w:rsidRDefault="005068B4" w:rsidP="005068B4">
            <w:pPr>
              <w:pStyle w:val="BodyText"/>
            </w:pPr>
            <w:r w:rsidRPr="00AF5A75">
              <w:t xml:space="preserve">Syftet är att skapa förutsättningar för att undvika rundgång mellan </w:t>
            </w:r>
            <w:proofErr w:type="gramStart"/>
            <w:r w:rsidRPr="00AF5A75">
              <w:t>notifierande</w:t>
            </w:r>
            <w:proofErr w:type="gramEnd"/>
            <w:r w:rsidRPr="00AF5A75">
              <w:t xml:space="preserve"> parter.</w:t>
            </w:r>
          </w:p>
        </w:tc>
        <w:tc>
          <w:tcPr>
            <w:tcW w:w="1330" w:type="dxa"/>
            <w:shd w:val="clear" w:color="auto" w:fill="auto"/>
          </w:tcPr>
          <w:p w14:paraId="006F1223" w14:textId="77777777" w:rsidR="005068B4" w:rsidRPr="00967F6E" w:rsidRDefault="005068B4" w:rsidP="005068B4">
            <w:pPr>
              <w:pStyle w:val="BodyText"/>
            </w:pPr>
            <w:r w:rsidRPr="00AF5A75">
              <w:t>Del av instansens unikhet</w:t>
            </w:r>
          </w:p>
        </w:tc>
      </w:tr>
    </w:tbl>
    <w:p w14:paraId="620F5DEF" w14:textId="77777777" w:rsidR="005068B4" w:rsidRPr="00AF5A75" w:rsidRDefault="005068B4" w:rsidP="005068B4"/>
    <w:p w14:paraId="02938FEA" w14:textId="00F93ABC" w:rsidR="005068B4" w:rsidRPr="00AF5A75" w:rsidRDefault="005068B4" w:rsidP="005068B4">
      <w:pPr>
        <w:pStyle w:val="Heading3"/>
      </w:pPr>
      <w:bookmarkStart w:id="127" w:name="_Toc272411445"/>
      <w:r w:rsidRPr="00AF5A75">
        <w:lastRenderedPageBreak/>
        <w:t>Tillämpnings</w:t>
      </w:r>
      <w:r>
        <w:t>an</w:t>
      </w:r>
      <w:r w:rsidRPr="00AF5A75">
        <w:t>visning per tjänstedomän</w:t>
      </w:r>
      <w:bookmarkEnd w:id="127"/>
      <w:r w:rsidRPr="00AF5A75">
        <w:t xml:space="preserve"> </w:t>
      </w:r>
    </w:p>
    <w:p w14:paraId="3B86D022" w14:textId="4BE3D9AC" w:rsidR="005068B4" w:rsidRPr="00AF5A75" w:rsidRDefault="005068B4" w:rsidP="005068B4">
      <w:pPr>
        <w:pStyle w:val="BodyText"/>
      </w:pPr>
      <w:r w:rsidRPr="00AF5A75">
        <w:t xml:space="preserve">Varje tjänstedomän preciserar betydelsen för de fält som är markerade med asterisk i informationsmodellen. </w:t>
      </w:r>
    </w:p>
    <w:p w14:paraId="1C415C0C" w14:textId="77777777" w:rsidR="005068B4" w:rsidRPr="005068B4" w:rsidRDefault="005068B4" w:rsidP="005068B4"/>
    <w:p w14:paraId="3578D5D8" w14:textId="77777777" w:rsidR="0039481C" w:rsidRDefault="0039481C" w:rsidP="0039481C">
      <w:pPr>
        <w:pStyle w:val="Heading2"/>
      </w:pPr>
      <w:bookmarkStart w:id="128" w:name="_Toc272411446"/>
      <w:r>
        <w:t>Formatregler</w:t>
      </w:r>
      <w:bookmarkEnd w:id="121"/>
      <w:bookmarkEnd w:id="122"/>
      <w:bookmarkEnd w:id="128"/>
    </w:p>
    <w:p w14:paraId="0C42FD4E" w14:textId="77777777" w:rsidR="00B059E3" w:rsidRPr="00AF5A75" w:rsidRDefault="00B059E3" w:rsidP="00B059E3">
      <w:pPr>
        <w:pStyle w:val="Heading3"/>
      </w:pPr>
      <w:bookmarkStart w:id="129" w:name="_Toc163300888"/>
      <w:bookmarkStart w:id="130" w:name="_Toc272411447"/>
      <w:r w:rsidRPr="00AF5A75">
        <w:t>Format för Datum</w:t>
      </w:r>
      <w:bookmarkEnd w:id="129"/>
      <w:bookmarkEnd w:id="130"/>
    </w:p>
    <w:p w14:paraId="00FC4E50" w14:textId="77777777" w:rsidR="00B059E3" w:rsidRPr="00AF5A75" w:rsidRDefault="00B059E3" w:rsidP="00B059E3">
      <w:pPr>
        <w:pStyle w:val="BodyText"/>
      </w:pPr>
      <w:r w:rsidRPr="00AF5A75">
        <w:t>Några av tjänsterna inom tidbokning handlar om att söka efter information baserat på datum.</w:t>
      </w:r>
    </w:p>
    <w:p w14:paraId="6A5516A5" w14:textId="77777777" w:rsidR="00B059E3" w:rsidRDefault="00B059E3" w:rsidP="00B059E3">
      <w:pPr>
        <w:pStyle w:val="BodyText"/>
      </w:pPr>
      <w:r w:rsidRPr="00AF5A75">
        <w:t>Datum anges alltid på formatet ”ÅÅÅÅMMDD”, vilket motsvarar den ISO 8601 och ISO 8824-kompatibla formatbeskrivningen ”YYYYMMDD”.</w:t>
      </w:r>
    </w:p>
    <w:p w14:paraId="38BE8170" w14:textId="77777777" w:rsidR="00B059E3" w:rsidRPr="00AF5A75" w:rsidRDefault="00B059E3" w:rsidP="00B059E3">
      <w:pPr>
        <w:pStyle w:val="BodyText"/>
      </w:pPr>
    </w:p>
    <w:p w14:paraId="5D52B200" w14:textId="77777777" w:rsidR="00B059E3" w:rsidRPr="00AF5A75" w:rsidRDefault="00B059E3" w:rsidP="00B059E3">
      <w:pPr>
        <w:pStyle w:val="Heading3"/>
      </w:pPr>
      <w:bookmarkStart w:id="131" w:name="_Toc163300889"/>
      <w:bookmarkStart w:id="132" w:name="_Toc272411448"/>
      <w:r w:rsidRPr="00AF5A75">
        <w:t>Format för tidpunkter</w:t>
      </w:r>
      <w:bookmarkEnd w:id="131"/>
      <w:bookmarkEnd w:id="132"/>
    </w:p>
    <w:p w14:paraId="48838B2F" w14:textId="77777777" w:rsidR="00B059E3" w:rsidRPr="00AF5A75" w:rsidRDefault="00B059E3" w:rsidP="00B059E3">
      <w:pPr>
        <w:pStyle w:val="BodyText"/>
      </w:pPr>
      <w:r w:rsidRPr="00AF5A75">
        <w:t>Flera av tjänsterna inom tidbokning handlar om att utbyta information om tidpunkter.</w:t>
      </w:r>
    </w:p>
    <w:p w14:paraId="797F541A" w14:textId="77777777" w:rsidR="00B059E3" w:rsidRDefault="00B059E3" w:rsidP="00B059E3">
      <w:pPr>
        <w:pStyle w:val="BodyText"/>
      </w:pPr>
      <w:r w:rsidRPr="00AF5A75">
        <w:t>Tidpunkter anges alltid på formatet ”ÅÅÅÅMMDDttmmss”, vilket motsvara den ISO 8601 och ISO 8824-kompatibla formatbeskrivningen ”YYYYMMDDhhmmss”.</w:t>
      </w:r>
    </w:p>
    <w:p w14:paraId="7F7879C1" w14:textId="77777777" w:rsidR="00B059E3" w:rsidRPr="00AF5A75" w:rsidRDefault="00B059E3" w:rsidP="00B059E3">
      <w:pPr>
        <w:pStyle w:val="BodyText"/>
      </w:pPr>
    </w:p>
    <w:p w14:paraId="24CA54F8" w14:textId="77777777" w:rsidR="00B059E3" w:rsidRPr="00AF5A75" w:rsidRDefault="00B059E3" w:rsidP="00B059E3">
      <w:pPr>
        <w:pStyle w:val="Heading3"/>
      </w:pPr>
      <w:bookmarkStart w:id="133" w:name="_Toc163300890"/>
      <w:bookmarkStart w:id="134" w:name="_Toc272411449"/>
      <w:r w:rsidRPr="00AF5A75">
        <w:t>Tidszon för tidpunkter</w:t>
      </w:r>
      <w:bookmarkEnd w:id="133"/>
      <w:bookmarkEnd w:id="134"/>
    </w:p>
    <w:p w14:paraId="012A7AC0" w14:textId="77777777" w:rsidR="00B059E3" w:rsidRPr="00AF5A75" w:rsidRDefault="00B059E3" w:rsidP="00B059E3">
      <w:pPr>
        <w:pStyle w:val="BodyText"/>
      </w:pPr>
      <w:r w:rsidRPr="00AF5A75">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2B30386C" w14:textId="77777777" w:rsidR="00B059E3" w:rsidRPr="001F7A58" w:rsidRDefault="00B059E3" w:rsidP="0039481C">
      <w:pPr>
        <w:rPr>
          <w:color w:val="4F81BD" w:themeColor="accent1"/>
        </w:rPr>
      </w:pPr>
    </w:p>
    <w:p w14:paraId="1E19B37B" w14:textId="77777777" w:rsidR="0039481C" w:rsidRPr="002F2D14" w:rsidRDefault="0039481C" w:rsidP="0039481C"/>
    <w:p w14:paraId="5B073D2A" w14:textId="77777777" w:rsidR="0039481C" w:rsidRDefault="0039481C" w:rsidP="0039481C">
      <w:pPr>
        <w:spacing w:line="240" w:lineRule="auto"/>
      </w:pPr>
      <w:r>
        <w:br w:type="page"/>
      </w:r>
    </w:p>
    <w:p w14:paraId="79ABED63" w14:textId="77777777" w:rsidR="00B059E3" w:rsidRDefault="00B059E3" w:rsidP="0039481C">
      <w:pPr>
        <w:spacing w:line="240" w:lineRule="auto"/>
        <w:rPr>
          <w:rFonts w:eastAsia="Times New Roman"/>
          <w:bCs/>
          <w:sz w:val="30"/>
          <w:szCs w:val="28"/>
        </w:rPr>
      </w:pPr>
    </w:p>
    <w:p w14:paraId="3FC25909" w14:textId="77777777" w:rsidR="0039481C" w:rsidRDefault="0039481C" w:rsidP="0039481C">
      <w:pPr>
        <w:pStyle w:val="Heading1"/>
      </w:pPr>
      <w:bookmarkStart w:id="135" w:name="_Toc357754858"/>
      <w:bookmarkStart w:id="136" w:name="_Toc243452569"/>
      <w:bookmarkStart w:id="137" w:name="_Toc272411450"/>
      <w:r>
        <w:t>Tjänstekontrakt</w:t>
      </w:r>
      <w:bookmarkEnd w:id="110"/>
      <w:bookmarkEnd w:id="135"/>
      <w:bookmarkEnd w:id="136"/>
      <w:bookmarkEnd w:id="137"/>
    </w:p>
    <w:p w14:paraId="1DDE93E0" w14:textId="30967A08" w:rsidR="0039481C" w:rsidRPr="00A31FDC" w:rsidRDefault="00A31FDC" w:rsidP="0039481C">
      <w:pPr>
        <w:pStyle w:val="Heading2"/>
      </w:pPr>
      <w:bookmarkStart w:id="138" w:name="_Toc272411451"/>
      <w:r w:rsidRPr="00A31FDC">
        <w:t>Update</w:t>
      </w:r>
      <w:bookmarkEnd w:id="138"/>
    </w:p>
    <w:p w14:paraId="37E30EBB" w14:textId="77777777" w:rsidR="00A31FDC" w:rsidRDefault="00A31FDC" w:rsidP="00A31FDC">
      <w:r w:rsidRPr="00AF5A75">
        <w:t xml:space="preserve">Tjänst som källsystemet använder för att uppdatera engagemangsindex. </w:t>
      </w:r>
    </w:p>
    <w:p w14:paraId="3DF85479" w14:textId="77777777" w:rsidR="00A31FDC" w:rsidRPr="00AF5A75" w:rsidRDefault="00A31FDC" w:rsidP="00A31FDC"/>
    <w:p w14:paraId="1CB8EDAF" w14:textId="77777777" w:rsidR="00A31FDC" w:rsidRPr="00AF5A75" w:rsidRDefault="00A31FDC" w:rsidP="00A31FDC">
      <w:pPr>
        <w:pStyle w:val="Heading3"/>
      </w:pPr>
      <w:bookmarkStart w:id="139" w:name="_Toc163300893"/>
      <w:bookmarkStart w:id="140" w:name="_Toc272411452"/>
      <w:r w:rsidRPr="00AF5A75">
        <w:t>Frivillighet</w:t>
      </w:r>
      <w:bookmarkEnd w:id="139"/>
      <w:bookmarkEnd w:id="140"/>
    </w:p>
    <w:p w14:paraId="7D830C91" w14:textId="77777777" w:rsidR="00A31FDC" w:rsidRPr="00AF5A75" w:rsidRDefault="00A31FDC" w:rsidP="00A31FDC">
      <w:pPr>
        <w:pStyle w:val="BodyText"/>
      </w:pPr>
      <w:r w:rsidRPr="00AF5A75">
        <w:t>Tjänsten är obligatorisk för alla tjänsteproducenter som agerar engagemangsindex.</w:t>
      </w:r>
    </w:p>
    <w:p w14:paraId="7EDBB789" w14:textId="10376324" w:rsidR="0039481C" w:rsidRPr="00C83567" w:rsidRDefault="0039481C" w:rsidP="0039481C">
      <w:pPr>
        <w:rPr>
          <w:color w:val="4F81BD" w:themeColor="accent1"/>
        </w:rPr>
      </w:pPr>
    </w:p>
    <w:p w14:paraId="4E1D07B1" w14:textId="77777777" w:rsidR="0039481C" w:rsidRDefault="0039481C" w:rsidP="0039481C">
      <w:pPr>
        <w:pStyle w:val="Heading3"/>
      </w:pPr>
      <w:bookmarkStart w:id="141" w:name="_Toc243452571"/>
      <w:bookmarkStart w:id="142" w:name="_Toc272411453"/>
      <w:r>
        <w:t>Version</w:t>
      </w:r>
      <w:bookmarkEnd w:id="141"/>
      <w:bookmarkEnd w:id="142"/>
    </w:p>
    <w:p w14:paraId="7559CBC9" w14:textId="77777777" w:rsidR="00A31FDC" w:rsidRPr="00AF5A75" w:rsidRDefault="00A31FDC" w:rsidP="00A31FDC">
      <w:pPr>
        <w:pStyle w:val="BodyText"/>
      </w:pPr>
      <w:r w:rsidRPr="00AF5A75">
        <w:t>Tjänsten finns sedan 1.0.</w:t>
      </w:r>
    </w:p>
    <w:p w14:paraId="10EBD11D" w14:textId="77777777" w:rsidR="00A31FDC" w:rsidRPr="00AF5A75" w:rsidRDefault="00A31FDC" w:rsidP="00A31FDC">
      <w:pPr>
        <w:pStyle w:val="BodyText"/>
      </w:pPr>
      <w:r w:rsidRPr="00AF5A75">
        <w:t>Tjänsten har inte uppdaterats sedan 1.0.</w:t>
      </w:r>
    </w:p>
    <w:p w14:paraId="52A06305" w14:textId="77777777" w:rsidR="0039481C" w:rsidRPr="00C55071" w:rsidRDefault="0039481C" w:rsidP="0039481C"/>
    <w:p w14:paraId="6E038BA2" w14:textId="77777777" w:rsidR="0039481C" w:rsidRDefault="0039481C" w:rsidP="0039481C">
      <w:pPr>
        <w:pStyle w:val="Heading3"/>
      </w:pPr>
      <w:bookmarkStart w:id="143" w:name="_Toc243452572"/>
      <w:bookmarkStart w:id="144" w:name="_Toc272411454"/>
      <w:r>
        <w:t>Fältregler</w:t>
      </w:r>
      <w:bookmarkEnd w:id="143"/>
      <w:bookmarkEnd w:id="144"/>
    </w:p>
    <w:p w14:paraId="1910B75F" w14:textId="77777777" w:rsidR="0039481C" w:rsidRDefault="0039481C" w:rsidP="0039481C">
      <w:r>
        <w:t xml:space="preserve">Nedanstående tabell beskriver varje element i begäran och svar. Har namnet en * finns ytterligare regler för detta element och beskrivs mer i detalj i stycket Regler. </w:t>
      </w:r>
    </w:p>
    <w:p w14:paraId="5F0257A9" w14:textId="77777777" w:rsidR="0039481C" w:rsidRDefault="0039481C" w:rsidP="0039481C"/>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A31FDC" w:rsidRPr="00A31FDC" w14:paraId="6DECFDD4" w14:textId="77777777" w:rsidTr="00C34377">
        <w:tc>
          <w:tcPr>
            <w:tcW w:w="3369" w:type="dxa"/>
            <w:shd w:val="clear" w:color="auto" w:fill="D9D9D9" w:themeFill="background1" w:themeFillShade="D9"/>
          </w:tcPr>
          <w:p w14:paraId="1B268E49" w14:textId="77777777" w:rsidR="00A31FDC" w:rsidRPr="00A31FDC" w:rsidRDefault="00A31FDC" w:rsidP="00A31FDC">
            <w:pPr>
              <w:rPr>
                <w:b/>
              </w:rPr>
            </w:pPr>
            <w:r w:rsidRPr="00A31FDC">
              <w:rPr>
                <w:b/>
              </w:rPr>
              <w:t>Namn</w:t>
            </w:r>
          </w:p>
        </w:tc>
        <w:tc>
          <w:tcPr>
            <w:tcW w:w="1417" w:type="dxa"/>
            <w:shd w:val="clear" w:color="auto" w:fill="D9D9D9" w:themeFill="background1" w:themeFillShade="D9"/>
          </w:tcPr>
          <w:p w14:paraId="312D501A" w14:textId="77777777" w:rsidR="00A31FDC" w:rsidRPr="00A31FDC" w:rsidRDefault="00A31FDC" w:rsidP="00A31FDC">
            <w:pPr>
              <w:rPr>
                <w:b/>
              </w:rPr>
            </w:pPr>
            <w:r w:rsidRPr="00A31FDC">
              <w:rPr>
                <w:b/>
              </w:rPr>
              <w:t>Typ</w:t>
            </w:r>
          </w:p>
        </w:tc>
        <w:tc>
          <w:tcPr>
            <w:tcW w:w="4322" w:type="dxa"/>
            <w:shd w:val="clear" w:color="auto" w:fill="D9D9D9" w:themeFill="background1" w:themeFillShade="D9"/>
          </w:tcPr>
          <w:p w14:paraId="3266CE29" w14:textId="77777777" w:rsidR="00A31FDC" w:rsidRPr="00A31FDC" w:rsidRDefault="00A31FDC" w:rsidP="00A31FDC">
            <w:pPr>
              <w:rPr>
                <w:b/>
              </w:rPr>
            </w:pPr>
            <w:r w:rsidRPr="00A31FDC">
              <w:rPr>
                <w:b/>
              </w:rPr>
              <w:t>Kommentar</w:t>
            </w:r>
          </w:p>
        </w:tc>
        <w:tc>
          <w:tcPr>
            <w:tcW w:w="900" w:type="dxa"/>
            <w:shd w:val="clear" w:color="auto" w:fill="D9D9D9" w:themeFill="background1" w:themeFillShade="D9"/>
          </w:tcPr>
          <w:p w14:paraId="2CFFD722" w14:textId="77777777" w:rsidR="00A31FDC" w:rsidRPr="00A31FDC" w:rsidRDefault="00A31FDC" w:rsidP="00A31FDC">
            <w:pPr>
              <w:rPr>
                <w:b/>
              </w:rPr>
            </w:pPr>
            <w:r w:rsidRPr="00A31FDC">
              <w:rPr>
                <w:b/>
              </w:rPr>
              <w:t>Kardi-nalitet</w:t>
            </w:r>
          </w:p>
        </w:tc>
      </w:tr>
      <w:tr w:rsidR="00A31FDC" w:rsidRPr="00A31FDC" w14:paraId="2937E3C1" w14:textId="77777777" w:rsidTr="00A31FDC">
        <w:tc>
          <w:tcPr>
            <w:tcW w:w="3369" w:type="dxa"/>
          </w:tcPr>
          <w:p w14:paraId="37D29CFC" w14:textId="77777777" w:rsidR="00A31FDC" w:rsidRPr="00A31FDC" w:rsidRDefault="00A31FDC" w:rsidP="00A31FDC">
            <w:pPr>
              <w:pStyle w:val="BodyText"/>
              <w:rPr>
                <w:b/>
                <w:i/>
              </w:rPr>
            </w:pPr>
            <w:r w:rsidRPr="00A31FDC">
              <w:rPr>
                <w:b/>
                <w:i/>
              </w:rPr>
              <w:t>Begäran</w:t>
            </w:r>
          </w:p>
        </w:tc>
        <w:tc>
          <w:tcPr>
            <w:tcW w:w="1417" w:type="dxa"/>
          </w:tcPr>
          <w:p w14:paraId="25DD49D6" w14:textId="77777777" w:rsidR="00A31FDC" w:rsidRPr="00A31FDC" w:rsidRDefault="00A31FDC" w:rsidP="00A31FDC">
            <w:pPr>
              <w:pStyle w:val="BodyText"/>
            </w:pPr>
          </w:p>
        </w:tc>
        <w:tc>
          <w:tcPr>
            <w:tcW w:w="4322" w:type="dxa"/>
          </w:tcPr>
          <w:p w14:paraId="35666BDD" w14:textId="77777777" w:rsidR="00A31FDC" w:rsidRPr="00A31FDC" w:rsidRDefault="00A31FDC" w:rsidP="00A31FDC">
            <w:pPr>
              <w:pStyle w:val="BodyText"/>
            </w:pPr>
          </w:p>
        </w:tc>
        <w:tc>
          <w:tcPr>
            <w:tcW w:w="900" w:type="dxa"/>
          </w:tcPr>
          <w:p w14:paraId="3544BDF3" w14:textId="77777777" w:rsidR="00A31FDC" w:rsidRPr="00A31FDC" w:rsidRDefault="00A31FDC" w:rsidP="00A31FDC">
            <w:pPr>
              <w:pStyle w:val="BodyText"/>
            </w:pPr>
          </w:p>
        </w:tc>
      </w:tr>
      <w:tr w:rsidR="00A31FDC" w:rsidRPr="00A31FDC" w14:paraId="06B9D67A" w14:textId="77777777" w:rsidTr="00A31FDC">
        <w:tc>
          <w:tcPr>
            <w:tcW w:w="3369" w:type="dxa"/>
          </w:tcPr>
          <w:p w14:paraId="602919BC" w14:textId="77777777" w:rsidR="00A31FDC" w:rsidRPr="00A31FDC" w:rsidRDefault="00A31FDC" w:rsidP="00A31FDC">
            <w:pPr>
              <w:pStyle w:val="BodyText"/>
            </w:pPr>
            <w:r w:rsidRPr="00A31FDC">
              <w:t>engagementTransaction</w:t>
            </w:r>
          </w:p>
        </w:tc>
        <w:tc>
          <w:tcPr>
            <w:tcW w:w="1417" w:type="dxa"/>
          </w:tcPr>
          <w:p w14:paraId="23CD2B19" w14:textId="77777777" w:rsidR="00A31FDC" w:rsidRPr="00A31FDC" w:rsidRDefault="00A31FDC" w:rsidP="00A31FDC">
            <w:pPr>
              <w:pStyle w:val="BodyText"/>
              <w:rPr>
                <w:i/>
              </w:rPr>
            </w:pPr>
            <w:r w:rsidRPr="00A31FDC">
              <w:t>EngagementTransactionType</w:t>
            </w:r>
          </w:p>
        </w:tc>
        <w:tc>
          <w:tcPr>
            <w:tcW w:w="4322" w:type="dxa"/>
          </w:tcPr>
          <w:p w14:paraId="10FB23D8" w14:textId="77777777" w:rsidR="00A31FDC" w:rsidRPr="00A31FDC" w:rsidRDefault="00A31FDC" w:rsidP="00A31FDC">
            <w:pPr>
              <w:pStyle w:val="BodyText"/>
              <w:rPr>
                <w:i/>
              </w:rPr>
            </w:pPr>
          </w:p>
        </w:tc>
        <w:tc>
          <w:tcPr>
            <w:tcW w:w="900" w:type="dxa"/>
          </w:tcPr>
          <w:p w14:paraId="0D9ACD12" w14:textId="77777777" w:rsidR="00A31FDC" w:rsidRPr="00A31FDC" w:rsidRDefault="00A31FDC" w:rsidP="00A31FDC">
            <w:pPr>
              <w:pStyle w:val="BodyText"/>
              <w:rPr>
                <w:i/>
              </w:rPr>
            </w:pPr>
            <w:r w:rsidRPr="00A31FDC">
              <w:rPr>
                <w:i/>
              </w:rPr>
              <w:t>1</w:t>
            </w:r>
            <w:proofErr w:type="gramStart"/>
            <w:r w:rsidRPr="00A31FDC">
              <w:rPr>
                <w:i/>
              </w:rPr>
              <w:t>..</w:t>
            </w:r>
            <w:proofErr w:type="gramEnd"/>
            <w:r w:rsidRPr="00A31FDC">
              <w:rPr>
                <w:i/>
              </w:rPr>
              <w:t>*</w:t>
            </w:r>
          </w:p>
        </w:tc>
      </w:tr>
      <w:tr w:rsidR="00A31FDC" w:rsidRPr="00A31FDC" w14:paraId="7264905F" w14:textId="77777777" w:rsidTr="00A31FDC">
        <w:tc>
          <w:tcPr>
            <w:tcW w:w="3369" w:type="dxa"/>
          </w:tcPr>
          <w:p w14:paraId="2265BCDF" w14:textId="77777777" w:rsidR="00A31FDC" w:rsidRPr="00A31FDC" w:rsidRDefault="00A31FDC" w:rsidP="00A31FDC">
            <w:pPr>
              <w:pStyle w:val="BodyText"/>
            </w:pPr>
            <w:r w:rsidRPr="00A31FDC">
              <w:t>engagementTransaction.deleteFlag</w:t>
            </w:r>
          </w:p>
        </w:tc>
        <w:tc>
          <w:tcPr>
            <w:tcW w:w="1417" w:type="dxa"/>
          </w:tcPr>
          <w:p w14:paraId="340B737B" w14:textId="77777777" w:rsidR="00A31FDC" w:rsidRPr="00A31FDC" w:rsidRDefault="00A31FDC" w:rsidP="00A31FDC">
            <w:pPr>
              <w:pStyle w:val="BodyText"/>
            </w:pPr>
            <w:r w:rsidRPr="00A31FDC">
              <w:t>Boolean</w:t>
            </w:r>
          </w:p>
        </w:tc>
        <w:tc>
          <w:tcPr>
            <w:tcW w:w="4322" w:type="dxa"/>
          </w:tcPr>
          <w:p w14:paraId="3659FF90" w14:textId="77777777" w:rsidR="00A31FDC" w:rsidRPr="00A31FDC" w:rsidRDefault="00A31FDC" w:rsidP="00A31FDC">
            <w:pPr>
              <w:pStyle w:val="BodyText"/>
            </w:pPr>
            <w:r w:rsidRPr="00A31FDC">
              <w:t>”true” anger att posten ska tas bort. False anger att posten ska skapas/uppdateras.</w:t>
            </w:r>
          </w:p>
        </w:tc>
        <w:tc>
          <w:tcPr>
            <w:tcW w:w="900" w:type="dxa"/>
          </w:tcPr>
          <w:p w14:paraId="35AE14E6" w14:textId="77777777" w:rsidR="00A31FDC" w:rsidRPr="00A31FDC" w:rsidRDefault="00A31FDC" w:rsidP="00A31FDC">
            <w:pPr>
              <w:pStyle w:val="BodyText"/>
            </w:pPr>
            <w:r w:rsidRPr="00A31FDC">
              <w:t>1</w:t>
            </w:r>
            <w:proofErr w:type="gramStart"/>
            <w:r w:rsidRPr="00A31FDC">
              <w:t>..</w:t>
            </w:r>
            <w:proofErr w:type="gramEnd"/>
            <w:r w:rsidRPr="00A31FDC">
              <w:t>1</w:t>
            </w:r>
          </w:p>
        </w:tc>
      </w:tr>
      <w:tr w:rsidR="00A31FDC" w:rsidRPr="00A31FDC" w14:paraId="6264FCB8" w14:textId="77777777" w:rsidTr="00A31FDC">
        <w:tc>
          <w:tcPr>
            <w:tcW w:w="3369" w:type="dxa"/>
          </w:tcPr>
          <w:p w14:paraId="17037E08" w14:textId="77777777" w:rsidR="00A31FDC" w:rsidRPr="00A31FDC" w:rsidRDefault="00A31FDC" w:rsidP="00A31FDC">
            <w:pPr>
              <w:pStyle w:val="BodyText"/>
            </w:pPr>
            <w:r w:rsidRPr="00A31FDC">
              <w:t>engagementTransaction .engagement</w:t>
            </w:r>
          </w:p>
        </w:tc>
        <w:tc>
          <w:tcPr>
            <w:tcW w:w="1417" w:type="dxa"/>
          </w:tcPr>
          <w:p w14:paraId="7C06B392" w14:textId="77777777" w:rsidR="00A31FDC" w:rsidRPr="00A31FDC" w:rsidRDefault="00A31FDC" w:rsidP="00A31FDC">
            <w:pPr>
              <w:pStyle w:val="BodyText"/>
            </w:pPr>
            <w:r w:rsidRPr="00A31FDC">
              <w:t>EngagementType</w:t>
            </w:r>
          </w:p>
        </w:tc>
        <w:tc>
          <w:tcPr>
            <w:tcW w:w="4322" w:type="dxa"/>
          </w:tcPr>
          <w:p w14:paraId="2823F0DC" w14:textId="77777777" w:rsidR="00A31FDC" w:rsidRPr="00A31FDC" w:rsidRDefault="00A31FDC" w:rsidP="00A31FDC">
            <w:pPr>
              <w:pStyle w:val="BodyText"/>
            </w:pPr>
          </w:p>
        </w:tc>
        <w:tc>
          <w:tcPr>
            <w:tcW w:w="900" w:type="dxa"/>
          </w:tcPr>
          <w:p w14:paraId="05DBF57A" w14:textId="77777777" w:rsidR="00A31FDC" w:rsidRPr="00A31FDC" w:rsidRDefault="00A31FDC" w:rsidP="00A31FDC">
            <w:pPr>
              <w:pStyle w:val="BodyText"/>
            </w:pPr>
            <w:r w:rsidRPr="00A31FDC">
              <w:t>1</w:t>
            </w:r>
            <w:proofErr w:type="gramStart"/>
            <w:r w:rsidRPr="00A31FDC">
              <w:t>..</w:t>
            </w:r>
            <w:proofErr w:type="gramEnd"/>
            <w:r w:rsidRPr="00A31FDC">
              <w:t>1</w:t>
            </w:r>
          </w:p>
        </w:tc>
      </w:tr>
      <w:tr w:rsidR="00A31FDC" w:rsidRPr="00A31FDC" w14:paraId="74C18AF4" w14:textId="77777777" w:rsidTr="00A31FDC">
        <w:tc>
          <w:tcPr>
            <w:tcW w:w="3369" w:type="dxa"/>
          </w:tcPr>
          <w:p w14:paraId="57400FE9" w14:textId="77777777" w:rsidR="00A31FDC" w:rsidRPr="00A31FDC" w:rsidRDefault="00A31FDC" w:rsidP="00A31FDC">
            <w:pPr>
              <w:pStyle w:val="BodyText"/>
            </w:pPr>
            <w:r w:rsidRPr="00A31FDC">
              <w:t>engagementTransaction .engagement.registeredResidentIdentification</w:t>
            </w:r>
          </w:p>
        </w:tc>
        <w:tc>
          <w:tcPr>
            <w:tcW w:w="1417" w:type="dxa"/>
          </w:tcPr>
          <w:p w14:paraId="4FAF3B28" w14:textId="77777777" w:rsidR="00A31FDC" w:rsidRPr="00A31FDC" w:rsidRDefault="00A31FDC" w:rsidP="00A31FDC">
            <w:pPr>
              <w:pStyle w:val="BodyText"/>
            </w:pPr>
            <w:r w:rsidRPr="00A31FDC">
              <w:t>Person-nummer</w:t>
            </w:r>
          </w:p>
        </w:tc>
        <w:tc>
          <w:tcPr>
            <w:tcW w:w="4322" w:type="dxa"/>
          </w:tcPr>
          <w:p w14:paraId="107D3B63" w14:textId="77777777" w:rsidR="00A31FDC" w:rsidRPr="00A31FDC" w:rsidRDefault="00A31FDC" w:rsidP="00A31FDC">
            <w:pPr>
              <w:pStyle w:val="BodyText"/>
            </w:pPr>
            <w:r w:rsidRPr="00A31FDC">
              <w:t xml:space="preserve">Person- eller samordningsnummer enligt skatteverkets definition (12 tecken). Fomat ^[0-9]{8}[0-9pPtTfF][0-9]{3}$. </w:t>
            </w:r>
          </w:p>
        </w:tc>
        <w:tc>
          <w:tcPr>
            <w:tcW w:w="900" w:type="dxa"/>
          </w:tcPr>
          <w:p w14:paraId="2F5BEDE1" w14:textId="77777777" w:rsidR="00A31FDC" w:rsidRPr="00A31FDC" w:rsidRDefault="00A31FDC" w:rsidP="00A31FDC">
            <w:pPr>
              <w:pStyle w:val="BodyText"/>
            </w:pPr>
            <w:r w:rsidRPr="00A31FDC">
              <w:t>1</w:t>
            </w:r>
            <w:proofErr w:type="gramStart"/>
            <w:r w:rsidRPr="00A31FDC">
              <w:t>..</w:t>
            </w:r>
            <w:proofErr w:type="gramEnd"/>
            <w:r w:rsidRPr="00A31FDC">
              <w:t>1</w:t>
            </w:r>
          </w:p>
        </w:tc>
      </w:tr>
      <w:tr w:rsidR="00A31FDC" w:rsidRPr="00A31FDC" w14:paraId="59F14580" w14:textId="77777777" w:rsidTr="00A31FDC">
        <w:tc>
          <w:tcPr>
            <w:tcW w:w="3369" w:type="dxa"/>
          </w:tcPr>
          <w:p w14:paraId="3FFCB803" w14:textId="77777777" w:rsidR="00A31FDC" w:rsidRPr="00A31FDC" w:rsidRDefault="00A31FDC" w:rsidP="00A31FDC">
            <w:pPr>
              <w:pStyle w:val="BodyText"/>
            </w:pPr>
            <w:r w:rsidRPr="00A31FDC">
              <w:t>engagementTransaction .engagement.serviceDomain</w:t>
            </w:r>
          </w:p>
        </w:tc>
        <w:tc>
          <w:tcPr>
            <w:tcW w:w="1417" w:type="dxa"/>
          </w:tcPr>
          <w:p w14:paraId="5D2C3137" w14:textId="77777777" w:rsidR="00A31FDC" w:rsidRPr="00A31FDC" w:rsidRDefault="00A31FDC" w:rsidP="00A31FDC">
            <w:pPr>
              <w:pStyle w:val="BodyText"/>
            </w:pPr>
            <w:r w:rsidRPr="00A31FDC">
              <w:t>URN på formatet &lt;regelverk&gt;:&lt;huvuddomän&gt;:&lt;underdo</w:t>
            </w:r>
            <w:r w:rsidRPr="00A31FDC">
              <w:lastRenderedPageBreak/>
              <w:t>män&gt;.</w:t>
            </w:r>
          </w:p>
        </w:tc>
        <w:tc>
          <w:tcPr>
            <w:tcW w:w="4322" w:type="dxa"/>
          </w:tcPr>
          <w:p w14:paraId="0368FAED" w14:textId="77777777" w:rsidR="00A31FDC" w:rsidRPr="00A31FDC" w:rsidRDefault="00A31FDC" w:rsidP="00A31FDC">
            <w:pPr>
              <w:pStyle w:val="BodyText"/>
            </w:pPr>
            <w:r w:rsidRPr="00A31FDC">
              <w:lastRenderedPageBreak/>
              <w:t>Namnrymd för Tjänstedomän enligt RIVTA-förvaltningens förvaltade tjänstedomäner. Anges utan versionsnummer. Ex: ”</w:t>
            </w:r>
            <w:proofErr w:type="gramStart"/>
            <w:r w:rsidRPr="00A31FDC">
              <w:t>urn:riv</w:t>
            </w:r>
            <w:proofErr w:type="gramEnd"/>
            <w:r w:rsidRPr="00A31FDC">
              <w:t>:crm:scheduling”</w:t>
            </w:r>
          </w:p>
        </w:tc>
        <w:tc>
          <w:tcPr>
            <w:tcW w:w="900" w:type="dxa"/>
          </w:tcPr>
          <w:p w14:paraId="6D6F17CF" w14:textId="77777777" w:rsidR="00A31FDC" w:rsidRPr="00A31FDC" w:rsidRDefault="00A31FDC" w:rsidP="00A31FDC">
            <w:pPr>
              <w:pStyle w:val="BodyText"/>
            </w:pPr>
            <w:r w:rsidRPr="00A31FDC">
              <w:t>1</w:t>
            </w:r>
            <w:proofErr w:type="gramStart"/>
            <w:r w:rsidRPr="00A31FDC">
              <w:t>..</w:t>
            </w:r>
            <w:proofErr w:type="gramEnd"/>
            <w:r w:rsidRPr="00A31FDC">
              <w:t>1</w:t>
            </w:r>
          </w:p>
        </w:tc>
      </w:tr>
      <w:tr w:rsidR="00A31FDC" w:rsidRPr="00A31FDC" w14:paraId="0A3AE4D2" w14:textId="77777777" w:rsidTr="00A31FDC">
        <w:tc>
          <w:tcPr>
            <w:tcW w:w="3369" w:type="dxa"/>
          </w:tcPr>
          <w:p w14:paraId="18042F85" w14:textId="77777777" w:rsidR="00A31FDC" w:rsidRPr="00A31FDC" w:rsidRDefault="00A31FDC" w:rsidP="00A31FDC">
            <w:pPr>
              <w:pStyle w:val="BodyText"/>
            </w:pPr>
            <w:r w:rsidRPr="00A31FDC">
              <w:lastRenderedPageBreak/>
              <w:t>engagementTransaction .engagement.categorization</w:t>
            </w:r>
          </w:p>
        </w:tc>
        <w:tc>
          <w:tcPr>
            <w:tcW w:w="1417" w:type="dxa"/>
          </w:tcPr>
          <w:p w14:paraId="739FC9FE" w14:textId="77777777" w:rsidR="00A31FDC" w:rsidRPr="00A31FDC" w:rsidRDefault="00A31FDC" w:rsidP="00A31FDC">
            <w:pPr>
              <w:pStyle w:val="BodyText"/>
            </w:pPr>
            <w:r w:rsidRPr="00A31FDC">
              <w:t>Text</w:t>
            </w:r>
          </w:p>
        </w:tc>
        <w:tc>
          <w:tcPr>
            <w:tcW w:w="4322" w:type="dxa"/>
          </w:tcPr>
          <w:p w14:paraId="54151CD1" w14:textId="77777777" w:rsidR="00A31FDC" w:rsidRPr="00A31FDC" w:rsidRDefault="00A31FDC" w:rsidP="00A31FDC">
            <w:pPr>
              <w:pStyle w:val="BodyText"/>
            </w:pPr>
            <w:r w:rsidRPr="00A31FDC">
              <w:t xml:space="preserve">Kodverk enligt tjänstedomänens dokumentation. </w:t>
            </w:r>
          </w:p>
        </w:tc>
        <w:tc>
          <w:tcPr>
            <w:tcW w:w="900" w:type="dxa"/>
          </w:tcPr>
          <w:p w14:paraId="48FF6E65" w14:textId="77777777" w:rsidR="00A31FDC" w:rsidRPr="00A31FDC" w:rsidRDefault="00A31FDC" w:rsidP="00A31FDC">
            <w:pPr>
              <w:pStyle w:val="BodyText"/>
            </w:pPr>
            <w:r w:rsidRPr="00A31FDC">
              <w:t>1</w:t>
            </w:r>
            <w:proofErr w:type="gramStart"/>
            <w:r w:rsidRPr="00A31FDC">
              <w:t>..</w:t>
            </w:r>
            <w:proofErr w:type="gramEnd"/>
            <w:r w:rsidRPr="00A31FDC">
              <w:t>1</w:t>
            </w:r>
          </w:p>
        </w:tc>
      </w:tr>
      <w:tr w:rsidR="00A31FDC" w:rsidRPr="00A31FDC" w14:paraId="3F608909" w14:textId="77777777" w:rsidTr="00A31FDC">
        <w:tc>
          <w:tcPr>
            <w:tcW w:w="3369" w:type="dxa"/>
          </w:tcPr>
          <w:p w14:paraId="106914BF" w14:textId="77777777" w:rsidR="00A31FDC" w:rsidRPr="00A31FDC" w:rsidRDefault="00A31FDC" w:rsidP="00A31FDC">
            <w:pPr>
              <w:pStyle w:val="BodyText"/>
            </w:pPr>
            <w:r w:rsidRPr="00A31FDC">
              <w:t>engagementTransaction .engagement.logicalAddress</w:t>
            </w:r>
          </w:p>
        </w:tc>
        <w:tc>
          <w:tcPr>
            <w:tcW w:w="1417" w:type="dxa"/>
          </w:tcPr>
          <w:p w14:paraId="2A4DAFAA" w14:textId="77777777" w:rsidR="00A31FDC" w:rsidRPr="00A31FDC" w:rsidRDefault="00A31FDC" w:rsidP="00A31FDC">
            <w:pPr>
              <w:pStyle w:val="BodyText"/>
            </w:pPr>
            <w:r w:rsidRPr="00A31FDC">
              <w:t>Text</w:t>
            </w:r>
          </w:p>
        </w:tc>
        <w:tc>
          <w:tcPr>
            <w:tcW w:w="4322" w:type="dxa"/>
          </w:tcPr>
          <w:p w14:paraId="0158E327" w14:textId="77777777" w:rsidR="00A31FDC" w:rsidRPr="00A31FDC" w:rsidRDefault="00A31FDC" w:rsidP="00A31FDC">
            <w:pPr>
              <w:pStyle w:val="BodyText"/>
            </w:pPr>
            <w:r w:rsidRPr="00A31FDC">
              <w:t xml:space="preserve">Enligt tjänstedomänens dokumentation. </w:t>
            </w:r>
          </w:p>
        </w:tc>
        <w:tc>
          <w:tcPr>
            <w:tcW w:w="900" w:type="dxa"/>
          </w:tcPr>
          <w:p w14:paraId="4A0F1334" w14:textId="77777777" w:rsidR="00A31FDC" w:rsidRPr="00A31FDC" w:rsidRDefault="00A31FDC" w:rsidP="00A31FDC">
            <w:pPr>
              <w:pStyle w:val="BodyText"/>
            </w:pPr>
            <w:r w:rsidRPr="00A31FDC">
              <w:t>1</w:t>
            </w:r>
            <w:proofErr w:type="gramStart"/>
            <w:r w:rsidRPr="00A31FDC">
              <w:t>..</w:t>
            </w:r>
            <w:proofErr w:type="gramEnd"/>
            <w:r w:rsidRPr="00A31FDC">
              <w:t>1</w:t>
            </w:r>
          </w:p>
        </w:tc>
      </w:tr>
      <w:tr w:rsidR="00A31FDC" w:rsidRPr="00A31FDC" w14:paraId="08C0C7BC" w14:textId="77777777" w:rsidTr="00A31FDC">
        <w:tc>
          <w:tcPr>
            <w:tcW w:w="3369" w:type="dxa"/>
          </w:tcPr>
          <w:p w14:paraId="7575E6B9" w14:textId="77777777" w:rsidR="00A31FDC" w:rsidRPr="00A31FDC" w:rsidRDefault="00A31FDC" w:rsidP="00A31FDC">
            <w:pPr>
              <w:pStyle w:val="BodyText"/>
            </w:pPr>
            <w:r w:rsidRPr="00A31FDC">
              <w:t>engagementTransaction .engagement.businessObjectInstanceIdentifier</w:t>
            </w:r>
          </w:p>
        </w:tc>
        <w:tc>
          <w:tcPr>
            <w:tcW w:w="1417" w:type="dxa"/>
          </w:tcPr>
          <w:p w14:paraId="472139D9" w14:textId="77777777" w:rsidR="00A31FDC" w:rsidRPr="00A31FDC" w:rsidRDefault="00A31FDC" w:rsidP="00A31FDC">
            <w:pPr>
              <w:pStyle w:val="BodyText"/>
            </w:pPr>
            <w:r w:rsidRPr="00A31FDC">
              <w:t>Text</w:t>
            </w:r>
          </w:p>
        </w:tc>
        <w:tc>
          <w:tcPr>
            <w:tcW w:w="4322" w:type="dxa"/>
          </w:tcPr>
          <w:p w14:paraId="60B5105F" w14:textId="77777777" w:rsidR="00A31FDC" w:rsidRPr="00A31FDC" w:rsidRDefault="00A31FDC" w:rsidP="00A31FDC">
            <w:pPr>
              <w:pStyle w:val="BodyText"/>
            </w:pPr>
            <w:r w:rsidRPr="00A31FDC">
              <w:t xml:space="preserve">Enligt tjänstedomänens dokumentation. Värdet ”NA” anger att attributet inte är tillämpbart i aktuell tjänstedomän. </w:t>
            </w:r>
          </w:p>
        </w:tc>
        <w:tc>
          <w:tcPr>
            <w:tcW w:w="900" w:type="dxa"/>
          </w:tcPr>
          <w:p w14:paraId="1D4204D9" w14:textId="77777777" w:rsidR="00A31FDC" w:rsidRPr="00A31FDC" w:rsidRDefault="00A31FDC" w:rsidP="00A31FDC">
            <w:pPr>
              <w:pStyle w:val="BodyText"/>
            </w:pPr>
            <w:r w:rsidRPr="00A31FDC">
              <w:t>1</w:t>
            </w:r>
            <w:proofErr w:type="gramStart"/>
            <w:r w:rsidRPr="00A31FDC">
              <w:t>..</w:t>
            </w:r>
            <w:proofErr w:type="gramEnd"/>
            <w:r w:rsidRPr="00A31FDC">
              <w:t>1</w:t>
            </w:r>
          </w:p>
        </w:tc>
      </w:tr>
      <w:tr w:rsidR="00A31FDC" w:rsidRPr="00A31FDC" w14:paraId="252B25FA" w14:textId="77777777" w:rsidTr="00A31FDC">
        <w:tc>
          <w:tcPr>
            <w:tcW w:w="3369" w:type="dxa"/>
          </w:tcPr>
          <w:p w14:paraId="66BB3509" w14:textId="77777777" w:rsidR="00A31FDC" w:rsidRPr="00A31FDC" w:rsidRDefault="00A31FDC" w:rsidP="00A31FDC">
            <w:pPr>
              <w:pStyle w:val="BodyText"/>
              <w:rPr>
                <w:i/>
              </w:rPr>
            </w:pPr>
            <w:r w:rsidRPr="00A31FDC">
              <w:t>engagementTransaction .engagement.clinicalProcess InterestId</w:t>
            </w:r>
          </w:p>
        </w:tc>
        <w:tc>
          <w:tcPr>
            <w:tcW w:w="1417" w:type="dxa"/>
          </w:tcPr>
          <w:p w14:paraId="36EE8DE2" w14:textId="77777777" w:rsidR="00A31FDC" w:rsidRPr="00A31FDC" w:rsidRDefault="00A31FDC" w:rsidP="00A31FDC">
            <w:pPr>
              <w:pStyle w:val="BodyText"/>
            </w:pPr>
            <w:r w:rsidRPr="00A31FDC">
              <w:t>Text</w:t>
            </w:r>
          </w:p>
        </w:tc>
        <w:tc>
          <w:tcPr>
            <w:tcW w:w="4322" w:type="dxa"/>
          </w:tcPr>
          <w:p w14:paraId="78C5FB5A" w14:textId="77777777" w:rsidR="00A31FDC" w:rsidRPr="00A31FDC" w:rsidRDefault="00A31FDC" w:rsidP="00A31FDC">
            <w:pPr>
              <w:pStyle w:val="BodyText"/>
            </w:pPr>
            <w:r w:rsidRPr="00A31FDC">
              <w:t>GUID. Värdet ”NA” anger att attributet inte är tillämpbart i aktuell tjänstedomän.</w:t>
            </w:r>
          </w:p>
        </w:tc>
        <w:tc>
          <w:tcPr>
            <w:tcW w:w="900" w:type="dxa"/>
          </w:tcPr>
          <w:p w14:paraId="5E48AD3F" w14:textId="77777777" w:rsidR="00A31FDC" w:rsidRPr="00A31FDC" w:rsidRDefault="00A31FDC" w:rsidP="00A31FDC">
            <w:pPr>
              <w:pStyle w:val="BodyText"/>
            </w:pPr>
            <w:r w:rsidRPr="00A31FDC">
              <w:t>1</w:t>
            </w:r>
            <w:proofErr w:type="gramStart"/>
            <w:r w:rsidRPr="00A31FDC">
              <w:t>..</w:t>
            </w:r>
            <w:proofErr w:type="gramEnd"/>
            <w:r w:rsidRPr="00A31FDC">
              <w:t>1</w:t>
            </w:r>
          </w:p>
        </w:tc>
      </w:tr>
      <w:tr w:rsidR="00A31FDC" w:rsidRPr="00A31FDC" w14:paraId="72F07764" w14:textId="77777777" w:rsidTr="00A31FDC">
        <w:tc>
          <w:tcPr>
            <w:tcW w:w="3369" w:type="dxa"/>
          </w:tcPr>
          <w:p w14:paraId="035CA45E" w14:textId="77777777" w:rsidR="00A31FDC" w:rsidRPr="00A31FDC" w:rsidRDefault="00A31FDC" w:rsidP="00A31FDC">
            <w:pPr>
              <w:pStyle w:val="BodyText"/>
            </w:pPr>
            <w:r w:rsidRPr="00A31FDC">
              <w:t>engagementTransaction .engagement.mostRecentContent</w:t>
            </w:r>
          </w:p>
        </w:tc>
        <w:tc>
          <w:tcPr>
            <w:tcW w:w="1417" w:type="dxa"/>
          </w:tcPr>
          <w:p w14:paraId="141A54A3" w14:textId="77777777" w:rsidR="00A31FDC" w:rsidRPr="00A31FDC" w:rsidRDefault="00A31FDC" w:rsidP="00A31FDC">
            <w:pPr>
              <w:pStyle w:val="BodyText"/>
            </w:pPr>
            <w:r w:rsidRPr="00A31FDC">
              <w:t>DT</w:t>
            </w:r>
          </w:p>
        </w:tc>
        <w:tc>
          <w:tcPr>
            <w:tcW w:w="4322" w:type="dxa"/>
          </w:tcPr>
          <w:p w14:paraId="512DA451" w14:textId="77777777" w:rsidR="00A31FDC" w:rsidRPr="00A31FDC" w:rsidRDefault="00A31FDC" w:rsidP="00A31FDC">
            <w:pPr>
              <w:pStyle w:val="BodyText"/>
            </w:pPr>
            <w:r w:rsidRPr="00A31FDC">
              <w:t xml:space="preserve">YYYYMMDDhhmmss. Anges </w:t>
            </w:r>
            <w:proofErr w:type="gramStart"/>
            <w:r w:rsidRPr="00A31FDC">
              <w:t>ej</w:t>
            </w:r>
            <w:proofErr w:type="gramEnd"/>
            <w:r w:rsidRPr="00A31FDC">
              <w:t xml:space="preserve"> om DeleteFlag = true.</w:t>
            </w:r>
          </w:p>
        </w:tc>
        <w:tc>
          <w:tcPr>
            <w:tcW w:w="900" w:type="dxa"/>
          </w:tcPr>
          <w:p w14:paraId="5F058C9E" w14:textId="77777777" w:rsidR="00A31FDC" w:rsidRPr="00A31FDC" w:rsidRDefault="00A31FDC" w:rsidP="00A31FDC">
            <w:pPr>
              <w:pStyle w:val="BodyText"/>
            </w:pPr>
            <w:r w:rsidRPr="00A31FDC">
              <w:t>0</w:t>
            </w:r>
            <w:proofErr w:type="gramStart"/>
            <w:r w:rsidRPr="00A31FDC">
              <w:t>..</w:t>
            </w:r>
            <w:proofErr w:type="gramEnd"/>
            <w:r w:rsidRPr="00A31FDC">
              <w:t>1</w:t>
            </w:r>
          </w:p>
        </w:tc>
      </w:tr>
      <w:tr w:rsidR="00A31FDC" w:rsidRPr="00A31FDC" w14:paraId="55FF3E83" w14:textId="77777777" w:rsidTr="00A31FDC">
        <w:tc>
          <w:tcPr>
            <w:tcW w:w="3369" w:type="dxa"/>
          </w:tcPr>
          <w:p w14:paraId="0E212A0C" w14:textId="77777777" w:rsidR="00A31FDC" w:rsidRPr="00A31FDC" w:rsidRDefault="00A31FDC" w:rsidP="00A31FDC">
            <w:pPr>
              <w:pStyle w:val="BodyText"/>
              <w:rPr>
                <w:i/>
              </w:rPr>
            </w:pPr>
            <w:r w:rsidRPr="00A31FDC">
              <w:t>engagementTransaction .engagement.sourceSystem</w:t>
            </w:r>
          </w:p>
        </w:tc>
        <w:tc>
          <w:tcPr>
            <w:tcW w:w="1417" w:type="dxa"/>
          </w:tcPr>
          <w:p w14:paraId="2956C56F" w14:textId="77777777" w:rsidR="00A31FDC" w:rsidRPr="00A31FDC" w:rsidRDefault="00A31FDC" w:rsidP="00A31FDC">
            <w:pPr>
              <w:pStyle w:val="BodyText"/>
            </w:pPr>
            <w:r w:rsidRPr="00A31FDC">
              <w:t>HSA-id</w:t>
            </w:r>
          </w:p>
        </w:tc>
        <w:tc>
          <w:tcPr>
            <w:tcW w:w="4322" w:type="dxa"/>
          </w:tcPr>
          <w:p w14:paraId="00E0FA36" w14:textId="77777777" w:rsidR="00A31FDC" w:rsidRPr="00A31FDC" w:rsidRDefault="00A31FDC" w:rsidP="00A31FDC">
            <w:pPr>
              <w:pStyle w:val="BodyText"/>
            </w:pPr>
            <w:r w:rsidRPr="00A31FDC">
              <w:t>Källsystemet som innehåller originalinformationen.</w:t>
            </w:r>
          </w:p>
        </w:tc>
        <w:tc>
          <w:tcPr>
            <w:tcW w:w="900" w:type="dxa"/>
          </w:tcPr>
          <w:p w14:paraId="51EB96A6" w14:textId="77777777" w:rsidR="00A31FDC" w:rsidRPr="00A31FDC" w:rsidRDefault="00A31FDC" w:rsidP="00A31FDC">
            <w:pPr>
              <w:pStyle w:val="BodyText"/>
            </w:pPr>
            <w:r w:rsidRPr="00A31FDC">
              <w:t>1</w:t>
            </w:r>
            <w:proofErr w:type="gramStart"/>
            <w:r w:rsidRPr="00A31FDC">
              <w:t>..</w:t>
            </w:r>
            <w:proofErr w:type="gramEnd"/>
            <w:r w:rsidRPr="00A31FDC">
              <w:t>1</w:t>
            </w:r>
          </w:p>
        </w:tc>
      </w:tr>
      <w:tr w:rsidR="00A31FDC" w:rsidRPr="00A31FDC" w14:paraId="761909D6" w14:textId="77777777" w:rsidTr="00A31FDC">
        <w:tc>
          <w:tcPr>
            <w:tcW w:w="3369" w:type="dxa"/>
          </w:tcPr>
          <w:p w14:paraId="3C0E1596" w14:textId="77777777" w:rsidR="00A31FDC" w:rsidRPr="00A31FDC" w:rsidRDefault="00A31FDC" w:rsidP="00A31FDC">
            <w:pPr>
              <w:pStyle w:val="BodyText"/>
              <w:rPr>
                <w:i/>
              </w:rPr>
            </w:pPr>
            <w:r w:rsidRPr="00A31FDC">
              <w:t>engagementTransaction .engagement.dataController</w:t>
            </w:r>
          </w:p>
        </w:tc>
        <w:tc>
          <w:tcPr>
            <w:tcW w:w="1417" w:type="dxa"/>
          </w:tcPr>
          <w:p w14:paraId="035EE7D9" w14:textId="77777777" w:rsidR="00A31FDC" w:rsidRPr="00A31FDC" w:rsidRDefault="00A31FDC" w:rsidP="00A31FDC">
            <w:pPr>
              <w:pStyle w:val="BodyText"/>
            </w:pPr>
            <w:r w:rsidRPr="00A31FDC">
              <w:t>Text</w:t>
            </w:r>
          </w:p>
        </w:tc>
        <w:tc>
          <w:tcPr>
            <w:tcW w:w="4322" w:type="dxa"/>
          </w:tcPr>
          <w:p w14:paraId="6AF126D4" w14:textId="77777777" w:rsidR="00A31FDC" w:rsidRPr="00A31FDC" w:rsidRDefault="00A31FDC" w:rsidP="00A31FDC">
            <w:pPr>
              <w:pStyle w:val="BodyText"/>
            </w:pPr>
            <w:r w:rsidRPr="00A31FDC">
              <w:t>Ett värde som i källsystemet med id sourceSystem unikt identifierar PU-ansvarig organisation.</w:t>
            </w:r>
          </w:p>
        </w:tc>
        <w:tc>
          <w:tcPr>
            <w:tcW w:w="900" w:type="dxa"/>
          </w:tcPr>
          <w:p w14:paraId="406B794B" w14:textId="77777777" w:rsidR="00A31FDC" w:rsidRPr="00A31FDC" w:rsidRDefault="00A31FDC" w:rsidP="00A31FDC">
            <w:pPr>
              <w:pStyle w:val="BodyText"/>
            </w:pPr>
            <w:r w:rsidRPr="00A31FDC">
              <w:t>1</w:t>
            </w:r>
            <w:proofErr w:type="gramStart"/>
            <w:r w:rsidRPr="00A31FDC">
              <w:t>..</w:t>
            </w:r>
            <w:proofErr w:type="gramEnd"/>
            <w:r w:rsidRPr="00A31FDC">
              <w:t>1</w:t>
            </w:r>
          </w:p>
        </w:tc>
      </w:tr>
      <w:tr w:rsidR="00A31FDC" w:rsidRPr="00A31FDC" w14:paraId="6864762D" w14:textId="77777777" w:rsidTr="00A31FDC">
        <w:tc>
          <w:tcPr>
            <w:tcW w:w="3369" w:type="dxa"/>
          </w:tcPr>
          <w:p w14:paraId="399B3D8B" w14:textId="77777777" w:rsidR="00A31FDC" w:rsidRPr="00A31FDC" w:rsidRDefault="00A31FDC" w:rsidP="00A31FDC">
            <w:pPr>
              <w:pStyle w:val="BodyText"/>
              <w:rPr>
                <w:i/>
              </w:rPr>
            </w:pPr>
          </w:p>
        </w:tc>
        <w:tc>
          <w:tcPr>
            <w:tcW w:w="1417" w:type="dxa"/>
          </w:tcPr>
          <w:p w14:paraId="1394DF6E" w14:textId="77777777" w:rsidR="00A31FDC" w:rsidRPr="00A31FDC" w:rsidRDefault="00A31FDC" w:rsidP="00A31FDC">
            <w:pPr>
              <w:pStyle w:val="BodyText"/>
            </w:pPr>
          </w:p>
        </w:tc>
        <w:tc>
          <w:tcPr>
            <w:tcW w:w="4322" w:type="dxa"/>
          </w:tcPr>
          <w:p w14:paraId="514C41F2" w14:textId="77777777" w:rsidR="00A31FDC" w:rsidRPr="00A31FDC" w:rsidRDefault="00A31FDC" w:rsidP="00A31FDC">
            <w:pPr>
              <w:pStyle w:val="BodyText"/>
            </w:pPr>
          </w:p>
        </w:tc>
        <w:tc>
          <w:tcPr>
            <w:tcW w:w="900" w:type="dxa"/>
          </w:tcPr>
          <w:p w14:paraId="758AC996" w14:textId="77777777" w:rsidR="00A31FDC" w:rsidRPr="00A31FDC" w:rsidRDefault="00A31FDC" w:rsidP="00A31FDC">
            <w:pPr>
              <w:pStyle w:val="BodyText"/>
            </w:pPr>
          </w:p>
        </w:tc>
      </w:tr>
      <w:tr w:rsidR="00A31FDC" w:rsidRPr="00A31FDC" w14:paraId="3EFA8775" w14:textId="77777777" w:rsidTr="00A31FDC">
        <w:tc>
          <w:tcPr>
            <w:tcW w:w="3369" w:type="dxa"/>
          </w:tcPr>
          <w:p w14:paraId="711691C2" w14:textId="77777777" w:rsidR="00A31FDC" w:rsidRPr="00A31FDC" w:rsidRDefault="00A31FDC" w:rsidP="00A31FDC">
            <w:pPr>
              <w:pStyle w:val="BodyText"/>
              <w:rPr>
                <w:b/>
                <w:i/>
              </w:rPr>
            </w:pPr>
            <w:r w:rsidRPr="00A31FDC">
              <w:rPr>
                <w:b/>
                <w:i/>
              </w:rPr>
              <w:t>Svar</w:t>
            </w:r>
          </w:p>
        </w:tc>
        <w:tc>
          <w:tcPr>
            <w:tcW w:w="1417" w:type="dxa"/>
          </w:tcPr>
          <w:p w14:paraId="09E2B185" w14:textId="77777777" w:rsidR="00A31FDC" w:rsidRPr="00A31FDC" w:rsidRDefault="00A31FDC" w:rsidP="00A31FDC">
            <w:pPr>
              <w:pStyle w:val="BodyText"/>
            </w:pPr>
          </w:p>
        </w:tc>
        <w:tc>
          <w:tcPr>
            <w:tcW w:w="4322" w:type="dxa"/>
          </w:tcPr>
          <w:p w14:paraId="58C10079" w14:textId="77777777" w:rsidR="00A31FDC" w:rsidRPr="00A31FDC" w:rsidRDefault="00A31FDC" w:rsidP="00A31FDC">
            <w:pPr>
              <w:pStyle w:val="BodyText"/>
            </w:pPr>
          </w:p>
        </w:tc>
        <w:tc>
          <w:tcPr>
            <w:tcW w:w="900" w:type="dxa"/>
          </w:tcPr>
          <w:p w14:paraId="7F3C14E5" w14:textId="77777777" w:rsidR="00A31FDC" w:rsidRPr="00A31FDC" w:rsidRDefault="00A31FDC" w:rsidP="00A31FDC">
            <w:pPr>
              <w:pStyle w:val="BodyText"/>
            </w:pPr>
          </w:p>
        </w:tc>
      </w:tr>
      <w:tr w:rsidR="00A31FDC" w:rsidRPr="00A31FDC" w14:paraId="4D08AA47" w14:textId="77777777" w:rsidTr="00A31FDC">
        <w:tc>
          <w:tcPr>
            <w:tcW w:w="3369" w:type="dxa"/>
          </w:tcPr>
          <w:p w14:paraId="2C2B6D7F" w14:textId="77777777" w:rsidR="00A31FDC" w:rsidRPr="00A31FDC" w:rsidRDefault="00A31FDC" w:rsidP="00A31FDC">
            <w:pPr>
              <w:pStyle w:val="BodyText"/>
            </w:pPr>
            <w:r w:rsidRPr="00A31FDC">
              <w:t>resultCode</w:t>
            </w:r>
          </w:p>
        </w:tc>
        <w:tc>
          <w:tcPr>
            <w:tcW w:w="1417" w:type="dxa"/>
          </w:tcPr>
          <w:p w14:paraId="19145A62" w14:textId="77777777" w:rsidR="00A31FDC" w:rsidRPr="00A31FDC" w:rsidRDefault="00A31FDC" w:rsidP="00A31FDC">
            <w:pPr>
              <w:pStyle w:val="BodyText"/>
            </w:pPr>
            <w:r w:rsidRPr="00A31FDC">
              <w:t>Kodverk</w:t>
            </w:r>
          </w:p>
        </w:tc>
        <w:tc>
          <w:tcPr>
            <w:tcW w:w="4322" w:type="dxa"/>
          </w:tcPr>
          <w:p w14:paraId="3CDC32C0" w14:textId="77777777" w:rsidR="00A31FDC" w:rsidRPr="00A31FDC" w:rsidRDefault="00A31FDC" w:rsidP="00A31FDC">
            <w:pPr>
              <w:pStyle w:val="BodyText"/>
            </w:pPr>
            <w:r w:rsidRPr="00A31FDC">
              <w:t>Status enligt generell regel.</w:t>
            </w:r>
          </w:p>
        </w:tc>
        <w:tc>
          <w:tcPr>
            <w:tcW w:w="900" w:type="dxa"/>
          </w:tcPr>
          <w:p w14:paraId="6693BEB9" w14:textId="77777777" w:rsidR="00A31FDC" w:rsidRPr="00A31FDC" w:rsidRDefault="00A31FDC" w:rsidP="00A31FDC">
            <w:pPr>
              <w:pStyle w:val="BodyText"/>
              <w:rPr>
                <w:i/>
              </w:rPr>
            </w:pPr>
            <w:r w:rsidRPr="00A31FDC">
              <w:rPr>
                <w:i/>
              </w:rPr>
              <w:t>1</w:t>
            </w:r>
            <w:proofErr w:type="gramStart"/>
            <w:r w:rsidRPr="00A31FDC">
              <w:rPr>
                <w:i/>
              </w:rPr>
              <w:t>..</w:t>
            </w:r>
            <w:proofErr w:type="gramEnd"/>
            <w:r w:rsidRPr="00A31FDC">
              <w:rPr>
                <w:i/>
              </w:rPr>
              <w:t>1</w:t>
            </w:r>
          </w:p>
        </w:tc>
      </w:tr>
      <w:tr w:rsidR="00A31FDC" w:rsidRPr="00A31FDC" w14:paraId="1CBE9199" w14:textId="77777777" w:rsidTr="00A31FDC">
        <w:tc>
          <w:tcPr>
            <w:tcW w:w="3369" w:type="dxa"/>
          </w:tcPr>
          <w:p w14:paraId="60795549" w14:textId="77777777" w:rsidR="00A31FDC" w:rsidRPr="00A31FDC" w:rsidRDefault="00A31FDC" w:rsidP="00A31FDC">
            <w:pPr>
              <w:pStyle w:val="BodyText"/>
            </w:pPr>
            <w:r w:rsidRPr="00A31FDC">
              <w:t>resultText</w:t>
            </w:r>
          </w:p>
        </w:tc>
        <w:tc>
          <w:tcPr>
            <w:tcW w:w="1417" w:type="dxa"/>
          </w:tcPr>
          <w:p w14:paraId="29C9B626" w14:textId="77777777" w:rsidR="00A31FDC" w:rsidRPr="00A31FDC" w:rsidRDefault="00A31FDC" w:rsidP="00A31FDC">
            <w:pPr>
              <w:pStyle w:val="BodyText"/>
            </w:pPr>
            <w:r w:rsidRPr="00A31FDC">
              <w:t>Text</w:t>
            </w:r>
          </w:p>
        </w:tc>
        <w:tc>
          <w:tcPr>
            <w:tcW w:w="4322" w:type="dxa"/>
          </w:tcPr>
          <w:p w14:paraId="3A5DA779" w14:textId="77777777" w:rsidR="00A31FDC" w:rsidRPr="00A31FDC" w:rsidRDefault="00A31FDC" w:rsidP="00A31FDC">
            <w:pPr>
              <w:pStyle w:val="BodyText"/>
            </w:pPr>
            <w:r w:rsidRPr="00A31FDC">
              <w:t>Meddelande enligt generell regel</w:t>
            </w:r>
          </w:p>
        </w:tc>
        <w:tc>
          <w:tcPr>
            <w:tcW w:w="900" w:type="dxa"/>
          </w:tcPr>
          <w:p w14:paraId="35EE945D" w14:textId="77777777" w:rsidR="00A31FDC" w:rsidRPr="00A31FDC" w:rsidRDefault="00A31FDC" w:rsidP="00A31FDC">
            <w:pPr>
              <w:pStyle w:val="BodyText"/>
              <w:rPr>
                <w:i/>
              </w:rPr>
            </w:pPr>
            <w:r w:rsidRPr="00A31FDC">
              <w:rPr>
                <w:i/>
              </w:rPr>
              <w:t>0</w:t>
            </w:r>
            <w:proofErr w:type="gramStart"/>
            <w:r w:rsidRPr="00A31FDC">
              <w:rPr>
                <w:i/>
              </w:rPr>
              <w:t>..</w:t>
            </w:r>
            <w:proofErr w:type="gramEnd"/>
            <w:r w:rsidRPr="00A31FDC">
              <w:rPr>
                <w:i/>
              </w:rPr>
              <w:t>1</w:t>
            </w:r>
          </w:p>
        </w:tc>
      </w:tr>
      <w:tr w:rsidR="00A31FDC" w:rsidRPr="00A31FDC" w14:paraId="49B26C2C" w14:textId="77777777" w:rsidTr="00A31FDC">
        <w:tc>
          <w:tcPr>
            <w:tcW w:w="3369" w:type="dxa"/>
          </w:tcPr>
          <w:p w14:paraId="55E45DF1" w14:textId="77777777" w:rsidR="00A31FDC" w:rsidRPr="00A31FDC" w:rsidRDefault="00A31FDC" w:rsidP="00A31FDC">
            <w:pPr>
              <w:pStyle w:val="BodyText"/>
              <w:rPr>
                <w:i/>
              </w:rPr>
            </w:pPr>
          </w:p>
        </w:tc>
        <w:tc>
          <w:tcPr>
            <w:tcW w:w="1417" w:type="dxa"/>
          </w:tcPr>
          <w:p w14:paraId="34F4CBB4" w14:textId="77777777" w:rsidR="00A31FDC" w:rsidRPr="00A31FDC" w:rsidRDefault="00A31FDC" w:rsidP="00A31FDC">
            <w:pPr>
              <w:pStyle w:val="BodyText"/>
              <w:rPr>
                <w:i/>
              </w:rPr>
            </w:pPr>
          </w:p>
        </w:tc>
        <w:tc>
          <w:tcPr>
            <w:tcW w:w="4322" w:type="dxa"/>
          </w:tcPr>
          <w:p w14:paraId="2E379A79" w14:textId="77777777" w:rsidR="00A31FDC" w:rsidRPr="00A31FDC" w:rsidRDefault="00A31FDC" w:rsidP="00A31FDC">
            <w:pPr>
              <w:pStyle w:val="BodyText"/>
              <w:rPr>
                <w:i/>
              </w:rPr>
            </w:pPr>
          </w:p>
        </w:tc>
        <w:tc>
          <w:tcPr>
            <w:tcW w:w="900" w:type="dxa"/>
          </w:tcPr>
          <w:p w14:paraId="262DE4E2" w14:textId="77777777" w:rsidR="00A31FDC" w:rsidRPr="00A31FDC" w:rsidRDefault="00A31FDC" w:rsidP="00A31FDC">
            <w:pPr>
              <w:pStyle w:val="BodyText"/>
              <w:rPr>
                <w:i/>
              </w:rPr>
            </w:pPr>
          </w:p>
        </w:tc>
      </w:tr>
    </w:tbl>
    <w:p w14:paraId="77E9D006" w14:textId="77777777" w:rsidR="0039481C" w:rsidRPr="00ED19D0" w:rsidRDefault="0039481C" w:rsidP="0039481C">
      <w:pPr>
        <w:pStyle w:val="BodyText"/>
      </w:pPr>
    </w:p>
    <w:p w14:paraId="5FDE6A04" w14:textId="77777777" w:rsidR="0039481C" w:rsidRDefault="0039481C" w:rsidP="0039481C">
      <w:pPr>
        <w:pStyle w:val="Heading3"/>
      </w:pPr>
      <w:bookmarkStart w:id="145" w:name="_Toc243452573"/>
      <w:bookmarkStart w:id="146" w:name="_Toc272411455"/>
      <w:r>
        <w:t>Övriga regler</w:t>
      </w:r>
      <w:bookmarkEnd w:id="145"/>
      <w:bookmarkEnd w:id="146"/>
    </w:p>
    <w:p w14:paraId="58102CA0" w14:textId="783DEE7E" w:rsidR="00C34377" w:rsidRDefault="0039481C" w:rsidP="0039481C">
      <w:r>
        <w:t xml:space="preserve">Till denna informationsmängd finns regler som </w:t>
      </w:r>
      <w:proofErr w:type="gramStart"/>
      <w:r>
        <w:t>ej</w:t>
      </w:r>
      <w:proofErr w:type="gramEnd"/>
      <w:r>
        <w:t xml:space="preserve"> uttrycks i schemafilerna och tabellen ovan. Dessa återfinns nedan. </w:t>
      </w:r>
    </w:p>
    <w:p w14:paraId="60872E91" w14:textId="77777777" w:rsidR="00C34377" w:rsidRDefault="00C34377" w:rsidP="0039481C">
      <w:pPr>
        <w:rPr>
          <w:color w:val="4F81BD" w:themeColor="accent1"/>
        </w:rPr>
      </w:pPr>
    </w:p>
    <w:p w14:paraId="6DBFCA07" w14:textId="77777777" w:rsidR="00C34377" w:rsidRPr="00E948E5" w:rsidRDefault="00C34377" w:rsidP="00C34377">
      <w:pPr>
        <w:rPr>
          <w:b/>
          <w:sz w:val="22"/>
          <w:u w:val="single"/>
        </w:rPr>
      </w:pPr>
      <w:r w:rsidRPr="00E948E5">
        <w:rPr>
          <w:b/>
          <w:sz w:val="22"/>
          <w:u w:val="single"/>
        </w:rPr>
        <w:t>Allmänna regler</w:t>
      </w:r>
    </w:p>
    <w:p w14:paraId="71B6703E" w14:textId="77777777" w:rsidR="00C34377" w:rsidRPr="00AF5A75" w:rsidRDefault="00C34377" w:rsidP="00C34377">
      <w:pPr>
        <w:pStyle w:val="BodyText"/>
      </w:pPr>
      <w:r w:rsidRPr="00C34377">
        <w:rPr>
          <w:b/>
        </w:rPr>
        <w:t xml:space="preserve">R1: </w:t>
      </w:r>
      <w:r w:rsidRPr="00AF5A75">
        <w:t>Alla poster i en begäran måste vara sinsemellan unika med avseende på de element som är del av postens unikhet.</w:t>
      </w:r>
    </w:p>
    <w:p w14:paraId="7EFCE48B" w14:textId="77777777" w:rsidR="00C34377" w:rsidRPr="00E948E5" w:rsidRDefault="00C34377" w:rsidP="00C34377">
      <w:pPr>
        <w:rPr>
          <w:b/>
          <w:sz w:val="22"/>
          <w:u w:val="single"/>
        </w:rPr>
      </w:pPr>
      <w:r w:rsidRPr="00E948E5">
        <w:rPr>
          <w:b/>
          <w:sz w:val="22"/>
          <w:u w:val="single"/>
        </w:rPr>
        <w:t>Borttagsregler</w:t>
      </w:r>
    </w:p>
    <w:p w14:paraId="46D8A999" w14:textId="77777777" w:rsidR="00C34377" w:rsidRPr="00AF5A75" w:rsidRDefault="00C34377" w:rsidP="00C34377">
      <w:pPr>
        <w:pStyle w:val="BodyText"/>
      </w:pPr>
      <w:r w:rsidRPr="00C34377">
        <w:rPr>
          <w:b/>
        </w:rPr>
        <w:t xml:space="preserve">R2: </w:t>
      </w:r>
      <w:r w:rsidRPr="00AF5A75">
        <w:t xml:space="preserve">För poster med DeleteFlag = true ska </w:t>
      </w:r>
      <w:proofErr w:type="gramStart"/>
      <w:r w:rsidRPr="00AF5A75">
        <w:t>borttag</w:t>
      </w:r>
      <w:proofErr w:type="gramEnd"/>
      <w:r w:rsidRPr="00AF5A75">
        <w:t xml:space="preserve"> göras.</w:t>
      </w:r>
    </w:p>
    <w:p w14:paraId="22857292" w14:textId="77777777" w:rsidR="00C34377" w:rsidRPr="00C34377" w:rsidRDefault="00C34377" w:rsidP="00C34377"/>
    <w:p w14:paraId="57BDC909" w14:textId="77777777" w:rsidR="00E948E5" w:rsidRDefault="00E948E5">
      <w:pPr>
        <w:spacing w:line="240" w:lineRule="auto"/>
        <w:rPr>
          <w:b/>
          <w:sz w:val="22"/>
          <w:u w:val="single"/>
        </w:rPr>
      </w:pPr>
      <w:r>
        <w:rPr>
          <w:b/>
          <w:sz w:val="22"/>
          <w:u w:val="single"/>
        </w:rPr>
        <w:br w:type="page"/>
      </w:r>
    </w:p>
    <w:p w14:paraId="24D07B8F" w14:textId="6A8DA9F3" w:rsidR="00C34377" w:rsidRPr="00E948E5" w:rsidRDefault="00C34377" w:rsidP="00C34377">
      <w:pPr>
        <w:rPr>
          <w:b/>
          <w:sz w:val="22"/>
          <w:u w:val="single"/>
        </w:rPr>
      </w:pPr>
      <w:proofErr w:type="gramStart"/>
      <w:r w:rsidRPr="00E948E5">
        <w:rPr>
          <w:b/>
          <w:sz w:val="22"/>
          <w:u w:val="single"/>
        </w:rPr>
        <w:lastRenderedPageBreak/>
        <w:t>Notifieringsregler</w:t>
      </w:r>
      <w:proofErr w:type="gramEnd"/>
    </w:p>
    <w:p w14:paraId="7259FEF9" w14:textId="77777777" w:rsidR="00C34377" w:rsidRDefault="00C34377" w:rsidP="00C34377">
      <w:pPr>
        <w:pStyle w:val="BodyText"/>
      </w:pPr>
      <w:r w:rsidRPr="00C34377">
        <w:rPr>
          <w:b/>
        </w:rPr>
        <w:t xml:space="preserve">R3: </w:t>
      </w:r>
      <w:r w:rsidRPr="00AF5A75">
        <w:t xml:space="preserve">Efter framgångsrik uppdatering enligt begäran ska producenten </w:t>
      </w:r>
      <w:proofErr w:type="gramStart"/>
      <w:r w:rsidRPr="00AF5A75">
        <w:t>notifiera</w:t>
      </w:r>
      <w:proofErr w:type="gramEnd"/>
      <w:r w:rsidRPr="00AF5A75">
        <w:t xml:space="preserve"> prenumeranter enligt regelverket som beskrivs i avsnitt 4 samt de regler och SLA-krav för notifieringskonsumenter som beskrivs för tjänsten ProcessNotification.</w:t>
      </w:r>
    </w:p>
    <w:p w14:paraId="7FF158D4" w14:textId="77777777" w:rsidR="008F4BCE" w:rsidRPr="00AF5A75" w:rsidRDefault="008F4BCE" w:rsidP="00C34377">
      <w:pPr>
        <w:pStyle w:val="BodyText"/>
      </w:pPr>
    </w:p>
    <w:p w14:paraId="01978B6D" w14:textId="77777777" w:rsidR="00C34377" w:rsidRPr="00E948E5" w:rsidRDefault="00C34377" w:rsidP="008F4BCE">
      <w:pPr>
        <w:rPr>
          <w:b/>
        </w:rPr>
      </w:pPr>
      <w:r w:rsidRPr="00E948E5">
        <w:rPr>
          <w:b/>
          <w:sz w:val="22"/>
          <w:u w:val="single"/>
        </w:rPr>
        <w:t>Uppdateringsregler</w:t>
      </w:r>
    </w:p>
    <w:p w14:paraId="2DCC8215" w14:textId="77777777" w:rsidR="00C34377" w:rsidRPr="00AF5A75" w:rsidRDefault="00C34377" w:rsidP="00C34377">
      <w:pPr>
        <w:pStyle w:val="BodyText"/>
      </w:pPr>
      <w:r w:rsidRPr="008F4BCE">
        <w:rPr>
          <w:b/>
        </w:rPr>
        <w:t>R4:</w:t>
      </w:r>
      <w:r w:rsidRPr="00AF5A75">
        <w:t xml:space="preserve"> Om producenten redan har en indexpost med matchande identitet ska posten uppdateras, annars skapas.</w:t>
      </w:r>
    </w:p>
    <w:p w14:paraId="19A71CED" w14:textId="77777777" w:rsidR="00C34377" w:rsidRPr="00AF5A75" w:rsidRDefault="00C34377" w:rsidP="00C34377">
      <w:pPr>
        <w:pStyle w:val="BodyText"/>
      </w:pPr>
      <w:r w:rsidRPr="008F4BCE">
        <w:rPr>
          <w:b/>
        </w:rPr>
        <w:t xml:space="preserve">R5: </w:t>
      </w:r>
      <w:r w:rsidRPr="00AF5A75">
        <w:t>CreationTime och UpdateTime ska uppdateras för den lagrade engagemangsposten. CreationTime sätts till aktuell tid när en ny post skapas. UpdateTime sätts till aktuell tid när en befintlig post uppdateras.</w:t>
      </w:r>
    </w:p>
    <w:p w14:paraId="3B0D5F0A" w14:textId="77777777" w:rsidR="00C34377" w:rsidRPr="00AF5A75" w:rsidRDefault="00C34377" w:rsidP="00C34377">
      <w:pPr>
        <w:pStyle w:val="BodyText"/>
      </w:pPr>
      <w:r w:rsidRPr="008F4BCE">
        <w:rPr>
          <w:b/>
        </w:rPr>
        <w:t xml:space="preserve">R6: </w:t>
      </w:r>
      <w:r w:rsidRPr="00AF5A75">
        <w:t>Owner uppdateras för den lagrade engagemangsposten. Värdet ska sättas till den organisation som utgör sammanhang (domänarkitektur) för tjänsteproducenten. Det betyder t.ex. att en nationell instans som tillhandahålls av Inera AB, ska stämpla alla poster som skapas via detta tjänstekontrakt med Inera AB:s HSA-id. För en landstingsspecifik instans ska landstingets organisationsnummer användas som värde. Syftet är att kunna skilja poster som lagrats via ProcessNotification från poster som inkommit via ”Update”.</w:t>
      </w:r>
    </w:p>
    <w:p w14:paraId="0B03E7E7" w14:textId="77777777" w:rsidR="00C34377" w:rsidRPr="00AF5A75" w:rsidRDefault="00C34377" w:rsidP="00C34377">
      <w:pPr>
        <w:pStyle w:val="BodyText"/>
      </w:pPr>
      <w:r w:rsidRPr="008F4BCE">
        <w:rPr>
          <w:b/>
        </w:rPr>
        <w:t xml:space="preserve">R7: </w:t>
      </w:r>
      <w:r w:rsidRPr="00AF5A75">
        <w:t>LogicalAddress (se avsnitt 4.2) i en begäran ska överensstämma med producentens konfigurerade ”Owner”. Om dessa inte överensstämmer ska begäran avbrytas med resultCode ”ERROR” och resultText ”Invalid routing. Logical address targets ${värde på logical address} but the responder is ${värde på producentens konfigurerade Owner}”</w:t>
      </w:r>
    </w:p>
    <w:p w14:paraId="615E07C7" w14:textId="77777777" w:rsidR="00C34377" w:rsidRDefault="00C34377" w:rsidP="0039481C">
      <w:pPr>
        <w:rPr>
          <w:color w:val="4F81BD" w:themeColor="accent1"/>
        </w:rPr>
      </w:pPr>
    </w:p>
    <w:p w14:paraId="15C0FFB2" w14:textId="77777777" w:rsidR="0039481C" w:rsidRDefault="0039481C" w:rsidP="0039481C">
      <w:pPr>
        <w:rPr>
          <w:color w:val="4F81BD" w:themeColor="accent1"/>
        </w:rPr>
      </w:pPr>
    </w:p>
    <w:p w14:paraId="281DFCD9" w14:textId="77777777" w:rsidR="0039481C" w:rsidRPr="00776D68" w:rsidRDefault="0039481C" w:rsidP="0039481C">
      <w:pPr>
        <w:pStyle w:val="Heading4"/>
      </w:pPr>
      <w:r w:rsidRPr="00776D68">
        <w:t>Icke funktionella krav</w:t>
      </w:r>
    </w:p>
    <w:p w14:paraId="5A77D953" w14:textId="77777777" w:rsidR="0039481C" w:rsidRPr="00776D68" w:rsidRDefault="0039481C" w:rsidP="0039481C">
      <w:pPr>
        <w:pStyle w:val="Heading5"/>
      </w:pPr>
      <w:r w:rsidRPr="00776D68">
        <w:t>SLA-krav</w:t>
      </w:r>
    </w:p>
    <w:p w14:paraId="2540373A" w14:textId="77777777" w:rsidR="00A31FDC" w:rsidRPr="00AF5A75" w:rsidRDefault="00A31FDC" w:rsidP="00A31FDC">
      <w:pPr>
        <w:pStyle w:val="BodyText"/>
      </w:pPr>
      <w:r w:rsidRPr="00AF5A75">
        <w:t>Följande SLA-krav gäller för producenter av detta tjänstekontrakt (engagemangsindex):</w:t>
      </w:r>
    </w:p>
    <w:p w14:paraId="2B936385" w14:textId="77777777" w:rsidR="00A31FDC" w:rsidRPr="00AF5A75" w:rsidRDefault="00A31FDC" w:rsidP="00A31FDC">
      <w:pPr>
        <w:pStyle w:val="BodyText"/>
      </w:pPr>
      <w:r w:rsidRPr="00EE4003">
        <w:rPr>
          <w:noProof/>
          <w:lang w:val="en-US" w:eastAsia="en-US"/>
        </w:rPr>
        <mc:AlternateContent>
          <mc:Choice Requires="wps">
            <w:drawing>
              <wp:anchor distT="0" distB="0" distL="114300" distR="114300" simplePos="0" relativeHeight="251660288" behindDoc="0" locked="0" layoutInCell="1" allowOverlap="1" wp14:anchorId="1665FD4D" wp14:editId="61B336A2">
                <wp:simplePos x="0" y="0"/>
                <wp:positionH relativeFrom="column">
                  <wp:posOffset>3018155</wp:posOffset>
                </wp:positionH>
                <wp:positionV relativeFrom="paragraph">
                  <wp:posOffset>349250</wp:posOffset>
                </wp:positionV>
                <wp:extent cx="850900" cy="843915"/>
                <wp:effectExtent l="17780" t="15875" r="17145" b="35560"/>
                <wp:wrapNone/>
                <wp:docPr id="19"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237.65pt;margin-top:27.5pt;width:67pt;height:6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" filled="f" fillcolor="#9bc1ff" strokecolor="#4e6128" strokeweight="1.5pt">
                <v:fill color2="#3f80cd" rotate="t" focus="100%" type="gradient">
                  <o:fill v:ext="view" type="gradientUnscaled"/>
                </v:fill>
                <v:stroke dashstyle="dash"/>
                <v:shadow on="t" color="gray" opacity="22936f" mv:blur="40000f" origin=",.5" offset="0,23000emu"/>
              </v:oval>
            </w:pict>
          </mc:Fallback>
        </mc:AlternateContent>
      </w:r>
      <w:r w:rsidRPr="00EE4003">
        <w:rPr>
          <w:noProof/>
          <w:lang w:val="en-US" w:eastAsia="en-US"/>
        </w:rPr>
        <w:drawing>
          <wp:inline distT="0" distB="0" distL="0" distR="0" wp14:anchorId="3343BF84" wp14:editId="4916FC8D">
            <wp:extent cx="5372100" cy="1498600"/>
            <wp:effectExtent l="0" t="0" r="0" b="635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100" cy="1498600"/>
                    </a:xfrm>
                    <a:prstGeom prst="rect">
                      <a:avLst/>
                    </a:prstGeom>
                    <a:noFill/>
                    <a:ln>
                      <a:noFill/>
                    </a:ln>
                  </pic:spPr>
                </pic:pic>
              </a:graphicData>
            </a:graphic>
          </wp:inline>
        </w:drawing>
      </w:r>
    </w:p>
    <w:p w14:paraId="505DA8AD" w14:textId="77777777" w:rsidR="00A31FDC" w:rsidRPr="00AF5A75" w:rsidRDefault="00A31FDC" w:rsidP="00A31FDC">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A31FDC" w:rsidRPr="00AF5A75" w14:paraId="35E33A8D" w14:textId="77777777" w:rsidTr="00A31FDC">
        <w:tc>
          <w:tcPr>
            <w:tcW w:w="3156" w:type="dxa"/>
          </w:tcPr>
          <w:p w14:paraId="341CDA00" w14:textId="77777777" w:rsidR="00A31FDC" w:rsidRPr="00C23F04" w:rsidRDefault="00A31FDC" w:rsidP="00A31FDC">
            <w:pPr>
              <w:rPr>
                <w:b/>
              </w:rPr>
            </w:pPr>
            <w:r w:rsidRPr="00AF5A75">
              <w:rPr>
                <w:b/>
              </w:rPr>
              <w:t>Kategori</w:t>
            </w:r>
          </w:p>
        </w:tc>
        <w:tc>
          <w:tcPr>
            <w:tcW w:w="5349" w:type="dxa"/>
          </w:tcPr>
          <w:p w14:paraId="51E41415" w14:textId="77777777" w:rsidR="00A31FDC" w:rsidRPr="00C23F04" w:rsidRDefault="00A31FDC" w:rsidP="00A31FDC">
            <w:pPr>
              <w:rPr>
                <w:b/>
              </w:rPr>
            </w:pPr>
            <w:r w:rsidRPr="00C23F04">
              <w:rPr>
                <w:b/>
              </w:rPr>
              <w:t>Krav</w:t>
            </w:r>
          </w:p>
        </w:tc>
      </w:tr>
      <w:tr w:rsidR="00A31FDC" w:rsidRPr="00AF5A75" w14:paraId="23C204D1" w14:textId="77777777" w:rsidTr="00A31FDC">
        <w:tc>
          <w:tcPr>
            <w:tcW w:w="3156" w:type="dxa"/>
          </w:tcPr>
          <w:p w14:paraId="694A13A7" w14:textId="77777777" w:rsidR="00A31FDC" w:rsidRPr="00967F6E" w:rsidRDefault="00A31FDC" w:rsidP="008F4BCE">
            <w:pPr>
              <w:widowControl w:val="0"/>
              <w:tabs>
                <w:tab w:val="center" w:pos="4536"/>
                <w:tab w:val="right" w:pos="9072"/>
              </w:tabs>
              <w:spacing w:before="40" w:after="40"/>
            </w:pPr>
            <w:r w:rsidRPr="00AF5A75">
              <w:t>Svarstid</w:t>
            </w:r>
          </w:p>
        </w:tc>
        <w:tc>
          <w:tcPr>
            <w:tcW w:w="5349" w:type="dxa"/>
          </w:tcPr>
          <w:p w14:paraId="59E0E51A" w14:textId="77777777" w:rsidR="00A31FDC" w:rsidRPr="00967F6E" w:rsidRDefault="00A31FDC" w:rsidP="008F4BCE">
            <w:pPr>
              <w:widowControl w:val="0"/>
              <w:tabs>
                <w:tab w:val="center" w:pos="4536"/>
                <w:tab w:val="right" w:pos="9072"/>
              </w:tabs>
              <w:spacing w:before="40" w:after="40"/>
            </w:pPr>
            <w:r w:rsidRPr="00AF5A75">
              <w:t xml:space="preserve">&lt; 20 ms per engagemangspost som ingår i anropet + en grundsvarstid på max 100 ms. </w:t>
            </w:r>
          </w:p>
        </w:tc>
      </w:tr>
      <w:tr w:rsidR="00A31FDC" w:rsidRPr="00AF5A75" w14:paraId="0C88CC96" w14:textId="77777777" w:rsidTr="00A31FDC">
        <w:tc>
          <w:tcPr>
            <w:tcW w:w="3156" w:type="dxa"/>
          </w:tcPr>
          <w:p w14:paraId="653F8EC1" w14:textId="77777777" w:rsidR="00A31FDC" w:rsidRPr="00967F6E" w:rsidRDefault="00A31FDC" w:rsidP="008F4BCE">
            <w:pPr>
              <w:widowControl w:val="0"/>
              <w:tabs>
                <w:tab w:val="center" w:pos="4536"/>
                <w:tab w:val="right" w:pos="9072"/>
              </w:tabs>
              <w:spacing w:before="40" w:after="40"/>
            </w:pPr>
            <w:r w:rsidRPr="00AF5A75">
              <w:t>Tillgänglighet</w:t>
            </w:r>
          </w:p>
        </w:tc>
        <w:tc>
          <w:tcPr>
            <w:tcW w:w="5349" w:type="dxa"/>
          </w:tcPr>
          <w:p w14:paraId="5254713B" w14:textId="77777777" w:rsidR="00A31FDC" w:rsidRPr="00AF5A75" w:rsidRDefault="00A31FDC" w:rsidP="008F4BCE">
            <w:r w:rsidRPr="00AF5A75">
              <w:t>24x7, 99,5%</w:t>
            </w:r>
          </w:p>
        </w:tc>
      </w:tr>
      <w:tr w:rsidR="00A31FDC" w:rsidRPr="00AF5A75" w14:paraId="7B2179B1" w14:textId="77777777" w:rsidTr="00A31FDC">
        <w:tc>
          <w:tcPr>
            <w:tcW w:w="3156" w:type="dxa"/>
          </w:tcPr>
          <w:p w14:paraId="771D5C66" w14:textId="77777777" w:rsidR="00A31FDC" w:rsidRPr="00967F6E" w:rsidRDefault="00A31FDC" w:rsidP="008F4BCE">
            <w:pPr>
              <w:widowControl w:val="0"/>
              <w:tabs>
                <w:tab w:val="center" w:pos="4536"/>
                <w:tab w:val="right" w:pos="9072"/>
              </w:tabs>
              <w:spacing w:before="40" w:after="40"/>
            </w:pPr>
            <w:r w:rsidRPr="00AF5A75">
              <w:t>Last</w:t>
            </w:r>
          </w:p>
        </w:tc>
        <w:tc>
          <w:tcPr>
            <w:tcW w:w="5349" w:type="dxa"/>
          </w:tcPr>
          <w:p w14:paraId="3C6EA0F4" w14:textId="77777777" w:rsidR="00A31FDC" w:rsidRPr="00967F6E" w:rsidRDefault="00A31FDC" w:rsidP="008F4BCE">
            <w:pPr>
              <w:widowControl w:val="0"/>
              <w:tabs>
                <w:tab w:val="center" w:pos="4536"/>
                <w:tab w:val="right" w:pos="9072"/>
              </w:tabs>
              <w:spacing w:before="40" w:after="40"/>
            </w:pPr>
            <w:commentRangeStart w:id="147"/>
            <w:commentRangeStart w:id="148"/>
            <w:r w:rsidRPr="00AF5A75">
              <w:t>Svarstiden ska skala utgående från beställarens lastkrav.</w:t>
            </w:r>
            <w:commentRangeEnd w:id="147"/>
            <w:r>
              <w:rPr>
                <w:rStyle w:val="CommentReference"/>
                <w:i/>
                <w:lang w:val="en-GB"/>
              </w:rPr>
              <w:commentReference w:id="147"/>
            </w:r>
            <w:commentRangeEnd w:id="148"/>
            <w:r>
              <w:rPr>
                <w:rStyle w:val="CommentReference"/>
                <w:i/>
                <w:lang w:val="en-GB"/>
              </w:rPr>
              <w:commentReference w:id="148"/>
            </w:r>
            <w:r w:rsidRPr="00F41418">
              <w:t xml:space="preserve"> </w:t>
            </w:r>
            <w:r w:rsidRPr="00BA26BD">
              <w:lastRenderedPageBreak/>
              <w:t>En begäran ska kunna</w:t>
            </w:r>
            <w:r w:rsidRPr="00AF5A75">
              <w:t xml:space="preserve"> innehålla upp till 1 000 engagemangsposter.</w:t>
            </w:r>
          </w:p>
        </w:tc>
      </w:tr>
      <w:tr w:rsidR="00A31FDC" w:rsidRPr="00AF5A75" w14:paraId="76A59A52" w14:textId="77777777" w:rsidTr="00A31FDC">
        <w:tc>
          <w:tcPr>
            <w:tcW w:w="3156" w:type="dxa"/>
          </w:tcPr>
          <w:p w14:paraId="4E467F53" w14:textId="77777777" w:rsidR="00A31FDC" w:rsidRPr="00967F6E" w:rsidRDefault="00A31FDC" w:rsidP="008F4BCE">
            <w:pPr>
              <w:widowControl w:val="0"/>
              <w:tabs>
                <w:tab w:val="center" w:pos="4536"/>
                <w:tab w:val="right" w:pos="9072"/>
              </w:tabs>
              <w:spacing w:before="40" w:after="40"/>
            </w:pPr>
            <w:r w:rsidRPr="00AF5A75">
              <w:lastRenderedPageBreak/>
              <w:t>Aktualitet</w:t>
            </w:r>
          </w:p>
        </w:tc>
        <w:tc>
          <w:tcPr>
            <w:tcW w:w="5349" w:type="dxa"/>
          </w:tcPr>
          <w:p w14:paraId="018F6F18" w14:textId="77777777" w:rsidR="00A31FDC" w:rsidRPr="00967F6E" w:rsidRDefault="00A31FDC" w:rsidP="008F4BCE">
            <w:pPr>
              <w:widowControl w:val="0"/>
              <w:tabs>
                <w:tab w:val="center" w:pos="4536"/>
                <w:tab w:val="right" w:pos="9072"/>
              </w:tabs>
              <w:spacing w:before="40" w:after="40"/>
            </w:pPr>
            <w:r w:rsidRPr="00AF5A75">
              <w:t>Online mot underliggande datalager. Uppdateringar ska omedelbart speglas i svar från frågetjänsten.</w:t>
            </w:r>
          </w:p>
        </w:tc>
      </w:tr>
      <w:tr w:rsidR="00A31FDC" w:rsidRPr="00AF5A75" w14:paraId="58D2A0CD" w14:textId="77777777" w:rsidTr="00A31FDC">
        <w:tc>
          <w:tcPr>
            <w:tcW w:w="3156" w:type="dxa"/>
          </w:tcPr>
          <w:p w14:paraId="4A1E3B3E" w14:textId="77777777" w:rsidR="00A31FDC" w:rsidRPr="00967F6E" w:rsidRDefault="00A31FDC" w:rsidP="008F4BCE">
            <w:pPr>
              <w:widowControl w:val="0"/>
              <w:tabs>
                <w:tab w:val="center" w:pos="4536"/>
                <w:tab w:val="right" w:pos="9072"/>
              </w:tabs>
              <w:spacing w:before="40" w:after="40"/>
            </w:pPr>
            <w:r w:rsidRPr="00AF5A75">
              <w:t>Robusthet</w:t>
            </w:r>
          </w:p>
        </w:tc>
        <w:tc>
          <w:tcPr>
            <w:tcW w:w="5349" w:type="dxa"/>
          </w:tcPr>
          <w:p w14:paraId="04D39DDB" w14:textId="77777777" w:rsidR="00A31FDC" w:rsidRPr="00967F6E" w:rsidRDefault="00A31FDC" w:rsidP="008F4BCE">
            <w:pPr>
              <w:widowControl w:val="0"/>
              <w:tabs>
                <w:tab w:val="center" w:pos="4536"/>
                <w:tab w:val="right" w:pos="9072"/>
              </w:tabs>
              <w:spacing w:before="40" w:after="40"/>
            </w:pPr>
            <w:r w:rsidRPr="00AF5A75">
              <w:t xml:space="preserve">Om en uppdatering är innehållsmässigt identisk med en befintlig post ska inget fel signaleras. Prenumeranter ska inte heller </w:t>
            </w:r>
            <w:proofErr w:type="gramStart"/>
            <w:r w:rsidRPr="00AF5A75">
              <w:t>notifieras</w:t>
            </w:r>
            <w:proofErr w:type="gramEnd"/>
            <w:r w:rsidRPr="00AF5A75">
              <w:t xml:space="preserve"> under dessa omständigheter.</w:t>
            </w:r>
          </w:p>
          <w:p w14:paraId="455B965A" w14:textId="77777777" w:rsidR="00A31FDC" w:rsidRPr="00967F6E" w:rsidRDefault="00A31FDC" w:rsidP="008F4BCE">
            <w:pPr>
              <w:tabs>
                <w:tab w:val="left" w:pos="2376"/>
              </w:tabs>
              <w:spacing w:before="40" w:after="40"/>
              <w:ind w:left="200"/>
            </w:pPr>
          </w:p>
          <w:p w14:paraId="65A3D296" w14:textId="77777777" w:rsidR="00A31FDC" w:rsidRPr="00967F6E" w:rsidRDefault="00A31FDC" w:rsidP="008F4BCE">
            <w:pPr>
              <w:widowControl w:val="0"/>
              <w:tabs>
                <w:tab w:val="center" w:pos="4536"/>
                <w:tab w:val="right" w:pos="9072"/>
              </w:tabs>
              <w:spacing w:before="40" w:after="40"/>
            </w:pPr>
            <w:r w:rsidRPr="00AF5A75">
              <w:t>Ett anrop är atomärt i betydelsen att en begäran ska fullföljas i sin helhet eller inte alls. Enskilda poster kan emellertid vara synliga för frågetjänsten innan hela meddelandet behandlats. Transaktionens isolationsnivå behöver alltså inte överstiga READ_UNCOMMITTED.</w:t>
            </w:r>
          </w:p>
        </w:tc>
      </w:tr>
      <w:tr w:rsidR="00A31FDC" w:rsidRPr="00AF5A75" w14:paraId="06E211F5" w14:textId="77777777" w:rsidTr="00A31FDC">
        <w:tc>
          <w:tcPr>
            <w:tcW w:w="3156" w:type="dxa"/>
          </w:tcPr>
          <w:p w14:paraId="236FD049" w14:textId="77777777" w:rsidR="00A31FDC" w:rsidRPr="00967F6E" w:rsidRDefault="00A31FDC" w:rsidP="008F4BCE">
            <w:pPr>
              <w:widowControl w:val="0"/>
              <w:tabs>
                <w:tab w:val="center" w:pos="4536"/>
                <w:tab w:val="right" w:pos="9072"/>
              </w:tabs>
              <w:spacing w:before="40" w:after="40"/>
            </w:pPr>
            <w:r w:rsidRPr="00AF5A75">
              <w:t>Samtidighet</w:t>
            </w:r>
          </w:p>
        </w:tc>
        <w:tc>
          <w:tcPr>
            <w:tcW w:w="5349" w:type="dxa"/>
          </w:tcPr>
          <w:p w14:paraId="13964502" w14:textId="77777777" w:rsidR="00A31FDC" w:rsidRPr="00967F6E" w:rsidRDefault="00A31FDC" w:rsidP="008F4BCE">
            <w:pPr>
              <w:widowControl w:val="0"/>
              <w:tabs>
                <w:tab w:val="center" w:pos="4536"/>
                <w:tab w:val="right" w:pos="9072"/>
              </w:tabs>
              <w:spacing w:before="40" w:after="40"/>
            </w:pPr>
            <w:r w:rsidRPr="00AF5A75">
              <w:t>Ett engagemangsindex behöver inte hantera samtidig uppdatering på postnivå.</w:t>
            </w:r>
          </w:p>
        </w:tc>
      </w:tr>
    </w:tbl>
    <w:p w14:paraId="29D78845" w14:textId="77777777" w:rsidR="00A31FDC" w:rsidRPr="00AF5A75" w:rsidRDefault="00A31FDC" w:rsidP="00A31FDC">
      <w:pPr>
        <w:pStyle w:val="BodyText"/>
      </w:pPr>
    </w:p>
    <w:p w14:paraId="4C93959C" w14:textId="77777777" w:rsidR="00A31FDC" w:rsidRPr="00AF5A75" w:rsidRDefault="00A31FDC" w:rsidP="00A31FDC">
      <w:pPr>
        <w:pStyle w:val="BodyText"/>
      </w:pPr>
      <w:r w:rsidRPr="00AF5A75">
        <w:t>Följande SLA-krav gäller för konsumenter av detta tjänstekontrakt (d.v.s. ett källsystem):</w:t>
      </w:r>
    </w:p>
    <w:p w14:paraId="54DF53A4" w14:textId="77777777" w:rsidR="00A31FDC" w:rsidRPr="00AF5A75" w:rsidRDefault="00A31FDC" w:rsidP="00A31FDC">
      <w:pPr>
        <w:pStyle w:val="BodyText"/>
      </w:pPr>
      <w:r w:rsidRPr="00EE4003">
        <w:rPr>
          <w:noProof/>
          <w:lang w:val="en-US" w:eastAsia="en-US"/>
        </w:rPr>
        <mc:AlternateContent>
          <mc:Choice Requires="wps">
            <w:drawing>
              <wp:anchor distT="0" distB="0" distL="114300" distR="114300" simplePos="0" relativeHeight="251659264" behindDoc="0" locked="0" layoutInCell="1" allowOverlap="1" wp14:anchorId="11E37FA6" wp14:editId="5FA4AF49">
                <wp:simplePos x="0" y="0"/>
                <wp:positionH relativeFrom="column">
                  <wp:posOffset>1511935</wp:posOffset>
                </wp:positionH>
                <wp:positionV relativeFrom="paragraph">
                  <wp:posOffset>326390</wp:posOffset>
                </wp:positionV>
                <wp:extent cx="850900" cy="843915"/>
                <wp:effectExtent l="16510" t="12065" r="18415" b="39370"/>
                <wp:wrapNone/>
                <wp:docPr id="18"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19.05pt;margin-top:25.7pt;width:67pt;height:6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" filled="f" fillcolor="#9bc1ff" strokecolor="#4e6128" strokeweight="1.5pt">
                <v:fill color2="#3f80cd" rotate="t" focus="100%" type="gradient">
                  <o:fill v:ext="view" type="gradientUnscaled"/>
                </v:fill>
                <v:stroke dashstyle="dash"/>
                <v:shadow on="t" color="gray" opacity="22936f" mv:blur="40000f" origin=",.5" offset="0,23000emu"/>
              </v:oval>
            </w:pict>
          </mc:Fallback>
        </mc:AlternateContent>
      </w:r>
      <w:r w:rsidRPr="00EE4003">
        <w:rPr>
          <w:noProof/>
          <w:lang w:val="en-US" w:eastAsia="en-US"/>
        </w:rPr>
        <w:drawing>
          <wp:inline distT="0" distB="0" distL="0" distR="0" wp14:anchorId="4BE57543" wp14:editId="3CD05AD7">
            <wp:extent cx="5372100" cy="1498600"/>
            <wp:effectExtent l="0" t="0" r="0" b="635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100" cy="1498600"/>
                    </a:xfrm>
                    <a:prstGeom prst="rect">
                      <a:avLst/>
                    </a:prstGeom>
                    <a:noFill/>
                    <a:ln>
                      <a:noFill/>
                    </a:ln>
                  </pic:spPr>
                </pic:pic>
              </a:graphicData>
            </a:graphic>
          </wp:inline>
        </w:drawing>
      </w:r>
    </w:p>
    <w:p w14:paraId="1698AFD8" w14:textId="77777777" w:rsidR="00A31FDC" w:rsidRPr="00AF5A75" w:rsidRDefault="00A31FDC" w:rsidP="00A31FDC">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A31FDC" w:rsidRPr="00AF5A75" w14:paraId="0A6763FB" w14:textId="77777777" w:rsidTr="00A31FDC">
        <w:tc>
          <w:tcPr>
            <w:tcW w:w="3156" w:type="dxa"/>
          </w:tcPr>
          <w:p w14:paraId="7A9EAF35" w14:textId="77777777" w:rsidR="00A31FDC" w:rsidRPr="00C23F04" w:rsidRDefault="00A31FDC" w:rsidP="00A31FDC">
            <w:pPr>
              <w:rPr>
                <w:b/>
              </w:rPr>
            </w:pPr>
            <w:r w:rsidRPr="00AF5A75">
              <w:rPr>
                <w:b/>
              </w:rPr>
              <w:t>Kategori</w:t>
            </w:r>
          </w:p>
        </w:tc>
        <w:tc>
          <w:tcPr>
            <w:tcW w:w="5349" w:type="dxa"/>
          </w:tcPr>
          <w:p w14:paraId="34B477DF" w14:textId="77777777" w:rsidR="00A31FDC" w:rsidRPr="00C23F04" w:rsidRDefault="00A31FDC" w:rsidP="00A31FDC">
            <w:pPr>
              <w:rPr>
                <w:b/>
              </w:rPr>
            </w:pPr>
            <w:r w:rsidRPr="00C23F04">
              <w:rPr>
                <w:b/>
              </w:rPr>
              <w:t>Krav</w:t>
            </w:r>
          </w:p>
        </w:tc>
      </w:tr>
      <w:tr w:rsidR="00A31FDC" w:rsidRPr="00AF5A75" w14:paraId="33DE7F6E" w14:textId="77777777" w:rsidTr="00A31FDC">
        <w:tc>
          <w:tcPr>
            <w:tcW w:w="3156" w:type="dxa"/>
          </w:tcPr>
          <w:p w14:paraId="3B734FFA" w14:textId="77777777" w:rsidR="00A31FDC" w:rsidRPr="00967F6E" w:rsidRDefault="00A31FDC" w:rsidP="008F4BCE">
            <w:pPr>
              <w:widowControl w:val="0"/>
              <w:tabs>
                <w:tab w:val="center" w:pos="4536"/>
                <w:tab w:val="right" w:pos="9072"/>
              </w:tabs>
              <w:spacing w:before="40" w:after="40"/>
            </w:pPr>
            <w:r w:rsidRPr="00AF5A75">
              <w:t>Robusthet</w:t>
            </w:r>
          </w:p>
        </w:tc>
        <w:tc>
          <w:tcPr>
            <w:tcW w:w="5349" w:type="dxa"/>
          </w:tcPr>
          <w:p w14:paraId="51D001B6" w14:textId="77777777" w:rsidR="00A31FDC" w:rsidRPr="00967F6E" w:rsidRDefault="00A31FDC" w:rsidP="008F4BCE">
            <w:pPr>
              <w:widowControl w:val="0"/>
              <w:tabs>
                <w:tab w:val="center" w:pos="4536"/>
                <w:tab w:val="right" w:pos="9072"/>
              </w:tabs>
              <w:spacing w:before="40" w:after="40"/>
            </w:pPr>
            <w:r w:rsidRPr="00AF5A75">
              <w:t xml:space="preserve">Om producenten inte svarar enligt producent-SLA + </w:t>
            </w:r>
            <w:proofErr w:type="gramStart"/>
            <w:r w:rsidRPr="00AF5A75">
              <w:t>50%</w:t>
            </w:r>
            <w:proofErr w:type="gramEnd"/>
            <w:r w:rsidRPr="00AF5A75">
              <w:t xml:space="preserve">, eller om producenten inte är tillgänglig, ska konsumenten göra omsändningar tills producenten fullföljt begäran. </w:t>
            </w:r>
          </w:p>
        </w:tc>
      </w:tr>
      <w:tr w:rsidR="00A31FDC" w:rsidRPr="00AF5A75" w14:paraId="11EA6B3B" w14:textId="77777777" w:rsidTr="00A31FDC">
        <w:tc>
          <w:tcPr>
            <w:tcW w:w="3156" w:type="dxa"/>
          </w:tcPr>
          <w:p w14:paraId="79CB7068" w14:textId="77777777" w:rsidR="00A31FDC" w:rsidRPr="00967F6E" w:rsidRDefault="00A31FDC" w:rsidP="008F4BCE">
            <w:pPr>
              <w:widowControl w:val="0"/>
              <w:tabs>
                <w:tab w:val="center" w:pos="4536"/>
                <w:tab w:val="right" w:pos="9072"/>
              </w:tabs>
              <w:spacing w:before="40" w:after="40"/>
            </w:pPr>
            <w:r w:rsidRPr="00AF5A75">
              <w:t>Aktualitet</w:t>
            </w:r>
          </w:p>
        </w:tc>
        <w:tc>
          <w:tcPr>
            <w:tcW w:w="5349" w:type="dxa"/>
          </w:tcPr>
          <w:p w14:paraId="0CA430A2" w14:textId="77777777" w:rsidR="00A31FDC" w:rsidRPr="00967F6E" w:rsidRDefault="00A31FDC" w:rsidP="008F4BCE">
            <w:pPr>
              <w:widowControl w:val="0"/>
              <w:tabs>
                <w:tab w:val="center" w:pos="4536"/>
                <w:tab w:val="right" w:pos="9072"/>
              </w:tabs>
              <w:spacing w:before="40" w:after="40"/>
            </w:pPr>
            <w:r w:rsidRPr="00AF5A75">
              <w:t>Konsumenten ska uppdatera Engagemangsindex med högst den fördröjning (relativt händelsen i källsystemet) som anges för respektive tjänstedomän (i tjänstedomänens tjänstekontraktsbeskrivning).</w:t>
            </w:r>
          </w:p>
        </w:tc>
      </w:tr>
      <w:tr w:rsidR="00A31FDC" w:rsidRPr="00AF5A75" w14:paraId="3CFECF5D" w14:textId="77777777" w:rsidTr="00A31FDC">
        <w:tc>
          <w:tcPr>
            <w:tcW w:w="3156" w:type="dxa"/>
          </w:tcPr>
          <w:p w14:paraId="692068A2" w14:textId="77777777" w:rsidR="00A31FDC" w:rsidRPr="00967F6E" w:rsidRDefault="00A31FDC" w:rsidP="008F4BCE">
            <w:pPr>
              <w:widowControl w:val="0"/>
              <w:tabs>
                <w:tab w:val="center" w:pos="4536"/>
                <w:tab w:val="right" w:pos="9072"/>
              </w:tabs>
              <w:spacing w:before="40" w:after="40"/>
            </w:pPr>
            <w:r w:rsidRPr="00AF5A75">
              <w:t>Parallella anrop</w:t>
            </w:r>
          </w:p>
        </w:tc>
        <w:tc>
          <w:tcPr>
            <w:tcW w:w="5349" w:type="dxa"/>
          </w:tcPr>
          <w:p w14:paraId="1B5B0384" w14:textId="77777777" w:rsidR="00A31FDC" w:rsidRPr="00967F6E" w:rsidRDefault="00A31FDC" w:rsidP="008F4BCE">
            <w:pPr>
              <w:widowControl w:val="0"/>
              <w:tabs>
                <w:tab w:val="center" w:pos="4536"/>
                <w:tab w:val="right" w:pos="9072"/>
              </w:tabs>
              <w:spacing w:before="40" w:after="40"/>
            </w:pPr>
            <w:r w:rsidRPr="00AF5A75">
              <w:t xml:space="preserve">Uppdateringar får inte skickas på ett sätt som kan orsaka samtidig bearbetning av poster med samma identitet hos </w:t>
            </w:r>
            <w:r w:rsidRPr="00AF5A75">
              <w:lastRenderedPageBreak/>
              <w:t>producenten. Identiteten består av följande egenskaper:</w:t>
            </w:r>
          </w:p>
          <w:p w14:paraId="0DA2B1AD" w14:textId="77777777" w:rsidR="00A31FDC" w:rsidRPr="00967F6E" w:rsidRDefault="00A31FDC" w:rsidP="008F4BCE">
            <w:pPr>
              <w:widowControl w:val="0"/>
              <w:tabs>
                <w:tab w:val="center" w:pos="4536"/>
                <w:tab w:val="right" w:pos="9072"/>
              </w:tabs>
              <w:spacing w:before="40" w:after="40"/>
            </w:pPr>
            <w:r w:rsidRPr="00AF5A75">
              <w:t xml:space="preserve"> </w:t>
            </w:r>
          </w:p>
          <w:p w14:paraId="358701B4" w14:textId="77777777" w:rsidR="00A31FDC" w:rsidRPr="00967F6E" w:rsidRDefault="00A31FDC" w:rsidP="008F4BCE">
            <w:pPr>
              <w:widowControl w:val="0"/>
              <w:tabs>
                <w:tab w:val="center" w:pos="4536"/>
                <w:tab w:val="right" w:pos="9072"/>
              </w:tabs>
              <w:spacing w:before="40" w:after="40"/>
            </w:pPr>
            <w:proofErr w:type="gramStart"/>
            <w:r w:rsidRPr="00AF5A75">
              <w:t>-</w:t>
            </w:r>
            <w:proofErr w:type="gramEnd"/>
            <w:r w:rsidRPr="00AF5A75">
              <w:t xml:space="preserve"> Registered ResidentIdent Identification</w:t>
            </w:r>
          </w:p>
          <w:p w14:paraId="175937A6" w14:textId="77777777" w:rsidR="00A31FDC" w:rsidRPr="00967F6E" w:rsidRDefault="00A31FDC" w:rsidP="008F4BCE">
            <w:pPr>
              <w:widowControl w:val="0"/>
              <w:tabs>
                <w:tab w:val="center" w:pos="4536"/>
                <w:tab w:val="right" w:pos="9072"/>
              </w:tabs>
              <w:spacing w:before="40" w:after="40"/>
            </w:pPr>
            <w:proofErr w:type="gramStart"/>
            <w:r w:rsidRPr="00AF5A75">
              <w:t>-</w:t>
            </w:r>
            <w:proofErr w:type="gramEnd"/>
            <w:r w:rsidRPr="00AF5A75">
              <w:t xml:space="preserve"> Service domain</w:t>
            </w:r>
          </w:p>
          <w:p w14:paraId="54B8AC4D" w14:textId="77777777" w:rsidR="00A31FDC" w:rsidRPr="00967F6E" w:rsidRDefault="00A31FDC" w:rsidP="008F4BCE">
            <w:pPr>
              <w:widowControl w:val="0"/>
              <w:tabs>
                <w:tab w:val="center" w:pos="4536"/>
                <w:tab w:val="right" w:pos="9072"/>
              </w:tabs>
              <w:spacing w:before="40" w:after="40"/>
            </w:pPr>
            <w:proofErr w:type="gramStart"/>
            <w:r w:rsidRPr="00AF5A75">
              <w:t>-</w:t>
            </w:r>
            <w:proofErr w:type="gramEnd"/>
            <w:r w:rsidRPr="00AF5A75">
              <w:t xml:space="preserve"> Categorization</w:t>
            </w:r>
          </w:p>
          <w:p w14:paraId="4BB6ED60" w14:textId="77777777" w:rsidR="00A31FDC" w:rsidRPr="00967F6E" w:rsidRDefault="00A31FDC" w:rsidP="008F4BCE">
            <w:proofErr w:type="gramStart"/>
            <w:r w:rsidRPr="00967F6E">
              <w:t>-</w:t>
            </w:r>
            <w:proofErr w:type="gramEnd"/>
            <w:r w:rsidRPr="00967F6E">
              <w:t xml:space="preserve"> Logical address</w:t>
            </w:r>
          </w:p>
          <w:p w14:paraId="43BD48D4" w14:textId="77777777" w:rsidR="00A31FDC" w:rsidRPr="00967F6E" w:rsidRDefault="00A31FDC" w:rsidP="008F4BCE">
            <w:proofErr w:type="gramStart"/>
            <w:r w:rsidRPr="00967F6E">
              <w:t>-</w:t>
            </w:r>
            <w:proofErr w:type="gramEnd"/>
            <w:r w:rsidRPr="00967F6E">
              <w:t xml:space="preserve"> Business object Instance Identifier</w:t>
            </w:r>
          </w:p>
          <w:p w14:paraId="4F9FB565" w14:textId="77777777" w:rsidR="00A31FDC" w:rsidRPr="00967F6E" w:rsidRDefault="00A31FDC" w:rsidP="008F4BCE">
            <w:proofErr w:type="gramStart"/>
            <w:r w:rsidRPr="00967F6E">
              <w:t>-</w:t>
            </w:r>
            <w:proofErr w:type="gramEnd"/>
            <w:r w:rsidRPr="00967F6E">
              <w:t xml:space="preserve"> Source System</w:t>
            </w:r>
          </w:p>
        </w:tc>
      </w:tr>
    </w:tbl>
    <w:p w14:paraId="105D5932" w14:textId="77777777" w:rsidR="0039481C" w:rsidRPr="008B016A" w:rsidRDefault="0039481C" w:rsidP="0039481C"/>
    <w:p w14:paraId="683389C9" w14:textId="77777777" w:rsidR="0039481C" w:rsidRPr="00776D68" w:rsidRDefault="0039481C" w:rsidP="0039481C">
      <w:pPr>
        <w:pStyle w:val="Heading3"/>
      </w:pPr>
      <w:bookmarkStart w:id="149" w:name="_Toc243452574"/>
      <w:bookmarkStart w:id="150" w:name="_Toc272411456"/>
      <w:r w:rsidRPr="00776D68">
        <w:t>Annan information om kontraktet</w:t>
      </w:r>
      <w:bookmarkEnd w:id="149"/>
      <w:bookmarkEnd w:id="150"/>
    </w:p>
    <w:p w14:paraId="34E8ECD7" w14:textId="05060B30" w:rsidR="008F4BCE" w:rsidRPr="00AF5A75" w:rsidRDefault="008F4BCE" w:rsidP="008F4BCE">
      <w:r w:rsidRPr="00AF5A75">
        <w:t>Tjänsteinteraktion</w:t>
      </w:r>
      <w:r>
        <w:t xml:space="preserve">: </w:t>
      </w:r>
      <w:r w:rsidR="00497C29">
        <w:rPr>
          <w:rFonts w:ascii="Courier New" w:hAnsi="Courier New" w:cs="Courier New"/>
          <w:szCs w:val="20"/>
          <w:lang w:eastAsia="sv-SE"/>
        </w:rPr>
        <w:t>Update</w:t>
      </w:r>
      <w:r w:rsidRPr="00AF5A75">
        <w:rPr>
          <w:rFonts w:ascii="Courier New" w:hAnsi="Courier New" w:cs="Courier New"/>
          <w:szCs w:val="20"/>
          <w:lang w:eastAsia="sv-SE"/>
        </w:rPr>
        <w:t>Interaction</w:t>
      </w:r>
    </w:p>
    <w:p w14:paraId="1C39CDD2" w14:textId="54846E34" w:rsidR="0039481C" w:rsidRPr="005B0CFE" w:rsidRDefault="0039481C" w:rsidP="0039481C"/>
    <w:p w14:paraId="7099B70B" w14:textId="77777777" w:rsidR="0039481C" w:rsidRPr="000B492D" w:rsidRDefault="0039481C" w:rsidP="0039481C">
      <w:pPr>
        <w:rPr>
          <w:lang w:eastAsia="sv-SE"/>
        </w:rPr>
      </w:pPr>
    </w:p>
    <w:p w14:paraId="7A908B9A" w14:textId="02DA3147" w:rsidR="00A31FDC" w:rsidRPr="00497C29" w:rsidRDefault="0039481C" w:rsidP="00A31FDC">
      <w:pPr>
        <w:pStyle w:val="Heading2"/>
      </w:pPr>
      <w:r>
        <w:br w:type="page"/>
      </w:r>
      <w:bookmarkStart w:id="151" w:name="_Toc272411457"/>
      <w:bookmarkStart w:id="152" w:name="_Toc357754860"/>
      <w:bookmarkStart w:id="153" w:name="_Toc243452575"/>
      <w:r w:rsidR="00497C29" w:rsidRPr="00497C29">
        <w:lastRenderedPageBreak/>
        <w:t>GetUpdates</w:t>
      </w:r>
      <w:bookmarkEnd w:id="151"/>
    </w:p>
    <w:p w14:paraId="241D6AF7" w14:textId="77777777" w:rsidR="00497C29" w:rsidRDefault="00497C29" w:rsidP="00497C29">
      <w:r w:rsidRPr="00AF5A75">
        <w:t>Tjänst som Engagemangsindex använder för att hämta uppdateringar från ett källsystem (som alternativ till att källsystemet initierar uppdateringar med hjälp av Update-tjänsten).</w:t>
      </w:r>
    </w:p>
    <w:p w14:paraId="06A84C6B" w14:textId="77777777" w:rsidR="00497C29" w:rsidRDefault="00497C29" w:rsidP="00497C29"/>
    <w:p w14:paraId="02DBD458" w14:textId="179D3FE1" w:rsidR="00497C29" w:rsidRPr="00AF5A75" w:rsidRDefault="00497C29" w:rsidP="00497C29">
      <w:r w:rsidRPr="00AF5A75">
        <w:t xml:space="preserve">Ett anrop avser en tjänstedomän. Tjänsteproducenten (källsystemet) ska svara med alla patienter vars engagemang förändrats sedan angiven tidpunkt. För de patienter som ingår i svaret ska samtliga engagemang redovisas – </w:t>
      </w:r>
      <w:proofErr w:type="gramStart"/>
      <w:r w:rsidRPr="00AF5A75">
        <w:t>dvs</w:t>
      </w:r>
      <w:proofErr w:type="gramEnd"/>
      <w:r w:rsidRPr="00AF5A75">
        <w:t xml:space="preserve"> inte bara de som förändrats sedan angiven tidpunkt. </w:t>
      </w:r>
    </w:p>
    <w:p w14:paraId="466DDCA8" w14:textId="77777777" w:rsidR="00497C29" w:rsidRPr="00AF5A75" w:rsidRDefault="00497C29" w:rsidP="00497C29"/>
    <w:p w14:paraId="7FB6E4B5" w14:textId="77777777" w:rsidR="00497C29" w:rsidRPr="00AF5A75" w:rsidRDefault="00497C29" w:rsidP="00497C29">
      <w:r w:rsidRPr="00AF5A75">
        <w:t xml:space="preserve">Om mängden patienter i svaret är stort kan källsystemet välja att dela upp svaret. </w:t>
      </w:r>
    </w:p>
    <w:p w14:paraId="2670F622" w14:textId="77777777" w:rsidR="00497C29" w:rsidRPr="00AF5A75" w:rsidRDefault="00497C29" w:rsidP="00497C29"/>
    <w:p w14:paraId="569F2BED" w14:textId="77777777" w:rsidR="00497C29" w:rsidRDefault="00497C29" w:rsidP="00497C29">
      <w:r w:rsidRPr="00AF5A75">
        <w:t xml:space="preserve">Ett källsystem kan begära </w:t>
      </w:r>
      <w:proofErr w:type="gramStart"/>
      <w:r w:rsidRPr="00AF5A75">
        <w:t>borttag</w:t>
      </w:r>
      <w:proofErr w:type="gramEnd"/>
      <w:r w:rsidRPr="00AF5A75">
        <w:t xml:space="preserve"> ur engagemangsindex av en patients alla engagemang för aktuell tjänstedomän genom att svara med en tom engagemangslista.</w:t>
      </w:r>
    </w:p>
    <w:p w14:paraId="144C1518" w14:textId="77777777" w:rsidR="00497C29" w:rsidRPr="00AF5A75" w:rsidRDefault="00497C29" w:rsidP="00497C29"/>
    <w:p w14:paraId="3364F811" w14:textId="77777777" w:rsidR="00497C29" w:rsidRPr="00AF5A75" w:rsidRDefault="00497C29" w:rsidP="00497C29">
      <w:pPr>
        <w:pStyle w:val="Heading3"/>
      </w:pPr>
      <w:bookmarkStart w:id="154" w:name="_Toc272411458"/>
      <w:r w:rsidRPr="00AF5A75">
        <w:t>Frivillighet</w:t>
      </w:r>
      <w:bookmarkEnd w:id="154"/>
    </w:p>
    <w:p w14:paraId="438D7D44" w14:textId="77777777" w:rsidR="00497C29" w:rsidRDefault="00497C29" w:rsidP="00497C29">
      <w:pPr>
        <w:pStyle w:val="BodyText"/>
      </w:pPr>
      <w:r w:rsidRPr="00AF5A75">
        <w:t>Tjänsten är frivillig för alla tjänstekonsumenter som agerar engagemangsindex.</w:t>
      </w:r>
    </w:p>
    <w:p w14:paraId="018868C3" w14:textId="77777777" w:rsidR="00497C29" w:rsidRPr="00AF5A75" w:rsidRDefault="00497C29" w:rsidP="00497C29">
      <w:pPr>
        <w:pStyle w:val="BodyText"/>
      </w:pPr>
    </w:p>
    <w:p w14:paraId="79A965E4" w14:textId="77777777" w:rsidR="00A31FDC" w:rsidRPr="00497C29" w:rsidRDefault="00A31FDC" w:rsidP="00A31FDC">
      <w:pPr>
        <w:pStyle w:val="Heading3"/>
      </w:pPr>
      <w:bookmarkStart w:id="155" w:name="_Toc272411459"/>
      <w:r w:rsidRPr="00497C29">
        <w:t>Version</w:t>
      </w:r>
      <w:bookmarkEnd w:id="155"/>
    </w:p>
    <w:p w14:paraId="32802536" w14:textId="77777777" w:rsidR="00497C29" w:rsidRPr="00AF5A75" w:rsidRDefault="00497C29" w:rsidP="00497C29">
      <w:pPr>
        <w:pStyle w:val="BodyText"/>
      </w:pPr>
      <w:r w:rsidRPr="00AF5A75">
        <w:t>Tjänsten finns sedan 1.0.</w:t>
      </w:r>
    </w:p>
    <w:p w14:paraId="79204861" w14:textId="77777777" w:rsidR="00497C29" w:rsidRPr="00AF5A75" w:rsidRDefault="00497C29" w:rsidP="00497C29">
      <w:pPr>
        <w:pStyle w:val="BodyText"/>
      </w:pPr>
      <w:r w:rsidRPr="00AF5A75">
        <w:t>Tjänsten har inte uppdaterats sedan 1.0.</w:t>
      </w:r>
    </w:p>
    <w:p w14:paraId="7E791405" w14:textId="77777777" w:rsidR="00A31FDC" w:rsidRPr="00C55071" w:rsidRDefault="00A31FDC" w:rsidP="00A31FDC"/>
    <w:p w14:paraId="06020AEA" w14:textId="77777777" w:rsidR="00A31FDC" w:rsidRDefault="00A31FDC" w:rsidP="00A31FDC">
      <w:pPr>
        <w:pStyle w:val="Heading3"/>
      </w:pPr>
      <w:bookmarkStart w:id="156" w:name="_Toc272411460"/>
      <w:r>
        <w:t>Fältregler</w:t>
      </w:r>
      <w:bookmarkEnd w:id="156"/>
    </w:p>
    <w:p w14:paraId="176979AB" w14:textId="77777777" w:rsidR="00A31FDC" w:rsidRDefault="00A31FDC" w:rsidP="00A31FDC">
      <w:r>
        <w:t xml:space="preserve">Nedanstående tabell beskriver varje element i begäran och svar. Har namnet en * finns ytterligare regler för detta element och beskrivs mer i detalj i stycket Regler. </w:t>
      </w:r>
    </w:p>
    <w:p w14:paraId="00B84468" w14:textId="77777777" w:rsidR="00A31FDC" w:rsidRDefault="00A31FDC" w:rsidP="00A31FDC"/>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497C29" w:rsidRPr="00497C29" w14:paraId="77952DCB" w14:textId="77777777" w:rsidTr="00497C29">
        <w:tc>
          <w:tcPr>
            <w:tcW w:w="3369" w:type="dxa"/>
            <w:shd w:val="clear" w:color="auto" w:fill="D9D9D9" w:themeFill="background1" w:themeFillShade="D9"/>
          </w:tcPr>
          <w:p w14:paraId="50ADDB3B" w14:textId="77777777" w:rsidR="00497C29" w:rsidRPr="00497C29" w:rsidRDefault="00497C29" w:rsidP="00497C29">
            <w:pPr>
              <w:spacing w:line="240" w:lineRule="auto"/>
              <w:rPr>
                <w:rFonts w:ascii="Arial" w:eastAsia="ヒラギノ角ゴ Pro W3" w:hAnsi="Arial"/>
                <w:b/>
                <w:i/>
                <w:color w:val="000000"/>
                <w:szCs w:val="24"/>
              </w:rPr>
            </w:pPr>
            <w:r w:rsidRPr="00497C29">
              <w:rPr>
                <w:rFonts w:ascii="Arial" w:eastAsia="ヒラギノ角ゴ Pro W3" w:hAnsi="Arial"/>
                <w:b/>
                <w:i/>
                <w:color w:val="000000"/>
                <w:szCs w:val="24"/>
              </w:rPr>
              <w:t>Namn</w:t>
            </w:r>
          </w:p>
        </w:tc>
        <w:tc>
          <w:tcPr>
            <w:tcW w:w="1417" w:type="dxa"/>
            <w:shd w:val="clear" w:color="auto" w:fill="D9D9D9" w:themeFill="background1" w:themeFillShade="D9"/>
          </w:tcPr>
          <w:p w14:paraId="38C0467E" w14:textId="77777777" w:rsidR="00497C29" w:rsidRPr="00497C29" w:rsidRDefault="00497C29" w:rsidP="00497C29">
            <w:pPr>
              <w:spacing w:line="240" w:lineRule="auto"/>
              <w:rPr>
                <w:rFonts w:ascii="Arial" w:eastAsia="ヒラギノ角ゴ Pro W3" w:hAnsi="Arial"/>
                <w:b/>
                <w:i/>
                <w:color w:val="000000"/>
                <w:szCs w:val="24"/>
              </w:rPr>
            </w:pPr>
            <w:r w:rsidRPr="00497C29">
              <w:rPr>
                <w:rFonts w:ascii="Arial" w:eastAsia="ヒラギノ角ゴ Pro W3" w:hAnsi="Arial"/>
                <w:b/>
                <w:i/>
                <w:color w:val="000000"/>
                <w:szCs w:val="24"/>
              </w:rPr>
              <w:t>Typ</w:t>
            </w:r>
          </w:p>
        </w:tc>
        <w:tc>
          <w:tcPr>
            <w:tcW w:w="4322" w:type="dxa"/>
            <w:shd w:val="clear" w:color="auto" w:fill="D9D9D9" w:themeFill="background1" w:themeFillShade="D9"/>
          </w:tcPr>
          <w:p w14:paraId="435D245E" w14:textId="77777777" w:rsidR="00497C29" w:rsidRPr="00497C29" w:rsidRDefault="00497C29" w:rsidP="00497C29">
            <w:pPr>
              <w:spacing w:line="240" w:lineRule="auto"/>
              <w:rPr>
                <w:rFonts w:ascii="Arial" w:eastAsia="ヒラギノ角ゴ Pro W3" w:hAnsi="Arial"/>
                <w:b/>
                <w:i/>
                <w:color w:val="000000"/>
                <w:szCs w:val="24"/>
              </w:rPr>
            </w:pPr>
            <w:r w:rsidRPr="00497C29">
              <w:rPr>
                <w:rFonts w:ascii="Arial" w:eastAsia="ヒラギノ角ゴ Pro W3" w:hAnsi="Arial"/>
                <w:b/>
                <w:i/>
                <w:color w:val="000000"/>
                <w:szCs w:val="24"/>
              </w:rPr>
              <w:t>Kommentar</w:t>
            </w:r>
          </w:p>
        </w:tc>
        <w:tc>
          <w:tcPr>
            <w:tcW w:w="900" w:type="dxa"/>
            <w:shd w:val="clear" w:color="auto" w:fill="D9D9D9" w:themeFill="background1" w:themeFillShade="D9"/>
          </w:tcPr>
          <w:p w14:paraId="674906C2" w14:textId="77777777" w:rsidR="00497C29" w:rsidRPr="00497C29" w:rsidRDefault="00497C29" w:rsidP="00497C29">
            <w:pPr>
              <w:spacing w:line="240" w:lineRule="auto"/>
              <w:rPr>
                <w:rFonts w:ascii="Arial" w:eastAsia="ヒラギノ角ゴ Pro W3" w:hAnsi="Arial"/>
                <w:b/>
                <w:i/>
                <w:color w:val="000000"/>
                <w:szCs w:val="24"/>
              </w:rPr>
            </w:pPr>
            <w:r w:rsidRPr="00497C29">
              <w:rPr>
                <w:rFonts w:ascii="Arial" w:eastAsia="ヒラギノ角ゴ Pro W3" w:hAnsi="Arial"/>
                <w:b/>
                <w:i/>
                <w:color w:val="000000"/>
                <w:szCs w:val="24"/>
              </w:rPr>
              <w:t>Kardi-nalitet</w:t>
            </w:r>
          </w:p>
        </w:tc>
      </w:tr>
      <w:tr w:rsidR="00497C29" w:rsidRPr="00497C29" w14:paraId="143B6227" w14:textId="77777777" w:rsidTr="004857B7">
        <w:tc>
          <w:tcPr>
            <w:tcW w:w="3369" w:type="dxa"/>
          </w:tcPr>
          <w:p w14:paraId="310AC579" w14:textId="77777777" w:rsidR="00497C29" w:rsidRPr="00497C29" w:rsidRDefault="00497C29" w:rsidP="00497C29">
            <w:pPr>
              <w:spacing w:line="240" w:lineRule="auto"/>
              <w:rPr>
                <w:rFonts w:ascii="Arial" w:eastAsia="ヒラギノ角ゴ Pro W3" w:hAnsi="Arial"/>
                <w:b/>
                <w:i/>
                <w:color w:val="000000"/>
                <w:szCs w:val="24"/>
              </w:rPr>
            </w:pPr>
            <w:r w:rsidRPr="00497C29">
              <w:rPr>
                <w:rFonts w:ascii="Arial" w:eastAsia="ヒラギノ角ゴ Pro W3" w:hAnsi="Arial"/>
                <w:b/>
                <w:i/>
                <w:color w:val="000000"/>
                <w:szCs w:val="24"/>
              </w:rPr>
              <w:t>Begäran</w:t>
            </w:r>
          </w:p>
        </w:tc>
        <w:tc>
          <w:tcPr>
            <w:tcW w:w="1417" w:type="dxa"/>
          </w:tcPr>
          <w:p w14:paraId="05468F33" w14:textId="77777777" w:rsidR="00497C29" w:rsidRPr="00497C29" w:rsidRDefault="00497C29" w:rsidP="00497C29">
            <w:pPr>
              <w:tabs>
                <w:tab w:val="left" w:pos="2376"/>
              </w:tabs>
              <w:spacing w:before="40" w:after="40" w:line="240" w:lineRule="auto"/>
              <w:ind w:left="200"/>
              <w:jc w:val="center"/>
              <w:rPr>
                <w:rFonts w:ascii="Arial" w:eastAsia="ヒラギノ角ゴ Pro W3" w:hAnsi="Arial"/>
                <w:color w:val="000000"/>
                <w:szCs w:val="24"/>
              </w:rPr>
            </w:pPr>
          </w:p>
        </w:tc>
        <w:tc>
          <w:tcPr>
            <w:tcW w:w="4322" w:type="dxa"/>
          </w:tcPr>
          <w:p w14:paraId="7EF03BA4" w14:textId="77777777" w:rsidR="00497C29" w:rsidRPr="00497C29" w:rsidRDefault="00497C29" w:rsidP="00497C29">
            <w:pPr>
              <w:tabs>
                <w:tab w:val="left" w:pos="2376"/>
              </w:tabs>
              <w:spacing w:before="40" w:after="40" w:line="240" w:lineRule="auto"/>
              <w:ind w:left="200"/>
              <w:jc w:val="center"/>
              <w:rPr>
                <w:rFonts w:ascii="Arial" w:eastAsia="ヒラギノ角ゴ Pro W3" w:hAnsi="Arial"/>
                <w:color w:val="000000"/>
                <w:szCs w:val="24"/>
              </w:rPr>
            </w:pPr>
          </w:p>
        </w:tc>
        <w:tc>
          <w:tcPr>
            <w:tcW w:w="900" w:type="dxa"/>
          </w:tcPr>
          <w:p w14:paraId="612CF18C" w14:textId="77777777" w:rsidR="00497C29" w:rsidRPr="00497C29" w:rsidRDefault="00497C29" w:rsidP="00497C29">
            <w:pPr>
              <w:tabs>
                <w:tab w:val="left" w:pos="2376"/>
              </w:tabs>
              <w:spacing w:before="40" w:after="40" w:line="240" w:lineRule="auto"/>
              <w:ind w:left="200"/>
              <w:jc w:val="center"/>
              <w:rPr>
                <w:rFonts w:ascii="Arial" w:eastAsia="ヒラギノ角ゴ Pro W3" w:hAnsi="Arial"/>
                <w:color w:val="000000"/>
                <w:szCs w:val="24"/>
              </w:rPr>
            </w:pPr>
          </w:p>
        </w:tc>
      </w:tr>
      <w:tr w:rsidR="00497C29" w:rsidRPr="00497C29" w14:paraId="1CD37BA1" w14:textId="77777777" w:rsidTr="004857B7">
        <w:tc>
          <w:tcPr>
            <w:tcW w:w="3369" w:type="dxa"/>
          </w:tcPr>
          <w:p w14:paraId="453120EC"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serviceDomain</w:t>
            </w:r>
          </w:p>
        </w:tc>
        <w:tc>
          <w:tcPr>
            <w:tcW w:w="1417" w:type="dxa"/>
          </w:tcPr>
          <w:p w14:paraId="08C8E4C4"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URN på formatet &lt;regelverk&gt;:&lt;huvuddomän&gt;:&lt;underdomän&gt;.</w:t>
            </w:r>
          </w:p>
        </w:tc>
        <w:tc>
          <w:tcPr>
            <w:tcW w:w="4322" w:type="dxa"/>
          </w:tcPr>
          <w:p w14:paraId="1DFCDD51"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Namnrymd för Tjänstedomän enligt RIVTA-förvaltningens förvaltade tjänstedomäner. Anges utan versionsnummer. Ex: ”</w:t>
            </w:r>
            <w:proofErr w:type="gramStart"/>
            <w:r w:rsidRPr="00497C29">
              <w:rPr>
                <w:rFonts w:ascii="Arial" w:eastAsia="ヒラギノ角ゴ Pro W3" w:hAnsi="Arial"/>
                <w:color w:val="000000"/>
                <w:szCs w:val="24"/>
              </w:rPr>
              <w:t>urn:riv</w:t>
            </w:r>
            <w:proofErr w:type="gramEnd"/>
            <w:r w:rsidRPr="00497C29">
              <w:rPr>
                <w:rFonts w:ascii="Arial" w:eastAsia="ヒラギノ角ゴ Pro W3" w:hAnsi="Arial"/>
                <w:color w:val="000000"/>
                <w:szCs w:val="24"/>
              </w:rPr>
              <w:t>:crm:scheduling”.</w:t>
            </w:r>
          </w:p>
          <w:p w14:paraId="08C3230D" w14:textId="77777777" w:rsidR="00497C29" w:rsidRPr="00497C29" w:rsidRDefault="00497C29" w:rsidP="00497C29">
            <w:pPr>
              <w:spacing w:line="240" w:lineRule="auto"/>
              <w:rPr>
                <w:rFonts w:ascii="Arial" w:eastAsia="ヒラギノ角ゴ Pro W3" w:hAnsi="Arial"/>
                <w:color w:val="000000"/>
                <w:szCs w:val="24"/>
              </w:rPr>
            </w:pPr>
          </w:p>
          <w:p w14:paraId="41246D29"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Anger den servicedomän som begäran avser.</w:t>
            </w:r>
          </w:p>
        </w:tc>
        <w:tc>
          <w:tcPr>
            <w:tcW w:w="900" w:type="dxa"/>
          </w:tcPr>
          <w:p w14:paraId="2D7C83A7"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1</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1</w:t>
            </w:r>
          </w:p>
        </w:tc>
      </w:tr>
      <w:tr w:rsidR="00497C29" w:rsidRPr="00497C29" w14:paraId="233C5015" w14:textId="77777777" w:rsidTr="004857B7">
        <w:tc>
          <w:tcPr>
            <w:tcW w:w="3369" w:type="dxa"/>
          </w:tcPr>
          <w:p w14:paraId="783AA0C8"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timeStamp</w:t>
            </w:r>
          </w:p>
        </w:tc>
        <w:tc>
          <w:tcPr>
            <w:tcW w:w="1417" w:type="dxa"/>
          </w:tcPr>
          <w:p w14:paraId="7C371BED"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TS</w:t>
            </w:r>
          </w:p>
        </w:tc>
        <w:tc>
          <w:tcPr>
            <w:tcW w:w="4322" w:type="dxa"/>
          </w:tcPr>
          <w:p w14:paraId="69375C4A"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 xml:space="preserve">Referenstidpunkt för sökningen. Svaret ska enbart innehålla patienter vars information förändrats i källsystemet vid eller efter denna tidpunkt. Med förändring avses </w:t>
            </w:r>
            <w:proofErr w:type="gramStart"/>
            <w:r w:rsidRPr="00497C29">
              <w:rPr>
                <w:rFonts w:ascii="Arial" w:eastAsia="ヒラギノ角ゴ Pro W3" w:hAnsi="Arial"/>
                <w:color w:val="000000"/>
                <w:szCs w:val="24"/>
              </w:rPr>
              <w:t>borttag</w:t>
            </w:r>
            <w:proofErr w:type="gramEnd"/>
            <w:r w:rsidRPr="00497C29">
              <w:rPr>
                <w:rFonts w:ascii="Arial" w:eastAsia="ヒラギノ角ゴ Pro W3" w:hAnsi="Arial"/>
                <w:color w:val="000000"/>
                <w:szCs w:val="24"/>
              </w:rPr>
              <w:t>, uppdatering eller tillägg av information.</w:t>
            </w:r>
          </w:p>
        </w:tc>
        <w:tc>
          <w:tcPr>
            <w:tcW w:w="900" w:type="dxa"/>
          </w:tcPr>
          <w:p w14:paraId="0BDC7334"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1</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1</w:t>
            </w:r>
          </w:p>
        </w:tc>
      </w:tr>
      <w:tr w:rsidR="00497C29" w:rsidRPr="00497C29" w14:paraId="020B8F21" w14:textId="77777777" w:rsidTr="004857B7">
        <w:tc>
          <w:tcPr>
            <w:tcW w:w="3369" w:type="dxa"/>
          </w:tcPr>
          <w:p w14:paraId="5BD90653" w14:textId="77777777" w:rsidR="00497C29" w:rsidRPr="00497C29" w:rsidRDefault="00497C29" w:rsidP="00497C29">
            <w:pPr>
              <w:widowControl w:val="0"/>
              <w:tabs>
                <w:tab w:val="center" w:pos="4536"/>
                <w:tab w:val="right" w:pos="9072"/>
              </w:tabs>
              <w:spacing w:before="40" w:after="40" w:line="240" w:lineRule="auto"/>
              <w:jc w:val="right"/>
              <w:rPr>
                <w:rFonts w:ascii="Arial" w:eastAsia="ヒラギノ角ゴ Pro W3" w:hAnsi="Arial"/>
                <w:color w:val="000000"/>
                <w:szCs w:val="24"/>
              </w:rPr>
            </w:pPr>
            <w:r w:rsidRPr="00497C29">
              <w:rPr>
                <w:rFonts w:ascii="Arial" w:eastAsia="ヒラギノ角ゴ Pro W3" w:hAnsi="Arial"/>
                <w:color w:val="000000"/>
                <w:szCs w:val="24"/>
              </w:rPr>
              <w:t>registeredResidentLastFetched</w:t>
            </w:r>
          </w:p>
        </w:tc>
        <w:tc>
          <w:tcPr>
            <w:tcW w:w="1417" w:type="dxa"/>
          </w:tcPr>
          <w:p w14:paraId="2FD4900B"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Person-nummer</w:t>
            </w:r>
          </w:p>
        </w:tc>
        <w:tc>
          <w:tcPr>
            <w:tcW w:w="4322" w:type="dxa"/>
          </w:tcPr>
          <w:p w14:paraId="08A6D36F"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 xml:space="preserve">Person- eller samordningsnummer enligt skatteverkets definition (12 tecken). Fomat </w:t>
            </w:r>
            <w:r w:rsidRPr="00497C29">
              <w:rPr>
                <w:rFonts w:ascii="Arial" w:eastAsia="ヒラギノ角ゴ Pro W3" w:hAnsi="Arial"/>
                <w:color w:val="000000"/>
                <w:szCs w:val="24"/>
              </w:rPr>
              <w:lastRenderedPageBreak/>
              <w:t>^[0-9]{8}[0-9pPtTfF][0-9]{3}$.</w:t>
            </w:r>
          </w:p>
          <w:p w14:paraId="030A1036" w14:textId="77777777" w:rsidR="00497C29" w:rsidRPr="00497C29" w:rsidRDefault="00497C29" w:rsidP="00497C29">
            <w:pPr>
              <w:spacing w:line="240" w:lineRule="auto"/>
              <w:rPr>
                <w:rFonts w:ascii="Arial" w:eastAsia="ヒラギノ角ゴ Pro W3" w:hAnsi="Arial"/>
                <w:color w:val="000000"/>
                <w:szCs w:val="24"/>
              </w:rPr>
            </w:pPr>
          </w:p>
          <w:p w14:paraId="341C94A6"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color w:val="000000"/>
                <w:szCs w:val="24"/>
              </w:rPr>
              <w:t xml:space="preserve">Elementet kan skickas om föregående begäran till samma tjänsteproducent (med i övrigt samma sökparametrar) resulterade i ett svar med flaggan responseIsComplete = ”true” </w:t>
            </w:r>
          </w:p>
        </w:tc>
        <w:tc>
          <w:tcPr>
            <w:tcW w:w="900" w:type="dxa"/>
          </w:tcPr>
          <w:p w14:paraId="477F8484"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lastRenderedPageBreak/>
              <w:t>0</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1</w:t>
            </w:r>
          </w:p>
        </w:tc>
      </w:tr>
      <w:tr w:rsidR="00497C29" w:rsidRPr="00497C29" w14:paraId="31F46FB3" w14:textId="77777777" w:rsidTr="004857B7">
        <w:tc>
          <w:tcPr>
            <w:tcW w:w="3369" w:type="dxa"/>
          </w:tcPr>
          <w:p w14:paraId="107E89EE" w14:textId="77777777" w:rsidR="00497C29" w:rsidRPr="00497C29" w:rsidRDefault="00497C29" w:rsidP="00497C29">
            <w:pPr>
              <w:tabs>
                <w:tab w:val="left" w:pos="2376"/>
              </w:tabs>
              <w:spacing w:before="40" w:after="40" w:line="240" w:lineRule="auto"/>
              <w:ind w:left="200"/>
              <w:jc w:val="center"/>
              <w:rPr>
                <w:rFonts w:ascii="Arial" w:eastAsia="ヒラギノ角ゴ Pro W3" w:hAnsi="Arial"/>
                <w:color w:val="000000"/>
                <w:szCs w:val="24"/>
              </w:rPr>
            </w:pPr>
          </w:p>
        </w:tc>
        <w:tc>
          <w:tcPr>
            <w:tcW w:w="1417" w:type="dxa"/>
          </w:tcPr>
          <w:p w14:paraId="617E37FE" w14:textId="77777777" w:rsidR="00497C29" w:rsidRPr="00497C29" w:rsidRDefault="00497C29" w:rsidP="00497C29">
            <w:pPr>
              <w:tabs>
                <w:tab w:val="left" w:pos="2376"/>
              </w:tabs>
              <w:spacing w:before="40" w:after="40" w:line="240" w:lineRule="auto"/>
              <w:ind w:left="200"/>
              <w:jc w:val="center"/>
              <w:rPr>
                <w:rFonts w:ascii="Arial" w:eastAsia="ヒラギノ角ゴ Pro W3" w:hAnsi="Arial"/>
                <w:color w:val="000000"/>
                <w:szCs w:val="24"/>
              </w:rPr>
            </w:pPr>
          </w:p>
        </w:tc>
        <w:tc>
          <w:tcPr>
            <w:tcW w:w="4322" w:type="dxa"/>
          </w:tcPr>
          <w:p w14:paraId="4236F586" w14:textId="77777777" w:rsidR="00497C29" w:rsidRPr="00497C29" w:rsidRDefault="00497C29" w:rsidP="00497C29">
            <w:pPr>
              <w:tabs>
                <w:tab w:val="left" w:pos="2376"/>
              </w:tabs>
              <w:spacing w:before="40" w:after="40" w:line="240" w:lineRule="auto"/>
              <w:ind w:left="200"/>
              <w:jc w:val="center"/>
              <w:rPr>
                <w:rFonts w:ascii="Arial" w:eastAsia="ヒラギノ角ゴ Pro W3" w:hAnsi="Arial"/>
                <w:i/>
                <w:color w:val="000000"/>
                <w:szCs w:val="24"/>
              </w:rPr>
            </w:pPr>
          </w:p>
        </w:tc>
        <w:tc>
          <w:tcPr>
            <w:tcW w:w="900" w:type="dxa"/>
          </w:tcPr>
          <w:p w14:paraId="5175DEE2" w14:textId="77777777" w:rsidR="00497C29" w:rsidRPr="00497C29" w:rsidRDefault="00497C29" w:rsidP="00497C29">
            <w:pPr>
              <w:tabs>
                <w:tab w:val="left" w:pos="2376"/>
              </w:tabs>
              <w:spacing w:before="40" w:after="40" w:line="240" w:lineRule="auto"/>
              <w:ind w:left="200"/>
              <w:jc w:val="center"/>
              <w:rPr>
                <w:rFonts w:ascii="Arial" w:eastAsia="ヒラギノ角ゴ Pro W3" w:hAnsi="Arial"/>
                <w:i/>
                <w:color w:val="000000"/>
                <w:szCs w:val="24"/>
              </w:rPr>
            </w:pPr>
          </w:p>
        </w:tc>
      </w:tr>
      <w:tr w:rsidR="00497C29" w:rsidRPr="00497C29" w14:paraId="230DD9F3" w14:textId="77777777" w:rsidTr="004857B7">
        <w:tc>
          <w:tcPr>
            <w:tcW w:w="3369" w:type="dxa"/>
          </w:tcPr>
          <w:p w14:paraId="096DF993"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b/>
                <w:i/>
                <w:color w:val="000000"/>
                <w:szCs w:val="24"/>
              </w:rPr>
              <w:t>Svar</w:t>
            </w:r>
          </w:p>
        </w:tc>
        <w:tc>
          <w:tcPr>
            <w:tcW w:w="1417" w:type="dxa"/>
          </w:tcPr>
          <w:p w14:paraId="5B0C442F" w14:textId="77777777" w:rsidR="00497C29" w:rsidRPr="00497C29" w:rsidRDefault="00497C29" w:rsidP="00497C29">
            <w:pPr>
              <w:spacing w:line="240" w:lineRule="auto"/>
              <w:rPr>
                <w:rFonts w:ascii="Arial" w:eastAsia="ヒラギノ角ゴ Pro W3" w:hAnsi="Arial"/>
                <w:color w:val="000000"/>
                <w:szCs w:val="24"/>
              </w:rPr>
            </w:pPr>
          </w:p>
        </w:tc>
        <w:tc>
          <w:tcPr>
            <w:tcW w:w="4322" w:type="dxa"/>
          </w:tcPr>
          <w:p w14:paraId="00A0995E" w14:textId="77777777" w:rsidR="00497C29" w:rsidRPr="00497C29" w:rsidRDefault="00497C29" w:rsidP="00497C29">
            <w:pPr>
              <w:spacing w:line="240" w:lineRule="auto"/>
              <w:rPr>
                <w:rFonts w:ascii="Arial" w:eastAsia="ヒラギノ角ゴ Pro W3" w:hAnsi="Arial"/>
                <w:i/>
                <w:color w:val="000000"/>
                <w:szCs w:val="24"/>
              </w:rPr>
            </w:pPr>
          </w:p>
        </w:tc>
        <w:tc>
          <w:tcPr>
            <w:tcW w:w="900" w:type="dxa"/>
          </w:tcPr>
          <w:p w14:paraId="2C2859E8" w14:textId="77777777" w:rsidR="00497C29" w:rsidRPr="00497C29" w:rsidRDefault="00497C29" w:rsidP="00497C29">
            <w:pPr>
              <w:spacing w:line="240" w:lineRule="auto"/>
              <w:rPr>
                <w:rFonts w:ascii="Arial" w:eastAsia="ヒラギノ角ゴ Pro W3" w:hAnsi="Arial"/>
                <w:i/>
                <w:color w:val="000000"/>
                <w:szCs w:val="24"/>
              </w:rPr>
            </w:pPr>
          </w:p>
        </w:tc>
      </w:tr>
      <w:tr w:rsidR="00497C29" w:rsidRPr="00497C29" w14:paraId="584513F7" w14:textId="77777777" w:rsidTr="004857B7">
        <w:tc>
          <w:tcPr>
            <w:tcW w:w="3369" w:type="dxa"/>
          </w:tcPr>
          <w:p w14:paraId="656EF4E3" w14:textId="77777777" w:rsidR="00497C29" w:rsidRPr="00497C29" w:rsidRDefault="00497C29" w:rsidP="00497C29">
            <w:pPr>
              <w:widowControl w:val="0"/>
              <w:tabs>
                <w:tab w:val="center" w:pos="4536"/>
                <w:tab w:val="right" w:pos="9072"/>
              </w:tabs>
              <w:spacing w:before="40" w:after="40" w:line="240" w:lineRule="auto"/>
              <w:rPr>
                <w:rFonts w:ascii="Arial" w:eastAsia="ヒラギノ角ゴ Pro W3" w:hAnsi="Arial"/>
                <w:color w:val="000000"/>
                <w:szCs w:val="24"/>
              </w:rPr>
            </w:pPr>
            <w:r w:rsidRPr="00497C29">
              <w:rPr>
                <w:rFonts w:ascii="Arial" w:eastAsia="ヒラギノ角ゴ Pro W3" w:hAnsi="Arial"/>
                <w:color w:val="000000"/>
                <w:szCs w:val="24"/>
              </w:rPr>
              <w:t>responseIsComplete</w:t>
            </w:r>
          </w:p>
        </w:tc>
        <w:tc>
          <w:tcPr>
            <w:tcW w:w="1417" w:type="dxa"/>
          </w:tcPr>
          <w:p w14:paraId="6CB59419" w14:textId="77777777" w:rsidR="00497C29" w:rsidRPr="00497C29" w:rsidRDefault="00497C29" w:rsidP="00497C29">
            <w:pPr>
              <w:widowControl w:val="0"/>
              <w:tabs>
                <w:tab w:val="center" w:pos="4536"/>
                <w:tab w:val="right" w:pos="9072"/>
              </w:tabs>
              <w:spacing w:before="40" w:after="40" w:line="240" w:lineRule="auto"/>
              <w:rPr>
                <w:rFonts w:ascii="Arial" w:eastAsia="ヒラギノ角ゴ Pro W3" w:hAnsi="Arial"/>
                <w:color w:val="000000"/>
                <w:szCs w:val="24"/>
              </w:rPr>
            </w:pPr>
            <w:r w:rsidRPr="00497C29">
              <w:rPr>
                <w:rFonts w:ascii="Arial" w:eastAsia="ヒラギノ角ゴ Pro W3" w:hAnsi="Arial"/>
                <w:color w:val="000000"/>
                <w:szCs w:val="24"/>
              </w:rPr>
              <w:t>Sant/Falskt</w:t>
            </w:r>
          </w:p>
        </w:tc>
        <w:tc>
          <w:tcPr>
            <w:tcW w:w="4322" w:type="dxa"/>
          </w:tcPr>
          <w:p w14:paraId="0CFF6D55" w14:textId="77777777" w:rsidR="00497C29" w:rsidRPr="00497C29" w:rsidRDefault="00497C29" w:rsidP="00497C29">
            <w:pPr>
              <w:widowControl w:val="0"/>
              <w:tabs>
                <w:tab w:val="center" w:pos="4536"/>
                <w:tab w:val="right" w:pos="9072"/>
              </w:tabs>
              <w:spacing w:before="40" w:after="40" w:line="240" w:lineRule="auto"/>
              <w:rPr>
                <w:rFonts w:ascii="Arial" w:eastAsia="ヒラギノ角ゴ Pro W3" w:hAnsi="Arial"/>
                <w:color w:val="000000"/>
                <w:szCs w:val="24"/>
              </w:rPr>
            </w:pPr>
            <w:r w:rsidRPr="00497C29">
              <w:rPr>
                <w:rFonts w:ascii="Arial" w:eastAsia="ヒラギノ角ゴ Pro W3" w:hAnsi="Arial"/>
                <w:color w:val="000000"/>
                <w:szCs w:val="24"/>
              </w:rPr>
              <w:t>”true” om alla patienters indexposter ingår i svaret. ”false” om fler patienter återstår att hämta (se vidare i beskrivningen av fältet registeredResidentLastFetched i begäran)</w:t>
            </w:r>
          </w:p>
        </w:tc>
        <w:tc>
          <w:tcPr>
            <w:tcW w:w="900" w:type="dxa"/>
          </w:tcPr>
          <w:p w14:paraId="3E121F3C" w14:textId="77777777" w:rsidR="00497C29" w:rsidRPr="00497C29" w:rsidRDefault="00497C29" w:rsidP="00497C29">
            <w:pPr>
              <w:widowControl w:val="0"/>
              <w:tabs>
                <w:tab w:val="center" w:pos="4536"/>
                <w:tab w:val="right" w:pos="9072"/>
              </w:tabs>
              <w:spacing w:before="40" w:after="40" w:line="240" w:lineRule="auto"/>
              <w:rPr>
                <w:rFonts w:ascii="Arial" w:eastAsia="ヒラギノ角ゴ Pro W3" w:hAnsi="Arial"/>
                <w:color w:val="000000"/>
                <w:szCs w:val="24"/>
              </w:rPr>
            </w:pPr>
            <w:r w:rsidRPr="00497C29">
              <w:rPr>
                <w:rFonts w:ascii="Arial" w:eastAsia="ヒラギノ角ゴ Pro W3" w:hAnsi="Arial"/>
                <w:color w:val="000000"/>
                <w:szCs w:val="24"/>
              </w:rPr>
              <w:t>1</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1</w:t>
            </w:r>
          </w:p>
        </w:tc>
      </w:tr>
      <w:tr w:rsidR="00497C29" w:rsidRPr="00497C29" w14:paraId="27220F63" w14:textId="77777777" w:rsidTr="004857B7">
        <w:tc>
          <w:tcPr>
            <w:tcW w:w="3369" w:type="dxa"/>
          </w:tcPr>
          <w:p w14:paraId="6D1BDC65" w14:textId="77777777" w:rsidR="00497C29" w:rsidRPr="00497C29" w:rsidRDefault="00497C29" w:rsidP="00497C29">
            <w:pPr>
              <w:widowControl w:val="0"/>
              <w:tabs>
                <w:tab w:val="center" w:pos="4536"/>
                <w:tab w:val="right" w:pos="9072"/>
              </w:tabs>
              <w:spacing w:before="40" w:after="40" w:line="240" w:lineRule="auto"/>
              <w:rPr>
                <w:rFonts w:ascii="Arial" w:eastAsia="ヒラギノ角ゴ Pro W3" w:hAnsi="Arial"/>
                <w:color w:val="000000"/>
                <w:szCs w:val="24"/>
              </w:rPr>
            </w:pPr>
            <w:r w:rsidRPr="00497C29">
              <w:rPr>
                <w:rFonts w:ascii="Arial" w:eastAsia="ヒラギノ角ゴ Pro W3" w:hAnsi="Arial"/>
                <w:color w:val="000000"/>
                <w:szCs w:val="24"/>
              </w:rPr>
              <w:t>registeredResidentEngagements</w:t>
            </w:r>
          </w:p>
        </w:tc>
        <w:tc>
          <w:tcPr>
            <w:tcW w:w="1417" w:type="dxa"/>
          </w:tcPr>
          <w:p w14:paraId="60E2FD95"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color w:val="000000"/>
                <w:szCs w:val="24"/>
              </w:rPr>
              <w:t>RegisteredResidentEngagementType</w:t>
            </w:r>
          </w:p>
        </w:tc>
        <w:tc>
          <w:tcPr>
            <w:tcW w:w="4322" w:type="dxa"/>
          </w:tcPr>
          <w:p w14:paraId="7F2736BC" w14:textId="77777777" w:rsidR="00497C29" w:rsidRPr="00497C29" w:rsidRDefault="00497C29" w:rsidP="00497C29">
            <w:pPr>
              <w:tabs>
                <w:tab w:val="left" w:pos="2376"/>
              </w:tabs>
              <w:spacing w:before="40" w:after="40" w:line="240" w:lineRule="auto"/>
              <w:ind w:left="200"/>
              <w:rPr>
                <w:rFonts w:ascii="Arial" w:eastAsia="ヒラギノ角ゴ Pro W3" w:hAnsi="Arial"/>
                <w:i/>
                <w:color w:val="000000"/>
                <w:szCs w:val="24"/>
              </w:rPr>
            </w:pPr>
          </w:p>
        </w:tc>
        <w:tc>
          <w:tcPr>
            <w:tcW w:w="900" w:type="dxa"/>
          </w:tcPr>
          <w:p w14:paraId="1E6BC2EF"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i/>
                <w:color w:val="000000"/>
                <w:szCs w:val="24"/>
              </w:rPr>
              <w:t>0</w:t>
            </w:r>
            <w:proofErr w:type="gramStart"/>
            <w:r w:rsidRPr="00497C29">
              <w:rPr>
                <w:rFonts w:ascii="Arial" w:eastAsia="ヒラギノ角ゴ Pro W3" w:hAnsi="Arial"/>
                <w:i/>
                <w:color w:val="000000"/>
                <w:szCs w:val="24"/>
              </w:rPr>
              <w:t>..</w:t>
            </w:r>
            <w:proofErr w:type="gramEnd"/>
            <w:r w:rsidRPr="00497C29">
              <w:rPr>
                <w:rFonts w:ascii="Arial" w:eastAsia="ヒラギノ角ゴ Pro W3" w:hAnsi="Arial"/>
                <w:i/>
                <w:color w:val="000000"/>
                <w:szCs w:val="24"/>
              </w:rPr>
              <w:t>*</w:t>
            </w:r>
          </w:p>
        </w:tc>
      </w:tr>
      <w:tr w:rsidR="00497C29" w:rsidRPr="00497C29" w14:paraId="6EFE84F5" w14:textId="77777777" w:rsidTr="004857B7">
        <w:tc>
          <w:tcPr>
            <w:tcW w:w="3369" w:type="dxa"/>
          </w:tcPr>
          <w:p w14:paraId="60B50428"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.registeredResidentIdentification</w:t>
            </w:r>
          </w:p>
        </w:tc>
        <w:tc>
          <w:tcPr>
            <w:tcW w:w="1417" w:type="dxa"/>
          </w:tcPr>
          <w:p w14:paraId="1B6D5F68"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Person-nummer</w:t>
            </w:r>
          </w:p>
        </w:tc>
        <w:tc>
          <w:tcPr>
            <w:tcW w:w="4322" w:type="dxa"/>
          </w:tcPr>
          <w:p w14:paraId="4DF1C956"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 xml:space="preserve">Person- eller samordningsnummer enligt skatteverkets definition (12 tecken). Fomat ^[0-9]{8}[0-9pPtTfF][0-9]{3}$. </w:t>
            </w:r>
          </w:p>
        </w:tc>
        <w:tc>
          <w:tcPr>
            <w:tcW w:w="900" w:type="dxa"/>
          </w:tcPr>
          <w:p w14:paraId="4FC5B6B1"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1</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1</w:t>
            </w:r>
          </w:p>
        </w:tc>
      </w:tr>
      <w:tr w:rsidR="00497C29" w:rsidRPr="00497C29" w14:paraId="23B74506" w14:textId="77777777" w:rsidTr="004857B7">
        <w:tc>
          <w:tcPr>
            <w:tcW w:w="3369" w:type="dxa"/>
          </w:tcPr>
          <w:p w14:paraId="353F90FB"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.engagement</w:t>
            </w:r>
          </w:p>
        </w:tc>
        <w:tc>
          <w:tcPr>
            <w:tcW w:w="1417" w:type="dxa"/>
          </w:tcPr>
          <w:p w14:paraId="62A9CF43"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EngagementType</w:t>
            </w:r>
          </w:p>
        </w:tc>
        <w:tc>
          <w:tcPr>
            <w:tcW w:w="4322" w:type="dxa"/>
          </w:tcPr>
          <w:p w14:paraId="278134A1" w14:textId="77777777" w:rsidR="00497C29" w:rsidRPr="00497C29" w:rsidRDefault="00497C29" w:rsidP="00497C29">
            <w:pPr>
              <w:spacing w:line="240" w:lineRule="auto"/>
              <w:rPr>
                <w:rFonts w:ascii="Arial" w:eastAsia="ヒラギノ角ゴ Pro W3" w:hAnsi="Arial"/>
                <w:color w:val="000000"/>
                <w:szCs w:val="24"/>
              </w:rPr>
            </w:pPr>
          </w:p>
        </w:tc>
        <w:tc>
          <w:tcPr>
            <w:tcW w:w="900" w:type="dxa"/>
          </w:tcPr>
          <w:p w14:paraId="22CCBE8F"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0</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w:t>
            </w:r>
          </w:p>
        </w:tc>
      </w:tr>
      <w:tr w:rsidR="00497C29" w:rsidRPr="00497C29" w14:paraId="1DBEBCF6" w14:textId="77777777" w:rsidTr="004857B7">
        <w:tc>
          <w:tcPr>
            <w:tcW w:w="3369" w:type="dxa"/>
          </w:tcPr>
          <w:p w14:paraId="48DFBF30" w14:textId="77777777" w:rsidR="00497C29" w:rsidRPr="00497C29" w:rsidRDefault="00497C29" w:rsidP="00497C29">
            <w:pPr>
              <w:spacing w:line="240" w:lineRule="auto"/>
              <w:rPr>
                <w:rFonts w:ascii="Arial" w:eastAsia="ヒラギノ角ゴ Pro W3" w:hAnsi="Arial"/>
                <w:color w:val="000000"/>
                <w:szCs w:val="24"/>
              </w:rPr>
            </w:pP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registeredResidentIdentification</w:t>
            </w:r>
          </w:p>
        </w:tc>
        <w:tc>
          <w:tcPr>
            <w:tcW w:w="1417" w:type="dxa"/>
          </w:tcPr>
          <w:p w14:paraId="4AB65D44"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Person-nummer</w:t>
            </w:r>
          </w:p>
        </w:tc>
        <w:tc>
          <w:tcPr>
            <w:tcW w:w="4322" w:type="dxa"/>
          </w:tcPr>
          <w:p w14:paraId="5124E8D2"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 xml:space="preserve">Person- eller samordningsnummer enligt skatteverkets definition (12 tecken). Fomat ^[0-9]{8}[0-9pPtTfF][0-9]{3}$. </w:t>
            </w:r>
          </w:p>
        </w:tc>
        <w:tc>
          <w:tcPr>
            <w:tcW w:w="900" w:type="dxa"/>
          </w:tcPr>
          <w:p w14:paraId="1004A871"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1</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1</w:t>
            </w:r>
          </w:p>
        </w:tc>
      </w:tr>
      <w:tr w:rsidR="00497C29" w:rsidRPr="00497C29" w14:paraId="2D21430C" w14:textId="77777777" w:rsidTr="004857B7">
        <w:tc>
          <w:tcPr>
            <w:tcW w:w="3369" w:type="dxa"/>
          </w:tcPr>
          <w:p w14:paraId="3963EEE7" w14:textId="77777777" w:rsidR="00497C29" w:rsidRPr="00497C29" w:rsidRDefault="00497C29" w:rsidP="00497C29">
            <w:pPr>
              <w:spacing w:line="240" w:lineRule="auto"/>
              <w:rPr>
                <w:rFonts w:ascii="Arial" w:eastAsia="ヒラギノ角ゴ Pro W3" w:hAnsi="Arial"/>
                <w:color w:val="000000"/>
                <w:szCs w:val="24"/>
              </w:rPr>
            </w:pP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serviceDomain</w:t>
            </w:r>
          </w:p>
        </w:tc>
        <w:tc>
          <w:tcPr>
            <w:tcW w:w="1417" w:type="dxa"/>
          </w:tcPr>
          <w:p w14:paraId="49D0DCF9"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URN på formatet &lt;regelverk&gt;:&lt;huvuddomän&gt;:&lt;underdomän&gt;.</w:t>
            </w:r>
          </w:p>
        </w:tc>
        <w:tc>
          <w:tcPr>
            <w:tcW w:w="4322" w:type="dxa"/>
          </w:tcPr>
          <w:p w14:paraId="6CBA1A1D"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Namnrymd för Tjänstedomän enligt RIVTA-förvaltningens förvaltade tjänstedomäner. Anges utan versionsnummer. Ex: ”</w:t>
            </w:r>
            <w:proofErr w:type="gramStart"/>
            <w:r w:rsidRPr="00497C29">
              <w:rPr>
                <w:rFonts w:ascii="Arial" w:eastAsia="ヒラギノ角ゴ Pro W3" w:hAnsi="Arial"/>
                <w:color w:val="000000"/>
                <w:szCs w:val="24"/>
              </w:rPr>
              <w:t>urn:riv</w:t>
            </w:r>
            <w:proofErr w:type="gramEnd"/>
            <w:r w:rsidRPr="00497C29">
              <w:rPr>
                <w:rFonts w:ascii="Arial" w:eastAsia="ヒラギノ角ゴ Pro W3" w:hAnsi="Arial"/>
                <w:color w:val="000000"/>
                <w:szCs w:val="24"/>
              </w:rPr>
              <w:t>:crm:scheduling”.</w:t>
            </w:r>
          </w:p>
        </w:tc>
        <w:tc>
          <w:tcPr>
            <w:tcW w:w="900" w:type="dxa"/>
          </w:tcPr>
          <w:p w14:paraId="3A88CCB0"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1</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1</w:t>
            </w:r>
          </w:p>
        </w:tc>
      </w:tr>
      <w:tr w:rsidR="00497C29" w:rsidRPr="00497C29" w14:paraId="2EE19584" w14:textId="77777777" w:rsidTr="004857B7">
        <w:tc>
          <w:tcPr>
            <w:tcW w:w="3369" w:type="dxa"/>
          </w:tcPr>
          <w:p w14:paraId="7015E54B" w14:textId="77777777" w:rsidR="00497C29" w:rsidRPr="00497C29" w:rsidRDefault="00497C29" w:rsidP="00497C29">
            <w:pPr>
              <w:spacing w:line="240" w:lineRule="auto"/>
              <w:rPr>
                <w:rFonts w:ascii="Arial" w:eastAsia="ヒラギノ角ゴ Pro W3" w:hAnsi="Arial"/>
                <w:color w:val="000000"/>
                <w:szCs w:val="24"/>
              </w:rPr>
            </w:pP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categorization</w:t>
            </w:r>
          </w:p>
        </w:tc>
        <w:tc>
          <w:tcPr>
            <w:tcW w:w="1417" w:type="dxa"/>
          </w:tcPr>
          <w:p w14:paraId="130A6875"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Text</w:t>
            </w:r>
          </w:p>
        </w:tc>
        <w:tc>
          <w:tcPr>
            <w:tcW w:w="4322" w:type="dxa"/>
          </w:tcPr>
          <w:p w14:paraId="11560DE0"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 xml:space="preserve">Kodverk enligt tjänstedomänens dokumentation. </w:t>
            </w:r>
          </w:p>
        </w:tc>
        <w:tc>
          <w:tcPr>
            <w:tcW w:w="900" w:type="dxa"/>
          </w:tcPr>
          <w:p w14:paraId="2D5EF4C9"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1</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1</w:t>
            </w:r>
          </w:p>
        </w:tc>
      </w:tr>
      <w:tr w:rsidR="00497C29" w:rsidRPr="00497C29" w14:paraId="35CE1FD9" w14:textId="77777777" w:rsidTr="004857B7">
        <w:tc>
          <w:tcPr>
            <w:tcW w:w="3369" w:type="dxa"/>
          </w:tcPr>
          <w:p w14:paraId="1F31C245" w14:textId="77777777" w:rsidR="00497C29" w:rsidRPr="00497C29" w:rsidRDefault="00497C29" w:rsidP="00497C29">
            <w:pPr>
              <w:spacing w:line="240" w:lineRule="auto"/>
              <w:rPr>
                <w:rFonts w:ascii="Arial" w:eastAsia="ヒラギノ角ゴ Pro W3" w:hAnsi="Arial"/>
                <w:color w:val="000000"/>
                <w:szCs w:val="24"/>
              </w:rPr>
            </w:pP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logicalAddress</w:t>
            </w:r>
          </w:p>
        </w:tc>
        <w:tc>
          <w:tcPr>
            <w:tcW w:w="1417" w:type="dxa"/>
          </w:tcPr>
          <w:p w14:paraId="52F69853"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Text</w:t>
            </w:r>
          </w:p>
        </w:tc>
        <w:tc>
          <w:tcPr>
            <w:tcW w:w="4322" w:type="dxa"/>
          </w:tcPr>
          <w:p w14:paraId="593E7806"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 xml:space="preserve">Enligt tjänstedomänens dokumentation. </w:t>
            </w:r>
          </w:p>
        </w:tc>
        <w:tc>
          <w:tcPr>
            <w:tcW w:w="900" w:type="dxa"/>
          </w:tcPr>
          <w:p w14:paraId="4C8F7025"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1</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1</w:t>
            </w:r>
          </w:p>
        </w:tc>
      </w:tr>
      <w:tr w:rsidR="00497C29" w:rsidRPr="00497C29" w14:paraId="24096279" w14:textId="77777777" w:rsidTr="004857B7">
        <w:tc>
          <w:tcPr>
            <w:tcW w:w="3369" w:type="dxa"/>
          </w:tcPr>
          <w:p w14:paraId="3FA88A98" w14:textId="77777777" w:rsidR="00497C29" w:rsidRPr="00497C29" w:rsidRDefault="00497C29" w:rsidP="00497C29">
            <w:pPr>
              <w:spacing w:line="240" w:lineRule="auto"/>
              <w:rPr>
                <w:rFonts w:ascii="Arial" w:eastAsia="ヒラギノ角ゴ Pro W3" w:hAnsi="Arial"/>
                <w:color w:val="000000"/>
                <w:szCs w:val="24"/>
              </w:rPr>
            </w:pP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businessObjectInstanceIdentifier</w:t>
            </w:r>
          </w:p>
        </w:tc>
        <w:tc>
          <w:tcPr>
            <w:tcW w:w="1417" w:type="dxa"/>
          </w:tcPr>
          <w:p w14:paraId="3FD9BCFD"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Text</w:t>
            </w:r>
          </w:p>
        </w:tc>
        <w:tc>
          <w:tcPr>
            <w:tcW w:w="4322" w:type="dxa"/>
          </w:tcPr>
          <w:p w14:paraId="1F341299"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 xml:space="preserve">Enligt tjänstedomänens dokumentation. Värdet ”NA” anger att attributet inte är tillämpbart i aktuell tjänstedomän. </w:t>
            </w:r>
          </w:p>
        </w:tc>
        <w:tc>
          <w:tcPr>
            <w:tcW w:w="900" w:type="dxa"/>
          </w:tcPr>
          <w:p w14:paraId="2BBA4582"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1</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1</w:t>
            </w:r>
          </w:p>
        </w:tc>
      </w:tr>
      <w:tr w:rsidR="00497C29" w:rsidRPr="00497C29" w14:paraId="3E65633C" w14:textId="77777777" w:rsidTr="004857B7">
        <w:tc>
          <w:tcPr>
            <w:tcW w:w="3369" w:type="dxa"/>
          </w:tcPr>
          <w:p w14:paraId="1713720F" w14:textId="77777777" w:rsidR="00497C29" w:rsidRPr="00497C29" w:rsidRDefault="00497C29" w:rsidP="00497C29">
            <w:pPr>
              <w:spacing w:line="240" w:lineRule="auto"/>
              <w:rPr>
                <w:rFonts w:ascii="Arial" w:eastAsia="ヒラギノ角ゴ Pro W3" w:hAnsi="Arial"/>
                <w:i/>
                <w:color w:val="000000"/>
                <w:szCs w:val="24"/>
              </w:rPr>
            </w:pP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clinicalProcessInterestId</w:t>
            </w:r>
          </w:p>
        </w:tc>
        <w:tc>
          <w:tcPr>
            <w:tcW w:w="1417" w:type="dxa"/>
          </w:tcPr>
          <w:p w14:paraId="600B6278"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Text</w:t>
            </w:r>
          </w:p>
        </w:tc>
        <w:tc>
          <w:tcPr>
            <w:tcW w:w="4322" w:type="dxa"/>
          </w:tcPr>
          <w:p w14:paraId="2FCD7833"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GUID. Värdet ”NA” anger att attributet inte är tillämpbart i aktuell tjänstedomän.</w:t>
            </w:r>
          </w:p>
        </w:tc>
        <w:tc>
          <w:tcPr>
            <w:tcW w:w="900" w:type="dxa"/>
          </w:tcPr>
          <w:p w14:paraId="788917DD"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0</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1</w:t>
            </w:r>
          </w:p>
        </w:tc>
      </w:tr>
      <w:tr w:rsidR="00497C29" w:rsidRPr="00497C29" w14:paraId="05194942" w14:textId="77777777" w:rsidTr="004857B7">
        <w:tc>
          <w:tcPr>
            <w:tcW w:w="3369" w:type="dxa"/>
          </w:tcPr>
          <w:p w14:paraId="529CC8A4" w14:textId="77777777" w:rsidR="00497C29" w:rsidRPr="00497C29" w:rsidRDefault="00497C29" w:rsidP="00497C29">
            <w:pPr>
              <w:spacing w:line="240" w:lineRule="auto"/>
              <w:rPr>
                <w:rFonts w:ascii="Arial" w:eastAsia="ヒラギノ角ゴ Pro W3" w:hAnsi="Arial"/>
                <w:color w:val="000000"/>
                <w:szCs w:val="24"/>
              </w:rPr>
            </w:pP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mostRecentContent</w:t>
            </w:r>
          </w:p>
        </w:tc>
        <w:tc>
          <w:tcPr>
            <w:tcW w:w="1417" w:type="dxa"/>
          </w:tcPr>
          <w:p w14:paraId="63CA1F3B"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DT</w:t>
            </w:r>
          </w:p>
        </w:tc>
        <w:tc>
          <w:tcPr>
            <w:tcW w:w="4322" w:type="dxa"/>
          </w:tcPr>
          <w:p w14:paraId="5C1D0A9A"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YYYYMMDDhhmmss. Uttolkning enligt tjänstedomänens dokumentation.</w:t>
            </w:r>
          </w:p>
        </w:tc>
        <w:tc>
          <w:tcPr>
            <w:tcW w:w="900" w:type="dxa"/>
          </w:tcPr>
          <w:p w14:paraId="612C8C90"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0</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1</w:t>
            </w:r>
          </w:p>
        </w:tc>
      </w:tr>
      <w:tr w:rsidR="00497C29" w:rsidRPr="00497C29" w14:paraId="10F11C50" w14:textId="77777777" w:rsidTr="004857B7">
        <w:tc>
          <w:tcPr>
            <w:tcW w:w="3369" w:type="dxa"/>
          </w:tcPr>
          <w:p w14:paraId="361C0D65"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i/>
                <w:color w:val="000000"/>
                <w:szCs w:val="24"/>
              </w:rPr>
              <w:t xml:space="preserve"> </w:t>
            </w:r>
            <w:proofErr w:type="gramStart"/>
            <w:r w:rsidRPr="00497C29">
              <w:rPr>
                <w:rFonts w:ascii="Arial" w:eastAsia="ヒラギノ角ゴ Pro W3" w:hAnsi="Arial"/>
                <w:i/>
                <w:color w:val="000000"/>
                <w:szCs w:val="24"/>
              </w:rPr>
              <w:t>..</w:t>
            </w:r>
            <w:proofErr w:type="gramEnd"/>
            <w:r w:rsidRPr="00497C29">
              <w:rPr>
                <w:rFonts w:ascii="Arial" w:eastAsia="ヒラギノ角ゴ Pro W3" w:hAnsi="Arial"/>
                <w:i/>
                <w:color w:val="000000"/>
                <w:szCs w:val="24"/>
              </w:rPr>
              <w:t>sourceSystem</w:t>
            </w:r>
          </w:p>
        </w:tc>
        <w:tc>
          <w:tcPr>
            <w:tcW w:w="1417" w:type="dxa"/>
          </w:tcPr>
          <w:p w14:paraId="6D3A99CE"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i/>
                <w:color w:val="000000"/>
                <w:szCs w:val="24"/>
              </w:rPr>
              <w:t>HSA-id</w:t>
            </w:r>
          </w:p>
        </w:tc>
        <w:tc>
          <w:tcPr>
            <w:tcW w:w="4322" w:type="dxa"/>
          </w:tcPr>
          <w:p w14:paraId="7C2B63ED"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i/>
                <w:color w:val="000000"/>
                <w:szCs w:val="24"/>
              </w:rPr>
              <w:t>Systemet som ansvarar för originalinformationen.</w:t>
            </w:r>
          </w:p>
        </w:tc>
        <w:tc>
          <w:tcPr>
            <w:tcW w:w="900" w:type="dxa"/>
          </w:tcPr>
          <w:p w14:paraId="27A5711D"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i/>
                <w:color w:val="000000"/>
                <w:szCs w:val="24"/>
              </w:rPr>
              <w:t>1</w:t>
            </w:r>
            <w:proofErr w:type="gramStart"/>
            <w:r w:rsidRPr="00497C29">
              <w:rPr>
                <w:rFonts w:ascii="Arial" w:eastAsia="ヒラギノ角ゴ Pro W3" w:hAnsi="Arial"/>
                <w:i/>
                <w:color w:val="000000"/>
                <w:szCs w:val="24"/>
              </w:rPr>
              <w:t>..</w:t>
            </w:r>
            <w:proofErr w:type="gramEnd"/>
            <w:r w:rsidRPr="00497C29">
              <w:rPr>
                <w:rFonts w:ascii="Arial" w:eastAsia="ヒラギノ角ゴ Pro W3" w:hAnsi="Arial"/>
                <w:i/>
                <w:color w:val="000000"/>
                <w:szCs w:val="24"/>
              </w:rPr>
              <w:t>1</w:t>
            </w:r>
          </w:p>
        </w:tc>
      </w:tr>
      <w:tr w:rsidR="00497C29" w:rsidRPr="00497C29" w14:paraId="4F8BD0AA" w14:textId="77777777" w:rsidTr="004857B7">
        <w:tc>
          <w:tcPr>
            <w:tcW w:w="3369" w:type="dxa"/>
          </w:tcPr>
          <w:p w14:paraId="0CD7D413"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color w:val="000000"/>
                <w:szCs w:val="24"/>
              </w:rPr>
              <w:t xml:space="preserve"> </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dataController</w:t>
            </w:r>
          </w:p>
        </w:tc>
        <w:tc>
          <w:tcPr>
            <w:tcW w:w="1417" w:type="dxa"/>
          </w:tcPr>
          <w:p w14:paraId="4EEF9A6B"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color w:val="000000"/>
                <w:szCs w:val="24"/>
              </w:rPr>
              <w:t>Text</w:t>
            </w:r>
          </w:p>
        </w:tc>
        <w:tc>
          <w:tcPr>
            <w:tcW w:w="4322" w:type="dxa"/>
          </w:tcPr>
          <w:p w14:paraId="5903D994"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color w:val="000000"/>
                <w:szCs w:val="24"/>
              </w:rPr>
              <w:t>Ett värde som i källsystemet med id sourceSystem unikt identifierar PU-ansvarig organisation.</w:t>
            </w:r>
          </w:p>
        </w:tc>
        <w:tc>
          <w:tcPr>
            <w:tcW w:w="900" w:type="dxa"/>
          </w:tcPr>
          <w:p w14:paraId="03BEF363"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color w:val="000000"/>
                <w:szCs w:val="24"/>
              </w:rPr>
              <w:t>1</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1</w:t>
            </w:r>
          </w:p>
        </w:tc>
      </w:tr>
    </w:tbl>
    <w:p w14:paraId="3915FABC" w14:textId="77777777" w:rsidR="00497C29" w:rsidRDefault="00497C29" w:rsidP="00A31FDC"/>
    <w:p w14:paraId="1B40E0C1" w14:textId="77777777" w:rsidR="00497C29" w:rsidRDefault="00497C29" w:rsidP="00A31FDC"/>
    <w:p w14:paraId="38250C05" w14:textId="77777777" w:rsidR="00A31FDC" w:rsidRPr="00ED19D0" w:rsidRDefault="00A31FDC" w:rsidP="00A31FDC">
      <w:pPr>
        <w:pStyle w:val="BodyText"/>
      </w:pPr>
    </w:p>
    <w:p w14:paraId="004AE52D" w14:textId="77777777" w:rsidR="00A31FDC" w:rsidRDefault="00A31FDC" w:rsidP="00A31FDC">
      <w:pPr>
        <w:pStyle w:val="Heading3"/>
      </w:pPr>
      <w:bookmarkStart w:id="157" w:name="_Toc272411461"/>
      <w:r>
        <w:t>Övriga regler</w:t>
      </w:r>
      <w:bookmarkEnd w:id="157"/>
    </w:p>
    <w:p w14:paraId="5446A79E" w14:textId="77777777" w:rsidR="00A31FDC" w:rsidRDefault="00A31FDC" w:rsidP="00A31FDC">
      <w:r>
        <w:t xml:space="preserve">Till denna informationsmängd finns regler som </w:t>
      </w:r>
      <w:proofErr w:type="gramStart"/>
      <w:r>
        <w:t>ej</w:t>
      </w:r>
      <w:proofErr w:type="gramEnd"/>
      <w:r>
        <w:t xml:space="preserve"> uttrycks i schemafilerna och tabellen ovan. Dessa återfinns nedan. </w:t>
      </w:r>
    </w:p>
    <w:p w14:paraId="42676495" w14:textId="63435859" w:rsidR="00A31FDC" w:rsidRDefault="00A31FDC" w:rsidP="00A31FDC">
      <w:pPr>
        <w:rPr>
          <w:color w:val="4F81BD" w:themeColor="accent1"/>
        </w:rPr>
      </w:pPr>
    </w:p>
    <w:p w14:paraId="262F833F" w14:textId="77777777" w:rsidR="00497C29" w:rsidRDefault="00497C29" w:rsidP="00DD7C47">
      <w:pPr>
        <w:rPr>
          <w:b/>
          <w:sz w:val="24"/>
          <w:u w:val="single"/>
        </w:rPr>
      </w:pPr>
      <w:r w:rsidRPr="00E948E5">
        <w:rPr>
          <w:b/>
          <w:sz w:val="24"/>
          <w:u w:val="single"/>
        </w:rPr>
        <w:t>Regler för källsystemet (tjänsteproducenten)</w:t>
      </w:r>
    </w:p>
    <w:p w14:paraId="4331DA3A" w14:textId="77777777" w:rsidR="00E948E5" w:rsidRPr="00E948E5" w:rsidRDefault="00E948E5" w:rsidP="00DD7C47">
      <w:pPr>
        <w:rPr>
          <w:b/>
          <w:sz w:val="24"/>
          <w:u w:val="single"/>
        </w:rPr>
      </w:pPr>
    </w:p>
    <w:p w14:paraId="07CAC269" w14:textId="77777777" w:rsidR="00497C29" w:rsidRPr="00AF5A75" w:rsidRDefault="00497C29" w:rsidP="00497C29">
      <w:pPr>
        <w:pStyle w:val="BodyText"/>
      </w:pPr>
      <w:r w:rsidRPr="00497C29">
        <w:rPr>
          <w:b/>
        </w:rPr>
        <w:t>R1:</w:t>
      </w:r>
      <w:r w:rsidRPr="00AF5A75">
        <w:t xml:space="preserve"> Alla poster i ett svar måste vara sinsemellan unika med avseende på de element som är del av postens unikhet.</w:t>
      </w:r>
    </w:p>
    <w:p w14:paraId="0890E44E" w14:textId="77777777" w:rsidR="00497C29" w:rsidRPr="00AF5A75" w:rsidRDefault="00497C29" w:rsidP="00497C29">
      <w:pPr>
        <w:pStyle w:val="BodyText"/>
      </w:pPr>
      <w:r w:rsidRPr="00497C29">
        <w:rPr>
          <w:b/>
        </w:rPr>
        <w:t xml:space="preserve">R2: </w:t>
      </w:r>
      <w:r w:rsidRPr="00AF5A75">
        <w:t xml:space="preserve">Om en </w:t>
      </w:r>
      <w:proofErr w:type="gramStart"/>
      <w:r w:rsidRPr="00AF5A75">
        <w:t>patienten</w:t>
      </w:r>
      <w:proofErr w:type="gramEnd"/>
      <w:r w:rsidRPr="00AF5A75">
        <w:t xml:space="preserve"> haft engagemang pga borttag av poster i källsystemet efter ”timestamp” i begäran, ska en tom ”registeredResidentEngagements” returneras för den patienten.</w:t>
      </w:r>
    </w:p>
    <w:p w14:paraId="3993339E" w14:textId="77777777" w:rsidR="00497C29" w:rsidRPr="00AF5A75" w:rsidRDefault="00497C29" w:rsidP="00497C29">
      <w:pPr>
        <w:pStyle w:val="BodyText"/>
      </w:pPr>
      <w:r w:rsidRPr="00497C29">
        <w:rPr>
          <w:b/>
        </w:rPr>
        <w:t xml:space="preserve">R3: </w:t>
      </w:r>
      <w:r w:rsidRPr="00AF5A75">
        <w:t>Om källsystemet väljer att dela upp svaret i flera svarsmeddelanden, ska källsystemet i efterföljande anrop enbart leverera engagemangsposter för patienter som inte innefattats i tidigare svar. Som hjälp (eller referenspunkt) ska då begäran innehålla personnumret för den sista patienten från föregående svar (beskrivning för fältet ”registeredResidentLastFetched”).</w:t>
      </w:r>
    </w:p>
    <w:p w14:paraId="5F2FFF7A" w14:textId="77777777" w:rsidR="00497C29" w:rsidRDefault="00497C29" w:rsidP="00497C29">
      <w:pPr>
        <w:pStyle w:val="BodyText"/>
      </w:pPr>
      <w:r w:rsidRPr="00497C29">
        <w:rPr>
          <w:b/>
        </w:rPr>
        <w:t xml:space="preserve">R4: </w:t>
      </w:r>
      <w:r w:rsidRPr="00AF5A75">
        <w:t xml:space="preserve">Om källsystemet är en regional tjänsteplattform – </w:t>
      </w:r>
      <w:proofErr w:type="gramStart"/>
      <w:r w:rsidRPr="00AF5A75">
        <w:t>dvs</w:t>
      </w:r>
      <w:proofErr w:type="gramEnd"/>
      <w:r w:rsidRPr="00AF5A75">
        <w:t xml:space="preserve"> GetUpdates anropas från en nationell komponent – ska tjänsteplattformen som tar emot frågemeddelandet ansvara för att indexposter samlas in från alla system i regionen som realiserar GetUpdates (eller motsvarande via regionalt/lokalt gränssnitt) och returneras i svarsmeddelandet. Det är dock en rekommendation att en </w:t>
      </w:r>
      <w:proofErr w:type="gramStart"/>
      <w:r w:rsidRPr="00AF5A75">
        <w:t>regionen</w:t>
      </w:r>
      <w:proofErr w:type="gramEnd"/>
      <w:r w:rsidRPr="00AF5A75">
        <w:t xml:space="preserve"> istället har en regional komponent som gör PULL från källsystemen och samtidigt är konsument av Update-tjänsten mot nationella Update-tjänsten.</w:t>
      </w:r>
    </w:p>
    <w:p w14:paraId="6AF35489" w14:textId="77777777" w:rsidR="00DD7C47" w:rsidRPr="00AF5A75" w:rsidRDefault="00DD7C47" w:rsidP="00497C29">
      <w:pPr>
        <w:pStyle w:val="BodyText"/>
      </w:pPr>
    </w:p>
    <w:p w14:paraId="4F68C54F" w14:textId="77777777" w:rsidR="00497C29" w:rsidRDefault="00497C29" w:rsidP="00DD7C47">
      <w:pPr>
        <w:rPr>
          <w:b/>
          <w:sz w:val="24"/>
          <w:u w:val="single"/>
        </w:rPr>
      </w:pPr>
      <w:r w:rsidRPr="00E948E5">
        <w:rPr>
          <w:b/>
          <w:sz w:val="24"/>
          <w:u w:val="single"/>
        </w:rPr>
        <w:t>Regler för engagemangsindex (tjänstekonsumenten)</w:t>
      </w:r>
    </w:p>
    <w:p w14:paraId="052A4F53" w14:textId="77777777" w:rsidR="00E948E5" w:rsidRPr="00E948E5" w:rsidRDefault="00E948E5" w:rsidP="00DD7C47">
      <w:pPr>
        <w:rPr>
          <w:b/>
          <w:sz w:val="24"/>
          <w:u w:val="single"/>
        </w:rPr>
      </w:pPr>
    </w:p>
    <w:p w14:paraId="01664750" w14:textId="34E57642" w:rsidR="00497C29" w:rsidRPr="00AF5A75" w:rsidRDefault="00DD7C47" w:rsidP="00497C29">
      <w:pPr>
        <w:pStyle w:val="BodyText"/>
      </w:pPr>
      <w:r>
        <w:rPr>
          <w:b/>
        </w:rPr>
        <w:t>R5</w:t>
      </w:r>
      <w:r w:rsidR="00497C29" w:rsidRPr="00497C29">
        <w:rPr>
          <w:b/>
        </w:rPr>
        <w:t xml:space="preserve">: </w:t>
      </w:r>
      <w:r w:rsidR="00497C29" w:rsidRPr="00AF5A75">
        <w:t>Engagemangsindex ska matcha engagemangsposterna i svaret med befintliga engagemangsposter från samma system och på så sätt internt åstadkomma samma effekt som om resultatet av matchningen kommit in via Update-tjänsten. Följande matchningsregler gäller:</w:t>
      </w:r>
    </w:p>
    <w:p w14:paraId="4BCA72D9" w14:textId="4B79E178" w:rsidR="00497C29" w:rsidRPr="00AF5A75" w:rsidRDefault="00DD7C47" w:rsidP="00497C29">
      <w:pPr>
        <w:pStyle w:val="BodyText"/>
        <w:numPr>
          <w:ilvl w:val="0"/>
          <w:numId w:val="33"/>
        </w:numPr>
        <w:tabs>
          <w:tab w:val="left" w:pos="1304"/>
          <w:tab w:val="left" w:pos="2608"/>
          <w:tab w:val="left" w:pos="3912"/>
          <w:tab w:val="left" w:pos="5216"/>
          <w:tab w:val="left" w:pos="6520"/>
          <w:tab w:val="left" w:pos="7824"/>
          <w:tab w:val="left" w:pos="9128"/>
        </w:tabs>
        <w:spacing w:before="0" w:after="120"/>
      </w:pPr>
      <w:r>
        <w:rPr>
          <w:b/>
        </w:rPr>
        <w:t>R5</w:t>
      </w:r>
      <w:r w:rsidR="00497C29" w:rsidRPr="00497C29">
        <w:rPr>
          <w:b/>
        </w:rPr>
        <w:t>:1</w:t>
      </w:r>
      <w:r w:rsidR="00497C29" w:rsidRPr="00AF5A75">
        <w:t xml:space="preserve"> Identiska värden på alla fält som engagemangposten i svaret innehåller: Hanteras som om posten inte kommit in via Update</w:t>
      </w:r>
    </w:p>
    <w:p w14:paraId="30A4BDCF" w14:textId="27B4875E" w:rsidR="00497C29" w:rsidRPr="00AF5A75" w:rsidRDefault="00DD7C47" w:rsidP="00497C29">
      <w:pPr>
        <w:pStyle w:val="BodyText"/>
        <w:numPr>
          <w:ilvl w:val="0"/>
          <w:numId w:val="33"/>
        </w:numPr>
        <w:tabs>
          <w:tab w:val="left" w:pos="1304"/>
          <w:tab w:val="left" w:pos="2608"/>
          <w:tab w:val="left" w:pos="3912"/>
          <w:tab w:val="left" w:pos="5216"/>
          <w:tab w:val="left" w:pos="6520"/>
          <w:tab w:val="left" w:pos="7824"/>
          <w:tab w:val="left" w:pos="9128"/>
        </w:tabs>
        <w:spacing w:before="0" w:after="120"/>
      </w:pPr>
      <w:r>
        <w:rPr>
          <w:b/>
        </w:rPr>
        <w:t>R5</w:t>
      </w:r>
      <w:r w:rsidR="00497C29" w:rsidRPr="00497C29">
        <w:rPr>
          <w:b/>
        </w:rPr>
        <w:t>:2</w:t>
      </w:r>
      <w:r w:rsidR="00497C29" w:rsidRPr="00AF5A75">
        <w:t xml:space="preserve"> En befintlig post för en patient och tjänstedomän som ingår i svaret har en unik sammansatt nyckel som saknar motsvarighet i svaret: Hanteras som om befintliga posten kommit in delete-flaggad via Update.</w:t>
      </w:r>
    </w:p>
    <w:p w14:paraId="3B127E60" w14:textId="1C35A341" w:rsidR="00497C29" w:rsidRPr="00AF5A75" w:rsidRDefault="00DD7C47" w:rsidP="00497C29">
      <w:pPr>
        <w:pStyle w:val="BodyText"/>
        <w:numPr>
          <w:ilvl w:val="0"/>
          <w:numId w:val="33"/>
        </w:numPr>
        <w:tabs>
          <w:tab w:val="left" w:pos="1304"/>
          <w:tab w:val="left" w:pos="2608"/>
          <w:tab w:val="left" w:pos="3912"/>
          <w:tab w:val="left" w:pos="5216"/>
          <w:tab w:val="left" w:pos="6520"/>
          <w:tab w:val="left" w:pos="7824"/>
          <w:tab w:val="left" w:pos="9128"/>
        </w:tabs>
        <w:spacing w:before="0" w:after="120"/>
      </w:pPr>
      <w:r>
        <w:rPr>
          <w:b/>
        </w:rPr>
        <w:t>R5</w:t>
      </w:r>
      <w:r w:rsidR="00497C29" w:rsidRPr="00497C29">
        <w:rPr>
          <w:b/>
        </w:rPr>
        <w:t>:3</w:t>
      </w:r>
      <w:r w:rsidR="00497C29" w:rsidRPr="00AF5A75">
        <w:t xml:space="preserve"> Svaret innehåller en post med matchande unik nyckel, men något övrigt värde skiljer sig mot befintlig post: hanteras som om posten kommit in via Update.</w:t>
      </w:r>
    </w:p>
    <w:p w14:paraId="4F86E9FD" w14:textId="26B5C665" w:rsidR="00497C29" w:rsidRPr="00AF5A75" w:rsidRDefault="00DD7C47" w:rsidP="00497C29">
      <w:pPr>
        <w:pStyle w:val="BodyText"/>
        <w:numPr>
          <w:ilvl w:val="0"/>
          <w:numId w:val="33"/>
        </w:numPr>
        <w:tabs>
          <w:tab w:val="left" w:pos="1304"/>
          <w:tab w:val="left" w:pos="2608"/>
          <w:tab w:val="left" w:pos="3912"/>
          <w:tab w:val="left" w:pos="5216"/>
          <w:tab w:val="left" w:pos="6520"/>
          <w:tab w:val="left" w:pos="7824"/>
          <w:tab w:val="left" w:pos="9128"/>
        </w:tabs>
        <w:spacing w:before="0" w:after="120"/>
      </w:pPr>
      <w:r>
        <w:rPr>
          <w:b/>
        </w:rPr>
        <w:t>R5</w:t>
      </w:r>
      <w:r w:rsidR="00497C29" w:rsidRPr="00497C29">
        <w:rPr>
          <w:b/>
        </w:rPr>
        <w:t>:4</w:t>
      </w:r>
      <w:r w:rsidR="00497C29" w:rsidRPr="00AF5A75">
        <w:t xml:space="preserve"> Svaret innehåller en post med unik nyckel som inte matchar befintliga poster: hanteras som om posten kommit in via Update.</w:t>
      </w:r>
    </w:p>
    <w:p w14:paraId="05CB62D5" w14:textId="6C0AA70D" w:rsidR="00497C29" w:rsidRPr="00AF5A75" w:rsidRDefault="00DD7C47" w:rsidP="00497C29">
      <w:pPr>
        <w:pStyle w:val="BodyText"/>
      </w:pPr>
      <w:r>
        <w:rPr>
          <w:b/>
        </w:rPr>
        <w:t>R6</w:t>
      </w:r>
      <w:r w:rsidR="00497C29" w:rsidRPr="00497C29">
        <w:rPr>
          <w:b/>
        </w:rPr>
        <w:t xml:space="preserve">: </w:t>
      </w:r>
      <w:r w:rsidR="00497C29" w:rsidRPr="00AF5A75">
        <w:t xml:space="preserve">Efter framgångsrik uppdatering enligt begäran ska engagemangsindex (tjänstekonsumenten) </w:t>
      </w:r>
      <w:proofErr w:type="gramStart"/>
      <w:r w:rsidR="00497C29" w:rsidRPr="00AF5A75">
        <w:t>notifiera</w:t>
      </w:r>
      <w:proofErr w:type="gramEnd"/>
      <w:r w:rsidR="00497C29" w:rsidRPr="00AF5A75">
        <w:t xml:space="preserve"> prenumeranter enligt regelverket som beskrivs i avsnitt 4 samt de regler och SLA-krav för notifieringskonsumenter som beskrivs för tjänsten ProcessNotification.</w:t>
      </w:r>
    </w:p>
    <w:p w14:paraId="29A127B9" w14:textId="77777777" w:rsidR="00497C29" w:rsidRDefault="00497C29" w:rsidP="00A31FDC">
      <w:pPr>
        <w:rPr>
          <w:color w:val="4F81BD" w:themeColor="accent1"/>
        </w:rPr>
      </w:pPr>
    </w:p>
    <w:p w14:paraId="267DB26F" w14:textId="77777777" w:rsidR="00497C29" w:rsidRDefault="00497C29" w:rsidP="00A31FDC">
      <w:pPr>
        <w:rPr>
          <w:color w:val="4F81BD" w:themeColor="accent1"/>
        </w:rPr>
      </w:pPr>
    </w:p>
    <w:p w14:paraId="3F331814" w14:textId="77777777" w:rsidR="00497C29" w:rsidRDefault="00497C29" w:rsidP="00A31FDC">
      <w:pPr>
        <w:rPr>
          <w:color w:val="4F81BD" w:themeColor="accent1"/>
        </w:rPr>
      </w:pPr>
    </w:p>
    <w:p w14:paraId="138A874A" w14:textId="77777777" w:rsidR="00A31FDC" w:rsidRPr="00776D68" w:rsidRDefault="00A31FDC" w:rsidP="00A31FDC">
      <w:pPr>
        <w:pStyle w:val="Heading4"/>
      </w:pPr>
      <w:r w:rsidRPr="00776D68">
        <w:lastRenderedPageBreak/>
        <w:t>Icke funktionella krav</w:t>
      </w:r>
    </w:p>
    <w:p w14:paraId="55180ED4" w14:textId="77777777" w:rsidR="00A31FDC" w:rsidRPr="00776D68" w:rsidRDefault="00A31FDC" w:rsidP="00A31FDC">
      <w:pPr>
        <w:pStyle w:val="Heading5"/>
      </w:pPr>
      <w:r w:rsidRPr="00776D68">
        <w:t>SLA-krav</w:t>
      </w:r>
    </w:p>
    <w:p w14:paraId="2A2A4774" w14:textId="77777777" w:rsidR="00497C29" w:rsidRPr="00AF5A75" w:rsidRDefault="00497C29" w:rsidP="00497C29">
      <w:pPr>
        <w:pStyle w:val="BodyText"/>
      </w:pPr>
      <w:r w:rsidRPr="00AF5A75">
        <w:t>Följande SLA-krav gäller för producenter av detta tjänstekontrakt (källsystem):</w:t>
      </w:r>
    </w:p>
    <w:p w14:paraId="33040961" w14:textId="77777777" w:rsidR="00497C29" w:rsidRPr="00AF5A75" w:rsidRDefault="00497C29" w:rsidP="00497C29">
      <w:pPr>
        <w:pStyle w:val="BodyText"/>
      </w:pPr>
      <w:r w:rsidRPr="00EE4003">
        <w:rPr>
          <w:noProof/>
          <w:lang w:val="en-US" w:eastAsia="en-US"/>
        </w:rPr>
        <mc:AlternateContent>
          <mc:Choice Requires="wps">
            <w:drawing>
              <wp:anchor distT="0" distB="0" distL="114300" distR="114300" simplePos="0" relativeHeight="251663360" behindDoc="0" locked="0" layoutInCell="1" allowOverlap="1" wp14:anchorId="13D327DF" wp14:editId="26AD4585">
                <wp:simplePos x="0" y="0"/>
                <wp:positionH relativeFrom="column">
                  <wp:posOffset>3160395</wp:posOffset>
                </wp:positionH>
                <wp:positionV relativeFrom="paragraph">
                  <wp:posOffset>88265</wp:posOffset>
                </wp:positionV>
                <wp:extent cx="850900" cy="843915"/>
                <wp:effectExtent l="17145" t="12065" r="17780" b="39370"/>
                <wp:wrapNone/>
                <wp:docPr id="17"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248.85pt;margin-top:6.95pt;width:67pt;height:66.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" filled="f" fillcolor="#9bc1ff" strokecolor="#4e6128" strokeweight="1.5pt">
                <v:fill color2="#3f80cd" rotate="t" focus="100%" type="gradient">
                  <o:fill v:ext="view" type="gradientUnscaled"/>
                </v:fill>
                <v:stroke dashstyle="dash"/>
                <v:shadow on="t" color="gray" opacity="22936f" mv:blur="40000f" origin=",.5" offset="0,23000emu"/>
              </v:oval>
            </w:pict>
          </mc:Fallback>
        </mc:AlternateContent>
      </w:r>
      <w:r w:rsidRPr="00AF5A75">
        <w:t xml:space="preserve"> </w:t>
      </w:r>
      <w:r w:rsidRPr="00EE4003">
        <w:rPr>
          <w:noProof/>
          <w:lang w:val="en-US" w:eastAsia="en-US"/>
        </w:rPr>
        <w:drawing>
          <wp:inline distT="0" distB="0" distL="0" distR="0" wp14:anchorId="6050B8EF" wp14:editId="13D39CD1">
            <wp:extent cx="5340350" cy="1003300"/>
            <wp:effectExtent l="0" t="0" r="0" b="6350"/>
            <wp:docPr id="2"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0350" cy="1003300"/>
                    </a:xfrm>
                    <a:prstGeom prst="rect">
                      <a:avLst/>
                    </a:prstGeom>
                    <a:noFill/>
                    <a:ln>
                      <a:noFill/>
                    </a:ln>
                  </pic:spPr>
                </pic:pic>
              </a:graphicData>
            </a:graphic>
          </wp:inline>
        </w:drawing>
      </w:r>
    </w:p>
    <w:p w14:paraId="3CE898B8" w14:textId="77777777" w:rsidR="00497C29" w:rsidRPr="00AF5A75" w:rsidRDefault="00497C29" w:rsidP="00497C29">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97C29" w:rsidRPr="00AF5A75" w14:paraId="1E67EA6D" w14:textId="77777777" w:rsidTr="004857B7">
        <w:tc>
          <w:tcPr>
            <w:tcW w:w="3156" w:type="dxa"/>
          </w:tcPr>
          <w:p w14:paraId="42379373" w14:textId="77777777" w:rsidR="00497C29" w:rsidRPr="00C23F04" w:rsidRDefault="00497C29" w:rsidP="004857B7">
            <w:pPr>
              <w:rPr>
                <w:b/>
              </w:rPr>
            </w:pPr>
            <w:r w:rsidRPr="00C23F04">
              <w:rPr>
                <w:b/>
              </w:rPr>
              <w:t>Kategori</w:t>
            </w:r>
          </w:p>
        </w:tc>
        <w:tc>
          <w:tcPr>
            <w:tcW w:w="5349" w:type="dxa"/>
          </w:tcPr>
          <w:p w14:paraId="69207CFD" w14:textId="77777777" w:rsidR="00497C29" w:rsidRPr="00C23F04" w:rsidRDefault="00497C29" w:rsidP="004857B7">
            <w:pPr>
              <w:rPr>
                <w:b/>
              </w:rPr>
            </w:pPr>
            <w:r w:rsidRPr="00C23F04">
              <w:rPr>
                <w:b/>
              </w:rPr>
              <w:t>Krav</w:t>
            </w:r>
          </w:p>
        </w:tc>
      </w:tr>
      <w:tr w:rsidR="00497C29" w:rsidRPr="00AF5A75" w14:paraId="59E1D289" w14:textId="77777777" w:rsidTr="004857B7">
        <w:tc>
          <w:tcPr>
            <w:tcW w:w="3156" w:type="dxa"/>
          </w:tcPr>
          <w:p w14:paraId="13991C63" w14:textId="77777777" w:rsidR="00497C29" w:rsidRPr="00967F6E" w:rsidRDefault="00497C29" w:rsidP="00497C29">
            <w:pPr>
              <w:widowControl w:val="0"/>
              <w:tabs>
                <w:tab w:val="center" w:pos="4536"/>
                <w:tab w:val="right" w:pos="9072"/>
              </w:tabs>
              <w:spacing w:before="40" w:after="40"/>
            </w:pPr>
            <w:r w:rsidRPr="00AF5A75">
              <w:t>Svarstid</w:t>
            </w:r>
          </w:p>
        </w:tc>
        <w:tc>
          <w:tcPr>
            <w:tcW w:w="5349" w:type="dxa"/>
          </w:tcPr>
          <w:p w14:paraId="73E2ABB2" w14:textId="77777777" w:rsidR="00497C29" w:rsidRPr="00967F6E" w:rsidRDefault="00497C29" w:rsidP="00497C29">
            <w:pPr>
              <w:widowControl w:val="0"/>
              <w:tabs>
                <w:tab w:val="center" w:pos="4536"/>
                <w:tab w:val="right" w:pos="9072"/>
              </w:tabs>
              <w:spacing w:before="40" w:after="40"/>
            </w:pPr>
            <w:r w:rsidRPr="00AF5A75">
              <w:t xml:space="preserve">Enligt överenskommelse med förvaltningen för källsystemet. </w:t>
            </w:r>
          </w:p>
        </w:tc>
      </w:tr>
      <w:tr w:rsidR="00497C29" w:rsidRPr="00AF5A75" w14:paraId="145D88FC" w14:textId="77777777" w:rsidTr="004857B7">
        <w:tc>
          <w:tcPr>
            <w:tcW w:w="3156" w:type="dxa"/>
          </w:tcPr>
          <w:p w14:paraId="4756A9CF" w14:textId="77777777" w:rsidR="00497C29" w:rsidRPr="00967F6E" w:rsidRDefault="00497C29" w:rsidP="00497C29">
            <w:pPr>
              <w:widowControl w:val="0"/>
              <w:tabs>
                <w:tab w:val="center" w:pos="4536"/>
                <w:tab w:val="right" w:pos="9072"/>
              </w:tabs>
              <w:spacing w:before="40" w:after="40"/>
            </w:pPr>
            <w:r w:rsidRPr="00AF5A75">
              <w:t>Tillgänglighet</w:t>
            </w:r>
          </w:p>
        </w:tc>
        <w:tc>
          <w:tcPr>
            <w:tcW w:w="5349" w:type="dxa"/>
          </w:tcPr>
          <w:p w14:paraId="62BD5472" w14:textId="77777777" w:rsidR="00497C29" w:rsidRPr="00967F6E" w:rsidRDefault="00497C29" w:rsidP="00497C29">
            <w:pPr>
              <w:widowControl w:val="0"/>
              <w:tabs>
                <w:tab w:val="center" w:pos="4536"/>
                <w:tab w:val="right" w:pos="9072"/>
              </w:tabs>
              <w:spacing w:before="40" w:after="40"/>
            </w:pPr>
            <w:r w:rsidRPr="00AF5A75">
              <w:t>Enligt överenskommelse med förvaltningen för källsystemet.</w:t>
            </w:r>
          </w:p>
        </w:tc>
      </w:tr>
      <w:tr w:rsidR="00497C29" w:rsidRPr="00AF5A75" w14:paraId="05111EAD" w14:textId="77777777" w:rsidTr="004857B7">
        <w:tc>
          <w:tcPr>
            <w:tcW w:w="3156" w:type="dxa"/>
          </w:tcPr>
          <w:p w14:paraId="635CF0C7" w14:textId="77777777" w:rsidR="00497C29" w:rsidRPr="00967F6E" w:rsidRDefault="00497C29" w:rsidP="00497C29">
            <w:pPr>
              <w:widowControl w:val="0"/>
              <w:tabs>
                <w:tab w:val="center" w:pos="4536"/>
                <w:tab w:val="right" w:pos="9072"/>
              </w:tabs>
              <w:spacing w:before="40" w:after="40"/>
            </w:pPr>
            <w:r w:rsidRPr="00AF5A75">
              <w:t>Last</w:t>
            </w:r>
          </w:p>
        </w:tc>
        <w:tc>
          <w:tcPr>
            <w:tcW w:w="5349" w:type="dxa"/>
          </w:tcPr>
          <w:p w14:paraId="7F8DFC33" w14:textId="77777777" w:rsidR="00497C29" w:rsidRPr="00967F6E" w:rsidRDefault="00497C29" w:rsidP="00497C29">
            <w:pPr>
              <w:widowControl w:val="0"/>
              <w:tabs>
                <w:tab w:val="center" w:pos="4536"/>
                <w:tab w:val="right" w:pos="9072"/>
              </w:tabs>
              <w:spacing w:before="40" w:after="40"/>
            </w:pPr>
            <w:r w:rsidRPr="00AF5A75">
              <w:t>Anrop från en tjänsteproducent (engagemangsindex) sker schemalagt enligt ett överenskommet intervall. Överenskommet intervallet förutsätts vara minst dubbla max-svarstiden.</w:t>
            </w:r>
          </w:p>
        </w:tc>
      </w:tr>
      <w:tr w:rsidR="00497C29" w:rsidRPr="00AF5A75" w14:paraId="0D6B9A52" w14:textId="77777777" w:rsidTr="004857B7">
        <w:tc>
          <w:tcPr>
            <w:tcW w:w="3156" w:type="dxa"/>
          </w:tcPr>
          <w:p w14:paraId="7CD286EB" w14:textId="77777777" w:rsidR="00497C29" w:rsidRPr="00967F6E" w:rsidRDefault="00497C29" w:rsidP="00497C29">
            <w:pPr>
              <w:widowControl w:val="0"/>
              <w:tabs>
                <w:tab w:val="center" w:pos="4536"/>
                <w:tab w:val="right" w:pos="9072"/>
              </w:tabs>
              <w:spacing w:before="40" w:after="40"/>
            </w:pPr>
            <w:r w:rsidRPr="00AF5A75">
              <w:t>Aktualitet</w:t>
            </w:r>
          </w:p>
        </w:tc>
        <w:tc>
          <w:tcPr>
            <w:tcW w:w="5349" w:type="dxa"/>
          </w:tcPr>
          <w:p w14:paraId="338EEECA" w14:textId="77777777" w:rsidR="00497C29" w:rsidRPr="00AF5A75" w:rsidRDefault="00497C29" w:rsidP="00497C29">
            <w:r w:rsidRPr="00AF5A75">
              <w:t xml:space="preserve">Online mot underliggande datalager. </w:t>
            </w:r>
          </w:p>
        </w:tc>
      </w:tr>
      <w:tr w:rsidR="00497C29" w:rsidRPr="00AF5A75" w14:paraId="301BFB94" w14:textId="77777777" w:rsidTr="004857B7">
        <w:tc>
          <w:tcPr>
            <w:tcW w:w="3156" w:type="dxa"/>
          </w:tcPr>
          <w:p w14:paraId="740BF495" w14:textId="77777777" w:rsidR="00497C29" w:rsidRPr="00967F6E" w:rsidRDefault="00497C29" w:rsidP="00497C29">
            <w:pPr>
              <w:widowControl w:val="0"/>
              <w:tabs>
                <w:tab w:val="center" w:pos="4536"/>
                <w:tab w:val="right" w:pos="9072"/>
              </w:tabs>
              <w:spacing w:before="40" w:after="40"/>
            </w:pPr>
            <w:r w:rsidRPr="00AF5A75">
              <w:t>Robusthet</w:t>
            </w:r>
          </w:p>
        </w:tc>
        <w:tc>
          <w:tcPr>
            <w:tcW w:w="5349" w:type="dxa"/>
          </w:tcPr>
          <w:p w14:paraId="09B2EC32" w14:textId="77777777" w:rsidR="00497C29" w:rsidRPr="00967F6E" w:rsidRDefault="00497C29" w:rsidP="00497C29">
            <w:pPr>
              <w:tabs>
                <w:tab w:val="left" w:pos="2376"/>
              </w:tabs>
              <w:spacing w:before="40" w:after="40"/>
              <w:ind w:left="200"/>
            </w:pPr>
          </w:p>
        </w:tc>
      </w:tr>
      <w:tr w:rsidR="00497C29" w:rsidRPr="00AF5A75" w14:paraId="0BFF4585" w14:textId="77777777" w:rsidTr="004857B7">
        <w:tc>
          <w:tcPr>
            <w:tcW w:w="3156" w:type="dxa"/>
          </w:tcPr>
          <w:p w14:paraId="3C8F2632" w14:textId="77777777" w:rsidR="00497C29" w:rsidRPr="00967F6E" w:rsidRDefault="00497C29" w:rsidP="00497C29">
            <w:pPr>
              <w:widowControl w:val="0"/>
              <w:tabs>
                <w:tab w:val="center" w:pos="4536"/>
                <w:tab w:val="right" w:pos="9072"/>
              </w:tabs>
              <w:spacing w:before="40" w:after="40"/>
            </w:pPr>
            <w:r w:rsidRPr="00AF5A75">
              <w:t>Samtidighet</w:t>
            </w:r>
          </w:p>
        </w:tc>
        <w:tc>
          <w:tcPr>
            <w:tcW w:w="5349" w:type="dxa"/>
          </w:tcPr>
          <w:p w14:paraId="5AB9264D" w14:textId="77777777" w:rsidR="00497C29" w:rsidRPr="00967F6E" w:rsidRDefault="00497C29" w:rsidP="00497C29">
            <w:pPr>
              <w:widowControl w:val="0"/>
              <w:tabs>
                <w:tab w:val="center" w:pos="4536"/>
                <w:tab w:val="right" w:pos="9072"/>
              </w:tabs>
              <w:spacing w:before="40" w:after="40"/>
            </w:pPr>
            <w:r w:rsidRPr="00AF5A75">
              <w:t>Källsystemet behöver inte hantera samtidiga anrop.</w:t>
            </w:r>
          </w:p>
        </w:tc>
      </w:tr>
    </w:tbl>
    <w:p w14:paraId="5B1AC838" w14:textId="77777777" w:rsidR="00497C29" w:rsidRPr="00AF5A75" w:rsidRDefault="00497C29" w:rsidP="00497C29">
      <w:pPr>
        <w:pStyle w:val="BodyText"/>
      </w:pPr>
    </w:p>
    <w:p w14:paraId="2D80026F" w14:textId="77777777" w:rsidR="00497C29" w:rsidRPr="00AF5A75" w:rsidRDefault="00497C29" w:rsidP="00497C29">
      <w:pPr>
        <w:pStyle w:val="BodyText"/>
      </w:pPr>
      <w:r w:rsidRPr="00AF5A75">
        <w:t>Följande SLA-krav gäller för konsumenter av detta tjänstekontrakt (d.v.s. ett engagemangsindex):</w:t>
      </w:r>
    </w:p>
    <w:p w14:paraId="22EA19FE" w14:textId="77777777" w:rsidR="00497C29" w:rsidRPr="00AF5A75" w:rsidRDefault="00497C29" w:rsidP="00497C29">
      <w:pPr>
        <w:pStyle w:val="BodyText"/>
      </w:pPr>
      <w:r w:rsidRPr="00EE4003">
        <w:rPr>
          <w:noProof/>
          <w:lang w:val="en-US" w:eastAsia="en-US"/>
        </w:rPr>
        <mc:AlternateContent>
          <mc:Choice Requires="wps">
            <w:drawing>
              <wp:anchor distT="0" distB="0" distL="114300" distR="114300" simplePos="0" relativeHeight="251662336" behindDoc="0" locked="0" layoutInCell="1" allowOverlap="1" wp14:anchorId="3833B84C" wp14:editId="33320231">
                <wp:simplePos x="0" y="0"/>
                <wp:positionH relativeFrom="column">
                  <wp:posOffset>1504950</wp:posOffset>
                </wp:positionH>
                <wp:positionV relativeFrom="paragraph">
                  <wp:posOffset>103505</wp:posOffset>
                </wp:positionV>
                <wp:extent cx="850900" cy="843915"/>
                <wp:effectExtent l="9525" t="17780" r="15875" b="33655"/>
                <wp:wrapNone/>
                <wp:docPr id="16"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18.5pt;margin-top:8.15pt;width:67pt;height:66.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" filled="f" fillcolor="#9bc1ff" strokecolor="#4e6128" strokeweight="1.5pt">
                <v:fill color2="#3f80cd" rotate="t" focus="100%" type="gradient">
                  <o:fill v:ext="view" type="gradientUnscaled"/>
                </v:fill>
                <v:stroke dashstyle="dash"/>
                <v:shadow on="t" color="gray" opacity="22936f" mv:blur="40000f" origin=",.5" offset="0,23000emu"/>
              </v:oval>
            </w:pict>
          </mc:Fallback>
        </mc:AlternateContent>
      </w:r>
      <w:r w:rsidRPr="00EE4003">
        <w:rPr>
          <w:noProof/>
          <w:lang w:val="en-US" w:eastAsia="en-US"/>
        </w:rPr>
        <w:drawing>
          <wp:inline distT="0" distB="0" distL="0" distR="0" wp14:anchorId="208AEFB0" wp14:editId="0D19FD45">
            <wp:extent cx="5340350" cy="1003300"/>
            <wp:effectExtent l="0" t="0" r="0" b="635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0350" cy="1003300"/>
                    </a:xfrm>
                    <a:prstGeom prst="rect">
                      <a:avLst/>
                    </a:prstGeom>
                    <a:noFill/>
                    <a:ln>
                      <a:noFill/>
                    </a:ln>
                  </pic:spPr>
                </pic:pic>
              </a:graphicData>
            </a:graphic>
          </wp:inline>
        </w:drawing>
      </w:r>
    </w:p>
    <w:p w14:paraId="09F3EB8F" w14:textId="77777777" w:rsidR="00497C29" w:rsidRPr="00AF5A75" w:rsidRDefault="00497C29" w:rsidP="00497C29">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97C29" w:rsidRPr="00AF5A75" w14:paraId="6B591A3E" w14:textId="77777777" w:rsidTr="004857B7">
        <w:tc>
          <w:tcPr>
            <w:tcW w:w="3156" w:type="dxa"/>
          </w:tcPr>
          <w:p w14:paraId="6DA08EF5" w14:textId="77777777" w:rsidR="00497C29" w:rsidRPr="00C23F04" w:rsidRDefault="00497C29" w:rsidP="004857B7">
            <w:pPr>
              <w:rPr>
                <w:b/>
              </w:rPr>
            </w:pPr>
            <w:r w:rsidRPr="00C23F04">
              <w:rPr>
                <w:b/>
              </w:rPr>
              <w:t>Kategori</w:t>
            </w:r>
          </w:p>
        </w:tc>
        <w:tc>
          <w:tcPr>
            <w:tcW w:w="5349" w:type="dxa"/>
          </w:tcPr>
          <w:p w14:paraId="43994E2E" w14:textId="77777777" w:rsidR="00497C29" w:rsidRPr="00C23F04" w:rsidRDefault="00497C29" w:rsidP="004857B7">
            <w:pPr>
              <w:rPr>
                <w:b/>
              </w:rPr>
            </w:pPr>
            <w:r w:rsidRPr="00C23F04">
              <w:rPr>
                <w:b/>
              </w:rPr>
              <w:t>Krav</w:t>
            </w:r>
          </w:p>
        </w:tc>
      </w:tr>
      <w:tr w:rsidR="00497C29" w:rsidRPr="00AF5A75" w14:paraId="042D41EB" w14:textId="77777777" w:rsidTr="004857B7">
        <w:tc>
          <w:tcPr>
            <w:tcW w:w="3156" w:type="dxa"/>
          </w:tcPr>
          <w:p w14:paraId="5450AD11" w14:textId="77777777" w:rsidR="00497C29" w:rsidRPr="00967F6E" w:rsidRDefault="00497C29" w:rsidP="00497C29">
            <w:pPr>
              <w:widowControl w:val="0"/>
              <w:tabs>
                <w:tab w:val="center" w:pos="4536"/>
                <w:tab w:val="right" w:pos="9072"/>
              </w:tabs>
              <w:spacing w:before="40" w:after="40"/>
            </w:pPr>
            <w:r w:rsidRPr="00AF5A75">
              <w:t>Robusthet</w:t>
            </w:r>
          </w:p>
        </w:tc>
        <w:tc>
          <w:tcPr>
            <w:tcW w:w="5349" w:type="dxa"/>
          </w:tcPr>
          <w:p w14:paraId="360C386C" w14:textId="77777777" w:rsidR="00497C29" w:rsidRPr="00967F6E" w:rsidRDefault="00497C29" w:rsidP="00497C29">
            <w:pPr>
              <w:widowControl w:val="0"/>
              <w:tabs>
                <w:tab w:val="center" w:pos="4536"/>
                <w:tab w:val="right" w:pos="9072"/>
              </w:tabs>
              <w:spacing w:before="40" w:after="40"/>
            </w:pPr>
            <w:r w:rsidRPr="00AF5A75">
              <w:t xml:space="preserve">Anrop som misslyckas pga att tjänsteproducenten inte svarar inom överenskommen svarstid eller p.g.a. att tjänsteproducenten är otillgänglig ska loggas. Loggningen ska ske på ett sätt som medger monitorering och </w:t>
            </w:r>
            <w:r w:rsidRPr="00AF5A75">
              <w:lastRenderedPageBreak/>
              <w:t>uppföljning av misslyckade anrop. Loggarna ska åtminstone möjliggöra uppföljning av följande, per källsystem och tjänstedomän:</w:t>
            </w:r>
          </w:p>
          <w:p w14:paraId="0DDD5982" w14:textId="77777777" w:rsidR="00497C29" w:rsidRPr="00967F6E" w:rsidRDefault="00497C29" w:rsidP="00497C29">
            <w:pPr>
              <w:widowControl w:val="0"/>
              <w:numPr>
                <w:ilvl w:val="0"/>
                <w:numId w:val="33"/>
              </w:numPr>
              <w:tabs>
                <w:tab w:val="center" w:pos="4536"/>
                <w:tab w:val="right" w:pos="9072"/>
              </w:tabs>
              <w:spacing w:before="40" w:after="40" w:line="240" w:lineRule="auto"/>
            </w:pPr>
            <w:r w:rsidRPr="00AF5A75">
              <w:t>Källsystem (HSA-id)</w:t>
            </w:r>
          </w:p>
          <w:p w14:paraId="7FBF94A2" w14:textId="77777777" w:rsidR="00497C29" w:rsidRPr="00967F6E" w:rsidRDefault="00497C29" w:rsidP="00497C29">
            <w:pPr>
              <w:widowControl w:val="0"/>
              <w:numPr>
                <w:ilvl w:val="0"/>
                <w:numId w:val="33"/>
              </w:numPr>
              <w:tabs>
                <w:tab w:val="center" w:pos="4536"/>
                <w:tab w:val="right" w:pos="9072"/>
              </w:tabs>
              <w:spacing w:before="40" w:after="40" w:line="240" w:lineRule="auto"/>
            </w:pPr>
            <w:r w:rsidRPr="00AF5A75">
              <w:t>Tjänstedomän</w:t>
            </w:r>
          </w:p>
          <w:p w14:paraId="73B604D5" w14:textId="77777777" w:rsidR="00497C29" w:rsidRPr="00967F6E" w:rsidRDefault="00497C29" w:rsidP="00497C29">
            <w:pPr>
              <w:widowControl w:val="0"/>
              <w:numPr>
                <w:ilvl w:val="0"/>
                <w:numId w:val="33"/>
              </w:numPr>
              <w:tabs>
                <w:tab w:val="center" w:pos="4536"/>
                <w:tab w:val="right" w:pos="9072"/>
              </w:tabs>
              <w:spacing w:before="40" w:after="40" w:line="240" w:lineRule="auto"/>
            </w:pPr>
            <w:r w:rsidRPr="00AF5A75">
              <w:t>Tidpunkt för senaste lyckade anrop</w:t>
            </w:r>
          </w:p>
          <w:p w14:paraId="28E4547E" w14:textId="77777777" w:rsidR="00497C29" w:rsidRPr="00967F6E" w:rsidRDefault="00497C29" w:rsidP="00497C29">
            <w:pPr>
              <w:widowControl w:val="0"/>
              <w:numPr>
                <w:ilvl w:val="0"/>
                <w:numId w:val="33"/>
              </w:numPr>
              <w:tabs>
                <w:tab w:val="center" w:pos="4536"/>
                <w:tab w:val="right" w:pos="9072"/>
              </w:tabs>
              <w:spacing w:before="40" w:after="40" w:line="240" w:lineRule="auto"/>
            </w:pPr>
            <w:r w:rsidRPr="00AF5A75">
              <w:t>Tidpunkt för senaste misslyckade anrop</w:t>
            </w:r>
          </w:p>
          <w:p w14:paraId="5A8A3C04" w14:textId="77777777" w:rsidR="00497C29" w:rsidRPr="00967F6E" w:rsidRDefault="00497C29" w:rsidP="00497C29">
            <w:pPr>
              <w:widowControl w:val="0"/>
              <w:tabs>
                <w:tab w:val="center" w:pos="4536"/>
                <w:tab w:val="right" w:pos="9072"/>
              </w:tabs>
              <w:spacing w:before="40" w:after="40"/>
            </w:pPr>
            <w:r w:rsidRPr="00AF5A75">
              <w:t xml:space="preserve">Loggarna ska vara persistent – </w:t>
            </w:r>
            <w:proofErr w:type="gramStart"/>
            <w:r w:rsidRPr="00AF5A75">
              <w:t>dvs</w:t>
            </w:r>
            <w:proofErr w:type="gramEnd"/>
            <w:r w:rsidRPr="00AF5A75">
              <w:t xml:space="preserve"> inte påverkas av omstart av tjänst eller server.</w:t>
            </w:r>
          </w:p>
        </w:tc>
      </w:tr>
      <w:tr w:rsidR="00497C29" w:rsidRPr="00AF5A75" w14:paraId="66C20729" w14:textId="77777777" w:rsidTr="004857B7">
        <w:tc>
          <w:tcPr>
            <w:tcW w:w="3156" w:type="dxa"/>
          </w:tcPr>
          <w:p w14:paraId="57468D64" w14:textId="77777777" w:rsidR="00497C29" w:rsidRPr="00967F6E" w:rsidRDefault="00497C29" w:rsidP="00497C29">
            <w:pPr>
              <w:widowControl w:val="0"/>
              <w:tabs>
                <w:tab w:val="center" w:pos="4536"/>
                <w:tab w:val="right" w:pos="9072"/>
              </w:tabs>
              <w:spacing w:before="40" w:after="40"/>
            </w:pPr>
            <w:r w:rsidRPr="00AF5A75">
              <w:lastRenderedPageBreak/>
              <w:t>Aktualitet</w:t>
            </w:r>
          </w:p>
        </w:tc>
        <w:tc>
          <w:tcPr>
            <w:tcW w:w="5349" w:type="dxa"/>
          </w:tcPr>
          <w:p w14:paraId="48AB17EF" w14:textId="77777777" w:rsidR="00497C29" w:rsidRPr="00967F6E" w:rsidRDefault="00497C29" w:rsidP="00497C29">
            <w:pPr>
              <w:widowControl w:val="0"/>
              <w:tabs>
                <w:tab w:val="center" w:pos="4536"/>
                <w:tab w:val="right" w:pos="9072"/>
              </w:tabs>
              <w:spacing w:before="40" w:after="40"/>
            </w:pPr>
            <w:r w:rsidRPr="00AF5A75">
              <w:t>Enligt för tjänsteproducenten överenskommet tidsintervall.</w:t>
            </w:r>
          </w:p>
        </w:tc>
      </w:tr>
      <w:tr w:rsidR="00497C29" w:rsidRPr="00AF5A75" w14:paraId="51786BFA" w14:textId="77777777" w:rsidTr="004857B7">
        <w:tc>
          <w:tcPr>
            <w:tcW w:w="3156" w:type="dxa"/>
          </w:tcPr>
          <w:p w14:paraId="3C9999D8" w14:textId="77777777" w:rsidR="00497C29" w:rsidRPr="00967F6E" w:rsidRDefault="00497C29" w:rsidP="00497C29">
            <w:pPr>
              <w:widowControl w:val="0"/>
              <w:tabs>
                <w:tab w:val="center" w:pos="4536"/>
                <w:tab w:val="right" w:pos="9072"/>
              </w:tabs>
              <w:spacing w:before="40" w:after="40"/>
            </w:pPr>
            <w:r w:rsidRPr="00AF5A75">
              <w:t>Parallella anrop</w:t>
            </w:r>
          </w:p>
        </w:tc>
        <w:tc>
          <w:tcPr>
            <w:tcW w:w="5349" w:type="dxa"/>
          </w:tcPr>
          <w:p w14:paraId="6BAFC729" w14:textId="77777777" w:rsidR="00497C29" w:rsidRPr="00967F6E" w:rsidRDefault="00497C29" w:rsidP="00497C29">
            <w:pPr>
              <w:widowControl w:val="0"/>
              <w:tabs>
                <w:tab w:val="center" w:pos="4536"/>
                <w:tab w:val="right" w:pos="9072"/>
              </w:tabs>
              <w:spacing w:before="40" w:after="40"/>
            </w:pPr>
            <w:r w:rsidRPr="00AF5A75">
              <w:t>Ett engagemangsindex ska hantera alla tjänsteproducenter (källsystem) parallellt. Ett engagemangsindex kan utgå ifrån att poster med samma identitet inte kommer samtidigt från två källsystem.</w:t>
            </w:r>
          </w:p>
        </w:tc>
      </w:tr>
    </w:tbl>
    <w:p w14:paraId="0EF4F5F6" w14:textId="77777777" w:rsidR="00A31FDC" w:rsidRPr="008B016A" w:rsidRDefault="00A31FDC" w:rsidP="00A31FDC"/>
    <w:p w14:paraId="668C846E" w14:textId="77777777" w:rsidR="00A31FDC" w:rsidRPr="00776D68" w:rsidRDefault="00A31FDC" w:rsidP="00A31FDC">
      <w:pPr>
        <w:pStyle w:val="Heading3"/>
      </w:pPr>
      <w:bookmarkStart w:id="158" w:name="_Toc272411462"/>
      <w:r w:rsidRPr="00776D68">
        <w:t>Annan information om kontraktet</w:t>
      </w:r>
      <w:bookmarkEnd w:id="158"/>
    </w:p>
    <w:p w14:paraId="0706043A" w14:textId="58EA2D95" w:rsidR="00DD7C47" w:rsidRPr="00AF5A75" w:rsidRDefault="00DD7C47" w:rsidP="00DD7C47">
      <w:r w:rsidRPr="00DD7C47">
        <w:rPr>
          <w:b/>
        </w:rPr>
        <w:t>Tjänsteinteraktion:</w:t>
      </w:r>
      <w:r>
        <w:t xml:space="preserve"> </w:t>
      </w:r>
      <w:r w:rsidRPr="00AF5A75">
        <w:rPr>
          <w:rFonts w:ascii="Courier New" w:hAnsi="Courier New" w:cs="Courier New"/>
          <w:szCs w:val="20"/>
          <w:lang w:eastAsia="sv-SE"/>
        </w:rPr>
        <w:t>GetUpdatesInteraction</w:t>
      </w:r>
    </w:p>
    <w:p w14:paraId="37C1544A" w14:textId="68294F41" w:rsidR="00A31FDC" w:rsidRDefault="00A31FDC" w:rsidP="00A31FDC"/>
    <w:p w14:paraId="61E8D1B8" w14:textId="77777777" w:rsidR="00A31FDC" w:rsidRPr="005B0CFE" w:rsidRDefault="00A31FDC" w:rsidP="00A31FDC"/>
    <w:bookmarkEnd w:id="152"/>
    <w:bookmarkEnd w:id="153"/>
    <w:p w14:paraId="7924A294" w14:textId="77777777" w:rsidR="00DD7C47" w:rsidRDefault="00DD7C47">
      <w:pPr>
        <w:spacing w:line="240" w:lineRule="auto"/>
        <w:rPr>
          <w:rFonts w:eastAsia="Times New Roman"/>
          <w:bCs/>
          <w:sz w:val="24"/>
          <w:szCs w:val="26"/>
          <w:highlight w:val="yellow"/>
        </w:rPr>
      </w:pPr>
      <w:r>
        <w:rPr>
          <w:highlight w:val="yellow"/>
        </w:rPr>
        <w:br w:type="page"/>
      </w:r>
    </w:p>
    <w:p w14:paraId="0D7A673B" w14:textId="31DDDBD0" w:rsidR="00A31FDC" w:rsidRPr="004857B7" w:rsidRDefault="004857B7" w:rsidP="00A31FDC">
      <w:pPr>
        <w:pStyle w:val="Heading2"/>
      </w:pPr>
      <w:bookmarkStart w:id="159" w:name="_Toc264607880"/>
      <w:bookmarkStart w:id="160" w:name="_Toc272411463"/>
      <w:r w:rsidRPr="004857B7">
        <w:lastRenderedPageBreak/>
        <w:t>FindContent</w:t>
      </w:r>
      <w:bookmarkEnd w:id="159"/>
      <w:bookmarkEnd w:id="160"/>
    </w:p>
    <w:p w14:paraId="3B695409" w14:textId="77777777" w:rsidR="004857B7" w:rsidRDefault="004857B7" w:rsidP="004857B7">
      <w:r w:rsidRPr="004857B7">
        <w:t>Tjänst som konsument använder för att begära information från ett engagemangsindex.</w:t>
      </w:r>
      <w:r w:rsidRPr="00AF5A75">
        <w:t xml:space="preserve"> </w:t>
      </w:r>
    </w:p>
    <w:p w14:paraId="39EA269D" w14:textId="77777777" w:rsidR="004857B7" w:rsidRPr="00AF5A75" w:rsidRDefault="004857B7" w:rsidP="004857B7"/>
    <w:p w14:paraId="52C9C126" w14:textId="77777777" w:rsidR="004857B7" w:rsidRPr="00AF5A75" w:rsidRDefault="004857B7" w:rsidP="004857B7">
      <w:pPr>
        <w:pStyle w:val="Heading3"/>
      </w:pPr>
      <w:bookmarkStart w:id="161" w:name="_Toc272411464"/>
      <w:r w:rsidRPr="00AF5A75">
        <w:t>Frivillighet</w:t>
      </w:r>
      <w:bookmarkEnd w:id="161"/>
    </w:p>
    <w:p w14:paraId="2103AD84" w14:textId="77777777" w:rsidR="004857B7" w:rsidRPr="00AF5A75" w:rsidRDefault="004857B7" w:rsidP="004857B7">
      <w:pPr>
        <w:pStyle w:val="BodyText"/>
      </w:pPr>
      <w:r w:rsidRPr="00AF5A75">
        <w:t>Tjänsten är obligatorisk för alla tjänsteproducenter som agerar engagemangsindex.</w:t>
      </w:r>
    </w:p>
    <w:p w14:paraId="2BD6EA26" w14:textId="4ABFCEB2" w:rsidR="00A31FDC" w:rsidRPr="00C83567" w:rsidRDefault="00A31FDC" w:rsidP="00A31FDC">
      <w:pPr>
        <w:rPr>
          <w:color w:val="4F81BD" w:themeColor="accent1"/>
        </w:rPr>
      </w:pPr>
    </w:p>
    <w:p w14:paraId="6EE1719E" w14:textId="77777777" w:rsidR="00A31FDC" w:rsidRDefault="00A31FDC" w:rsidP="00A31FDC">
      <w:pPr>
        <w:pStyle w:val="Heading3"/>
      </w:pPr>
      <w:bookmarkStart w:id="162" w:name="_Toc272411465"/>
      <w:r>
        <w:t>Version</w:t>
      </w:r>
      <w:bookmarkEnd w:id="162"/>
    </w:p>
    <w:p w14:paraId="09D006EA" w14:textId="77777777" w:rsidR="00D70C32" w:rsidRPr="00AF5A75" w:rsidRDefault="00D70C32" w:rsidP="00D70C32">
      <w:pPr>
        <w:pStyle w:val="BodyText"/>
      </w:pPr>
      <w:r w:rsidRPr="00AF5A75">
        <w:t>Tjänsten finns sedan 1.0.</w:t>
      </w:r>
    </w:p>
    <w:p w14:paraId="0CA5EB98" w14:textId="77777777" w:rsidR="00D70C32" w:rsidRPr="00AF5A75" w:rsidRDefault="00D70C32" w:rsidP="00D70C32">
      <w:pPr>
        <w:pStyle w:val="BodyText"/>
      </w:pPr>
      <w:r w:rsidRPr="00AF5A75">
        <w:t>Tjänsten har inte uppdaterats sedan 1.0.</w:t>
      </w:r>
    </w:p>
    <w:p w14:paraId="60BFBBFD" w14:textId="77777777" w:rsidR="00A31FDC" w:rsidRPr="00C55071" w:rsidRDefault="00A31FDC" w:rsidP="00A31FDC"/>
    <w:p w14:paraId="369BB167" w14:textId="77777777" w:rsidR="00A31FDC" w:rsidRDefault="00A31FDC" w:rsidP="00A31FDC">
      <w:pPr>
        <w:pStyle w:val="Heading3"/>
      </w:pPr>
      <w:bookmarkStart w:id="163" w:name="_Toc272411466"/>
      <w:r>
        <w:t>Fältregler</w:t>
      </w:r>
      <w:bookmarkEnd w:id="163"/>
    </w:p>
    <w:p w14:paraId="0DF183C1" w14:textId="77777777" w:rsidR="00A31FDC" w:rsidRDefault="00A31FDC" w:rsidP="00A31FDC">
      <w:r>
        <w:t xml:space="preserve">Nedanstående tabell beskriver varje element i begäran och svar. Har namnet en * finns ytterligare regler för detta element och beskrivs mer i detalj i stycket Regler. </w:t>
      </w:r>
    </w:p>
    <w:p w14:paraId="29F4D158" w14:textId="77777777" w:rsidR="00A31FDC" w:rsidRDefault="00A31FDC" w:rsidP="00A31FDC"/>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E948E5" w:rsidRPr="00AF5A75" w14:paraId="0BC30AA3" w14:textId="77777777" w:rsidTr="00E948E5">
        <w:tc>
          <w:tcPr>
            <w:tcW w:w="3369" w:type="dxa"/>
            <w:shd w:val="clear" w:color="auto" w:fill="D9D9D9" w:themeFill="background1" w:themeFillShade="D9"/>
          </w:tcPr>
          <w:p w14:paraId="18B25EC7" w14:textId="77777777" w:rsidR="00E948E5" w:rsidRPr="00967F6E" w:rsidRDefault="00E948E5" w:rsidP="00E948E5">
            <w:pPr>
              <w:widowControl w:val="0"/>
              <w:tabs>
                <w:tab w:val="center" w:pos="4536"/>
                <w:tab w:val="right" w:pos="9072"/>
              </w:tabs>
              <w:spacing w:before="40" w:after="40"/>
            </w:pPr>
            <w:r w:rsidRPr="00AF5A75">
              <w:t>Namn</w:t>
            </w:r>
          </w:p>
        </w:tc>
        <w:tc>
          <w:tcPr>
            <w:tcW w:w="1417" w:type="dxa"/>
            <w:shd w:val="clear" w:color="auto" w:fill="D9D9D9" w:themeFill="background1" w:themeFillShade="D9"/>
          </w:tcPr>
          <w:p w14:paraId="0DEAB630" w14:textId="77777777" w:rsidR="00E948E5" w:rsidRPr="00967F6E" w:rsidRDefault="00E948E5" w:rsidP="00E948E5">
            <w:pPr>
              <w:widowControl w:val="0"/>
              <w:tabs>
                <w:tab w:val="center" w:pos="4536"/>
                <w:tab w:val="right" w:pos="9072"/>
              </w:tabs>
              <w:spacing w:before="40" w:after="40"/>
            </w:pPr>
            <w:r w:rsidRPr="00AF5A75">
              <w:t>Typ</w:t>
            </w:r>
          </w:p>
        </w:tc>
        <w:tc>
          <w:tcPr>
            <w:tcW w:w="4322" w:type="dxa"/>
            <w:shd w:val="clear" w:color="auto" w:fill="D9D9D9" w:themeFill="background1" w:themeFillShade="D9"/>
          </w:tcPr>
          <w:p w14:paraId="005C0444" w14:textId="77777777" w:rsidR="00E948E5" w:rsidRPr="00967F6E" w:rsidRDefault="00E948E5" w:rsidP="00E948E5">
            <w:pPr>
              <w:widowControl w:val="0"/>
              <w:tabs>
                <w:tab w:val="center" w:pos="4536"/>
                <w:tab w:val="right" w:pos="9072"/>
              </w:tabs>
              <w:spacing w:before="40" w:after="40"/>
            </w:pPr>
            <w:r w:rsidRPr="00AF5A75">
              <w:t>Kommentar</w:t>
            </w:r>
          </w:p>
        </w:tc>
        <w:tc>
          <w:tcPr>
            <w:tcW w:w="900" w:type="dxa"/>
            <w:shd w:val="clear" w:color="auto" w:fill="D9D9D9" w:themeFill="background1" w:themeFillShade="D9"/>
          </w:tcPr>
          <w:p w14:paraId="651C5A5A" w14:textId="77777777" w:rsidR="00E948E5" w:rsidRPr="00967F6E" w:rsidRDefault="00E948E5" w:rsidP="00E948E5">
            <w:pPr>
              <w:widowControl w:val="0"/>
              <w:tabs>
                <w:tab w:val="center" w:pos="4536"/>
                <w:tab w:val="right" w:pos="9072"/>
              </w:tabs>
              <w:spacing w:before="40" w:after="40"/>
            </w:pPr>
            <w:r w:rsidRPr="00AF5A75">
              <w:t>Kardi-nalitet</w:t>
            </w:r>
          </w:p>
        </w:tc>
      </w:tr>
      <w:tr w:rsidR="00E948E5" w:rsidRPr="00AF5A75" w14:paraId="751E5023" w14:textId="77777777" w:rsidTr="00E948E5">
        <w:tc>
          <w:tcPr>
            <w:tcW w:w="3369" w:type="dxa"/>
          </w:tcPr>
          <w:p w14:paraId="547BCC35" w14:textId="77777777" w:rsidR="00E948E5" w:rsidRPr="00AF5A75" w:rsidRDefault="00E948E5" w:rsidP="00E948E5">
            <w:pPr>
              <w:rPr>
                <w:b/>
                <w:i/>
              </w:rPr>
            </w:pPr>
            <w:r w:rsidRPr="00AF5A75">
              <w:rPr>
                <w:b/>
                <w:i/>
              </w:rPr>
              <w:t>Begäran</w:t>
            </w:r>
          </w:p>
        </w:tc>
        <w:tc>
          <w:tcPr>
            <w:tcW w:w="1417" w:type="dxa"/>
          </w:tcPr>
          <w:p w14:paraId="2C55E18D" w14:textId="77777777" w:rsidR="00E948E5" w:rsidRPr="00967F6E" w:rsidRDefault="00E948E5" w:rsidP="00E948E5">
            <w:pPr>
              <w:tabs>
                <w:tab w:val="left" w:pos="2376"/>
              </w:tabs>
              <w:spacing w:before="40" w:after="40"/>
              <w:ind w:left="200"/>
              <w:jc w:val="center"/>
            </w:pPr>
          </w:p>
        </w:tc>
        <w:tc>
          <w:tcPr>
            <w:tcW w:w="4322" w:type="dxa"/>
          </w:tcPr>
          <w:p w14:paraId="75BA9EF5" w14:textId="77777777" w:rsidR="00E948E5" w:rsidRPr="00967F6E" w:rsidRDefault="00E948E5" w:rsidP="00E948E5">
            <w:pPr>
              <w:tabs>
                <w:tab w:val="left" w:pos="2376"/>
              </w:tabs>
              <w:spacing w:before="40" w:after="40"/>
              <w:ind w:left="200"/>
              <w:jc w:val="center"/>
            </w:pPr>
          </w:p>
        </w:tc>
        <w:tc>
          <w:tcPr>
            <w:tcW w:w="900" w:type="dxa"/>
          </w:tcPr>
          <w:p w14:paraId="13711AD0" w14:textId="77777777" w:rsidR="00E948E5" w:rsidRPr="00967F6E" w:rsidRDefault="00E948E5" w:rsidP="00E948E5">
            <w:pPr>
              <w:tabs>
                <w:tab w:val="left" w:pos="2376"/>
              </w:tabs>
              <w:spacing w:before="40" w:after="40"/>
              <w:ind w:left="200"/>
              <w:jc w:val="center"/>
            </w:pPr>
          </w:p>
        </w:tc>
      </w:tr>
      <w:tr w:rsidR="00E948E5" w:rsidRPr="00AF5A75" w14:paraId="4E89D0DD" w14:textId="77777777" w:rsidTr="00E948E5">
        <w:tc>
          <w:tcPr>
            <w:tcW w:w="3369" w:type="dxa"/>
          </w:tcPr>
          <w:p w14:paraId="26F53FDC" w14:textId="77777777" w:rsidR="00E948E5" w:rsidRPr="00967F6E" w:rsidRDefault="00E948E5" w:rsidP="00E948E5">
            <w:r w:rsidRPr="00AF5A75">
              <w:t>registeredResidentIdentification</w:t>
            </w:r>
          </w:p>
        </w:tc>
        <w:tc>
          <w:tcPr>
            <w:tcW w:w="1417" w:type="dxa"/>
          </w:tcPr>
          <w:p w14:paraId="299F9930" w14:textId="77777777" w:rsidR="00E948E5" w:rsidRPr="00967F6E" w:rsidRDefault="00E948E5" w:rsidP="00E948E5">
            <w:r w:rsidRPr="00967F6E">
              <w:t>Person-nummer</w:t>
            </w:r>
          </w:p>
        </w:tc>
        <w:tc>
          <w:tcPr>
            <w:tcW w:w="4322" w:type="dxa"/>
          </w:tcPr>
          <w:p w14:paraId="6AC49E1A" w14:textId="77777777" w:rsidR="00E948E5" w:rsidRPr="00AF5A75" w:rsidRDefault="00E948E5" w:rsidP="00E948E5">
            <w:r w:rsidRPr="00AF5A75">
              <w:t xml:space="preserve">Person- eller samordningsnummer enligt skatteverkets definition (12 tecken). </w:t>
            </w:r>
          </w:p>
        </w:tc>
        <w:tc>
          <w:tcPr>
            <w:tcW w:w="900" w:type="dxa"/>
          </w:tcPr>
          <w:p w14:paraId="13F23938" w14:textId="77777777" w:rsidR="00E948E5" w:rsidRPr="00EF75E3" w:rsidRDefault="00E948E5" w:rsidP="00E948E5">
            <w:r w:rsidRPr="00967F6E">
              <w:t>1</w:t>
            </w:r>
            <w:proofErr w:type="gramStart"/>
            <w:r w:rsidRPr="00967F6E">
              <w:t>..</w:t>
            </w:r>
            <w:proofErr w:type="gramEnd"/>
            <w:r w:rsidRPr="00967F6E">
              <w:t>1</w:t>
            </w:r>
          </w:p>
        </w:tc>
      </w:tr>
      <w:tr w:rsidR="00E948E5" w:rsidRPr="00AF5A75" w14:paraId="13A6E85F" w14:textId="77777777" w:rsidTr="00E948E5">
        <w:tc>
          <w:tcPr>
            <w:tcW w:w="3369" w:type="dxa"/>
          </w:tcPr>
          <w:p w14:paraId="181E9EFB" w14:textId="77777777" w:rsidR="00E948E5" w:rsidRPr="00967F6E" w:rsidRDefault="00E948E5" w:rsidP="00E948E5">
            <w:r w:rsidRPr="00967F6E">
              <w:t>serviceDomain</w:t>
            </w:r>
          </w:p>
        </w:tc>
        <w:tc>
          <w:tcPr>
            <w:tcW w:w="1417" w:type="dxa"/>
          </w:tcPr>
          <w:p w14:paraId="69C5BDDA" w14:textId="77777777" w:rsidR="00E948E5" w:rsidRPr="00967F6E" w:rsidRDefault="00E948E5" w:rsidP="00E948E5">
            <w:r w:rsidRPr="00967F6E">
              <w:t>URN</w:t>
            </w:r>
          </w:p>
        </w:tc>
        <w:tc>
          <w:tcPr>
            <w:tcW w:w="4322" w:type="dxa"/>
          </w:tcPr>
          <w:p w14:paraId="621136A6" w14:textId="77777777" w:rsidR="00E948E5" w:rsidRPr="00AF5A75" w:rsidRDefault="00E948E5" w:rsidP="00E948E5"/>
        </w:tc>
        <w:tc>
          <w:tcPr>
            <w:tcW w:w="900" w:type="dxa"/>
          </w:tcPr>
          <w:p w14:paraId="496A7212" w14:textId="77777777" w:rsidR="00E948E5" w:rsidRPr="00EF75E3" w:rsidRDefault="00E948E5" w:rsidP="00E948E5">
            <w:r w:rsidRPr="00967F6E">
              <w:t>1</w:t>
            </w:r>
            <w:proofErr w:type="gramStart"/>
            <w:r w:rsidRPr="00967F6E">
              <w:t>..</w:t>
            </w:r>
            <w:proofErr w:type="gramEnd"/>
            <w:r w:rsidRPr="00967F6E">
              <w:t>1</w:t>
            </w:r>
          </w:p>
        </w:tc>
      </w:tr>
      <w:tr w:rsidR="00E948E5" w:rsidRPr="00AF5A75" w14:paraId="6018694D" w14:textId="77777777" w:rsidTr="00E948E5">
        <w:tc>
          <w:tcPr>
            <w:tcW w:w="3369" w:type="dxa"/>
          </w:tcPr>
          <w:p w14:paraId="052D3119" w14:textId="77777777" w:rsidR="00E948E5" w:rsidRPr="00967F6E" w:rsidRDefault="00E948E5" w:rsidP="00E948E5">
            <w:r w:rsidRPr="00967F6E">
              <w:t>categorization</w:t>
            </w:r>
          </w:p>
        </w:tc>
        <w:tc>
          <w:tcPr>
            <w:tcW w:w="1417" w:type="dxa"/>
          </w:tcPr>
          <w:p w14:paraId="31C1427B" w14:textId="77777777" w:rsidR="00E948E5" w:rsidRPr="00967F6E" w:rsidRDefault="00E948E5" w:rsidP="00E948E5">
            <w:r w:rsidRPr="00967F6E">
              <w:t>Text</w:t>
            </w:r>
          </w:p>
        </w:tc>
        <w:tc>
          <w:tcPr>
            <w:tcW w:w="4322" w:type="dxa"/>
          </w:tcPr>
          <w:p w14:paraId="5E203D93" w14:textId="77777777" w:rsidR="00E948E5" w:rsidRPr="00C23F04" w:rsidRDefault="00E948E5" w:rsidP="00E948E5">
            <w:r w:rsidRPr="00AF5A75">
              <w:t xml:space="preserve">Kodverk enligt tjänstedomänens dokumentation. Kan endast anges i kombination med </w:t>
            </w:r>
            <w:r w:rsidRPr="00C23F04">
              <w:t>ServiceDomain.</w:t>
            </w:r>
          </w:p>
        </w:tc>
        <w:tc>
          <w:tcPr>
            <w:tcW w:w="900" w:type="dxa"/>
          </w:tcPr>
          <w:p w14:paraId="15E728E4" w14:textId="77777777" w:rsidR="00E948E5" w:rsidRPr="00C23F04" w:rsidRDefault="00E948E5" w:rsidP="00E948E5">
            <w:r w:rsidRPr="00C23F04">
              <w:t>0</w:t>
            </w:r>
            <w:proofErr w:type="gramStart"/>
            <w:r w:rsidRPr="00C23F04">
              <w:t>..</w:t>
            </w:r>
            <w:proofErr w:type="gramEnd"/>
            <w:r w:rsidRPr="00C23F04">
              <w:t>1</w:t>
            </w:r>
          </w:p>
        </w:tc>
      </w:tr>
      <w:tr w:rsidR="00E948E5" w:rsidRPr="00AF5A75" w14:paraId="22F5A8BB" w14:textId="77777777" w:rsidTr="00E948E5">
        <w:tc>
          <w:tcPr>
            <w:tcW w:w="3369" w:type="dxa"/>
          </w:tcPr>
          <w:p w14:paraId="238C8AD6" w14:textId="77777777" w:rsidR="00E948E5" w:rsidRPr="00967F6E" w:rsidRDefault="00E948E5" w:rsidP="00E948E5">
            <w:r w:rsidRPr="00967F6E">
              <w:t>logicalAddress</w:t>
            </w:r>
          </w:p>
        </w:tc>
        <w:tc>
          <w:tcPr>
            <w:tcW w:w="1417" w:type="dxa"/>
          </w:tcPr>
          <w:p w14:paraId="61B701BE" w14:textId="77777777" w:rsidR="00E948E5" w:rsidRPr="00967F6E" w:rsidRDefault="00E948E5" w:rsidP="00E948E5">
            <w:r w:rsidRPr="00967F6E">
              <w:t>Text</w:t>
            </w:r>
          </w:p>
        </w:tc>
        <w:tc>
          <w:tcPr>
            <w:tcW w:w="4322" w:type="dxa"/>
          </w:tcPr>
          <w:p w14:paraId="44CAB33C" w14:textId="77777777" w:rsidR="00E948E5" w:rsidRPr="00C23F04" w:rsidRDefault="00E948E5" w:rsidP="00E948E5">
            <w:r w:rsidRPr="00AF5A75">
              <w:t xml:space="preserve">Enligt tjänstedomänens dokumentation. </w:t>
            </w:r>
          </w:p>
          <w:p w14:paraId="2F4ADD24" w14:textId="77777777" w:rsidR="00E948E5" w:rsidRPr="00C23F04" w:rsidRDefault="00E948E5" w:rsidP="00E948E5"/>
          <w:p w14:paraId="66126779" w14:textId="77777777" w:rsidR="00E948E5" w:rsidRPr="00C23F04" w:rsidRDefault="00E948E5" w:rsidP="00E948E5">
            <w:r w:rsidRPr="00C23F04">
              <w:t>Kan endast anges i kombination med ServiceDomain.</w:t>
            </w:r>
          </w:p>
        </w:tc>
        <w:tc>
          <w:tcPr>
            <w:tcW w:w="900" w:type="dxa"/>
          </w:tcPr>
          <w:p w14:paraId="6B186C0A" w14:textId="77777777" w:rsidR="00E948E5" w:rsidRPr="00C23F04" w:rsidRDefault="00E948E5" w:rsidP="00E948E5">
            <w:r w:rsidRPr="00C23F04">
              <w:t>0</w:t>
            </w:r>
            <w:proofErr w:type="gramStart"/>
            <w:r w:rsidRPr="00C23F04">
              <w:t>..</w:t>
            </w:r>
            <w:proofErr w:type="gramEnd"/>
            <w:r w:rsidRPr="00C23F04">
              <w:t>1</w:t>
            </w:r>
          </w:p>
        </w:tc>
      </w:tr>
      <w:tr w:rsidR="00E948E5" w:rsidRPr="00AF5A75" w14:paraId="79726091" w14:textId="77777777" w:rsidTr="00E948E5">
        <w:tc>
          <w:tcPr>
            <w:tcW w:w="3369" w:type="dxa"/>
          </w:tcPr>
          <w:p w14:paraId="4556D364" w14:textId="77777777" w:rsidR="00E948E5" w:rsidRPr="00967F6E" w:rsidRDefault="00E948E5" w:rsidP="00E948E5">
            <w:r w:rsidRPr="00967F6E">
              <w:t>businessObjectInstanceIdentifier</w:t>
            </w:r>
          </w:p>
        </w:tc>
        <w:tc>
          <w:tcPr>
            <w:tcW w:w="1417" w:type="dxa"/>
          </w:tcPr>
          <w:p w14:paraId="2EF88BC8" w14:textId="77777777" w:rsidR="00E948E5" w:rsidRPr="00967F6E" w:rsidRDefault="00E948E5" w:rsidP="00E948E5">
            <w:r w:rsidRPr="00967F6E">
              <w:t>Text</w:t>
            </w:r>
          </w:p>
        </w:tc>
        <w:tc>
          <w:tcPr>
            <w:tcW w:w="4322" w:type="dxa"/>
          </w:tcPr>
          <w:p w14:paraId="10173314" w14:textId="77777777" w:rsidR="00E948E5" w:rsidRPr="00C23F04" w:rsidRDefault="00E948E5" w:rsidP="00E948E5">
            <w:r w:rsidRPr="00AF5A75">
              <w:t xml:space="preserve">Enligt tjänstedomänens dokumentation. Värdet ”NA” anger att attributet inte är tillämpbart i aktuell tjänstedomän. </w:t>
            </w:r>
          </w:p>
          <w:p w14:paraId="650F3B50" w14:textId="77777777" w:rsidR="00E948E5" w:rsidRPr="00C23F04" w:rsidRDefault="00E948E5" w:rsidP="00E948E5"/>
          <w:p w14:paraId="14635CFB" w14:textId="77777777" w:rsidR="00E948E5" w:rsidRPr="00C23F04" w:rsidRDefault="00E948E5" w:rsidP="00E948E5">
            <w:r w:rsidRPr="00C23F04">
              <w:t>Kan endast anges i kombination med ServiceDomain.</w:t>
            </w:r>
          </w:p>
        </w:tc>
        <w:tc>
          <w:tcPr>
            <w:tcW w:w="900" w:type="dxa"/>
          </w:tcPr>
          <w:p w14:paraId="42F2D8C2" w14:textId="77777777" w:rsidR="00E948E5" w:rsidRPr="00C23F04" w:rsidRDefault="00E948E5" w:rsidP="00E948E5">
            <w:r w:rsidRPr="00C23F04">
              <w:t>0</w:t>
            </w:r>
            <w:proofErr w:type="gramStart"/>
            <w:r w:rsidRPr="00C23F04">
              <w:t>..</w:t>
            </w:r>
            <w:proofErr w:type="gramEnd"/>
            <w:r w:rsidRPr="00C23F04">
              <w:t>1</w:t>
            </w:r>
          </w:p>
        </w:tc>
      </w:tr>
      <w:tr w:rsidR="00E948E5" w:rsidRPr="00AF5A75" w14:paraId="6A033EAB" w14:textId="77777777" w:rsidTr="00E948E5">
        <w:tc>
          <w:tcPr>
            <w:tcW w:w="3369" w:type="dxa"/>
          </w:tcPr>
          <w:p w14:paraId="33EF8F91" w14:textId="77777777" w:rsidR="00E948E5" w:rsidRPr="00967F6E" w:rsidRDefault="00E948E5" w:rsidP="00E948E5">
            <w:pPr>
              <w:rPr>
                <w:i/>
              </w:rPr>
            </w:pPr>
            <w:r w:rsidRPr="00967F6E">
              <w:t>clinicalProcessInterestId</w:t>
            </w:r>
          </w:p>
        </w:tc>
        <w:tc>
          <w:tcPr>
            <w:tcW w:w="1417" w:type="dxa"/>
          </w:tcPr>
          <w:p w14:paraId="08636EF1" w14:textId="77777777" w:rsidR="00E948E5" w:rsidRPr="00967F6E" w:rsidRDefault="00E948E5" w:rsidP="00E948E5">
            <w:r w:rsidRPr="00967F6E">
              <w:t>Text</w:t>
            </w:r>
          </w:p>
        </w:tc>
        <w:tc>
          <w:tcPr>
            <w:tcW w:w="4322" w:type="dxa"/>
          </w:tcPr>
          <w:p w14:paraId="69A3CF0B" w14:textId="77777777" w:rsidR="00E948E5" w:rsidRPr="00C23F04" w:rsidRDefault="00E948E5" w:rsidP="00E948E5">
            <w:r w:rsidRPr="00AF5A75">
              <w:t xml:space="preserve">GUID. Kan endast anges i kombination med </w:t>
            </w:r>
            <w:r w:rsidRPr="00C23F04">
              <w:t>RegisteredResidentIdentification. Värdet ”NA” anger att attributet inte är tillämpbart i aktuell tjänstedomän.</w:t>
            </w:r>
          </w:p>
        </w:tc>
        <w:tc>
          <w:tcPr>
            <w:tcW w:w="900" w:type="dxa"/>
          </w:tcPr>
          <w:p w14:paraId="4C4ABB60" w14:textId="77777777" w:rsidR="00E948E5" w:rsidRPr="00EF75E3" w:rsidRDefault="00E948E5" w:rsidP="00E948E5">
            <w:r w:rsidRPr="00967F6E">
              <w:t>0</w:t>
            </w:r>
            <w:proofErr w:type="gramStart"/>
            <w:r w:rsidRPr="00967F6E">
              <w:t>..</w:t>
            </w:r>
            <w:proofErr w:type="gramEnd"/>
            <w:r w:rsidRPr="00967F6E">
              <w:t>1</w:t>
            </w:r>
          </w:p>
        </w:tc>
      </w:tr>
      <w:tr w:rsidR="00E948E5" w:rsidRPr="00AF5A75" w14:paraId="10D7F0C1" w14:textId="77777777" w:rsidTr="00E948E5">
        <w:tc>
          <w:tcPr>
            <w:tcW w:w="3369" w:type="dxa"/>
          </w:tcPr>
          <w:p w14:paraId="19881C6F" w14:textId="77777777" w:rsidR="00E948E5" w:rsidRPr="00967F6E" w:rsidRDefault="00E948E5" w:rsidP="00E948E5">
            <w:r w:rsidRPr="00967F6E">
              <w:lastRenderedPageBreak/>
              <w:t>mostRecentContent</w:t>
            </w:r>
          </w:p>
        </w:tc>
        <w:tc>
          <w:tcPr>
            <w:tcW w:w="1417" w:type="dxa"/>
          </w:tcPr>
          <w:p w14:paraId="15B7A0E6" w14:textId="77777777" w:rsidR="00E948E5" w:rsidRPr="00967F6E" w:rsidRDefault="00E948E5" w:rsidP="00E948E5">
            <w:r w:rsidRPr="00967F6E">
              <w:t>TS</w:t>
            </w:r>
          </w:p>
        </w:tc>
        <w:tc>
          <w:tcPr>
            <w:tcW w:w="4322" w:type="dxa"/>
          </w:tcPr>
          <w:p w14:paraId="40A45179" w14:textId="77777777" w:rsidR="00E948E5" w:rsidRPr="00C23F04" w:rsidRDefault="00E948E5" w:rsidP="00E948E5">
            <w:r w:rsidRPr="00AF5A75">
              <w:t xml:space="preserve">YYYYMMDDhhmmss. Kan endast anges i kombination med </w:t>
            </w:r>
            <w:r w:rsidRPr="00C23F04">
              <w:t>ServiceDomain.</w:t>
            </w:r>
          </w:p>
        </w:tc>
        <w:tc>
          <w:tcPr>
            <w:tcW w:w="900" w:type="dxa"/>
          </w:tcPr>
          <w:p w14:paraId="7AD67874" w14:textId="77777777" w:rsidR="00E948E5" w:rsidRPr="00C23F04" w:rsidRDefault="00E948E5" w:rsidP="00E948E5">
            <w:r w:rsidRPr="00C23F04">
              <w:t>0</w:t>
            </w:r>
            <w:proofErr w:type="gramStart"/>
            <w:r w:rsidRPr="00C23F04">
              <w:t>..</w:t>
            </w:r>
            <w:proofErr w:type="gramEnd"/>
            <w:r w:rsidRPr="00C23F04">
              <w:t>1</w:t>
            </w:r>
          </w:p>
        </w:tc>
      </w:tr>
      <w:tr w:rsidR="00E948E5" w:rsidRPr="00AF5A75" w14:paraId="6476BBD1" w14:textId="77777777" w:rsidTr="00E948E5">
        <w:tc>
          <w:tcPr>
            <w:tcW w:w="3369" w:type="dxa"/>
          </w:tcPr>
          <w:p w14:paraId="473BE445" w14:textId="77777777" w:rsidR="00E948E5" w:rsidRPr="00967F6E" w:rsidRDefault="00E948E5" w:rsidP="00E948E5">
            <w:r w:rsidRPr="00967F6E">
              <w:t>sourceSystem</w:t>
            </w:r>
          </w:p>
        </w:tc>
        <w:tc>
          <w:tcPr>
            <w:tcW w:w="1417" w:type="dxa"/>
          </w:tcPr>
          <w:p w14:paraId="5FB101D5" w14:textId="77777777" w:rsidR="00E948E5" w:rsidRPr="00967F6E" w:rsidRDefault="00E948E5" w:rsidP="00E948E5">
            <w:r w:rsidRPr="00967F6E">
              <w:t>HSA-id</w:t>
            </w:r>
          </w:p>
        </w:tc>
        <w:tc>
          <w:tcPr>
            <w:tcW w:w="4322" w:type="dxa"/>
          </w:tcPr>
          <w:p w14:paraId="24A02F42" w14:textId="77777777" w:rsidR="00E948E5" w:rsidRPr="00AF5A75" w:rsidRDefault="00E948E5" w:rsidP="00E948E5"/>
        </w:tc>
        <w:tc>
          <w:tcPr>
            <w:tcW w:w="900" w:type="dxa"/>
          </w:tcPr>
          <w:p w14:paraId="3041B984" w14:textId="77777777" w:rsidR="00E948E5" w:rsidRPr="00C23F04" w:rsidRDefault="00E948E5" w:rsidP="00E948E5">
            <w:r w:rsidRPr="00AF5A75">
              <w:t>0</w:t>
            </w:r>
            <w:proofErr w:type="gramStart"/>
            <w:r w:rsidRPr="00C23F04">
              <w:t>..</w:t>
            </w:r>
            <w:proofErr w:type="gramEnd"/>
            <w:r w:rsidRPr="00C23F04">
              <w:t>1</w:t>
            </w:r>
          </w:p>
        </w:tc>
      </w:tr>
      <w:tr w:rsidR="00E948E5" w:rsidRPr="00AF5A75" w14:paraId="5E49CC9E" w14:textId="77777777" w:rsidTr="00E948E5">
        <w:tc>
          <w:tcPr>
            <w:tcW w:w="3369" w:type="dxa"/>
          </w:tcPr>
          <w:p w14:paraId="3A1029FA" w14:textId="77777777" w:rsidR="00E948E5" w:rsidRPr="00AF5A75" w:rsidRDefault="00E948E5" w:rsidP="00E948E5">
            <w:pPr>
              <w:pStyle w:val="BodyText"/>
            </w:pPr>
            <w:r w:rsidRPr="00967F6E">
              <w:t>dataController</w:t>
            </w:r>
          </w:p>
        </w:tc>
        <w:tc>
          <w:tcPr>
            <w:tcW w:w="1417" w:type="dxa"/>
          </w:tcPr>
          <w:p w14:paraId="192728A0" w14:textId="77777777" w:rsidR="00E948E5" w:rsidRPr="00967F6E" w:rsidRDefault="00E948E5" w:rsidP="00E948E5">
            <w:pPr>
              <w:framePr w:hSpace="141" w:wrap="around" w:hAnchor="text" w:y="-2013"/>
            </w:pPr>
            <w:r w:rsidRPr="00967F6E">
              <w:t>Text</w:t>
            </w:r>
          </w:p>
        </w:tc>
        <w:tc>
          <w:tcPr>
            <w:tcW w:w="4322" w:type="dxa"/>
          </w:tcPr>
          <w:p w14:paraId="0E4E3C93" w14:textId="77777777" w:rsidR="00E948E5" w:rsidRPr="00EF75E3" w:rsidRDefault="00E948E5" w:rsidP="00E948E5">
            <w:pPr>
              <w:framePr w:hSpace="141" w:wrap="around" w:hAnchor="text" w:y="-2013"/>
              <w:rPr>
                <w:rFonts w:eastAsia="Batang"/>
              </w:rPr>
            </w:pPr>
            <w:r w:rsidRPr="00967F6E">
              <w:t>Ett värde som i källsystemet med id sourceSystem unikt identifierar PU-ansvarig organisation.</w:t>
            </w:r>
          </w:p>
        </w:tc>
        <w:tc>
          <w:tcPr>
            <w:tcW w:w="900" w:type="dxa"/>
          </w:tcPr>
          <w:p w14:paraId="6A767A96" w14:textId="77777777" w:rsidR="00E948E5" w:rsidRPr="00EF75E3" w:rsidRDefault="00E948E5" w:rsidP="00E948E5">
            <w:pPr>
              <w:framePr w:hSpace="141" w:wrap="around" w:hAnchor="text" w:y="-2013"/>
            </w:pPr>
            <w:r w:rsidRPr="00967F6E">
              <w:t>0</w:t>
            </w:r>
            <w:proofErr w:type="gramStart"/>
            <w:r w:rsidRPr="00967F6E">
              <w:t>..</w:t>
            </w:r>
            <w:proofErr w:type="gramEnd"/>
            <w:r w:rsidRPr="00967F6E">
              <w:t>1</w:t>
            </w:r>
          </w:p>
        </w:tc>
      </w:tr>
      <w:tr w:rsidR="00E948E5" w:rsidRPr="00AF5A75" w14:paraId="6496EAE3" w14:textId="77777777" w:rsidTr="00E948E5">
        <w:tc>
          <w:tcPr>
            <w:tcW w:w="3369" w:type="dxa"/>
          </w:tcPr>
          <w:p w14:paraId="503BBA77" w14:textId="77777777" w:rsidR="00E948E5" w:rsidRPr="00967F6E" w:rsidRDefault="00E948E5" w:rsidP="00E948E5">
            <w:pPr>
              <w:pStyle w:val="BodyText"/>
            </w:pPr>
            <w:r w:rsidRPr="00AF5A75">
              <w:t>owner</w:t>
            </w:r>
          </w:p>
        </w:tc>
        <w:tc>
          <w:tcPr>
            <w:tcW w:w="1417" w:type="dxa"/>
          </w:tcPr>
          <w:p w14:paraId="1E6D44BE" w14:textId="77777777" w:rsidR="00E948E5" w:rsidRPr="00967F6E" w:rsidRDefault="00E948E5" w:rsidP="00E948E5">
            <w:pPr>
              <w:framePr w:hSpace="141" w:wrap="around" w:hAnchor="text" w:y="-2013"/>
            </w:pPr>
            <w:r w:rsidRPr="00967F6E">
              <w:t>HSA-id</w:t>
            </w:r>
          </w:p>
        </w:tc>
        <w:tc>
          <w:tcPr>
            <w:tcW w:w="4322" w:type="dxa"/>
          </w:tcPr>
          <w:p w14:paraId="60F2FADF" w14:textId="77777777" w:rsidR="00E948E5" w:rsidRPr="00AF5A75" w:rsidRDefault="00E948E5" w:rsidP="00E948E5">
            <w:pPr>
              <w:framePr w:hSpace="141" w:wrap="around" w:hAnchor="text" w:y="-2013"/>
            </w:pPr>
            <w:r w:rsidRPr="00AF5A75">
              <w:rPr>
                <w:rFonts w:eastAsia="Batang"/>
              </w:rPr>
              <w:t>HSA-id för den organisations vars index tog emot uppdateringsbegäran</w:t>
            </w:r>
          </w:p>
        </w:tc>
        <w:tc>
          <w:tcPr>
            <w:tcW w:w="900" w:type="dxa"/>
          </w:tcPr>
          <w:p w14:paraId="648F32A6" w14:textId="77777777" w:rsidR="00E948E5" w:rsidRPr="00C23F04" w:rsidRDefault="00E948E5" w:rsidP="00E948E5">
            <w:pPr>
              <w:framePr w:hSpace="141" w:wrap="around" w:hAnchor="text" w:y="-2013"/>
            </w:pPr>
            <w:r w:rsidRPr="00C23F04">
              <w:t>0</w:t>
            </w:r>
            <w:proofErr w:type="gramStart"/>
            <w:r w:rsidRPr="00C23F04">
              <w:t>..</w:t>
            </w:r>
            <w:proofErr w:type="gramEnd"/>
            <w:r w:rsidRPr="00C23F04">
              <w:t>1</w:t>
            </w:r>
          </w:p>
        </w:tc>
      </w:tr>
      <w:tr w:rsidR="00E948E5" w:rsidRPr="00AF5A75" w14:paraId="36B79C95" w14:textId="77777777" w:rsidTr="00E948E5">
        <w:tc>
          <w:tcPr>
            <w:tcW w:w="3369" w:type="dxa"/>
          </w:tcPr>
          <w:p w14:paraId="0CBDE57A" w14:textId="77777777" w:rsidR="00E948E5" w:rsidRPr="00967F6E" w:rsidRDefault="00E948E5" w:rsidP="00E948E5">
            <w:pPr>
              <w:tabs>
                <w:tab w:val="left" w:pos="2376"/>
              </w:tabs>
              <w:spacing w:before="40" w:after="40"/>
              <w:ind w:left="200"/>
              <w:jc w:val="center"/>
              <w:rPr>
                <w:i/>
              </w:rPr>
            </w:pPr>
          </w:p>
        </w:tc>
        <w:tc>
          <w:tcPr>
            <w:tcW w:w="1417" w:type="dxa"/>
          </w:tcPr>
          <w:p w14:paraId="6C193915" w14:textId="77777777" w:rsidR="00E948E5" w:rsidRPr="00967F6E" w:rsidRDefault="00E948E5" w:rsidP="00E948E5">
            <w:pPr>
              <w:tabs>
                <w:tab w:val="left" w:pos="2376"/>
              </w:tabs>
              <w:spacing w:before="40" w:after="40"/>
              <w:ind w:left="200"/>
              <w:jc w:val="center"/>
            </w:pPr>
          </w:p>
        </w:tc>
        <w:tc>
          <w:tcPr>
            <w:tcW w:w="4322" w:type="dxa"/>
          </w:tcPr>
          <w:p w14:paraId="1EAFCA93" w14:textId="77777777" w:rsidR="00E948E5" w:rsidRPr="00AF5A75" w:rsidRDefault="00E948E5" w:rsidP="00E948E5"/>
        </w:tc>
        <w:tc>
          <w:tcPr>
            <w:tcW w:w="900" w:type="dxa"/>
          </w:tcPr>
          <w:p w14:paraId="58FB2B43" w14:textId="77777777" w:rsidR="00E948E5" w:rsidRPr="00AF5A75" w:rsidRDefault="00E948E5" w:rsidP="00E948E5"/>
        </w:tc>
      </w:tr>
      <w:tr w:rsidR="00E948E5" w:rsidRPr="00AF5A75" w14:paraId="0044C807" w14:textId="77777777" w:rsidTr="00E948E5">
        <w:tc>
          <w:tcPr>
            <w:tcW w:w="3369" w:type="dxa"/>
          </w:tcPr>
          <w:p w14:paraId="3CFEC18B" w14:textId="77777777" w:rsidR="00E948E5" w:rsidRPr="00967F6E" w:rsidRDefault="00E948E5" w:rsidP="00E948E5">
            <w:pPr>
              <w:rPr>
                <w:b/>
                <w:i/>
              </w:rPr>
            </w:pPr>
            <w:r w:rsidRPr="00967F6E">
              <w:rPr>
                <w:b/>
                <w:i/>
              </w:rPr>
              <w:t>Svar</w:t>
            </w:r>
          </w:p>
        </w:tc>
        <w:tc>
          <w:tcPr>
            <w:tcW w:w="1417" w:type="dxa"/>
          </w:tcPr>
          <w:p w14:paraId="1453BAEE" w14:textId="77777777" w:rsidR="00E948E5" w:rsidRPr="00967F6E" w:rsidRDefault="00E948E5" w:rsidP="00E948E5">
            <w:pPr>
              <w:tabs>
                <w:tab w:val="left" w:pos="2376"/>
              </w:tabs>
              <w:spacing w:before="40" w:after="40"/>
              <w:ind w:left="200"/>
              <w:jc w:val="center"/>
            </w:pPr>
          </w:p>
        </w:tc>
        <w:tc>
          <w:tcPr>
            <w:tcW w:w="4322" w:type="dxa"/>
          </w:tcPr>
          <w:p w14:paraId="6B36F03C" w14:textId="77777777" w:rsidR="00E948E5" w:rsidRPr="00AF5A75" w:rsidRDefault="00E948E5" w:rsidP="00E948E5"/>
        </w:tc>
        <w:tc>
          <w:tcPr>
            <w:tcW w:w="900" w:type="dxa"/>
          </w:tcPr>
          <w:p w14:paraId="35AB1B58" w14:textId="77777777" w:rsidR="00E948E5" w:rsidRPr="00AF5A75" w:rsidRDefault="00E948E5" w:rsidP="00E948E5"/>
        </w:tc>
      </w:tr>
      <w:tr w:rsidR="00E948E5" w:rsidRPr="00AF5A75" w14:paraId="7357909A" w14:textId="77777777" w:rsidTr="00E948E5">
        <w:tc>
          <w:tcPr>
            <w:tcW w:w="3369" w:type="dxa"/>
          </w:tcPr>
          <w:p w14:paraId="69BA6BD6" w14:textId="77777777" w:rsidR="00E948E5" w:rsidRPr="00967F6E" w:rsidRDefault="00E948E5" w:rsidP="00E948E5">
            <w:pPr>
              <w:widowControl w:val="0"/>
              <w:tabs>
                <w:tab w:val="center" w:pos="4536"/>
                <w:tab w:val="right" w:pos="9072"/>
              </w:tabs>
              <w:spacing w:before="40" w:after="40"/>
              <w:jc w:val="right"/>
            </w:pPr>
            <w:r w:rsidRPr="00AF5A75">
              <w:t>engagement</w:t>
            </w:r>
          </w:p>
        </w:tc>
        <w:tc>
          <w:tcPr>
            <w:tcW w:w="1417" w:type="dxa"/>
          </w:tcPr>
          <w:p w14:paraId="2FC7F2E5" w14:textId="77777777" w:rsidR="00E948E5" w:rsidRPr="00AF5A75" w:rsidRDefault="00E948E5" w:rsidP="00E948E5">
            <w:pPr>
              <w:rPr>
                <w:i/>
              </w:rPr>
            </w:pPr>
            <w:r w:rsidRPr="00AF5A75">
              <w:t>EngagementType</w:t>
            </w:r>
          </w:p>
        </w:tc>
        <w:tc>
          <w:tcPr>
            <w:tcW w:w="4322" w:type="dxa"/>
          </w:tcPr>
          <w:p w14:paraId="24BE109D" w14:textId="77777777" w:rsidR="00E948E5" w:rsidRPr="00967F6E" w:rsidRDefault="00E948E5" w:rsidP="00E948E5">
            <w:pPr>
              <w:tabs>
                <w:tab w:val="left" w:pos="2376"/>
              </w:tabs>
              <w:spacing w:before="40" w:after="40"/>
              <w:ind w:left="200"/>
              <w:jc w:val="center"/>
              <w:rPr>
                <w:i/>
              </w:rPr>
            </w:pPr>
          </w:p>
        </w:tc>
        <w:tc>
          <w:tcPr>
            <w:tcW w:w="900" w:type="dxa"/>
          </w:tcPr>
          <w:p w14:paraId="2A900D36" w14:textId="77777777" w:rsidR="00E948E5" w:rsidRPr="00AF5A75" w:rsidRDefault="00E948E5" w:rsidP="00E948E5">
            <w:pPr>
              <w:rPr>
                <w:i/>
              </w:rPr>
            </w:pPr>
            <w:r w:rsidRPr="00AF5A75">
              <w:rPr>
                <w:i/>
              </w:rPr>
              <w:t>0</w:t>
            </w:r>
            <w:proofErr w:type="gramStart"/>
            <w:r w:rsidRPr="00AF5A75">
              <w:rPr>
                <w:i/>
              </w:rPr>
              <w:t>..</w:t>
            </w:r>
            <w:proofErr w:type="gramEnd"/>
            <w:r w:rsidRPr="00AF5A75">
              <w:rPr>
                <w:i/>
              </w:rPr>
              <w:t>*</w:t>
            </w:r>
          </w:p>
        </w:tc>
      </w:tr>
      <w:tr w:rsidR="00E948E5" w:rsidRPr="00AF5A75" w14:paraId="0A6F80E4" w14:textId="77777777" w:rsidTr="00E948E5">
        <w:tc>
          <w:tcPr>
            <w:tcW w:w="3369" w:type="dxa"/>
          </w:tcPr>
          <w:p w14:paraId="015368CC" w14:textId="77777777" w:rsidR="00E948E5" w:rsidRPr="00967F6E" w:rsidRDefault="00E948E5" w:rsidP="00E948E5">
            <w:r w:rsidRPr="00967F6E">
              <w:t>engagement.</w:t>
            </w:r>
            <w:r w:rsidRPr="00AF5A75">
              <w:t>registeredResidentIdentification</w:t>
            </w:r>
          </w:p>
        </w:tc>
        <w:tc>
          <w:tcPr>
            <w:tcW w:w="1417" w:type="dxa"/>
          </w:tcPr>
          <w:p w14:paraId="77E80F88" w14:textId="77777777" w:rsidR="00E948E5" w:rsidRPr="00967F6E" w:rsidRDefault="00E948E5" w:rsidP="00E948E5">
            <w:r w:rsidRPr="00967F6E">
              <w:t>Person-nummer</w:t>
            </w:r>
          </w:p>
        </w:tc>
        <w:tc>
          <w:tcPr>
            <w:tcW w:w="4322" w:type="dxa"/>
          </w:tcPr>
          <w:p w14:paraId="1CA8C1CE" w14:textId="77777777" w:rsidR="00E948E5" w:rsidRPr="00C23F04" w:rsidRDefault="00E948E5" w:rsidP="00E948E5">
            <w:r w:rsidRPr="00AF5A75">
              <w:t>Person- eller reservnummer enligt skatteverkets definition. Fomat ^[0-9]{8}[0-9pPtTfF][0-9]{3}$</w:t>
            </w:r>
            <w:r w:rsidRPr="00C23F04">
              <w:t xml:space="preserve">. </w:t>
            </w:r>
          </w:p>
        </w:tc>
        <w:tc>
          <w:tcPr>
            <w:tcW w:w="900" w:type="dxa"/>
          </w:tcPr>
          <w:p w14:paraId="111FC259" w14:textId="77777777" w:rsidR="00E948E5" w:rsidRPr="00C23F04" w:rsidRDefault="00E948E5" w:rsidP="00E948E5">
            <w:r w:rsidRPr="00C23F04">
              <w:t>1</w:t>
            </w:r>
            <w:proofErr w:type="gramStart"/>
            <w:r w:rsidRPr="00C23F04">
              <w:t>..</w:t>
            </w:r>
            <w:proofErr w:type="gramEnd"/>
            <w:r w:rsidRPr="00C23F04">
              <w:t>1</w:t>
            </w:r>
          </w:p>
        </w:tc>
      </w:tr>
      <w:tr w:rsidR="00E948E5" w:rsidRPr="00AF5A75" w14:paraId="661281F1" w14:textId="77777777" w:rsidTr="00E948E5">
        <w:tc>
          <w:tcPr>
            <w:tcW w:w="3369" w:type="dxa"/>
          </w:tcPr>
          <w:p w14:paraId="72B052E9" w14:textId="77777777" w:rsidR="00E948E5" w:rsidRPr="00967F6E" w:rsidRDefault="00E948E5" w:rsidP="00E948E5">
            <w:r w:rsidRPr="00967F6E">
              <w:t>engagement.serviceDomain</w:t>
            </w:r>
          </w:p>
        </w:tc>
        <w:tc>
          <w:tcPr>
            <w:tcW w:w="1417" w:type="dxa"/>
          </w:tcPr>
          <w:p w14:paraId="7169BBAA" w14:textId="77777777" w:rsidR="00E948E5" w:rsidRPr="00967F6E" w:rsidRDefault="00E948E5" w:rsidP="00E948E5">
            <w:r w:rsidRPr="00967F6E">
              <w:t>URN</w:t>
            </w:r>
          </w:p>
        </w:tc>
        <w:tc>
          <w:tcPr>
            <w:tcW w:w="4322" w:type="dxa"/>
          </w:tcPr>
          <w:p w14:paraId="00514EE4" w14:textId="77777777" w:rsidR="00E948E5" w:rsidRPr="00AF5A75" w:rsidRDefault="00E948E5" w:rsidP="00E948E5"/>
        </w:tc>
        <w:tc>
          <w:tcPr>
            <w:tcW w:w="900" w:type="dxa"/>
          </w:tcPr>
          <w:p w14:paraId="4A4C241E" w14:textId="77777777" w:rsidR="00E948E5" w:rsidRPr="00C23F04" w:rsidRDefault="00E948E5" w:rsidP="00E948E5">
            <w:r w:rsidRPr="00AF5A75">
              <w:t>1</w:t>
            </w:r>
            <w:proofErr w:type="gramStart"/>
            <w:r w:rsidRPr="00AF5A75">
              <w:t>..</w:t>
            </w:r>
            <w:proofErr w:type="gramEnd"/>
            <w:r w:rsidRPr="00AF5A75">
              <w:t>1</w:t>
            </w:r>
          </w:p>
        </w:tc>
      </w:tr>
      <w:tr w:rsidR="00E948E5" w:rsidRPr="00AF5A75" w14:paraId="4B68E959" w14:textId="77777777" w:rsidTr="00E948E5">
        <w:tc>
          <w:tcPr>
            <w:tcW w:w="3369" w:type="dxa"/>
          </w:tcPr>
          <w:p w14:paraId="6F0FEA1E" w14:textId="77777777" w:rsidR="00E948E5" w:rsidRPr="00967F6E" w:rsidRDefault="00E948E5" w:rsidP="00E948E5">
            <w:r w:rsidRPr="00967F6E">
              <w:t>engagement.categorization</w:t>
            </w:r>
          </w:p>
        </w:tc>
        <w:tc>
          <w:tcPr>
            <w:tcW w:w="1417" w:type="dxa"/>
          </w:tcPr>
          <w:p w14:paraId="50956C7F" w14:textId="77777777" w:rsidR="00E948E5" w:rsidRPr="00967F6E" w:rsidRDefault="00E948E5" w:rsidP="00E948E5">
            <w:r w:rsidRPr="00967F6E">
              <w:t>Text</w:t>
            </w:r>
          </w:p>
        </w:tc>
        <w:tc>
          <w:tcPr>
            <w:tcW w:w="4322" w:type="dxa"/>
          </w:tcPr>
          <w:p w14:paraId="0F7017AF" w14:textId="77777777" w:rsidR="00E948E5" w:rsidRPr="00AF5A75" w:rsidRDefault="00E948E5" w:rsidP="00E948E5">
            <w:r w:rsidRPr="00AF5A75">
              <w:t xml:space="preserve">Kodverk enligt tjänstedomänens dokumentation. </w:t>
            </w:r>
          </w:p>
        </w:tc>
        <w:tc>
          <w:tcPr>
            <w:tcW w:w="900" w:type="dxa"/>
          </w:tcPr>
          <w:p w14:paraId="5A495C5B" w14:textId="77777777" w:rsidR="00E948E5" w:rsidRPr="00C23F04" w:rsidRDefault="00E948E5" w:rsidP="00E948E5">
            <w:r w:rsidRPr="00C23F04">
              <w:t>1</w:t>
            </w:r>
            <w:proofErr w:type="gramStart"/>
            <w:r w:rsidRPr="00C23F04">
              <w:t>..</w:t>
            </w:r>
            <w:proofErr w:type="gramEnd"/>
            <w:r w:rsidRPr="00C23F04">
              <w:t>1</w:t>
            </w:r>
          </w:p>
        </w:tc>
      </w:tr>
      <w:tr w:rsidR="00E948E5" w:rsidRPr="00AF5A75" w14:paraId="1D3E0B60" w14:textId="77777777" w:rsidTr="00E948E5">
        <w:tc>
          <w:tcPr>
            <w:tcW w:w="3369" w:type="dxa"/>
          </w:tcPr>
          <w:p w14:paraId="12CCD074" w14:textId="77777777" w:rsidR="00E948E5" w:rsidRPr="00967F6E" w:rsidRDefault="00E948E5" w:rsidP="00E948E5">
            <w:r w:rsidRPr="00967F6E">
              <w:t>engagement.logicalAddress</w:t>
            </w:r>
          </w:p>
        </w:tc>
        <w:tc>
          <w:tcPr>
            <w:tcW w:w="1417" w:type="dxa"/>
          </w:tcPr>
          <w:p w14:paraId="5665B2CD" w14:textId="77777777" w:rsidR="00E948E5" w:rsidRPr="00967F6E" w:rsidRDefault="00E948E5" w:rsidP="00E948E5">
            <w:r w:rsidRPr="00967F6E">
              <w:t>Text</w:t>
            </w:r>
          </w:p>
        </w:tc>
        <w:tc>
          <w:tcPr>
            <w:tcW w:w="4322" w:type="dxa"/>
          </w:tcPr>
          <w:p w14:paraId="16895950" w14:textId="77777777" w:rsidR="00E948E5" w:rsidRPr="00AF5A75" w:rsidRDefault="00E948E5" w:rsidP="00E948E5">
            <w:r w:rsidRPr="00AF5A75">
              <w:t xml:space="preserve">Enligt tjänstedomänens dokumentation. </w:t>
            </w:r>
          </w:p>
        </w:tc>
        <w:tc>
          <w:tcPr>
            <w:tcW w:w="900" w:type="dxa"/>
          </w:tcPr>
          <w:p w14:paraId="2E3408B0" w14:textId="77777777" w:rsidR="00E948E5" w:rsidRPr="00C23F04" w:rsidRDefault="00E948E5" w:rsidP="00E948E5">
            <w:r w:rsidRPr="00C23F04">
              <w:t>1</w:t>
            </w:r>
            <w:proofErr w:type="gramStart"/>
            <w:r w:rsidRPr="00C23F04">
              <w:t>..</w:t>
            </w:r>
            <w:proofErr w:type="gramEnd"/>
            <w:r w:rsidRPr="00C23F04">
              <w:t>1</w:t>
            </w:r>
          </w:p>
        </w:tc>
      </w:tr>
      <w:tr w:rsidR="00E948E5" w:rsidRPr="00AF5A75" w14:paraId="5A10ECDC" w14:textId="77777777" w:rsidTr="00E948E5">
        <w:tc>
          <w:tcPr>
            <w:tcW w:w="3369" w:type="dxa"/>
          </w:tcPr>
          <w:p w14:paraId="704727A1" w14:textId="77777777" w:rsidR="00E948E5" w:rsidRPr="00967F6E" w:rsidRDefault="00E948E5" w:rsidP="00E948E5">
            <w:r w:rsidRPr="00967F6E">
              <w:t>engagement.businessObjectInstanceIdentifier</w:t>
            </w:r>
          </w:p>
        </w:tc>
        <w:tc>
          <w:tcPr>
            <w:tcW w:w="1417" w:type="dxa"/>
          </w:tcPr>
          <w:p w14:paraId="74C84FCF" w14:textId="77777777" w:rsidR="00E948E5" w:rsidRPr="00967F6E" w:rsidRDefault="00E948E5" w:rsidP="00E948E5">
            <w:r w:rsidRPr="00967F6E">
              <w:t>Text</w:t>
            </w:r>
          </w:p>
        </w:tc>
        <w:tc>
          <w:tcPr>
            <w:tcW w:w="4322" w:type="dxa"/>
          </w:tcPr>
          <w:p w14:paraId="43AAB002" w14:textId="77777777" w:rsidR="00E948E5" w:rsidRPr="00AF5A75" w:rsidRDefault="00E948E5" w:rsidP="00E948E5">
            <w:r w:rsidRPr="00AF5A75">
              <w:t xml:space="preserve">Enligt tjänstedomänens dokumentation. Värdet ”NA” anger att attributet inte är tillämpbart i aktuell tjänstedomän. </w:t>
            </w:r>
          </w:p>
        </w:tc>
        <w:tc>
          <w:tcPr>
            <w:tcW w:w="900" w:type="dxa"/>
          </w:tcPr>
          <w:p w14:paraId="062F27A7" w14:textId="77777777" w:rsidR="00E948E5" w:rsidRPr="00C23F04" w:rsidRDefault="00E948E5" w:rsidP="00E948E5">
            <w:r w:rsidRPr="00C23F04">
              <w:t>1</w:t>
            </w:r>
            <w:proofErr w:type="gramStart"/>
            <w:r w:rsidRPr="00C23F04">
              <w:t>..</w:t>
            </w:r>
            <w:proofErr w:type="gramEnd"/>
            <w:r w:rsidRPr="00C23F04">
              <w:t>1</w:t>
            </w:r>
          </w:p>
        </w:tc>
      </w:tr>
      <w:tr w:rsidR="00E948E5" w:rsidRPr="00AF5A75" w14:paraId="6C922F9F" w14:textId="77777777" w:rsidTr="00E948E5">
        <w:tc>
          <w:tcPr>
            <w:tcW w:w="3369" w:type="dxa"/>
          </w:tcPr>
          <w:p w14:paraId="565BA0CB" w14:textId="77777777" w:rsidR="00E948E5" w:rsidRPr="00967F6E" w:rsidRDefault="00E948E5" w:rsidP="00E948E5">
            <w:pPr>
              <w:rPr>
                <w:i/>
              </w:rPr>
            </w:pPr>
            <w:r w:rsidRPr="00967F6E">
              <w:t>engagement.clinicalProcessInterestId</w:t>
            </w:r>
          </w:p>
        </w:tc>
        <w:tc>
          <w:tcPr>
            <w:tcW w:w="1417" w:type="dxa"/>
          </w:tcPr>
          <w:p w14:paraId="143462AA" w14:textId="77777777" w:rsidR="00E948E5" w:rsidRPr="00967F6E" w:rsidRDefault="00E948E5" w:rsidP="00E948E5">
            <w:r w:rsidRPr="00967F6E">
              <w:t>Text</w:t>
            </w:r>
          </w:p>
        </w:tc>
        <w:tc>
          <w:tcPr>
            <w:tcW w:w="4322" w:type="dxa"/>
          </w:tcPr>
          <w:p w14:paraId="38B9E235" w14:textId="77777777" w:rsidR="00E948E5" w:rsidRPr="00AF5A75" w:rsidRDefault="00E948E5" w:rsidP="00E948E5">
            <w:r w:rsidRPr="00AF5A75">
              <w:t>GUID</w:t>
            </w:r>
          </w:p>
        </w:tc>
        <w:tc>
          <w:tcPr>
            <w:tcW w:w="900" w:type="dxa"/>
          </w:tcPr>
          <w:p w14:paraId="4E27EBE9" w14:textId="77777777" w:rsidR="00E948E5" w:rsidRPr="00C23F04" w:rsidRDefault="00E948E5" w:rsidP="00E948E5">
            <w:r w:rsidRPr="00C23F04">
              <w:t>0</w:t>
            </w:r>
            <w:proofErr w:type="gramStart"/>
            <w:r w:rsidRPr="00C23F04">
              <w:t>..</w:t>
            </w:r>
            <w:proofErr w:type="gramEnd"/>
            <w:r w:rsidRPr="00C23F04">
              <w:t>1</w:t>
            </w:r>
          </w:p>
        </w:tc>
      </w:tr>
      <w:tr w:rsidR="00E948E5" w:rsidRPr="00AF5A75" w14:paraId="1DB435A6" w14:textId="77777777" w:rsidTr="00E948E5">
        <w:tc>
          <w:tcPr>
            <w:tcW w:w="3369" w:type="dxa"/>
          </w:tcPr>
          <w:p w14:paraId="3F39C8C5" w14:textId="77777777" w:rsidR="00E948E5" w:rsidRPr="00967F6E" w:rsidRDefault="00E948E5" w:rsidP="00E948E5">
            <w:r w:rsidRPr="00967F6E">
              <w:t>engagement</w:t>
            </w:r>
            <w:proofErr w:type="gramStart"/>
            <w:r w:rsidRPr="00967F6E">
              <w:t>.MostRecentContent</w:t>
            </w:r>
            <w:proofErr w:type="gramEnd"/>
          </w:p>
        </w:tc>
        <w:tc>
          <w:tcPr>
            <w:tcW w:w="1417" w:type="dxa"/>
          </w:tcPr>
          <w:p w14:paraId="26D7F786" w14:textId="77777777" w:rsidR="00E948E5" w:rsidRPr="00967F6E" w:rsidRDefault="00E948E5" w:rsidP="00E948E5">
            <w:r w:rsidRPr="00967F6E">
              <w:t>TS</w:t>
            </w:r>
          </w:p>
        </w:tc>
        <w:tc>
          <w:tcPr>
            <w:tcW w:w="4322" w:type="dxa"/>
          </w:tcPr>
          <w:p w14:paraId="463F8DDF" w14:textId="77777777" w:rsidR="00E948E5" w:rsidRPr="00AF5A75" w:rsidRDefault="00E948E5" w:rsidP="00E948E5">
            <w:r w:rsidRPr="00AF5A75">
              <w:t xml:space="preserve">YYYYMMDDhhmmss. </w:t>
            </w:r>
          </w:p>
        </w:tc>
        <w:tc>
          <w:tcPr>
            <w:tcW w:w="900" w:type="dxa"/>
          </w:tcPr>
          <w:p w14:paraId="0F3274B6" w14:textId="77777777" w:rsidR="00E948E5" w:rsidRPr="00C23F04" w:rsidRDefault="00E948E5" w:rsidP="00E948E5">
            <w:r w:rsidRPr="00C23F04">
              <w:t>0</w:t>
            </w:r>
            <w:proofErr w:type="gramStart"/>
            <w:r w:rsidRPr="00C23F04">
              <w:t>..</w:t>
            </w:r>
            <w:proofErr w:type="gramEnd"/>
            <w:r w:rsidRPr="00C23F04">
              <w:t>1</w:t>
            </w:r>
          </w:p>
        </w:tc>
      </w:tr>
      <w:tr w:rsidR="00E948E5" w:rsidRPr="00AF5A75" w14:paraId="2063BF90" w14:textId="77777777" w:rsidTr="00E948E5">
        <w:tc>
          <w:tcPr>
            <w:tcW w:w="3369" w:type="dxa"/>
          </w:tcPr>
          <w:p w14:paraId="257AD861" w14:textId="77777777" w:rsidR="00E948E5" w:rsidRPr="00967F6E" w:rsidRDefault="00E948E5" w:rsidP="00E948E5">
            <w:r w:rsidRPr="00967F6E">
              <w:t>engagement.sourceSystem</w:t>
            </w:r>
          </w:p>
        </w:tc>
        <w:tc>
          <w:tcPr>
            <w:tcW w:w="1417" w:type="dxa"/>
          </w:tcPr>
          <w:p w14:paraId="74CBC81E" w14:textId="77777777" w:rsidR="00E948E5" w:rsidRPr="00967F6E" w:rsidRDefault="00E948E5" w:rsidP="00E948E5">
            <w:r w:rsidRPr="00967F6E">
              <w:t>HSA-id</w:t>
            </w:r>
          </w:p>
        </w:tc>
        <w:tc>
          <w:tcPr>
            <w:tcW w:w="4322" w:type="dxa"/>
          </w:tcPr>
          <w:p w14:paraId="48C920A8" w14:textId="77777777" w:rsidR="00E948E5" w:rsidRPr="00AF5A75" w:rsidRDefault="00E948E5" w:rsidP="00E948E5"/>
        </w:tc>
        <w:tc>
          <w:tcPr>
            <w:tcW w:w="900" w:type="dxa"/>
          </w:tcPr>
          <w:p w14:paraId="66F6AD50" w14:textId="77777777" w:rsidR="00E948E5" w:rsidRPr="00C23F04" w:rsidRDefault="00E948E5" w:rsidP="00E948E5">
            <w:r w:rsidRPr="00AF5A75">
              <w:t>1</w:t>
            </w:r>
            <w:proofErr w:type="gramStart"/>
            <w:r w:rsidRPr="00AF5A75">
              <w:t>..</w:t>
            </w:r>
            <w:proofErr w:type="gramEnd"/>
            <w:r w:rsidRPr="00AF5A75">
              <w:t>1</w:t>
            </w:r>
          </w:p>
        </w:tc>
      </w:tr>
      <w:tr w:rsidR="00E948E5" w:rsidRPr="00AF5A75" w14:paraId="6052114E" w14:textId="77777777" w:rsidTr="00E948E5">
        <w:tc>
          <w:tcPr>
            <w:tcW w:w="3369" w:type="dxa"/>
          </w:tcPr>
          <w:p w14:paraId="2DB8C790" w14:textId="77777777" w:rsidR="00E948E5" w:rsidRPr="00967F6E" w:rsidRDefault="00E948E5" w:rsidP="00E948E5">
            <w:r w:rsidRPr="00967F6E">
              <w:t>engagement.creationTime</w:t>
            </w:r>
          </w:p>
        </w:tc>
        <w:tc>
          <w:tcPr>
            <w:tcW w:w="1417" w:type="dxa"/>
          </w:tcPr>
          <w:p w14:paraId="24CCA765" w14:textId="77777777" w:rsidR="00E948E5" w:rsidRPr="00967F6E" w:rsidRDefault="00E948E5" w:rsidP="00E948E5">
            <w:r w:rsidRPr="00967F6E">
              <w:t>TS</w:t>
            </w:r>
          </w:p>
        </w:tc>
        <w:tc>
          <w:tcPr>
            <w:tcW w:w="4322" w:type="dxa"/>
          </w:tcPr>
          <w:p w14:paraId="5A3E9D7D" w14:textId="77777777" w:rsidR="00E948E5" w:rsidRPr="00AF5A75" w:rsidRDefault="00E948E5" w:rsidP="00E948E5">
            <w:r w:rsidRPr="00AF5A75">
              <w:t>YYYYMMDDhhmmss</w:t>
            </w:r>
          </w:p>
        </w:tc>
        <w:tc>
          <w:tcPr>
            <w:tcW w:w="900" w:type="dxa"/>
          </w:tcPr>
          <w:p w14:paraId="2F2CAF69" w14:textId="77777777" w:rsidR="00E948E5" w:rsidRPr="00C23F04" w:rsidRDefault="00E948E5" w:rsidP="00E948E5">
            <w:pPr>
              <w:rPr>
                <w:i/>
              </w:rPr>
            </w:pPr>
            <w:r w:rsidRPr="00C23F04">
              <w:rPr>
                <w:i/>
              </w:rPr>
              <w:t>1</w:t>
            </w:r>
            <w:proofErr w:type="gramStart"/>
            <w:r w:rsidRPr="00C23F04">
              <w:rPr>
                <w:i/>
              </w:rPr>
              <w:t>..</w:t>
            </w:r>
            <w:proofErr w:type="gramEnd"/>
            <w:r w:rsidRPr="00C23F04">
              <w:rPr>
                <w:i/>
              </w:rPr>
              <w:t>1</w:t>
            </w:r>
          </w:p>
        </w:tc>
      </w:tr>
      <w:tr w:rsidR="00E948E5" w:rsidRPr="00AF5A75" w14:paraId="58925FF1" w14:textId="77777777" w:rsidTr="00E948E5">
        <w:tc>
          <w:tcPr>
            <w:tcW w:w="3369" w:type="dxa"/>
          </w:tcPr>
          <w:p w14:paraId="476EC616" w14:textId="77777777" w:rsidR="00E948E5" w:rsidRPr="00967F6E" w:rsidRDefault="00E948E5" w:rsidP="00E948E5">
            <w:r w:rsidRPr="00967F6E">
              <w:t>engagement.updateTime</w:t>
            </w:r>
          </w:p>
        </w:tc>
        <w:tc>
          <w:tcPr>
            <w:tcW w:w="1417" w:type="dxa"/>
          </w:tcPr>
          <w:p w14:paraId="7FB21148" w14:textId="77777777" w:rsidR="00E948E5" w:rsidRPr="00967F6E" w:rsidRDefault="00E948E5" w:rsidP="00E948E5">
            <w:r w:rsidRPr="00967F6E">
              <w:t>TS</w:t>
            </w:r>
          </w:p>
        </w:tc>
        <w:tc>
          <w:tcPr>
            <w:tcW w:w="4322" w:type="dxa"/>
          </w:tcPr>
          <w:p w14:paraId="6D4DE872" w14:textId="77777777" w:rsidR="00E948E5" w:rsidRPr="00AF5A75" w:rsidRDefault="00E948E5" w:rsidP="00E948E5">
            <w:r w:rsidRPr="00AF5A75">
              <w:t>YYYYMMDDhhmmss</w:t>
            </w:r>
          </w:p>
        </w:tc>
        <w:tc>
          <w:tcPr>
            <w:tcW w:w="900" w:type="dxa"/>
          </w:tcPr>
          <w:p w14:paraId="60DB4FD4" w14:textId="77777777" w:rsidR="00E948E5" w:rsidRPr="00C23F04" w:rsidRDefault="00E948E5" w:rsidP="00E948E5">
            <w:pPr>
              <w:rPr>
                <w:i/>
              </w:rPr>
            </w:pPr>
            <w:r w:rsidRPr="00C23F04">
              <w:rPr>
                <w:i/>
              </w:rPr>
              <w:t>0</w:t>
            </w:r>
            <w:proofErr w:type="gramStart"/>
            <w:r w:rsidRPr="00C23F04">
              <w:rPr>
                <w:i/>
              </w:rPr>
              <w:t>..</w:t>
            </w:r>
            <w:proofErr w:type="gramEnd"/>
            <w:r w:rsidRPr="00C23F04">
              <w:rPr>
                <w:i/>
              </w:rPr>
              <w:t>1</w:t>
            </w:r>
          </w:p>
        </w:tc>
      </w:tr>
      <w:tr w:rsidR="00E948E5" w:rsidRPr="00AF5A75" w14:paraId="3D542B76" w14:textId="77777777" w:rsidTr="00E948E5">
        <w:tc>
          <w:tcPr>
            <w:tcW w:w="3369" w:type="dxa"/>
          </w:tcPr>
          <w:p w14:paraId="027777EC" w14:textId="77777777" w:rsidR="00E948E5" w:rsidRPr="00967F6E" w:rsidRDefault="00E948E5" w:rsidP="00E948E5">
            <w:r w:rsidRPr="00967F6E">
              <w:t>dataController</w:t>
            </w:r>
          </w:p>
        </w:tc>
        <w:tc>
          <w:tcPr>
            <w:tcW w:w="1417" w:type="dxa"/>
          </w:tcPr>
          <w:p w14:paraId="3C404445" w14:textId="77777777" w:rsidR="00E948E5" w:rsidRPr="00967F6E" w:rsidRDefault="00E948E5" w:rsidP="00E948E5">
            <w:r w:rsidRPr="00967F6E">
              <w:t>Text</w:t>
            </w:r>
          </w:p>
        </w:tc>
        <w:tc>
          <w:tcPr>
            <w:tcW w:w="4322" w:type="dxa"/>
          </w:tcPr>
          <w:p w14:paraId="0887D301" w14:textId="77777777" w:rsidR="00E948E5" w:rsidRPr="00EF75E3" w:rsidRDefault="00E948E5" w:rsidP="00E948E5">
            <w:pPr>
              <w:rPr>
                <w:rFonts w:eastAsia="Batang"/>
              </w:rPr>
            </w:pPr>
            <w:r w:rsidRPr="00967F6E">
              <w:t>Ett värde som i källsystemet med id sourceSystem unikt identifierar PU-ansvarig organisation.</w:t>
            </w:r>
          </w:p>
        </w:tc>
        <w:tc>
          <w:tcPr>
            <w:tcW w:w="900" w:type="dxa"/>
          </w:tcPr>
          <w:p w14:paraId="5DB67FDD" w14:textId="77777777" w:rsidR="00E948E5" w:rsidRPr="00C23F04" w:rsidRDefault="00E948E5" w:rsidP="00E948E5">
            <w:pPr>
              <w:rPr>
                <w:i/>
              </w:rPr>
            </w:pPr>
            <w:r w:rsidRPr="00C23F04">
              <w:t>1</w:t>
            </w:r>
            <w:proofErr w:type="gramStart"/>
            <w:r w:rsidRPr="00C23F04">
              <w:t>..</w:t>
            </w:r>
            <w:proofErr w:type="gramEnd"/>
            <w:r w:rsidRPr="00C23F04">
              <w:t>1</w:t>
            </w:r>
          </w:p>
        </w:tc>
      </w:tr>
      <w:tr w:rsidR="00E948E5" w:rsidRPr="00AF5A75" w14:paraId="1EF98B3C" w14:textId="77777777" w:rsidTr="00E948E5">
        <w:tc>
          <w:tcPr>
            <w:tcW w:w="3369" w:type="dxa"/>
          </w:tcPr>
          <w:p w14:paraId="6114101A" w14:textId="77777777" w:rsidR="00E948E5" w:rsidRPr="00967F6E" w:rsidRDefault="00E948E5" w:rsidP="00E948E5">
            <w:pPr>
              <w:rPr>
                <w:rFonts w:eastAsia="Batang"/>
              </w:rPr>
            </w:pPr>
            <w:r w:rsidRPr="00967F6E">
              <w:t>engagement.owner</w:t>
            </w:r>
          </w:p>
        </w:tc>
        <w:tc>
          <w:tcPr>
            <w:tcW w:w="1417" w:type="dxa"/>
          </w:tcPr>
          <w:p w14:paraId="59BAA52A" w14:textId="77777777" w:rsidR="00E948E5" w:rsidRPr="00967F6E" w:rsidRDefault="00E948E5" w:rsidP="00E948E5">
            <w:pPr>
              <w:rPr>
                <w:rFonts w:eastAsia="Batang"/>
              </w:rPr>
            </w:pPr>
            <w:r w:rsidRPr="00967F6E">
              <w:t>HSA-id</w:t>
            </w:r>
          </w:p>
        </w:tc>
        <w:tc>
          <w:tcPr>
            <w:tcW w:w="4322" w:type="dxa"/>
          </w:tcPr>
          <w:p w14:paraId="685F0F6D" w14:textId="77777777" w:rsidR="00E948E5" w:rsidRPr="00AF5A75" w:rsidRDefault="00E948E5" w:rsidP="00E948E5">
            <w:pPr>
              <w:rPr>
                <w:rFonts w:eastAsia="Batang"/>
              </w:rPr>
            </w:pPr>
            <w:r w:rsidRPr="00AF5A75">
              <w:rPr>
                <w:rFonts w:eastAsia="Batang"/>
              </w:rPr>
              <w:t xml:space="preserve">HSA-id för den organisations vars index tog emot uppdateringsbegäran. Om detta värde är annat än den logiska adressen som anropades har posten delgivits detta index via </w:t>
            </w:r>
            <w:proofErr w:type="gramStart"/>
            <w:r w:rsidRPr="00AF5A75">
              <w:rPr>
                <w:rFonts w:eastAsia="Batang"/>
              </w:rPr>
              <w:t>notifiering</w:t>
            </w:r>
            <w:proofErr w:type="gramEnd"/>
            <w:r w:rsidRPr="00AF5A75">
              <w:rPr>
                <w:rFonts w:eastAsia="Batang"/>
              </w:rPr>
              <w:t xml:space="preserve"> från att annat index.</w:t>
            </w:r>
          </w:p>
        </w:tc>
        <w:tc>
          <w:tcPr>
            <w:tcW w:w="900" w:type="dxa"/>
          </w:tcPr>
          <w:p w14:paraId="21DFBA44" w14:textId="77777777" w:rsidR="00E948E5" w:rsidRPr="00C23F04" w:rsidRDefault="00E948E5" w:rsidP="00E948E5">
            <w:pPr>
              <w:rPr>
                <w:i/>
              </w:rPr>
            </w:pPr>
            <w:r w:rsidRPr="00C23F04">
              <w:rPr>
                <w:i/>
              </w:rPr>
              <w:t>1</w:t>
            </w:r>
            <w:proofErr w:type="gramStart"/>
            <w:r w:rsidRPr="00C23F04">
              <w:rPr>
                <w:i/>
              </w:rPr>
              <w:t>..</w:t>
            </w:r>
            <w:proofErr w:type="gramEnd"/>
            <w:r w:rsidRPr="00C23F04">
              <w:rPr>
                <w:i/>
              </w:rPr>
              <w:t>1</w:t>
            </w:r>
          </w:p>
        </w:tc>
      </w:tr>
    </w:tbl>
    <w:p w14:paraId="06DAF33F" w14:textId="77777777" w:rsidR="00E948E5" w:rsidRDefault="00E948E5" w:rsidP="00A31FDC"/>
    <w:p w14:paraId="300FD504" w14:textId="77777777" w:rsidR="00A31FDC" w:rsidRPr="00ED19D0" w:rsidRDefault="00A31FDC" w:rsidP="00A31FDC">
      <w:pPr>
        <w:pStyle w:val="BodyText"/>
      </w:pPr>
    </w:p>
    <w:p w14:paraId="6A6BCF32" w14:textId="77777777" w:rsidR="00A31FDC" w:rsidRDefault="00A31FDC" w:rsidP="00A31FDC">
      <w:pPr>
        <w:pStyle w:val="Heading3"/>
      </w:pPr>
      <w:bookmarkStart w:id="164" w:name="_Toc272411467"/>
      <w:r>
        <w:lastRenderedPageBreak/>
        <w:t>Övriga regler</w:t>
      </w:r>
      <w:bookmarkEnd w:id="164"/>
    </w:p>
    <w:p w14:paraId="44F89BB6" w14:textId="77777777" w:rsidR="00A31FDC" w:rsidRDefault="00A31FDC" w:rsidP="00A31FDC">
      <w:r>
        <w:t xml:space="preserve">Till denna informationsmängd finns regler som </w:t>
      </w:r>
      <w:proofErr w:type="gramStart"/>
      <w:r>
        <w:t>ej</w:t>
      </w:r>
      <w:proofErr w:type="gramEnd"/>
      <w:r>
        <w:t xml:space="preserve"> uttrycks i schemafilerna och tabellen ovan. Dessa återfinns nedan. </w:t>
      </w:r>
    </w:p>
    <w:p w14:paraId="4040ECF9" w14:textId="77777777" w:rsidR="00E948E5" w:rsidRDefault="00E948E5" w:rsidP="00A31FDC">
      <w:pPr>
        <w:rPr>
          <w:color w:val="4F81BD" w:themeColor="accent1"/>
        </w:rPr>
      </w:pPr>
    </w:p>
    <w:p w14:paraId="015B3B0F" w14:textId="77777777" w:rsidR="00E948E5" w:rsidRPr="00E948E5" w:rsidRDefault="00E948E5" w:rsidP="00E948E5">
      <w:pPr>
        <w:rPr>
          <w:b/>
          <w:sz w:val="22"/>
          <w:u w:val="single"/>
        </w:rPr>
      </w:pPr>
      <w:r w:rsidRPr="00E948E5">
        <w:rPr>
          <w:b/>
          <w:sz w:val="22"/>
          <w:u w:val="single"/>
        </w:rPr>
        <w:t>Begäran</w:t>
      </w:r>
    </w:p>
    <w:p w14:paraId="23F55185" w14:textId="77777777" w:rsidR="00E948E5" w:rsidRPr="00AF5A75" w:rsidRDefault="00E948E5" w:rsidP="00E948E5">
      <w:pPr>
        <w:pStyle w:val="BodyText"/>
      </w:pPr>
      <w:r w:rsidRPr="00E948E5">
        <w:rPr>
          <w:b/>
        </w:rPr>
        <w:t xml:space="preserve">R1: </w:t>
      </w:r>
      <w:r w:rsidRPr="00AF5A75">
        <w:t>Tjänsteproducenten validerar begäran enligt regler som specificerats i per attribut ovan. Felaktigheter betraktas som programmeringsfel hos konsument och signaleras därför som tekniskt fel.</w:t>
      </w:r>
    </w:p>
    <w:p w14:paraId="5148EBB0" w14:textId="77777777" w:rsidR="00E948E5" w:rsidRDefault="00E948E5" w:rsidP="00E948E5">
      <w:pPr>
        <w:rPr>
          <w:sz w:val="22"/>
          <w:u w:val="single"/>
        </w:rPr>
      </w:pPr>
    </w:p>
    <w:p w14:paraId="15450F19" w14:textId="77777777" w:rsidR="00E948E5" w:rsidRPr="00E948E5" w:rsidRDefault="00E948E5" w:rsidP="00E948E5">
      <w:pPr>
        <w:rPr>
          <w:b/>
          <w:sz w:val="22"/>
          <w:u w:val="single"/>
        </w:rPr>
      </w:pPr>
      <w:r w:rsidRPr="00E948E5">
        <w:rPr>
          <w:b/>
          <w:sz w:val="22"/>
          <w:u w:val="single"/>
        </w:rPr>
        <w:t>Svar</w:t>
      </w:r>
    </w:p>
    <w:p w14:paraId="392FFF20" w14:textId="7586A73C" w:rsidR="00E948E5" w:rsidRPr="00E948E5" w:rsidRDefault="00E948E5" w:rsidP="00E948E5">
      <w:pPr>
        <w:pStyle w:val="BodyText"/>
      </w:pPr>
      <w:r w:rsidRPr="00E948E5">
        <w:rPr>
          <w:b/>
        </w:rPr>
        <w:t xml:space="preserve">R2: </w:t>
      </w:r>
      <w:r w:rsidRPr="00AF5A75">
        <w:t>Sökresultatet framställs genom att svaret begränsas av de värden som angivits i begäran.</w:t>
      </w:r>
    </w:p>
    <w:p w14:paraId="2DE6CCCD" w14:textId="77777777" w:rsidR="00A31FDC" w:rsidRDefault="00A31FDC" w:rsidP="00A31FDC">
      <w:pPr>
        <w:rPr>
          <w:color w:val="4F81BD" w:themeColor="accent1"/>
        </w:rPr>
      </w:pPr>
    </w:p>
    <w:p w14:paraId="0A4BA912" w14:textId="77777777" w:rsidR="00A31FDC" w:rsidRPr="00776D68" w:rsidRDefault="00A31FDC" w:rsidP="00A31FDC">
      <w:pPr>
        <w:pStyle w:val="Heading4"/>
      </w:pPr>
      <w:r w:rsidRPr="00776D68">
        <w:t>Icke funktionella krav</w:t>
      </w:r>
    </w:p>
    <w:p w14:paraId="41608557" w14:textId="77777777" w:rsidR="00A31FDC" w:rsidRPr="00776D68" w:rsidRDefault="00A31FDC" w:rsidP="00A31FDC">
      <w:pPr>
        <w:pStyle w:val="Heading5"/>
      </w:pPr>
      <w:r w:rsidRPr="00776D68">
        <w:t>SLA-krav</w:t>
      </w:r>
    </w:p>
    <w:p w14:paraId="1EAB62D7" w14:textId="77777777" w:rsidR="00E948E5" w:rsidRPr="00AF5A75" w:rsidRDefault="00E948E5" w:rsidP="00E948E5">
      <w:pPr>
        <w:pStyle w:val="BodyText"/>
      </w:pPr>
      <w:r w:rsidRPr="00AF5A75">
        <w:t>Följande SLA-krav gäller för tjänsteproducenter av detta tjänstekontrakt:</w:t>
      </w:r>
    </w:p>
    <w:p w14:paraId="2FFB8608" w14:textId="77777777" w:rsidR="00E948E5" w:rsidRPr="00AF5A75" w:rsidRDefault="00E948E5" w:rsidP="00E948E5">
      <w:pPr>
        <w:pStyle w:val="BodyText"/>
      </w:pPr>
      <w:r w:rsidRPr="00EE4003">
        <w:rPr>
          <w:noProof/>
          <w:lang w:val="en-US" w:eastAsia="en-US"/>
        </w:rPr>
        <w:drawing>
          <wp:inline distT="0" distB="0" distL="0" distR="0" wp14:anchorId="52DF51C7" wp14:editId="5C51123D">
            <wp:extent cx="6029960" cy="1375040"/>
            <wp:effectExtent l="0" t="0" r="0" b="0"/>
            <wp:docPr id="2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9960" cy="1375040"/>
                    </a:xfrm>
                    <a:prstGeom prst="rect">
                      <a:avLst/>
                    </a:prstGeom>
                    <a:noFill/>
                    <a:ln>
                      <a:noFill/>
                    </a:ln>
                  </pic:spPr>
                </pic:pic>
              </a:graphicData>
            </a:graphic>
          </wp:inline>
        </w:drawing>
      </w:r>
    </w:p>
    <w:p w14:paraId="5F51B606" w14:textId="77777777" w:rsidR="00E948E5" w:rsidRPr="00AF5A75" w:rsidRDefault="00E948E5" w:rsidP="00E948E5">
      <w:pPr>
        <w:pStyle w:val="BodyText"/>
      </w:pPr>
    </w:p>
    <w:tbl>
      <w:tblPr>
        <w:tblW w:w="9639"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6483"/>
      </w:tblGrid>
      <w:tr w:rsidR="00E948E5" w:rsidRPr="00AF5A75" w14:paraId="1C505C8F" w14:textId="77777777" w:rsidTr="00E948E5">
        <w:tc>
          <w:tcPr>
            <w:tcW w:w="3156" w:type="dxa"/>
          </w:tcPr>
          <w:p w14:paraId="5CC0EB34" w14:textId="77777777" w:rsidR="00E948E5" w:rsidRPr="00C23F04" w:rsidRDefault="00E948E5" w:rsidP="00E948E5">
            <w:pPr>
              <w:rPr>
                <w:b/>
              </w:rPr>
            </w:pPr>
            <w:r w:rsidRPr="00C23F04">
              <w:rPr>
                <w:b/>
              </w:rPr>
              <w:t>Kategori</w:t>
            </w:r>
          </w:p>
        </w:tc>
        <w:tc>
          <w:tcPr>
            <w:tcW w:w="6483" w:type="dxa"/>
          </w:tcPr>
          <w:p w14:paraId="700C20B9" w14:textId="77777777" w:rsidR="00E948E5" w:rsidRPr="00C23F04" w:rsidRDefault="00E948E5" w:rsidP="00E948E5">
            <w:pPr>
              <w:rPr>
                <w:b/>
              </w:rPr>
            </w:pPr>
            <w:r w:rsidRPr="00C23F04">
              <w:rPr>
                <w:b/>
              </w:rPr>
              <w:t>Krav</w:t>
            </w:r>
          </w:p>
        </w:tc>
      </w:tr>
      <w:tr w:rsidR="00E948E5" w:rsidRPr="00AF5A75" w14:paraId="3FEF950F" w14:textId="77777777" w:rsidTr="00E948E5">
        <w:tc>
          <w:tcPr>
            <w:tcW w:w="3156" w:type="dxa"/>
          </w:tcPr>
          <w:p w14:paraId="51FB9D75" w14:textId="77777777" w:rsidR="00E948E5" w:rsidRPr="00967F6E" w:rsidRDefault="00E948E5" w:rsidP="00E948E5">
            <w:pPr>
              <w:widowControl w:val="0"/>
              <w:tabs>
                <w:tab w:val="center" w:pos="4536"/>
                <w:tab w:val="right" w:pos="9072"/>
              </w:tabs>
              <w:spacing w:before="40" w:after="40"/>
              <w:jc w:val="right"/>
            </w:pPr>
            <w:r w:rsidRPr="00AF5A75">
              <w:t>Svarstid</w:t>
            </w:r>
          </w:p>
        </w:tc>
        <w:tc>
          <w:tcPr>
            <w:tcW w:w="6483" w:type="dxa"/>
          </w:tcPr>
          <w:p w14:paraId="3CD48498" w14:textId="77777777" w:rsidR="00E948E5" w:rsidRPr="00967F6E" w:rsidRDefault="00E948E5" w:rsidP="00E948E5">
            <w:pPr>
              <w:widowControl w:val="0"/>
              <w:tabs>
                <w:tab w:val="center" w:pos="4536"/>
                <w:tab w:val="right" w:pos="9072"/>
              </w:tabs>
              <w:spacing w:before="40" w:after="40"/>
              <w:jc w:val="right"/>
            </w:pPr>
            <w:r w:rsidRPr="00AF5A75">
              <w:t>&lt; 20 ms per engagemangspost som ingår i svaret + en grundsvarstid på max 100 ms. Svarstiden ska skala utgående från beställarens lastkrav.</w:t>
            </w:r>
          </w:p>
        </w:tc>
      </w:tr>
      <w:tr w:rsidR="00E948E5" w:rsidRPr="00AF5A75" w14:paraId="51ABDCE4" w14:textId="77777777" w:rsidTr="00E948E5">
        <w:tc>
          <w:tcPr>
            <w:tcW w:w="3156" w:type="dxa"/>
          </w:tcPr>
          <w:p w14:paraId="6536321E" w14:textId="77777777" w:rsidR="00E948E5" w:rsidRPr="00967F6E" w:rsidRDefault="00E948E5" w:rsidP="00E948E5">
            <w:pPr>
              <w:widowControl w:val="0"/>
              <w:tabs>
                <w:tab w:val="center" w:pos="4536"/>
                <w:tab w:val="right" w:pos="9072"/>
              </w:tabs>
              <w:spacing w:before="40" w:after="40"/>
              <w:jc w:val="right"/>
            </w:pPr>
            <w:r w:rsidRPr="00AF5A75">
              <w:t>Tillgänglighet</w:t>
            </w:r>
          </w:p>
        </w:tc>
        <w:tc>
          <w:tcPr>
            <w:tcW w:w="6483" w:type="dxa"/>
          </w:tcPr>
          <w:p w14:paraId="6B2DA8A6" w14:textId="77777777" w:rsidR="00E948E5" w:rsidRPr="00967F6E" w:rsidRDefault="00E948E5" w:rsidP="00E948E5">
            <w:pPr>
              <w:widowControl w:val="0"/>
              <w:tabs>
                <w:tab w:val="center" w:pos="4536"/>
                <w:tab w:val="right" w:pos="9072"/>
              </w:tabs>
              <w:spacing w:before="40" w:after="40"/>
              <w:jc w:val="right"/>
            </w:pPr>
            <w:r w:rsidRPr="00AF5A75">
              <w:t>24x7, 99,9%</w:t>
            </w:r>
          </w:p>
        </w:tc>
      </w:tr>
      <w:tr w:rsidR="00E948E5" w:rsidRPr="00AF5A75" w14:paraId="781FC6B5" w14:textId="77777777" w:rsidTr="00E948E5">
        <w:tc>
          <w:tcPr>
            <w:tcW w:w="3156" w:type="dxa"/>
          </w:tcPr>
          <w:p w14:paraId="494608F2" w14:textId="77777777" w:rsidR="00E948E5" w:rsidRPr="00967F6E" w:rsidRDefault="00E948E5" w:rsidP="00E948E5">
            <w:pPr>
              <w:widowControl w:val="0"/>
              <w:tabs>
                <w:tab w:val="center" w:pos="4536"/>
                <w:tab w:val="right" w:pos="9072"/>
              </w:tabs>
              <w:spacing w:before="40" w:after="40"/>
              <w:jc w:val="right"/>
            </w:pPr>
            <w:r w:rsidRPr="00AF5A75">
              <w:t>Last</w:t>
            </w:r>
          </w:p>
        </w:tc>
        <w:tc>
          <w:tcPr>
            <w:tcW w:w="6483" w:type="dxa"/>
          </w:tcPr>
          <w:p w14:paraId="1ED1F7E5" w14:textId="77777777" w:rsidR="00E948E5" w:rsidRPr="00967F6E" w:rsidRDefault="00E948E5" w:rsidP="00E948E5">
            <w:pPr>
              <w:widowControl w:val="0"/>
              <w:tabs>
                <w:tab w:val="center" w:pos="4536"/>
                <w:tab w:val="right" w:pos="9072"/>
              </w:tabs>
              <w:spacing w:before="40" w:after="40"/>
              <w:jc w:val="right"/>
            </w:pPr>
            <w:r w:rsidRPr="00AF5A75">
              <w:t>Svarstiden ska skala utgående från beställarens lastkrav.</w:t>
            </w:r>
          </w:p>
        </w:tc>
      </w:tr>
      <w:tr w:rsidR="00E948E5" w:rsidRPr="00AF5A75" w14:paraId="30800514" w14:textId="77777777" w:rsidTr="00E948E5">
        <w:tc>
          <w:tcPr>
            <w:tcW w:w="3156" w:type="dxa"/>
          </w:tcPr>
          <w:p w14:paraId="761708A2" w14:textId="77777777" w:rsidR="00E948E5" w:rsidRPr="00967F6E" w:rsidRDefault="00E948E5" w:rsidP="00E948E5">
            <w:pPr>
              <w:widowControl w:val="0"/>
              <w:tabs>
                <w:tab w:val="center" w:pos="4536"/>
                <w:tab w:val="right" w:pos="9072"/>
              </w:tabs>
              <w:spacing w:before="40" w:after="40"/>
              <w:jc w:val="right"/>
            </w:pPr>
            <w:r w:rsidRPr="00AF5A75">
              <w:t>Aktualitet</w:t>
            </w:r>
          </w:p>
        </w:tc>
        <w:tc>
          <w:tcPr>
            <w:tcW w:w="6483" w:type="dxa"/>
          </w:tcPr>
          <w:p w14:paraId="6CB32ADB" w14:textId="77777777" w:rsidR="00E948E5" w:rsidRPr="00967F6E" w:rsidRDefault="00E948E5" w:rsidP="00E948E5">
            <w:pPr>
              <w:widowControl w:val="0"/>
              <w:tabs>
                <w:tab w:val="center" w:pos="4536"/>
                <w:tab w:val="right" w:pos="9072"/>
              </w:tabs>
              <w:spacing w:before="40" w:after="40"/>
              <w:jc w:val="right"/>
            </w:pPr>
            <w:r w:rsidRPr="00AF5A75">
              <w:t xml:space="preserve">Online mot underliggande datalager. Pågående transaktioner med uppdateringar och </w:t>
            </w:r>
            <w:proofErr w:type="gramStart"/>
            <w:r w:rsidRPr="00AF5A75">
              <w:t>borttag</w:t>
            </w:r>
            <w:proofErr w:type="gramEnd"/>
            <w:r w:rsidRPr="00AF5A75">
              <w:t xml:space="preserve"> påverkar svaret. Det betyder att svaret kan referera information som inte längre finns i källsystemen. </w:t>
            </w:r>
          </w:p>
        </w:tc>
      </w:tr>
      <w:tr w:rsidR="00E948E5" w:rsidRPr="00AF5A75" w14:paraId="2DAFF88F" w14:textId="77777777" w:rsidTr="00E948E5">
        <w:tc>
          <w:tcPr>
            <w:tcW w:w="3156" w:type="dxa"/>
          </w:tcPr>
          <w:p w14:paraId="3A4F8AEF" w14:textId="77777777" w:rsidR="00E948E5" w:rsidRPr="00967F6E" w:rsidRDefault="00E948E5" w:rsidP="00E948E5">
            <w:pPr>
              <w:widowControl w:val="0"/>
              <w:tabs>
                <w:tab w:val="center" w:pos="4536"/>
                <w:tab w:val="right" w:pos="9072"/>
              </w:tabs>
              <w:spacing w:before="40" w:after="40"/>
              <w:jc w:val="right"/>
            </w:pPr>
            <w:r w:rsidRPr="00AF5A75">
              <w:t>Robusthet</w:t>
            </w:r>
          </w:p>
        </w:tc>
        <w:tc>
          <w:tcPr>
            <w:tcW w:w="6483" w:type="dxa"/>
          </w:tcPr>
          <w:p w14:paraId="1891D548" w14:textId="77777777" w:rsidR="00E948E5" w:rsidRPr="00967F6E" w:rsidRDefault="00E948E5" w:rsidP="00E948E5">
            <w:pPr>
              <w:widowControl w:val="0"/>
              <w:tabs>
                <w:tab w:val="center" w:pos="4536"/>
                <w:tab w:val="right" w:pos="9072"/>
              </w:tabs>
              <w:spacing w:before="40" w:after="40"/>
              <w:jc w:val="right"/>
            </w:pPr>
            <w:r w:rsidRPr="00AF5A75">
              <w:t>Ett anrop är atomärt i betydelsen att en begäran ska fullföljas i sin helhet eller inte alls. Partiella svar kan inte lämnas.</w:t>
            </w:r>
          </w:p>
        </w:tc>
      </w:tr>
    </w:tbl>
    <w:p w14:paraId="77D8C99D" w14:textId="77777777" w:rsidR="00A31FDC" w:rsidRPr="008B016A" w:rsidRDefault="00A31FDC" w:rsidP="00A31FDC"/>
    <w:p w14:paraId="52BB833F" w14:textId="77777777" w:rsidR="00A31FDC" w:rsidRPr="00776D68" w:rsidRDefault="00A31FDC" w:rsidP="00A31FDC">
      <w:pPr>
        <w:pStyle w:val="Heading3"/>
      </w:pPr>
      <w:bookmarkStart w:id="165" w:name="_Toc272411468"/>
      <w:r w:rsidRPr="00776D68">
        <w:t>Annan information om kontraktet</w:t>
      </w:r>
      <w:bookmarkEnd w:id="165"/>
    </w:p>
    <w:p w14:paraId="79D60A1E" w14:textId="2F706047" w:rsidR="00E948E5" w:rsidRPr="00AF5A75" w:rsidRDefault="00E948E5" w:rsidP="00E948E5">
      <w:r w:rsidRPr="00E948E5">
        <w:rPr>
          <w:b/>
        </w:rPr>
        <w:t>Tjänsteinteraktion</w:t>
      </w:r>
      <w:r>
        <w:t xml:space="preserve">: </w:t>
      </w:r>
      <w:r w:rsidRPr="00AF5A75">
        <w:rPr>
          <w:rFonts w:ascii="Courier New" w:hAnsi="Courier New" w:cs="Courier New"/>
          <w:szCs w:val="20"/>
          <w:lang w:eastAsia="sv-SE"/>
        </w:rPr>
        <w:t>FindContentInteraction</w:t>
      </w:r>
    </w:p>
    <w:p w14:paraId="7EA6E16C" w14:textId="05BA067F" w:rsidR="00A31FDC" w:rsidRPr="005B0CFE" w:rsidRDefault="00A31FDC" w:rsidP="00A31FDC"/>
    <w:p w14:paraId="3434C4A5" w14:textId="77777777" w:rsidR="0039481C" w:rsidRDefault="0039481C" w:rsidP="0039481C"/>
    <w:p w14:paraId="33CB8BE2" w14:textId="77777777" w:rsidR="00DD7C47" w:rsidRDefault="00DD7C47">
      <w:pPr>
        <w:spacing w:line="240" w:lineRule="auto"/>
        <w:rPr>
          <w:rFonts w:eastAsia="Times New Roman"/>
          <w:bCs/>
          <w:sz w:val="24"/>
          <w:szCs w:val="26"/>
          <w:highlight w:val="yellow"/>
        </w:rPr>
      </w:pPr>
      <w:r>
        <w:rPr>
          <w:highlight w:val="yellow"/>
        </w:rPr>
        <w:br w:type="page"/>
      </w:r>
    </w:p>
    <w:p w14:paraId="4E2E7280" w14:textId="01B86F92" w:rsidR="00A31FDC" w:rsidRPr="00E948E5" w:rsidRDefault="00E948E5" w:rsidP="00A31FDC">
      <w:pPr>
        <w:pStyle w:val="Heading2"/>
      </w:pPr>
      <w:bookmarkStart w:id="166" w:name="_Toc264607881"/>
      <w:bookmarkStart w:id="167" w:name="_Toc272411469"/>
      <w:r w:rsidRPr="00E948E5">
        <w:lastRenderedPageBreak/>
        <w:t>ProcessNotification</w:t>
      </w:r>
      <w:bookmarkEnd w:id="166"/>
      <w:bookmarkEnd w:id="167"/>
    </w:p>
    <w:p w14:paraId="505DFC53" w14:textId="77777777" w:rsidR="00E948E5" w:rsidRPr="00AF5A75" w:rsidRDefault="00E948E5" w:rsidP="00E948E5">
      <w:r w:rsidRPr="00AF5A75">
        <w:t xml:space="preserve">Tjänstekontrakt som en producent tillhandahåller i rollen som prenumerant på förändringar i ett engagemangsindex. En producent blir prenumerant genom att den registreras i organisationens tjänsteadresseringskatalog som producent för detta kontrakt. </w:t>
      </w:r>
    </w:p>
    <w:p w14:paraId="40A5CA27" w14:textId="77777777" w:rsidR="00E948E5" w:rsidRPr="00AF5A75" w:rsidRDefault="00E948E5" w:rsidP="00E948E5"/>
    <w:p w14:paraId="33491761" w14:textId="77777777" w:rsidR="00E948E5" w:rsidRPr="00AF5A75" w:rsidRDefault="00E948E5" w:rsidP="00E948E5">
      <w:r w:rsidRPr="00AF5A75">
        <w:t>Ett engagemangsindex kan vara både producent och konsument. Därigenom kan flera engagemangsindex länkas samman till en federation på det sätt som beskrivs i avsnitt 4.1.</w:t>
      </w:r>
    </w:p>
    <w:p w14:paraId="1612BC95" w14:textId="77777777" w:rsidR="00E948E5" w:rsidRPr="00AF5A75" w:rsidRDefault="00E948E5" w:rsidP="00E948E5"/>
    <w:p w14:paraId="67D95986" w14:textId="77777777" w:rsidR="00E948E5" w:rsidRPr="00AF5A75" w:rsidRDefault="00E948E5" w:rsidP="00E948E5">
      <w:r w:rsidRPr="00AF5A75">
        <w:t xml:space="preserve">Ett engagemangsindex ska </w:t>
      </w:r>
      <w:proofErr w:type="gramStart"/>
      <w:r w:rsidRPr="00AF5A75">
        <w:t>notifiera</w:t>
      </w:r>
      <w:proofErr w:type="gramEnd"/>
      <w:r w:rsidRPr="00AF5A75">
        <w:t xml:space="preserve"> prenumeranter när det behandlat en Update- eller ProcessNotification-begäran.</w:t>
      </w:r>
    </w:p>
    <w:p w14:paraId="66EB7329" w14:textId="595FEEEE" w:rsidR="00A31FDC" w:rsidRDefault="00A31FDC" w:rsidP="00A31FDC">
      <w:pPr>
        <w:rPr>
          <w:color w:val="4F81BD" w:themeColor="accent1"/>
        </w:rPr>
      </w:pPr>
    </w:p>
    <w:p w14:paraId="20DCD51D" w14:textId="77777777" w:rsidR="00E948E5" w:rsidRPr="00AF5A75" w:rsidRDefault="00E948E5" w:rsidP="00E948E5">
      <w:pPr>
        <w:pStyle w:val="Heading3"/>
      </w:pPr>
      <w:bookmarkStart w:id="168" w:name="_Toc272411470"/>
      <w:r w:rsidRPr="00AF5A75">
        <w:t>Frivillighet</w:t>
      </w:r>
      <w:bookmarkEnd w:id="168"/>
    </w:p>
    <w:p w14:paraId="52E86E95" w14:textId="77777777" w:rsidR="00E948E5" w:rsidRPr="00AF5A75" w:rsidRDefault="00E948E5" w:rsidP="00E948E5">
      <w:pPr>
        <w:pStyle w:val="BodyText"/>
      </w:pPr>
      <w:r w:rsidRPr="00AF5A75">
        <w:t xml:space="preserve">Tjänsten är frivillig för landstingsindex (ett enskilt landsting kan dock ha krav på tjänsten ska finnas). Om ett index inte exponerar en producent för detta kontrakt, kan det inte agera prenumerant i en federation av engagemangsindex. Det är dock fortfarande skyldigt att kunna </w:t>
      </w:r>
      <w:proofErr w:type="gramStart"/>
      <w:r w:rsidRPr="00AF5A75">
        <w:t>notifiera</w:t>
      </w:r>
      <w:proofErr w:type="gramEnd"/>
      <w:r w:rsidRPr="00AF5A75">
        <w:t xml:space="preserve"> prenumeranter.</w:t>
      </w:r>
    </w:p>
    <w:p w14:paraId="39E73B0C" w14:textId="77777777" w:rsidR="00E948E5" w:rsidRPr="00AF5A75" w:rsidRDefault="00E948E5" w:rsidP="00E948E5">
      <w:pPr>
        <w:pStyle w:val="BodyText"/>
      </w:pPr>
      <w:r w:rsidRPr="00AF5A75">
        <w:t xml:space="preserve">Detta kontrakt kan även exponeras av tjänsteproducenter som inte är ett engagemangsindex (aggregerande tjänster, tillämpningar). </w:t>
      </w:r>
    </w:p>
    <w:p w14:paraId="2DE76365" w14:textId="77777777" w:rsidR="00E948E5" w:rsidRPr="00C83567" w:rsidRDefault="00E948E5" w:rsidP="00A31FDC">
      <w:pPr>
        <w:rPr>
          <w:color w:val="4F81BD" w:themeColor="accent1"/>
        </w:rPr>
      </w:pPr>
    </w:p>
    <w:p w14:paraId="71ADE3DA" w14:textId="77777777" w:rsidR="00A31FDC" w:rsidRDefault="00A31FDC" w:rsidP="00A31FDC">
      <w:pPr>
        <w:pStyle w:val="Heading3"/>
      </w:pPr>
      <w:bookmarkStart w:id="169" w:name="_Toc272411471"/>
      <w:r>
        <w:t>Version</w:t>
      </w:r>
      <w:bookmarkEnd w:id="169"/>
    </w:p>
    <w:p w14:paraId="6C5141EA" w14:textId="77777777" w:rsidR="00E948E5" w:rsidRPr="00AF5A75" w:rsidRDefault="00E948E5" w:rsidP="00E948E5">
      <w:pPr>
        <w:pStyle w:val="BodyText"/>
      </w:pPr>
      <w:r w:rsidRPr="00AF5A75">
        <w:t>Tjänsten finns sedan 1.0.</w:t>
      </w:r>
    </w:p>
    <w:p w14:paraId="48D6E9C9" w14:textId="263EBAEA" w:rsidR="00A31FDC" w:rsidRDefault="00E948E5" w:rsidP="00E948E5">
      <w:pPr>
        <w:pStyle w:val="BodyText"/>
      </w:pPr>
      <w:r w:rsidRPr="00AF5A75">
        <w:t>Tjänsten har inte uppdaterats sedan 1.0.</w:t>
      </w:r>
    </w:p>
    <w:p w14:paraId="4F956D30" w14:textId="77777777" w:rsidR="00E948E5" w:rsidRPr="00C55071" w:rsidRDefault="00E948E5" w:rsidP="00E948E5">
      <w:pPr>
        <w:pStyle w:val="BodyText"/>
      </w:pPr>
    </w:p>
    <w:p w14:paraId="77D39384" w14:textId="77777777" w:rsidR="00A31FDC" w:rsidRDefault="00A31FDC" w:rsidP="00A31FDC">
      <w:pPr>
        <w:pStyle w:val="Heading3"/>
      </w:pPr>
      <w:bookmarkStart w:id="170" w:name="_Toc272411472"/>
      <w:r>
        <w:t>Fältregler</w:t>
      </w:r>
      <w:bookmarkEnd w:id="170"/>
    </w:p>
    <w:p w14:paraId="47B5D5B2" w14:textId="17DF9CFD" w:rsidR="00A31FDC" w:rsidRDefault="00A31FDC" w:rsidP="00A31FDC">
      <w:r>
        <w:t xml:space="preserve">Nedanstående tabell beskriver varje element i begäran och svar. Har namnet en * finns ytterligare regler för detta element och beskrivs </w:t>
      </w:r>
      <w:r w:rsidR="00E948E5">
        <w:t xml:space="preserve">mer i detalj i stycket Regler. </w:t>
      </w:r>
    </w:p>
    <w:p w14:paraId="17A679AD" w14:textId="77777777" w:rsidR="00A31FDC" w:rsidRDefault="00A31FDC" w:rsidP="00A31FDC"/>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10"/>
        <w:gridCol w:w="1276"/>
        <w:gridCol w:w="4322"/>
        <w:gridCol w:w="900"/>
      </w:tblGrid>
      <w:tr w:rsidR="00E948E5" w:rsidRPr="00E948E5" w14:paraId="30EB9F37" w14:textId="77777777" w:rsidTr="00E948E5">
        <w:tc>
          <w:tcPr>
            <w:tcW w:w="3510" w:type="dxa"/>
            <w:shd w:val="clear" w:color="auto" w:fill="D9D9D9" w:themeFill="background1" w:themeFillShade="D9"/>
          </w:tcPr>
          <w:p w14:paraId="37B84F04"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Namn</w:t>
            </w:r>
          </w:p>
        </w:tc>
        <w:tc>
          <w:tcPr>
            <w:tcW w:w="1276" w:type="dxa"/>
            <w:shd w:val="clear" w:color="auto" w:fill="D9D9D9" w:themeFill="background1" w:themeFillShade="D9"/>
          </w:tcPr>
          <w:p w14:paraId="34BC24DF"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Typ</w:t>
            </w:r>
          </w:p>
        </w:tc>
        <w:tc>
          <w:tcPr>
            <w:tcW w:w="4322" w:type="dxa"/>
            <w:shd w:val="clear" w:color="auto" w:fill="D9D9D9" w:themeFill="background1" w:themeFillShade="D9"/>
          </w:tcPr>
          <w:p w14:paraId="30DF3F60"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Kommentar</w:t>
            </w:r>
          </w:p>
        </w:tc>
        <w:tc>
          <w:tcPr>
            <w:tcW w:w="900" w:type="dxa"/>
            <w:shd w:val="clear" w:color="auto" w:fill="D9D9D9" w:themeFill="background1" w:themeFillShade="D9"/>
          </w:tcPr>
          <w:p w14:paraId="7F8F20D6"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Kardi-nalitet</w:t>
            </w:r>
          </w:p>
        </w:tc>
      </w:tr>
      <w:tr w:rsidR="00E948E5" w:rsidRPr="00E948E5" w14:paraId="757CEACD" w14:textId="77777777" w:rsidTr="00E948E5">
        <w:tc>
          <w:tcPr>
            <w:tcW w:w="3510" w:type="dxa"/>
          </w:tcPr>
          <w:p w14:paraId="5A47C2FE" w14:textId="77777777" w:rsidR="00E948E5" w:rsidRPr="00E948E5" w:rsidRDefault="00E948E5" w:rsidP="00E948E5">
            <w:pPr>
              <w:spacing w:line="240" w:lineRule="auto"/>
              <w:rPr>
                <w:rFonts w:ascii="Arial" w:eastAsia="ヒラギノ角ゴ Pro W3" w:hAnsi="Arial"/>
                <w:b/>
                <w:i/>
                <w:color w:val="000000"/>
                <w:szCs w:val="24"/>
              </w:rPr>
            </w:pPr>
            <w:r w:rsidRPr="00E948E5">
              <w:rPr>
                <w:rFonts w:ascii="Arial" w:eastAsia="ヒラギノ角ゴ Pro W3" w:hAnsi="Arial"/>
                <w:b/>
                <w:i/>
                <w:color w:val="000000"/>
                <w:szCs w:val="24"/>
              </w:rPr>
              <w:t>Begäran</w:t>
            </w:r>
          </w:p>
        </w:tc>
        <w:tc>
          <w:tcPr>
            <w:tcW w:w="1276" w:type="dxa"/>
          </w:tcPr>
          <w:p w14:paraId="0E106517" w14:textId="77777777" w:rsidR="00E948E5" w:rsidRPr="00E948E5" w:rsidRDefault="00E948E5" w:rsidP="00E948E5">
            <w:pPr>
              <w:tabs>
                <w:tab w:val="left" w:pos="2376"/>
              </w:tabs>
              <w:spacing w:before="40" w:after="40" w:line="240" w:lineRule="auto"/>
              <w:ind w:left="200"/>
              <w:rPr>
                <w:rFonts w:ascii="Arial" w:eastAsia="ヒラギノ角ゴ Pro W3" w:hAnsi="Arial"/>
                <w:color w:val="000000"/>
                <w:szCs w:val="24"/>
              </w:rPr>
            </w:pPr>
          </w:p>
        </w:tc>
        <w:tc>
          <w:tcPr>
            <w:tcW w:w="4322" w:type="dxa"/>
          </w:tcPr>
          <w:p w14:paraId="2602DC87" w14:textId="77777777" w:rsidR="00E948E5" w:rsidRPr="00E948E5" w:rsidRDefault="00E948E5" w:rsidP="00E948E5">
            <w:pPr>
              <w:tabs>
                <w:tab w:val="left" w:pos="2376"/>
              </w:tabs>
              <w:spacing w:before="40" w:after="40" w:line="240" w:lineRule="auto"/>
              <w:ind w:left="200"/>
              <w:rPr>
                <w:rFonts w:ascii="Arial" w:eastAsia="ヒラギノ角ゴ Pro W3" w:hAnsi="Arial"/>
                <w:color w:val="000000"/>
                <w:szCs w:val="24"/>
              </w:rPr>
            </w:pPr>
          </w:p>
        </w:tc>
        <w:tc>
          <w:tcPr>
            <w:tcW w:w="900" w:type="dxa"/>
          </w:tcPr>
          <w:p w14:paraId="56D2F139" w14:textId="77777777" w:rsidR="00E948E5" w:rsidRPr="00E948E5" w:rsidRDefault="00E948E5" w:rsidP="00E948E5">
            <w:pPr>
              <w:tabs>
                <w:tab w:val="left" w:pos="2376"/>
              </w:tabs>
              <w:spacing w:before="40" w:after="40" w:line="240" w:lineRule="auto"/>
              <w:ind w:left="200"/>
              <w:rPr>
                <w:rFonts w:ascii="Arial" w:eastAsia="ヒラギノ角ゴ Pro W3" w:hAnsi="Arial"/>
                <w:color w:val="000000"/>
                <w:szCs w:val="24"/>
              </w:rPr>
            </w:pPr>
          </w:p>
        </w:tc>
      </w:tr>
      <w:tr w:rsidR="00E948E5" w:rsidRPr="00E948E5" w14:paraId="289EF50A" w14:textId="77777777" w:rsidTr="00E948E5">
        <w:tc>
          <w:tcPr>
            <w:tcW w:w="3510" w:type="dxa"/>
          </w:tcPr>
          <w:p w14:paraId="5448A52B" w14:textId="77777777" w:rsidR="00E948E5" w:rsidRPr="00E948E5" w:rsidRDefault="00E948E5" w:rsidP="00E948E5">
            <w:pPr>
              <w:widowControl w:val="0"/>
              <w:tabs>
                <w:tab w:val="center" w:pos="4536"/>
                <w:tab w:val="right" w:pos="9072"/>
              </w:tabs>
              <w:spacing w:before="40" w:after="40"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w:t>
            </w:r>
          </w:p>
        </w:tc>
        <w:tc>
          <w:tcPr>
            <w:tcW w:w="1276" w:type="dxa"/>
          </w:tcPr>
          <w:p w14:paraId="01F555A4" w14:textId="77777777" w:rsidR="00E948E5" w:rsidRPr="00E948E5" w:rsidRDefault="00E948E5" w:rsidP="00E948E5">
            <w:pPr>
              <w:spacing w:line="240" w:lineRule="auto"/>
              <w:rPr>
                <w:rFonts w:ascii="Arial" w:eastAsia="ヒラギノ角ゴ Pro W3" w:hAnsi="Arial"/>
                <w:i/>
                <w:color w:val="000000"/>
                <w:szCs w:val="24"/>
              </w:rPr>
            </w:pPr>
            <w:r w:rsidRPr="00E948E5">
              <w:rPr>
                <w:rFonts w:ascii="Arial" w:eastAsia="ヒラギノ角ゴ Pro W3" w:hAnsi="Arial"/>
                <w:color w:val="000000"/>
                <w:szCs w:val="24"/>
              </w:rPr>
              <w:t>EngagementTransactionType</w:t>
            </w:r>
          </w:p>
        </w:tc>
        <w:tc>
          <w:tcPr>
            <w:tcW w:w="4322" w:type="dxa"/>
          </w:tcPr>
          <w:p w14:paraId="3BE32116" w14:textId="77777777" w:rsidR="00E948E5" w:rsidRPr="00E948E5" w:rsidRDefault="00E948E5" w:rsidP="00E948E5">
            <w:pPr>
              <w:tabs>
                <w:tab w:val="left" w:pos="2376"/>
              </w:tabs>
              <w:spacing w:before="40" w:after="40" w:line="240" w:lineRule="auto"/>
              <w:ind w:left="200"/>
              <w:rPr>
                <w:rFonts w:ascii="Arial" w:eastAsia="ヒラギノ角ゴ Pro W3" w:hAnsi="Arial"/>
                <w:i/>
                <w:color w:val="000000"/>
                <w:szCs w:val="24"/>
              </w:rPr>
            </w:pPr>
          </w:p>
        </w:tc>
        <w:tc>
          <w:tcPr>
            <w:tcW w:w="900" w:type="dxa"/>
          </w:tcPr>
          <w:p w14:paraId="13791ECA" w14:textId="77777777" w:rsidR="00E948E5" w:rsidRPr="00E948E5" w:rsidRDefault="00E948E5" w:rsidP="00E948E5">
            <w:pPr>
              <w:spacing w:line="240" w:lineRule="auto"/>
              <w:rPr>
                <w:rFonts w:ascii="Arial" w:eastAsia="ヒラギノ角ゴ Pro W3" w:hAnsi="Arial"/>
                <w:i/>
                <w:color w:val="000000"/>
                <w:szCs w:val="24"/>
              </w:rPr>
            </w:pPr>
            <w:r w:rsidRPr="00E948E5">
              <w:rPr>
                <w:rFonts w:ascii="Arial" w:eastAsia="ヒラギノ角ゴ Pro W3" w:hAnsi="Arial"/>
                <w:i/>
                <w:color w:val="000000"/>
                <w:szCs w:val="24"/>
              </w:rPr>
              <w:t>1</w:t>
            </w:r>
            <w:proofErr w:type="gramStart"/>
            <w:r w:rsidRPr="00E948E5">
              <w:rPr>
                <w:rFonts w:ascii="Arial" w:eastAsia="ヒラギノ角ゴ Pro W3" w:hAnsi="Arial"/>
                <w:i/>
                <w:color w:val="000000"/>
                <w:szCs w:val="24"/>
              </w:rPr>
              <w:t>..</w:t>
            </w:r>
            <w:proofErr w:type="gramEnd"/>
            <w:r w:rsidRPr="00E948E5">
              <w:rPr>
                <w:rFonts w:ascii="Arial" w:eastAsia="ヒラギノ角ゴ Pro W3" w:hAnsi="Arial"/>
                <w:i/>
                <w:color w:val="000000"/>
                <w:szCs w:val="24"/>
              </w:rPr>
              <w:t>*</w:t>
            </w:r>
          </w:p>
        </w:tc>
      </w:tr>
      <w:tr w:rsidR="00E948E5" w:rsidRPr="00E948E5" w14:paraId="1E259CE0" w14:textId="77777777" w:rsidTr="00E948E5">
        <w:tc>
          <w:tcPr>
            <w:tcW w:w="3510" w:type="dxa"/>
          </w:tcPr>
          <w:p w14:paraId="752B494F"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EngagementTransaction.deleteFlag</w:t>
            </w:r>
          </w:p>
        </w:tc>
        <w:tc>
          <w:tcPr>
            <w:tcW w:w="1276" w:type="dxa"/>
          </w:tcPr>
          <w:p w14:paraId="18A8633F"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Boolean</w:t>
            </w:r>
          </w:p>
        </w:tc>
        <w:tc>
          <w:tcPr>
            <w:tcW w:w="4322" w:type="dxa"/>
          </w:tcPr>
          <w:p w14:paraId="0EF431FE"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”true” anger att posten ska tas bort. False anger att posten ska skapas/uppdateras.</w:t>
            </w:r>
          </w:p>
        </w:tc>
        <w:tc>
          <w:tcPr>
            <w:tcW w:w="900" w:type="dxa"/>
          </w:tcPr>
          <w:p w14:paraId="492EA966"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w:t>
            </w:r>
            <w:proofErr w:type="gramStart"/>
            <w:r w:rsidRPr="00E948E5">
              <w:rPr>
                <w:rFonts w:ascii="Arial" w:eastAsia="ヒラギノ角ゴ Pro W3" w:hAnsi="Arial"/>
                <w:color w:val="000000"/>
                <w:szCs w:val="24"/>
              </w:rPr>
              <w:t>..</w:t>
            </w:r>
            <w:proofErr w:type="gramEnd"/>
            <w:r w:rsidRPr="00E948E5">
              <w:rPr>
                <w:rFonts w:ascii="Arial" w:eastAsia="ヒラギノ角ゴ Pro W3" w:hAnsi="Arial"/>
                <w:color w:val="000000"/>
                <w:szCs w:val="24"/>
              </w:rPr>
              <w:t>1</w:t>
            </w:r>
          </w:p>
        </w:tc>
      </w:tr>
      <w:tr w:rsidR="00E948E5" w:rsidRPr="00E948E5" w14:paraId="08661DD1" w14:textId="77777777" w:rsidTr="00E948E5">
        <w:tc>
          <w:tcPr>
            <w:tcW w:w="3510" w:type="dxa"/>
          </w:tcPr>
          <w:p w14:paraId="240009A7"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 .engagement</w:t>
            </w:r>
          </w:p>
        </w:tc>
        <w:tc>
          <w:tcPr>
            <w:tcW w:w="1276" w:type="dxa"/>
          </w:tcPr>
          <w:p w14:paraId="307F2210"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EngagementType</w:t>
            </w:r>
          </w:p>
        </w:tc>
        <w:tc>
          <w:tcPr>
            <w:tcW w:w="4322" w:type="dxa"/>
          </w:tcPr>
          <w:p w14:paraId="184A83DA" w14:textId="77777777" w:rsidR="00E948E5" w:rsidRPr="00E948E5" w:rsidRDefault="00E948E5" w:rsidP="00E948E5">
            <w:pPr>
              <w:spacing w:line="240" w:lineRule="auto"/>
              <w:rPr>
                <w:rFonts w:ascii="Arial" w:eastAsia="ヒラギノ角ゴ Pro W3" w:hAnsi="Arial"/>
                <w:color w:val="000000"/>
                <w:szCs w:val="24"/>
              </w:rPr>
            </w:pPr>
          </w:p>
        </w:tc>
        <w:tc>
          <w:tcPr>
            <w:tcW w:w="900" w:type="dxa"/>
          </w:tcPr>
          <w:p w14:paraId="7DB0F2F8"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w:t>
            </w:r>
            <w:proofErr w:type="gramStart"/>
            <w:r w:rsidRPr="00E948E5">
              <w:rPr>
                <w:rFonts w:ascii="Arial" w:eastAsia="ヒラギノ角ゴ Pro W3" w:hAnsi="Arial"/>
                <w:color w:val="000000"/>
                <w:szCs w:val="24"/>
              </w:rPr>
              <w:t>..</w:t>
            </w:r>
            <w:proofErr w:type="gramEnd"/>
            <w:r w:rsidRPr="00E948E5">
              <w:rPr>
                <w:rFonts w:ascii="Arial" w:eastAsia="ヒラギノ角ゴ Pro W3" w:hAnsi="Arial"/>
                <w:color w:val="000000"/>
                <w:szCs w:val="24"/>
              </w:rPr>
              <w:t>1</w:t>
            </w:r>
          </w:p>
        </w:tc>
      </w:tr>
      <w:tr w:rsidR="00E948E5" w:rsidRPr="00E948E5" w14:paraId="2A696F39" w14:textId="77777777" w:rsidTr="00E948E5">
        <w:tc>
          <w:tcPr>
            <w:tcW w:w="3510" w:type="dxa"/>
          </w:tcPr>
          <w:p w14:paraId="50928902"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 .engagement</w:t>
            </w:r>
            <w:proofErr w:type="gramStart"/>
            <w:r w:rsidRPr="00E948E5">
              <w:rPr>
                <w:rFonts w:ascii="Arial" w:eastAsia="ヒラギノ角ゴ Pro W3" w:hAnsi="Arial"/>
                <w:color w:val="000000"/>
                <w:szCs w:val="24"/>
              </w:rPr>
              <w:t>.RegisteredResidentIdentification</w:t>
            </w:r>
            <w:proofErr w:type="gramEnd"/>
          </w:p>
        </w:tc>
        <w:tc>
          <w:tcPr>
            <w:tcW w:w="1276" w:type="dxa"/>
          </w:tcPr>
          <w:p w14:paraId="209EE067"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Person-nummer</w:t>
            </w:r>
          </w:p>
        </w:tc>
        <w:tc>
          <w:tcPr>
            <w:tcW w:w="4322" w:type="dxa"/>
          </w:tcPr>
          <w:p w14:paraId="0A139E9F"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 xml:space="preserve">Person- eller samordningsnummer enligt skatteverkets definition (12 tecken). </w:t>
            </w:r>
          </w:p>
        </w:tc>
        <w:tc>
          <w:tcPr>
            <w:tcW w:w="900" w:type="dxa"/>
          </w:tcPr>
          <w:p w14:paraId="2DB8ED04"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w:t>
            </w:r>
            <w:proofErr w:type="gramStart"/>
            <w:r w:rsidRPr="00E948E5">
              <w:rPr>
                <w:rFonts w:ascii="Arial" w:eastAsia="ヒラギノ角ゴ Pro W3" w:hAnsi="Arial"/>
                <w:color w:val="000000"/>
                <w:szCs w:val="24"/>
              </w:rPr>
              <w:t>..</w:t>
            </w:r>
            <w:proofErr w:type="gramEnd"/>
            <w:r w:rsidRPr="00E948E5">
              <w:rPr>
                <w:rFonts w:ascii="Arial" w:eastAsia="ヒラギノ角ゴ Pro W3" w:hAnsi="Arial"/>
                <w:color w:val="000000"/>
                <w:szCs w:val="24"/>
              </w:rPr>
              <w:t>1</w:t>
            </w:r>
          </w:p>
        </w:tc>
      </w:tr>
      <w:tr w:rsidR="00E948E5" w:rsidRPr="00E948E5" w14:paraId="4F1682BD" w14:textId="77777777" w:rsidTr="00E948E5">
        <w:tc>
          <w:tcPr>
            <w:tcW w:w="3510" w:type="dxa"/>
          </w:tcPr>
          <w:p w14:paraId="29DC9D19"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 .engagement</w:t>
            </w:r>
            <w:proofErr w:type="gramStart"/>
            <w:r w:rsidRPr="00E948E5">
              <w:rPr>
                <w:rFonts w:ascii="Arial" w:eastAsia="ヒラギノ角ゴ Pro W3" w:hAnsi="Arial"/>
                <w:color w:val="000000"/>
                <w:szCs w:val="24"/>
              </w:rPr>
              <w:t>.ServiceDomain</w:t>
            </w:r>
            <w:proofErr w:type="gramEnd"/>
          </w:p>
        </w:tc>
        <w:tc>
          <w:tcPr>
            <w:tcW w:w="1276" w:type="dxa"/>
          </w:tcPr>
          <w:p w14:paraId="0F839530"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URN</w:t>
            </w:r>
          </w:p>
        </w:tc>
        <w:tc>
          <w:tcPr>
            <w:tcW w:w="4322" w:type="dxa"/>
          </w:tcPr>
          <w:p w14:paraId="45FF0264"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Obligatoriskt om DeleteFlag = false.</w:t>
            </w:r>
          </w:p>
        </w:tc>
        <w:tc>
          <w:tcPr>
            <w:tcW w:w="900" w:type="dxa"/>
          </w:tcPr>
          <w:p w14:paraId="630B99C2"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w:t>
            </w:r>
            <w:proofErr w:type="gramStart"/>
            <w:r w:rsidRPr="00E948E5">
              <w:rPr>
                <w:rFonts w:ascii="Arial" w:eastAsia="ヒラギノ角ゴ Pro W3" w:hAnsi="Arial"/>
                <w:color w:val="000000"/>
                <w:szCs w:val="24"/>
              </w:rPr>
              <w:t>..</w:t>
            </w:r>
            <w:proofErr w:type="gramEnd"/>
            <w:r w:rsidRPr="00E948E5">
              <w:rPr>
                <w:rFonts w:ascii="Arial" w:eastAsia="ヒラギノ角ゴ Pro W3" w:hAnsi="Arial"/>
                <w:color w:val="000000"/>
                <w:szCs w:val="24"/>
              </w:rPr>
              <w:t>1</w:t>
            </w:r>
          </w:p>
        </w:tc>
      </w:tr>
      <w:tr w:rsidR="00E948E5" w:rsidRPr="00E948E5" w14:paraId="71CE2036" w14:textId="77777777" w:rsidTr="00E948E5">
        <w:tc>
          <w:tcPr>
            <w:tcW w:w="3510" w:type="dxa"/>
          </w:tcPr>
          <w:p w14:paraId="2DA26FA4"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lastRenderedPageBreak/>
              <w:t>EngagementTransaction .engagement</w:t>
            </w:r>
            <w:proofErr w:type="gramStart"/>
            <w:r w:rsidRPr="00E948E5">
              <w:rPr>
                <w:rFonts w:ascii="Arial" w:eastAsia="ヒラギノ角ゴ Pro W3" w:hAnsi="Arial"/>
                <w:color w:val="000000"/>
                <w:szCs w:val="24"/>
              </w:rPr>
              <w:t>.Categorization</w:t>
            </w:r>
            <w:proofErr w:type="gramEnd"/>
          </w:p>
        </w:tc>
        <w:tc>
          <w:tcPr>
            <w:tcW w:w="1276" w:type="dxa"/>
          </w:tcPr>
          <w:p w14:paraId="4BA1BE65"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Text</w:t>
            </w:r>
          </w:p>
        </w:tc>
        <w:tc>
          <w:tcPr>
            <w:tcW w:w="4322" w:type="dxa"/>
          </w:tcPr>
          <w:p w14:paraId="1711FE0A"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 xml:space="preserve">Kodverk enligt tjänstedomänens dokumentation. </w:t>
            </w:r>
          </w:p>
        </w:tc>
        <w:tc>
          <w:tcPr>
            <w:tcW w:w="900" w:type="dxa"/>
          </w:tcPr>
          <w:p w14:paraId="284B74D7"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w:t>
            </w:r>
            <w:proofErr w:type="gramStart"/>
            <w:r w:rsidRPr="00E948E5">
              <w:rPr>
                <w:rFonts w:ascii="Arial" w:eastAsia="ヒラギノ角ゴ Pro W3" w:hAnsi="Arial"/>
                <w:color w:val="000000"/>
                <w:szCs w:val="24"/>
              </w:rPr>
              <w:t>..</w:t>
            </w:r>
            <w:proofErr w:type="gramEnd"/>
            <w:r w:rsidRPr="00E948E5">
              <w:rPr>
                <w:rFonts w:ascii="Arial" w:eastAsia="ヒラギノ角ゴ Pro W3" w:hAnsi="Arial"/>
                <w:color w:val="000000"/>
                <w:szCs w:val="24"/>
              </w:rPr>
              <w:t>1</w:t>
            </w:r>
          </w:p>
        </w:tc>
      </w:tr>
      <w:tr w:rsidR="00E948E5" w:rsidRPr="00E948E5" w14:paraId="418B92EB" w14:textId="77777777" w:rsidTr="00E948E5">
        <w:tc>
          <w:tcPr>
            <w:tcW w:w="3510" w:type="dxa"/>
          </w:tcPr>
          <w:p w14:paraId="0BB6BC18"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 .engagement</w:t>
            </w:r>
            <w:proofErr w:type="gramStart"/>
            <w:r w:rsidRPr="00E948E5">
              <w:rPr>
                <w:rFonts w:ascii="Arial" w:eastAsia="ヒラギノ角ゴ Pro W3" w:hAnsi="Arial"/>
                <w:color w:val="000000"/>
                <w:szCs w:val="24"/>
              </w:rPr>
              <w:t>.LogicalAddress</w:t>
            </w:r>
            <w:proofErr w:type="gramEnd"/>
          </w:p>
        </w:tc>
        <w:tc>
          <w:tcPr>
            <w:tcW w:w="1276" w:type="dxa"/>
          </w:tcPr>
          <w:p w14:paraId="7C5A9D96"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Text</w:t>
            </w:r>
          </w:p>
        </w:tc>
        <w:tc>
          <w:tcPr>
            <w:tcW w:w="4322" w:type="dxa"/>
          </w:tcPr>
          <w:p w14:paraId="3B5C7E86"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Enligt tjänstedomänens dokumentation.</w:t>
            </w:r>
          </w:p>
        </w:tc>
        <w:tc>
          <w:tcPr>
            <w:tcW w:w="900" w:type="dxa"/>
          </w:tcPr>
          <w:p w14:paraId="666EBE68"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w:t>
            </w:r>
            <w:proofErr w:type="gramStart"/>
            <w:r w:rsidRPr="00E948E5">
              <w:rPr>
                <w:rFonts w:ascii="Arial" w:eastAsia="ヒラギノ角ゴ Pro W3" w:hAnsi="Arial"/>
                <w:color w:val="000000"/>
                <w:szCs w:val="24"/>
              </w:rPr>
              <w:t>..</w:t>
            </w:r>
            <w:proofErr w:type="gramEnd"/>
            <w:r w:rsidRPr="00E948E5">
              <w:rPr>
                <w:rFonts w:ascii="Arial" w:eastAsia="ヒラギノ角ゴ Pro W3" w:hAnsi="Arial"/>
                <w:color w:val="000000"/>
                <w:szCs w:val="24"/>
              </w:rPr>
              <w:t>1</w:t>
            </w:r>
          </w:p>
        </w:tc>
      </w:tr>
      <w:tr w:rsidR="00E948E5" w:rsidRPr="00E948E5" w14:paraId="5B1ACD9F" w14:textId="77777777" w:rsidTr="00E948E5">
        <w:tc>
          <w:tcPr>
            <w:tcW w:w="3510" w:type="dxa"/>
          </w:tcPr>
          <w:p w14:paraId="229013DF"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 .engagement</w:t>
            </w:r>
            <w:proofErr w:type="gramStart"/>
            <w:r w:rsidRPr="00E948E5">
              <w:rPr>
                <w:rFonts w:ascii="Arial" w:eastAsia="ヒラギノ角ゴ Pro W3" w:hAnsi="Arial"/>
                <w:color w:val="000000"/>
                <w:szCs w:val="24"/>
              </w:rPr>
              <w:t>.BusinessObjectInstanceIdentifier</w:t>
            </w:r>
            <w:proofErr w:type="gramEnd"/>
          </w:p>
        </w:tc>
        <w:tc>
          <w:tcPr>
            <w:tcW w:w="1276" w:type="dxa"/>
          </w:tcPr>
          <w:p w14:paraId="0C5704F7"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Text</w:t>
            </w:r>
          </w:p>
        </w:tc>
        <w:tc>
          <w:tcPr>
            <w:tcW w:w="4322" w:type="dxa"/>
          </w:tcPr>
          <w:p w14:paraId="01663EFE"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 xml:space="preserve">Enligt tjänstedomänens dokumentation. Värdet ”NA” anger att attributet inte är tillämpbart i aktuell tjänstedomän. </w:t>
            </w:r>
          </w:p>
        </w:tc>
        <w:tc>
          <w:tcPr>
            <w:tcW w:w="900" w:type="dxa"/>
          </w:tcPr>
          <w:p w14:paraId="4A8B3FC9"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w:t>
            </w:r>
            <w:proofErr w:type="gramStart"/>
            <w:r w:rsidRPr="00E948E5">
              <w:rPr>
                <w:rFonts w:ascii="Arial" w:eastAsia="ヒラギノ角ゴ Pro W3" w:hAnsi="Arial"/>
                <w:color w:val="000000"/>
                <w:szCs w:val="24"/>
              </w:rPr>
              <w:t>..</w:t>
            </w:r>
            <w:proofErr w:type="gramEnd"/>
            <w:r w:rsidRPr="00E948E5">
              <w:rPr>
                <w:rFonts w:ascii="Arial" w:eastAsia="ヒラギノ角ゴ Pro W3" w:hAnsi="Arial"/>
                <w:color w:val="000000"/>
                <w:szCs w:val="24"/>
              </w:rPr>
              <w:t>1</w:t>
            </w:r>
          </w:p>
        </w:tc>
      </w:tr>
      <w:tr w:rsidR="00E948E5" w:rsidRPr="00E948E5" w14:paraId="74721EE8" w14:textId="77777777" w:rsidTr="00E948E5">
        <w:tc>
          <w:tcPr>
            <w:tcW w:w="3510" w:type="dxa"/>
          </w:tcPr>
          <w:p w14:paraId="2E4F3CA2" w14:textId="77777777" w:rsidR="00E948E5" w:rsidRPr="00E948E5" w:rsidRDefault="00E948E5" w:rsidP="00E948E5">
            <w:pPr>
              <w:spacing w:line="240" w:lineRule="auto"/>
              <w:rPr>
                <w:rFonts w:ascii="Arial" w:eastAsia="ヒラギノ角ゴ Pro W3" w:hAnsi="Arial"/>
                <w:i/>
                <w:color w:val="000000"/>
                <w:szCs w:val="24"/>
              </w:rPr>
            </w:pPr>
            <w:r w:rsidRPr="00E948E5">
              <w:rPr>
                <w:rFonts w:ascii="Arial" w:eastAsia="ヒラギノ角ゴ Pro W3" w:hAnsi="Arial"/>
                <w:color w:val="000000"/>
                <w:szCs w:val="24"/>
              </w:rPr>
              <w:t>EngagementTransaction .engagement</w:t>
            </w:r>
            <w:proofErr w:type="gramStart"/>
            <w:r w:rsidRPr="00E948E5">
              <w:rPr>
                <w:rFonts w:ascii="Arial" w:eastAsia="ヒラギノ角ゴ Pro W3" w:hAnsi="Arial"/>
                <w:color w:val="000000"/>
                <w:szCs w:val="24"/>
              </w:rPr>
              <w:t>.ClinicalProcessInterestId</w:t>
            </w:r>
            <w:proofErr w:type="gramEnd"/>
          </w:p>
        </w:tc>
        <w:tc>
          <w:tcPr>
            <w:tcW w:w="1276" w:type="dxa"/>
          </w:tcPr>
          <w:p w14:paraId="30D5CD99"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HSA-id</w:t>
            </w:r>
          </w:p>
        </w:tc>
        <w:tc>
          <w:tcPr>
            <w:tcW w:w="4322" w:type="dxa"/>
          </w:tcPr>
          <w:p w14:paraId="153D29A5"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GUID. Värdet ”NA” anger att attributet inte är tillämpbart i aktuell tjänstedomän.</w:t>
            </w:r>
          </w:p>
        </w:tc>
        <w:tc>
          <w:tcPr>
            <w:tcW w:w="900" w:type="dxa"/>
          </w:tcPr>
          <w:p w14:paraId="66736838"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w:t>
            </w:r>
            <w:proofErr w:type="gramStart"/>
            <w:r w:rsidRPr="00E948E5">
              <w:rPr>
                <w:rFonts w:ascii="Arial" w:eastAsia="ヒラギノ角ゴ Pro W3" w:hAnsi="Arial"/>
                <w:color w:val="000000"/>
                <w:szCs w:val="24"/>
              </w:rPr>
              <w:t>..</w:t>
            </w:r>
            <w:proofErr w:type="gramEnd"/>
            <w:r w:rsidRPr="00E948E5">
              <w:rPr>
                <w:rFonts w:ascii="Arial" w:eastAsia="ヒラギノ角ゴ Pro W3" w:hAnsi="Arial"/>
                <w:color w:val="000000"/>
                <w:szCs w:val="24"/>
              </w:rPr>
              <w:t>1</w:t>
            </w:r>
          </w:p>
        </w:tc>
      </w:tr>
      <w:tr w:rsidR="00E948E5" w:rsidRPr="00E948E5" w14:paraId="5E3A71A4" w14:textId="77777777" w:rsidTr="00E948E5">
        <w:tc>
          <w:tcPr>
            <w:tcW w:w="3510" w:type="dxa"/>
          </w:tcPr>
          <w:p w14:paraId="5918A011"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 .engagement</w:t>
            </w:r>
            <w:proofErr w:type="gramStart"/>
            <w:r w:rsidRPr="00E948E5">
              <w:rPr>
                <w:rFonts w:ascii="Arial" w:eastAsia="ヒラギノ角ゴ Pro W3" w:hAnsi="Arial"/>
                <w:color w:val="000000"/>
                <w:szCs w:val="24"/>
              </w:rPr>
              <w:t>.MostRecentContent</w:t>
            </w:r>
            <w:proofErr w:type="gramEnd"/>
          </w:p>
        </w:tc>
        <w:tc>
          <w:tcPr>
            <w:tcW w:w="1276" w:type="dxa"/>
          </w:tcPr>
          <w:p w14:paraId="20C19AB2"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DT</w:t>
            </w:r>
          </w:p>
        </w:tc>
        <w:tc>
          <w:tcPr>
            <w:tcW w:w="4322" w:type="dxa"/>
          </w:tcPr>
          <w:p w14:paraId="3E58756E"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 xml:space="preserve">YYYYMMDDhhmmss. Anges </w:t>
            </w:r>
            <w:proofErr w:type="gramStart"/>
            <w:r w:rsidRPr="00E948E5">
              <w:rPr>
                <w:rFonts w:ascii="Arial" w:eastAsia="ヒラギノ角ゴ Pro W3" w:hAnsi="Arial"/>
                <w:color w:val="000000"/>
                <w:szCs w:val="24"/>
              </w:rPr>
              <w:t>ej</w:t>
            </w:r>
            <w:proofErr w:type="gramEnd"/>
            <w:r w:rsidRPr="00E948E5">
              <w:rPr>
                <w:rFonts w:ascii="Arial" w:eastAsia="ヒラギノ角ゴ Pro W3" w:hAnsi="Arial"/>
                <w:color w:val="000000"/>
                <w:szCs w:val="24"/>
              </w:rPr>
              <w:t xml:space="preserve"> om DeleteFlag = true.</w:t>
            </w:r>
          </w:p>
        </w:tc>
        <w:tc>
          <w:tcPr>
            <w:tcW w:w="900" w:type="dxa"/>
          </w:tcPr>
          <w:p w14:paraId="629DE3D6"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0</w:t>
            </w:r>
            <w:proofErr w:type="gramStart"/>
            <w:r w:rsidRPr="00E948E5">
              <w:rPr>
                <w:rFonts w:ascii="Arial" w:eastAsia="ヒラギノ角ゴ Pro W3" w:hAnsi="Arial"/>
                <w:color w:val="000000"/>
                <w:szCs w:val="24"/>
              </w:rPr>
              <w:t>..</w:t>
            </w:r>
            <w:proofErr w:type="gramEnd"/>
            <w:r w:rsidRPr="00E948E5">
              <w:rPr>
                <w:rFonts w:ascii="Arial" w:eastAsia="ヒラギノ角ゴ Pro W3" w:hAnsi="Arial"/>
                <w:color w:val="000000"/>
                <w:szCs w:val="24"/>
              </w:rPr>
              <w:t>1</w:t>
            </w:r>
          </w:p>
        </w:tc>
      </w:tr>
      <w:tr w:rsidR="00E948E5" w:rsidRPr="00E948E5" w14:paraId="2BD1A570" w14:textId="77777777" w:rsidTr="00E948E5">
        <w:tc>
          <w:tcPr>
            <w:tcW w:w="3510" w:type="dxa"/>
          </w:tcPr>
          <w:p w14:paraId="032685CF"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 .engagement</w:t>
            </w:r>
            <w:proofErr w:type="gramStart"/>
            <w:r w:rsidRPr="00E948E5">
              <w:rPr>
                <w:rFonts w:ascii="Arial" w:eastAsia="ヒラギノ角ゴ Pro W3" w:hAnsi="Arial"/>
                <w:color w:val="000000"/>
                <w:szCs w:val="24"/>
              </w:rPr>
              <w:t>.SourceSystem</w:t>
            </w:r>
            <w:proofErr w:type="gramEnd"/>
          </w:p>
        </w:tc>
        <w:tc>
          <w:tcPr>
            <w:tcW w:w="1276" w:type="dxa"/>
          </w:tcPr>
          <w:p w14:paraId="77E818E2"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HSA-id</w:t>
            </w:r>
          </w:p>
        </w:tc>
        <w:tc>
          <w:tcPr>
            <w:tcW w:w="4322" w:type="dxa"/>
          </w:tcPr>
          <w:p w14:paraId="1E0F8945" w14:textId="77777777" w:rsidR="00E948E5" w:rsidRPr="00E948E5" w:rsidRDefault="00E948E5" w:rsidP="00E948E5">
            <w:pPr>
              <w:spacing w:line="240" w:lineRule="auto"/>
              <w:rPr>
                <w:rFonts w:ascii="Arial" w:eastAsia="ヒラギノ角ゴ Pro W3" w:hAnsi="Arial"/>
                <w:color w:val="000000"/>
                <w:szCs w:val="24"/>
              </w:rPr>
            </w:pPr>
          </w:p>
        </w:tc>
        <w:tc>
          <w:tcPr>
            <w:tcW w:w="900" w:type="dxa"/>
          </w:tcPr>
          <w:p w14:paraId="5511ED83"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w:t>
            </w:r>
            <w:proofErr w:type="gramStart"/>
            <w:r w:rsidRPr="00E948E5">
              <w:rPr>
                <w:rFonts w:ascii="Arial" w:eastAsia="ヒラギノ角ゴ Pro W3" w:hAnsi="Arial"/>
                <w:color w:val="000000"/>
                <w:szCs w:val="24"/>
              </w:rPr>
              <w:t>..</w:t>
            </w:r>
            <w:proofErr w:type="gramEnd"/>
            <w:r w:rsidRPr="00E948E5">
              <w:rPr>
                <w:rFonts w:ascii="Arial" w:eastAsia="ヒラギノ角ゴ Pro W3" w:hAnsi="Arial"/>
                <w:color w:val="000000"/>
                <w:szCs w:val="24"/>
              </w:rPr>
              <w:t>1</w:t>
            </w:r>
          </w:p>
        </w:tc>
      </w:tr>
      <w:tr w:rsidR="00E948E5" w:rsidRPr="00E948E5" w14:paraId="5AD47A9A" w14:textId="77777777" w:rsidTr="00E948E5">
        <w:tc>
          <w:tcPr>
            <w:tcW w:w="3510" w:type="dxa"/>
          </w:tcPr>
          <w:p w14:paraId="24C49447"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 .engagement.dataController</w:t>
            </w:r>
          </w:p>
        </w:tc>
        <w:tc>
          <w:tcPr>
            <w:tcW w:w="1276" w:type="dxa"/>
          </w:tcPr>
          <w:p w14:paraId="2479326C"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Text</w:t>
            </w:r>
          </w:p>
        </w:tc>
        <w:tc>
          <w:tcPr>
            <w:tcW w:w="4322" w:type="dxa"/>
          </w:tcPr>
          <w:p w14:paraId="58902FC6" w14:textId="77777777" w:rsidR="00E948E5" w:rsidRPr="00E948E5" w:rsidRDefault="00E948E5" w:rsidP="00E948E5">
            <w:pPr>
              <w:spacing w:line="240" w:lineRule="auto"/>
              <w:rPr>
                <w:rFonts w:ascii="Arial" w:eastAsia="Batang" w:hAnsi="Arial"/>
                <w:color w:val="000000"/>
                <w:szCs w:val="24"/>
              </w:rPr>
            </w:pPr>
            <w:r w:rsidRPr="00E948E5">
              <w:rPr>
                <w:rFonts w:ascii="Arial" w:eastAsia="ヒラギノ角ゴ Pro W3" w:hAnsi="Arial"/>
                <w:color w:val="000000"/>
                <w:szCs w:val="24"/>
              </w:rPr>
              <w:t>Ett värde som i källsystemet med id sourceSystem unikt identifierar PU-ansvarig organisation.</w:t>
            </w:r>
          </w:p>
        </w:tc>
        <w:tc>
          <w:tcPr>
            <w:tcW w:w="900" w:type="dxa"/>
          </w:tcPr>
          <w:p w14:paraId="2E85B744" w14:textId="77777777" w:rsidR="00E948E5" w:rsidRPr="00E948E5" w:rsidRDefault="00E948E5" w:rsidP="00E948E5">
            <w:pPr>
              <w:spacing w:line="240" w:lineRule="auto"/>
              <w:rPr>
                <w:rFonts w:ascii="Arial" w:eastAsia="ヒラギノ角ゴ Pro W3" w:hAnsi="Arial"/>
                <w:i/>
                <w:color w:val="000000"/>
                <w:szCs w:val="24"/>
              </w:rPr>
            </w:pPr>
            <w:r w:rsidRPr="00E948E5">
              <w:rPr>
                <w:rFonts w:ascii="Arial" w:eastAsia="ヒラギノ角ゴ Pro W3" w:hAnsi="Arial"/>
                <w:color w:val="000000"/>
                <w:szCs w:val="24"/>
              </w:rPr>
              <w:t>1</w:t>
            </w:r>
            <w:proofErr w:type="gramStart"/>
            <w:r w:rsidRPr="00E948E5">
              <w:rPr>
                <w:rFonts w:ascii="Arial" w:eastAsia="ヒラギノ角ゴ Pro W3" w:hAnsi="Arial"/>
                <w:color w:val="000000"/>
                <w:szCs w:val="24"/>
              </w:rPr>
              <w:t>..</w:t>
            </w:r>
            <w:proofErr w:type="gramEnd"/>
            <w:r w:rsidRPr="00E948E5">
              <w:rPr>
                <w:rFonts w:ascii="Arial" w:eastAsia="ヒラギノ角ゴ Pro W3" w:hAnsi="Arial"/>
                <w:color w:val="000000"/>
                <w:szCs w:val="24"/>
              </w:rPr>
              <w:t>1</w:t>
            </w:r>
          </w:p>
        </w:tc>
      </w:tr>
      <w:tr w:rsidR="00E948E5" w:rsidRPr="00E948E5" w14:paraId="4B55995A" w14:textId="77777777" w:rsidTr="00E948E5">
        <w:tc>
          <w:tcPr>
            <w:tcW w:w="3510" w:type="dxa"/>
          </w:tcPr>
          <w:p w14:paraId="24704A0D" w14:textId="77777777" w:rsidR="00E948E5" w:rsidRPr="00E948E5" w:rsidRDefault="00E948E5" w:rsidP="00E948E5">
            <w:pPr>
              <w:spacing w:line="240" w:lineRule="auto"/>
              <w:rPr>
                <w:rFonts w:ascii="Arial" w:eastAsia="Batang" w:hAnsi="Arial"/>
                <w:color w:val="000000"/>
                <w:szCs w:val="24"/>
              </w:rPr>
            </w:pPr>
            <w:r w:rsidRPr="00E948E5">
              <w:rPr>
                <w:rFonts w:ascii="Arial" w:eastAsia="ヒラギノ角ゴ Pro W3" w:hAnsi="Arial"/>
                <w:color w:val="000000"/>
                <w:szCs w:val="24"/>
              </w:rPr>
              <w:t>EngagementTransaction .engagement</w:t>
            </w:r>
            <w:proofErr w:type="gramStart"/>
            <w:r w:rsidRPr="00E948E5">
              <w:rPr>
                <w:rFonts w:ascii="Arial" w:eastAsia="ヒラギノ角ゴ Pro W3" w:hAnsi="Arial"/>
                <w:color w:val="000000"/>
                <w:szCs w:val="24"/>
              </w:rPr>
              <w:t>.Owner</w:t>
            </w:r>
            <w:proofErr w:type="gramEnd"/>
          </w:p>
        </w:tc>
        <w:tc>
          <w:tcPr>
            <w:tcW w:w="1276" w:type="dxa"/>
          </w:tcPr>
          <w:p w14:paraId="02D5A1FA" w14:textId="77777777" w:rsidR="00E948E5" w:rsidRPr="00E948E5" w:rsidRDefault="00E948E5" w:rsidP="00E948E5">
            <w:pPr>
              <w:spacing w:line="240" w:lineRule="auto"/>
              <w:rPr>
                <w:rFonts w:ascii="Arial" w:eastAsia="Batang" w:hAnsi="Arial"/>
                <w:color w:val="000000"/>
                <w:szCs w:val="24"/>
              </w:rPr>
            </w:pPr>
            <w:r w:rsidRPr="00E948E5">
              <w:rPr>
                <w:rFonts w:ascii="Arial" w:eastAsia="ヒラギノ角ゴ Pro W3" w:hAnsi="Arial"/>
                <w:color w:val="000000"/>
                <w:szCs w:val="24"/>
              </w:rPr>
              <w:t>HSA-id</w:t>
            </w:r>
          </w:p>
        </w:tc>
        <w:tc>
          <w:tcPr>
            <w:tcW w:w="4322" w:type="dxa"/>
          </w:tcPr>
          <w:p w14:paraId="58B3B1B6" w14:textId="77777777" w:rsidR="00E948E5" w:rsidRPr="00E948E5" w:rsidRDefault="00E948E5" w:rsidP="00E948E5">
            <w:pPr>
              <w:spacing w:line="240" w:lineRule="auto"/>
              <w:rPr>
                <w:rFonts w:ascii="Arial" w:eastAsia="Batang" w:hAnsi="Arial"/>
                <w:color w:val="000000"/>
                <w:szCs w:val="24"/>
              </w:rPr>
            </w:pPr>
            <w:r w:rsidRPr="00E948E5">
              <w:rPr>
                <w:rFonts w:ascii="Arial" w:eastAsia="Batang" w:hAnsi="Arial"/>
                <w:color w:val="000000"/>
                <w:szCs w:val="24"/>
              </w:rPr>
              <w:t xml:space="preserve">HSA-id för den organisations vars index tog emot ursprunglig uppdateringsbegäran. </w:t>
            </w:r>
          </w:p>
        </w:tc>
        <w:tc>
          <w:tcPr>
            <w:tcW w:w="900" w:type="dxa"/>
          </w:tcPr>
          <w:p w14:paraId="00B56E50" w14:textId="77777777" w:rsidR="00E948E5" w:rsidRPr="00E948E5" w:rsidRDefault="00E948E5" w:rsidP="00E948E5">
            <w:pPr>
              <w:spacing w:line="240" w:lineRule="auto"/>
              <w:rPr>
                <w:rFonts w:ascii="Arial" w:eastAsia="ヒラギノ角ゴ Pro W3" w:hAnsi="Arial"/>
                <w:i/>
                <w:color w:val="000000"/>
                <w:szCs w:val="24"/>
              </w:rPr>
            </w:pPr>
            <w:r w:rsidRPr="00E948E5">
              <w:rPr>
                <w:rFonts w:ascii="Arial" w:eastAsia="ヒラギノ角ゴ Pro W3" w:hAnsi="Arial"/>
                <w:i/>
                <w:color w:val="000000"/>
                <w:szCs w:val="24"/>
              </w:rPr>
              <w:t>1</w:t>
            </w:r>
            <w:proofErr w:type="gramStart"/>
            <w:r w:rsidRPr="00E948E5">
              <w:rPr>
                <w:rFonts w:ascii="Arial" w:eastAsia="ヒラギノ角ゴ Pro W3" w:hAnsi="Arial"/>
                <w:i/>
                <w:color w:val="000000"/>
                <w:szCs w:val="24"/>
              </w:rPr>
              <w:t>..</w:t>
            </w:r>
            <w:proofErr w:type="gramEnd"/>
            <w:r w:rsidRPr="00E948E5">
              <w:rPr>
                <w:rFonts w:ascii="Arial" w:eastAsia="ヒラギノ角ゴ Pro W3" w:hAnsi="Arial"/>
                <w:i/>
                <w:color w:val="000000"/>
                <w:szCs w:val="24"/>
              </w:rPr>
              <w:t>1</w:t>
            </w:r>
          </w:p>
        </w:tc>
      </w:tr>
      <w:tr w:rsidR="00E948E5" w:rsidRPr="00E948E5" w14:paraId="700E6A40" w14:textId="77777777" w:rsidTr="00E948E5">
        <w:tc>
          <w:tcPr>
            <w:tcW w:w="3510" w:type="dxa"/>
          </w:tcPr>
          <w:p w14:paraId="2DE8E492" w14:textId="77777777" w:rsidR="00E948E5" w:rsidRPr="00E948E5" w:rsidRDefault="00E948E5" w:rsidP="00E948E5">
            <w:pPr>
              <w:tabs>
                <w:tab w:val="left" w:pos="2376"/>
              </w:tabs>
              <w:spacing w:before="40" w:after="40" w:line="240" w:lineRule="auto"/>
              <w:ind w:left="200"/>
              <w:rPr>
                <w:rFonts w:ascii="Arial" w:eastAsia="ヒラギノ角ゴ Pro W3" w:hAnsi="Arial"/>
                <w:i/>
                <w:color w:val="000000"/>
                <w:szCs w:val="24"/>
              </w:rPr>
            </w:pPr>
          </w:p>
        </w:tc>
        <w:tc>
          <w:tcPr>
            <w:tcW w:w="1276" w:type="dxa"/>
          </w:tcPr>
          <w:p w14:paraId="5A956FEE" w14:textId="77777777" w:rsidR="00E948E5" w:rsidRPr="00E948E5" w:rsidRDefault="00E948E5" w:rsidP="00E948E5">
            <w:pPr>
              <w:tabs>
                <w:tab w:val="left" w:pos="2376"/>
              </w:tabs>
              <w:spacing w:before="40" w:after="40" w:line="240" w:lineRule="auto"/>
              <w:ind w:left="200"/>
              <w:rPr>
                <w:rFonts w:ascii="Arial" w:eastAsia="ヒラギノ角ゴ Pro W3" w:hAnsi="Arial"/>
                <w:color w:val="000000"/>
                <w:szCs w:val="24"/>
              </w:rPr>
            </w:pPr>
          </w:p>
        </w:tc>
        <w:tc>
          <w:tcPr>
            <w:tcW w:w="4322" w:type="dxa"/>
          </w:tcPr>
          <w:p w14:paraId="31F3F4D3" w14:textId="77777777" w:rsidR="00E948E5" w:rsidRPr="00E948E5" w:rsidRDefault="00E948E5" w:rsidP="00E948E5">
            <w:pPr>
              <w:spacing w:line="240" w:lineRule="auto"/>
              <w:rPr>
                <w:rFonts w:ascii="Arial" w:eastAsia="ヒラギノ角ゴ Pro W3" w:hAnsi="Arial"/>
                <w:color w:val="000000"/>
                <w:szCs w:val="24"/>
              </w:rPr>
            </w:pPr>
          </w:p>
        </w:tc>
        <w:tc>
          <w:tcPr>
            <w:tcW w:w="900" w:type="dxa"/>
          </w:tcPr>
          <w:p w14:paraId="770403B0" w14:textId="77777777" w:rsidR="00E948E5" w:rsidRPr="00E948E5" w:rsidRDefault="00E948E5" w:rsidP="00E948E5">
            <w:pPr>
              <w:spacing w:line="240" w:lineRule="auto"/>
              <w:rPr>
                <w:rFonts w:ascii="Arial" w:eastAsia="ヒラギノ角ゴ Pro W3" w:hAnsi="Arial"/>
                <w:color w:val="000000"/>
                <w:szCs w:val="24"/>
              </w:rPr>
            </w:pPr>
          </w:p>
        </w:tc>
      </w:tr>
      <w:tr w:rsidR="00E948E5" w:rsidRPr="00E948E5" w14:paraId="2C382ED6" w14:textId="77777777" w:rsidTr="00E948E5">
        <w:tc>
          <w:tcPr>
            <w:tcW w:w="3510" w:type="dxa"/>
          </w:tcPr>
          <w:p w14:paraId="740F0811" w14:textId="77777777" w:rsidR="00E948E5" w:rsidRPr="00E948E5" w:rsidRDefault="00E948E5" w:rsidP="00E948E5">
            <w:pPr>
              <w:spacing w:line="240" w:lineRule="auto"/>
              <w:rPr>
                <w:rFonts w:ascii="Arial" w:eastAsia="ヒラギノ角ゴ Pro W3" w:hAnsi="Arial"/>
                <w:b/>
                <w:i/>
                <w:color w:val="000000"/>
                <w:szCs w:val="24"/>
              </w:rPr>
            </w:pPr>
            <w:r w:rsidRPr="00E948E5">
              <w:rPr>
                <w:rFonts w:ascii="Arial" w:eastAsia="ヒラギノ角ゴ Pro W3" w:hAnsi="Arial"/>
                <w:b/>
                <w:i/>
                <w:color w:val="000000"/>
                <w:szCs w:val="24"/>
              </w:rPr>
              <w:t>Svar</w:t>
            </w:r>
          </w:p>
        </w:tc>
        <w:tc>
          <w:tcPr>
            <w:tcW w:w="1276" w:type="dxa"/>
          </w:tcPr>
          <w:p w14:paraId="7FB566E3" w14:textId="77777777" w:rsidR="00E948E5" w:rsidRPr="00E948E5" w:rsidRDefault="00E948E5" w:rsidP="00E948E5">
            <w:pPr>
              <w:tabs>
                <w:tab w:val="left" w:pos="2376"/>
              </w:tabs>
              <w:spacing w:before="40" w:after="40" w:line="240" w:lineRule="auto"/>
              <w:ind w:left="200"/>
              <w:rPr>
                <w:rFonts w:ascii="Arial" w:eastAsia="ヒラギノ角ゴ Pro W3" w:hAnsi="Arial"/>
                <w:color w:val="000000"/>
                <w:szCs w:val="24"/>
              </w:rPr>
            </w:pPr>
          </w:p>
        </w:tc>
        <w:tc>
          <w:tcPr>
            <w:tcW w:w="4322" w:type="dxa"/>
          </w:tcPr>
          <w:p w14:paraId="6D391643" w14:textId="77777777" w:rsidR="00E948E5" w:rsidRPr="00E948E5" w:rsidRDefault="00E948E5" w:rsidP="00E948E5">
            <w:pPr>
              <w:spacing w:line="240" w:lineRule="auto"/>
              <w:rPr>
                <w:rFonts w:ascii="Arial" w:eastAsia="ヒラギノ角ゴ Pro W3" w:hAnsi="Arial"/>
                <w:color w:val="000000"/>
                <w:szCs w:val="24"/>
              </w:rPr>
            </w:pPr>
          </w:p>
        </w:tc>
        <w:tc>
          <w:tcPr>
            <w:tcW w:w="900" w:type="dxa"/>
          </w:tcPr>
          <w:p w14:paraId="4217F5A9" w14:textId="77777777" w:rsidR="00E948E5" w:rsidRPr="00E948E5" w:rsidRDefault="00E948E5" w:rsidP="00E948E5">
            <w:pPr>
              <w:spacing w:line="240" w:lineRule="auto"/>
              <w:rPr>
                <w:rFonts w:ascii="Arial" w:eastAsia="ヒラギノ角ゴ Pro W3" w:hAnsi="Arial"/>
                <w:color w:val="000000"/>
                <w:szCs w:val="24"/>
              </w:rPr>
            </w:pPr>
          </w:p>
        </w:tc>
      </w:tr>
      <w:tr w:rsidR="00E948E5" w:rsidRPr="00E948E5" w14:paraId="7EBF6219" w14:textId="77777777" w:rsidTr="00E948E5">
        <w:tc>
          <w:tcPr>
            <w:tcW w:w="3510" w:type="dxa"/>
          </w:tcPr>
          <w:p w14:paraId="02698470" w14:textId="77777777" w:rsidR="00E948E5" w:rsidRPr="00E948E5" w:rsidRDefault="00E948E5" w:rsidP="00E948E5">
            <w:pPr>
              <w:spacing w:line="240" w:lineRule="auto"/>
              <w:rPr>
                <w:rFonts w:ascii="Arial" w:eastAsia="Batang" w:hAnsi="Arial"/>
                <w:color w:val="000000"/>
                <w:szCs w:val="24"/>
              </w:rPr>
            </w:pPr>
            <w:r w:rsidRPr="00E948E5">
              <w:rPr>
                <w:rFonts w:ascii="Arial" w:eastAsia="Batang" w:hAnsi="Arial"/>
                <w:color w:val="000000"/>
                <w:szCs w:val="24"/>
              </w:rPr>
              <w:t>ResultCode</w:t>
            </w:r>
          </w:p>
        </w:tc>
        <w:tc>
          <w:tcPr>
            <w:tcW w:w="1276" w:type="dxa"/>
          </w:tcPr>
          <w:p w14:paraId="250A751C" w14:textId="77777777" w:rsidR="00E948E5" w:rsidRPr="00E948E5" w:rsidRDefault="00E948E5" w:rsidP="00E948E5">
            <w:pPr>
              <w:spacing w:line="240" w:lineRule="auto"/>
              <w:rPr>
                <w:rFonts w:ascii="Arial" w:eastAsia="Batang" w:hAnsi="Arial"/>
                <w:color w:val="000000"/>
                <w:szCs w:val="24"/>
              </w:rPr>
            </w:pPr>
            <w:r w:rsidRPr="00E948E5">
              <w:rPr>
                <w:rFonts w:ascii="Arial" w:eastAsia="Batang" w:hAnsi="Arial"/>
                <w:color w:val="000000"/>
                <w:szCs w:val="24"/>
              </w:rPr>
              <w:t>Kodverk</w:t>
            </w:r>
          </w:p>
        </w:tc>
        <w:tc>
          <w:tcPr>
            <w:tcW w:w="4322" w:type="dxa"/>
          </w:tcPr>
          <w:p w14:paraId="1D3B8466" w14:textId="77777777" w:rsidR="00E948E5" w:rsidRPr="00E948E5" w:rsidRDefault="00E948E5" w:rsidP="00E948E5">
            <w:pPr>
              <w:spacing w:line="240" w:lineRule="auto"/>
              <w:rPr>
                <w:rFonts w:ascii="Arial" w:eastAsia="Batang" w:hAnsi="Arial"/>
                <w:color w:val="000000"/>
                <w:szCs w:val="24"/>
              </w:rPr>
            </w:pPr>
            <w:r w:rsidRPr="00E948E5">
              <w:rPr>
                <w:rFonts w:ascii="Arial" w:eastAsia="Batang" w:hAnsi="Arial"/>
                <w:color w:val="000000"/>
                <w:szCs w:val="24"/>
              </w:rPr>
              <w:t>Status enligt generell regel.</w:t>
            </w:r>
          </w:p>
        </w:tc>
        <w:tc>
          <w:tcPr>
            <w:tcW w:w="900" w:type="dxa"/>
          </w:tcPr>
          <w:p w14:paraId="0F5303A4" w14:textId="77777777" w:rsidR="00E948E5" w:rsidRPr="00E948E5" w:rsidRDefault="00E948E5" w:rsidP="00E948E5">
            <w:pPr>
              <w:spacing w:line="240" w:lineRule="auto"/>
              <w:rPr>
                <w:rFonts w:ascii="Arial" w:eastAsia="ヒラギノ角ゴ Pro W3" w:hAnsi="Arial"/>
                <w:i/>
                <w:color w:val="000000"/>
                <w:szCs w:val="24"/>
              </w:rPr>
            </w:pPr>
            <w:r w:rsidRPr="00E948E5">
              <w:rPr>
                <w:rFonts w:ascii="Arial" w:eastAsia="ヒラギノ角ゴ Pro W3" w:hAnsi="Arial"/>
                <w:i/>
                <w:color w:val="000000"/>
                <w:szCs w:val="24"/>
              </w:rPr>
              <w:t>1</w:t>
            </w:r>
            <w:proofErr w:type="gramStart"/>
            <w:r w:rsidRPr="00E948E5">
              <w:rPr>
                <w:rFonts w:ascii="Arial" w:eastAsia="ヒラギノ角ゴ Pro W3" w:hAnsi="Arial"/>
                <w:i/>
                <w:color w:val="000000"/>
                <w:szCs w:val="24"/>
              </w:rPr>
              <w:t>..</w:t>
            </w:r>
            <w:proofErr w:type="gramEnd"/>
            <w:r w:rsidRPr="00E948E5">
              <w:rPr>
                <w:rFonts w:ascii="Arial" w:eastAsia="ヒラギノ角ゴ Pro W3" w:hAnsi="Arial"/>
                <w:i/>
                <w:color w:val="000000"/>
                <w:szCs w:val="24"/>
              </w:rPr>
              <w:t>1</w:t>
            </w:r>
          </w:p>
        </w:tc>
      </w:tr>
      <w:tr w:rsidR="00E948E5" w:rsidRPr="00E948E5" w14:paraId="7EAE6CE9" w14:textId="77777777" w:rsidTr="00E948E5">
        <w:tc>
          <w:tcPr>
            <w:tcW w:w="3510" w:type="dxa"/>
          </w:tcPr>
          <w:p w14:paraId="0F2349C7" w14:textId="77777777" w:rsidR="00E948E5" w:rsidRPr="00E948E5" w:rsidRDefault="00E948E5" w:rsidP="00E948E5">
            <w:pPr>
              <w:spacing w:line="240" w:lineRule="auto"/>
              <w:rPr>
                <w:rFonts w:ascii="Arial" w:eastAsia="Batang" w:hAnsi="Arial"/>
                <w:color w:val="000000"/>
                <w:szCs w:val="24"/>
              </w:rPr>
            </w:pPr>
            <w:r w:rsidRPr="00E948E5">
              <w:rPr>
                <w:rFonts w:ascii="Arial" w:eastAsia="Batang" w:hAnsi="Arial"/>
                <w:color w:val="000000"/>
                <w:szCs w:val="24"/>
              </w:rPr>
              <w:t>ResultText</w:t>
            </w:r>
          </w:p>
        </w:tc>
        <w:tc>
          <w:tcPr>
            <w:tcW w:w="1276" w:type="dxa"/>
          </w:tcPr>
          <w:p w14:paraId="57D211F6" w14:textId="77777777" w:rsidR="00E948E5" w:rsidRPr="00E948E5" w:rsidRDefault="00E948E5" w:rsidP="00E948E5">
            <w:pPr>
              <w:spacing w:line="240" w:lineRule="auto"/>
              <w:rPr>
                <w:rFonts w:ascii="Arial" w:eastAsia="Batang" w:hAnsi="Arial"/>
                <w:color w:val="000000"/>
                <w:szCs w:val="24"/>
              </w:rPr>
            </w:pPr>
            <w:r w:rsidRPr="00E948E5">
              <w:rPr>
                <w:rFonts w:ascii="Arial" w:eastAsia="Batang" w:hAnsi="Arial"/>
                <w:color w:val="000000"/>
                <w:szCs w:val="24"/>
              </w:rPr>
              <w:t>Text</w:t>
            </w:r>
          </w:p>
        </w:tc>
        <w:tc>
          <w:tcPr>
            <w:tcW w:w="4322" w:type="dxa"/>
          </w:tcPr>
          <w:p w14:paraId="3107ECD3" w14:textId="77777777" w:rsidR="00E948E5" w:rsidRPr="00E948E5" w:rsidRDefault="00E948E5" w:rsidP="00E948E5">
            <w:pPr>
              <w:spacing w:line="240" w:lineRule="auto"/>
              <w:rPr>
                <w:rFonts w:ascii="Arial" w:eastAsia="Batang" w:hAnsi="Arial"/>
                <w:color w:val="000000"/>
                <w:szCs w:val="24"/>
              </w:rPr>
            </w:pPr>
            <w:r w:rsidRPr="00E948E5">
              <w:rPr>
                <w:rFonts w:ascii="Arial" w:eastAsia="Batang" w:hAnsi="Arial"/>
                <w:color w:val="000000"/>
                <w:szCs w:val="24"/>
              </w:rPr>
              <w:t>Meddelande enligt generell regel</w:t>
            </w:r>
          </w:p>
        </w:tc>
        <w:tc>
          <w:tcPr>
            <w:tcW w:w="900" w:type="dxa"/>
          </w:tcPr>
          <w:p w14:paraId="1815280E" w14:textId="77777777" w:rsidR="00E948E5" w:rsidRPr="00E948E5" w:rsidRDefault="00E948E5" w:rsidP="00E948E5">
            <w:pPr>
              <w:spacing w:line="240" w:lineRule="auto"/>
              <w:rPr>
                <w:rFonts w:ascii="Arial" w:eastAsia="ヒラギノ角ゴ Pro W3" w:hAnsi="Arial"/>
                <w:i/>
                <w:color w:val="000000"/>
                <w:szCs w:val="24"/>
              </w:rPr>
            </w:pPr>
            <w:r w:rsidRPr="00E948E5">
              <w:rPr>
                <w:rFonts w:ascii="Arial" w:eastAsia="ヒラギノ角ゴ Pro W3" w:hAnsi="Arial"/>
                <w:i/>
                <w:color w:val="000000"/>
                <w:szCs w:val="24"/>
              </w:rPr>
              <w:t>0</w:t>
            </w:r>
            <w:proofErr w:type="gramStart"/>
            <w:r w:rsidRPr="00E948E5">
              <w:rPr>
                <w:rFonts w:ascii="Arial" w:eastAsia="ヒラギノ角ゴ Pro W3" w:hAnsi="Arial"/>
                <w:i/>
                <w:color w:val="000000"/>
                <w:szCs w:val="24"/>
              </w:rPr>
              <w:t>..</w:t>
            </w:r>
            <w:proofErr w:type="gramEnd"/>
            <w:r w:rsidRPr="00E948E5">
              <w:rPr>
                <w:rFonts w:ascii="Arial" w:eastAsia="ヒラギノ角ゴ Pro W3" w:hAnsi="Arial"/>
                <w:i/>
                <w:color w:val="000000"/>
                <w:szCs w:val="24"/>
              </w:rPr>
              <w:t>1</w:t>
            </w:r>
          </w:p>
        </w:tc>
      </w:tr>
    </w:tbl>
    <w:p w14:paraId="68969BD7" w14:textId="77777777" w:rsidR="00A31FDC" w:rsidRPr="00ED19D0" w:rsidRDefault="00A31FDC" w:rsidP="00A31FDC">
      <w:pPr>
        <w:pStyle w:val="BodyText"/>
      </w:pPr>
    </w:p>
    <w:p w14:paraId="74E57792" w14:textId="77777777" w:rsidR="00A31FDC" w:rsidRDefault="00A31FDC" w:rsidP="00A31FDC">
      <w:pPr>
        <w:pStyle w:val="Heading3"/>
      </w:pPr>
      <w:bookmarkStart w:id="171" w:name="_Toc272411473"/>
      <w:r>
        <w:t>Övriga regler</w:t>
      </w:r>
      <w:bookmarkEnd w:id="171"/>
    </w:p>
    <w:p w14:paraId="22290E88" w14:textId="77777777" w:rsidR="00A31FDC" w:rsidRDefault="00A31FDC" w:rsidP="00A31FDC">
      <w:r>
        <w:t xml:space="preserve">Till denna informationsmängd finns regler som </w:t>
      </w:r>
      <w:proofErr w:type="gramStart"/>
      <w:r>
        <w:t>ej</w:t>
      </w:r>
      <w:proofErr w:type="gramEnd"/>
      <w:r>
        <w:t xml:space="preserve"> uttrycks i schemafilerna och tabellen ovan. Dessa återfinns nedan. </w:t>
      </w:r>
    </w:p>
    <w:p w14:paraId="21EC0196" w14:textId="77777777" w:rsidR="00E948E5" w:rsidRDefault="00E948E5" w:rsidP="00A31FDC">
      <w:pPr>
        <w:rPr>
          <w:color w:val="4F81BD" w:themeColor="accent1"/>
        </w:rPr>
      </w:pPr>
    </w:p>
    <w:p w14:paraId="4F158DBB" w14:textId="77777777" w:rsidR="00E948E5" w:rsidRPr="00E948E5" w:rsidRDefault="00E948E5" w:rsidP="00E948E5">
      <w:pPr>
        <w:rPr>
          <w:b/>
          <w:sz w:val="22"/>
          <w:u w:val="single"/>
        </w:rPr>
      </w:pPr>
      <w:r w:rsidRPr="00E948E5">
        <w:rPr>
          <w:b/>
          <w:sz w:val="22"/>
          <w:u w:val="single"/>
        </w:rPr>
        <w:t>Allmänna regler</w:t>
      </w:r>
    </w:p>
    <w:p w14:paraId="08EB0C30" w14:textId="77777777" w:rsidR="00E948E5" w:rsidRPr="00AF5A75" w:rsidRDefault="00E948E5" w:rsidP="00E948E5">
      <w:pPr>
        <w:pStyle w:val="BodyText"/>
      </w:pPr>
      <w:r w:rsidRPr="00E948E5">
        <w:rPr>
          <w:b/>
          <w:noProof/>
        </w:rPr>
        <w:t>R1:</w:t>
      </w:r>
      <w:r w:rsidRPr="00AF5A75">
        <w:rPr>
          <w:noProof/>
        </w:rPr>
        <w:t xml:space="preserve"> Innehållet i begäran ska exakt spegla begäran i ursprunglig Update, förutom att även Owner ska anges.</w:t>
      </w:r>
    </w:p>
    <w:p w14:paraId="3C3F4B54" w14:textId="77777777" w:rsidR="00E948E5" w:rsidRPr="00E948E5" w:rsidRDefault="00E948E5" w:rsidP="00E948E5">
      <w:pPr>
        <w:rPr>
          <w:b/>
          <w:sz w:val="22"/>
          <w:u w:val="single"/>
        </w:rPr>
      </w:pPr>
      <w:r w:rsidRPr="00E948E5">
        <w:rPr>
          <w:b/>
          <w:sz w:val="22"/>
          <w:u w:val="single"/>
        </w:rPr>
        <w:t>Borttagsregler</w:t>
      </w:r>
    </w:p>
    <w:p w14:paraId="6339B0B4" w14:textId="77777777" w:rsidR="00E948E5" w:rsidRPr="00AF5A75" w:rsidRDefault="00E948E5" w:rsidP="00E948E5">
      <w:pPr>
        <w:pStyle w:val="BodyText"/>
      </w:pPr>
      <w:r w:rsidRPr="00E948E5">
        <w:rPr>
          <w:b/>
        </w:rPr>
        <w:t xml:space="preserve">R2: </w:t>
      </w:r>
      <w:r w:rsidRPr="00AF5A75">
        <w:t xml:space="preserve">För poster med DeleteFlag = true ska </w:t>
      </w:r>
      <w:proofErr w:type="gramStart"/>
      <w:r w:rsidRPr="00AF5A75">
        <w:t>borttag</w:t>
      </w:r>
      <w:proofErr w:type="gramEnd"/>
      <w:r w:rsidRPr="00AF5A75">
        <w:t xml:space="preserve"> göras. </w:t>
      </w:r>
    </w:p>
    <w:p w14:paraId="373CC567" w14:textId="77777777" w:rsidR="00E948E5" w:rsidRPr="00E948E5" w:rsidRDefault="00E948E5" w:rsidP="00E948E5">
      <w:pPr>
        <w:rPr>
          <w:b/>
          <w:sz w:val="22"/>
          <w:u w:val="single"/>
        </w:rPr>
      </w:pPr>
      <w:proofErr w:type="gramStart"/>
      <w:r w:rsidRPr="00E948E5">
        <w:rPr>
          <w:b/>
          <w:sz w:val="22"/>
          <w:u w:val="single"/>
        </w:rPr>
        <w:t>Notifieringsregler</w:t>
      </w:r>
      <w:proofErr w:type="gramEnd"/>
    </w:p>
    <w:p w14:paraId="316DDC5B" w14:textId="77777777" w:rsidR="00E948E5" w:rsidRPr="00AF5A75" w:rsidRDefault="00E948E5" w:rsidP="00E948E5">
      <w:pPr>
        <w:pStyle w:val="BodyText"/>
      </w:pPr>
      <w:r w:rsidRPr="00E948E5">
        <w:rPr>
          <w:b/>
        </w:rPr>
        <w:t xml:space="preserve">R3: </w:t>
      </w:r>
      <w:r w:rsidRPr="00AF5A75">
        <w:t xml:space="preserve">Efter framgångsrik lagring enligt begäran ska producenten </w:t>
      </w:r>
      <w:proofErr w:type="gramStart"/>
      <w:r w:rsidRPr="00AF5A75">
        <w:t>notifiera</w:t>
      </w:r>
      <w:proofErr w:type="gramEnd"/>
      <w:r w:rsidRPr="00AF5A75">
        <w:t xml:space="preserve"> prenumeranter enligt regelverket som beskrivs i avsnitt 4 och 5. </w:t>
      </w:r>
    </w:p>
    <w:p w14:paraId="5EAB6407" w14:textId="77777777" w:rsidR="00E948E5" w:rsidRPr="00AF5A75" w:rsidRDefault="00E948E5" w:rsidP="00E948E5">
      <w:pPr>
        <w:pStyle w:val="BodyText"/>
      </w:pPr>
      <w:r w:rsidRPr="00E948E5">
        <w:rPr>
          <w:b/>
        </w:rPr>
        <w:t>R4:</w:t>
      </w:r>
      <w:r w:rsidRPr="00AF5A75">
        <w:t xml:space="preserve"> </w:t>
      </w:r>
      <w:proofErr w:type="gramStart"/>
      <w:r w:rsidRPr="00AF5A75">
        <w:t>Notifiering</w:t>
      </w:r>
      <w:proofErr w:type="gramEnd"/>
      <w:r w:rsidRPr="00AF5A75">
        <w:t xml:space="preserve"> ska bara ske för poster vars Owner är annan än tjänsteproducenten själv. Detta syftar till att undvika ”rundgång” vid cirkulära </w:t>
      </w:r>
      <w:proofErr w:type="gramStart"/>
      <w:r w:rsidRPr="00AF5A75">
        <w:t>notifieringar</w:t>
      </w:r>
      <w:proofErr w:type="gramEnd"/>
      <w:r w:rsidRPr="00AF5A75">
        <w:t>.</w:t>
      </w:r>
    </w:p>
    <w:p w14:paraId="702939A1" w14:textId="77777777" w:rsidR="00E948E5" w:rsidRPr="00AF5A75" w:rsidRDefault="00E948E5" w:rsidP="00E948E5">
      <w:pPr>
        <w:pStyle w:val="BodyText"/>
      </w:pPr>
      <w:r w:rsidRPr="00E948E5">
        <w:rPr>
          <w:b/>
        </w:rPr>
        <w:t>R5:</w:t>
      </w:r>
      <w:r w:rsidRPr="00AF5A75">
        <w:t xml:space="preserve"> Om en inkommande </w:t>
      </w:r>
      <w:proofErr w:type="gramStart"/>
      <w:r w:rsidRPr="00AF5A75">
        <w:t>notifiering</w:t>
      </w:r>
      <w:proofErr w:type="gramEnd"/>
      <w:r w:rsidRPr="00AF5A75">
        <w:t xml:space="preserve"> innehåller en post som redan finns hos producenten med producenten som ”Owner” och notifieringen anger en annan owner, ska varningsmeddelande loggas. Att index-posten byter ”Owner” kan vara korrekt om det uppdaterande källsystemet bytt tjänsteproducent för Update-tjänsten. Det kan också vara ett symptom på ett fel i någon konfiguration – t.ex. fel owner-id i en ny engagemengsindexinstans, eller att en lokal tjänsteadresseringskatalog är felkonfigurerad.</w:t>
      </w:r>
    </w:p>
    <w:p w14:paraId="7894D490" w14:textId="77777777" w:rsidR="00E948E5" w:rsidRPr="00E948E5" w:rsidRDefault="00E948E5" w:rsidP="00E948E5">
      <w:pPr>
        <w:rPr>
          <w:b/>
          <w:sz w:val="22"/>
          <w:u w:val="single"/>
        </w:rPr>
      </w:pPr>
      <w:r w:rsidRPr="00E948E5">
        <w:rPr>
          <w:b/>
          <w:sz w:val="22"/>
          <w:u w:val="single"/>
        </w:rPr>
        <w:lastRenderedPageBreak/>
        <w:t>Lagringsregler för ett engagemangsindex</w:t>
      </w:r>
    </w:p>
    <w:p w14:paraId="00AB9AEB" w14:textId="77777777" w:rsidR="00E948E5" w:rsidRPr="00AF5A75" w:rsidRDefault="00E948E5" w:rsidP="00E948E5">
      <w:r w:rsidRPr="00E948E5">
        <w:rPr>
          <w:b/>
        </w:rPr>
        <w:t>R6:</w:t>
      </w:r>
      <w:r w:rsidRPr="00AF5A75">
        <w:t xml:space="preserve"> CreationTime och UpdateTime ska uppdateras för den lagrade engagemangsposten. </w:t>
      </w:r>
    </w:p>
    <w:p w14:paraId="76059442" w14:textId="77777777" w:rsidR="00E948E5" w:rsidRDefault="00E948E5" w:rsidP="00A31FDC">
      <w:pPr>
        <w:rPr>
          <w:color w:val="4F81BD" w:themeColor="accent1"/>
        </w:rPr>
      </w:pPr>
    </w:p>
    <w:p w14:paraId="48075ADD" w14:textId="77777777" w:rsidR="00A31FDC" w:rsidRDefault="00A31FDC" w:rsidP="00A31FDC">
      <w:pPr>
        <w:rPr>
          <w:color w:val="4F81BD" w:themeColor="accent1"/>
        </w:rPr>
      </w:pPr>
    </w:p>
    <w:p w14:paraId="5D35AE78" w14:textId="77777777" w:rsidR="00A31FDC" w:rsidRPr="00776D68" w:rsidRDefault="00A31FDC" w:rsidP="00A31FDC">
      <w:pPr>
        <w:pStyle w:val="Heading4"/>
      </w:pPr>
      <w:r w:rsidRPr="00776D68">
        <w:t>Icke funktionella krav</w:t>
      </w:r>
    </w:p>
    <w:p w14:paraId="2D64BDA9" w14:textId="77777777" w:rsidR="00A31FDC" w:rsidRPr="00776D68" w:rsidRDefault="00A31FDC" w:rsidP="00A31FDC">
      <w:pPr>
        <w:pStyle w:val="Heading5"/>
      </w:pPr>
      <w:r w:rsidRPr="00776D68">
        <w:t>SLA-krav</w:t>
      </w:r>
    </w:p>
    <w:p w14:paraId="6EB7D75F" w14:textId="77777777" w:rsidR="00E948E5" w:rsidRDefault="00E948E5" w:rsidP="00E948E5">
      <w:pPr>
        <w:pStyle w:val="BodyText"/>
      </w:pPr>
      <w:r w:rsidRPr="00AF5A75">
        <w:t>Följande SLA-krav gäller för producenter av detta tjänstekontrakt:</w:t>
      </w:r>
    </w:p>
    <w:p w14:paraId="0E67BA28" w14:textId="77777777" w:rsidR="00E948E5" w:rsidRPr="00AF5A75" w:rsidRDefault="00E948E5" w:rsidP="00E948E5">
      <w:pPr>
        <w:pStyle w:val="BodyText"/>
      </w:pPr>
    </w:p>
    <w:p w14:paraId="1DCE5492" w14:textId="77777777" w:rsidR="00E948E5" w:rsidRPr="00AF5A75" w:rsidRDefault="00E948E5" w:rsidP="00E948E5">
      <w:pPr>
        <w:pStyle w:val="BodyText"/>
      </w:pPr>
      <w:r w:rsidRPr="00EE4003">
        <w:rPr>
          <w:noProof/>
          <w:lang w:val="en-US" w:eastAsia="en-US"/>
        </w:rPr>
        <mc:AlternateContent>
          <mc:Choice Requires="wps">
            <w:drawing>
              <wp:anchor distT="0" distB="0" distL="114300" distR="114300" simplePos="0" relativeHeight="251666432" behindDoc="0" locked="0" layoutInCell="1" allowOverlap="1" wp14:anchorId="25B27D2C" wp14:editId="4B78D222">
                <wp:simplePos x="0" y="0"/>
                <wp:positionH relativeFrom="column">
                  <wp:posOffset>3813810</wp:posOffset>
                </wp:positionH>
                <wp:positionV relativeFrom="paragraph">
                  <wp:posOffset>145415</wp:posOffset>
                </wp:positionV>
                <wp:extent cx="1293495" cy="2694305"/>
                <wp:effectExtent l="13335" t="12065" r="17145" b="36830"/>
                <wp:wrapNone/>
                <wp:docPr id="15"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269430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300.3pt;margin-top:11.45pt;width:101.85pt;height:212.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" filled="f" fillcolor="#9bc1ff" strokecolor="#4e6128" strokeweight="1.5pt">
                <v:fill color2="#3f80cd" rotate="t" focus="100%" type="gradient">
                  <o:fill v:ext="view" type="gradientUnscaled"/>
                </v:fill>
                <v:stroke dashstyle="dash"/>
                <v:shadow on="t" color="gray" opacity="22936f" mv:blur="40000f" origin=",.5" offset="0,23000emu"/>
              </v:oval>
            </w:pict>
          </mc:Fallback>
        </mc:AlternateContent>
      </w:r>
      <w:r w:rsidRPr="00EE4003">
        <w:rPr>
          <w:noProof/>
          <w:lang w:val="en-US" w:eastAsia="en-US"/>
        </w:rPr>
        <w:drawing>
          <wp:inline distT="0" distB="0" distL="0" distR="0" wp14:anchorId="75223153" wp14:editId="3BCB283A">
            <wp:extent cx="6026150" cy="2946400"/>
            <wp:effectExtent l="0" t="0" r="0" b="635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6150" cy="2946400"/>
                    </a:xfrm>
                    <a:prstGeom prst="rect">
                      <a:avLst/>
                    </a:prstGeom>
                    <a:noFill/>
                    <a:ln>
                      <a:noFill/>
                    </a:ln>
                  </pic:spPr>
                </pic:pic>
              </a:graphicData>
            </a:graphic>
          </wp:inline>
        </w:drawing>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E948E5" w:rsidRPr="00AF5A75" w14:paraId="63522B8C" w14:textId="77777777" w:rsidTr="00E948E5">
        <w:tc>
          <w:tcPr>
            <w:tcW w:w="3156" w:type="dxa"/>
          </w:tcPr>
          <w:p w14:paraId="0F8F1EAA" w14:textId="77777777" w:rsidR="00E948E5" w:rsidRPr="00C23F04" w:rsidRDefault="00E948E5" w:rsidP="00E948E5">
            <w:r w:rsidRPr="00AF5A75">
              <w:t>S</w:t>
            </w:r>
            <w:r w:rsidRPr="00C23F04">
              <w:t>varstid</w:t>
            </w:r>
          </w:p>
        </w:tc>
        <w:tc>
          <w:tcPr>
            <w:tcW w:w="5349" w:type="dxa"/>
          </w:tcPr>
          <w:p w14:paraId="00980706" w14:textId="77777777" w:rsidR="00E948E5" w:rsidRPr="00C23F04" w:rsidRDefault="00E948E5" w:rsidP="00E948E5">
            <w:r w:rsidRPr="00C23F04">
              <w:t xml:space="preserve">&lt; 20 ms per engagemangspost som ingår i anropet + en grundsvarstid på max 100 ms. </w:t>
            </w:r>
          </w:p>
        </w:tc>
      </w:tr>
      <w:tr w:rsidR="00E948E5" w:rsidRPr="00AF5A75" w14:paraId="3B07D1C0" w14:textId="77777777" w:rsidTr="00E948E5">
        <w:tc>
          <w:tcPr>
            <w:tcW w:w="3156" w:type="dxa"/>
          </w:tcPr>
          <w:p w14:paraId="625D86CE" w14:textId="77777777" w:rsidR="00E948E5" w:rsidRPr="00967F6E" w:rsidRDefault="00E948E5" w:rsidP="00E948E5">
            <w:pPr>
              <w:widowControl w:val="0"/>
              <w:tabs>
                <w:tab w:val="center" w:pos="4536"/>
                <w:tab w:val="right" w:pos="9072"/>
              </w:tabs>
              <w:spacing w:before="40" w:after="40"/>
            </w:pPr>
            <w:r w:rsidRPr="00AF5A75">
              <w:t>Tillgänglighet</w:t>
            </w:r>
          </w:p>
        </w:tc>
        <w:tc>
          <w:tcPr>
            <w:tcW w:w="5349" w:type="dxa"/>
          </w:tcPr>
          <w:p w14:paraId="39097630" w14:textId="77777777" w:rsidR="00E948E5" w:rsidRPr="00967F6E" w:rsidRDefault="00E948E5" w:rsidP="00E948E5">
            <w:pPr>
              <w:widowControl w:val="0"/>
              <w:tabs>
                <w:tab w:val="center" w:pos="4536"/>
                <w:tab w:val="right" w:pos="9072"/>
              </w:tabs>
              <w:spacing w:before="40" w:after="40"/>
            </w:pPr>
            <w:r w:rsidRPr="00AF5A75">
              <w:t>24x7, 99,5%</w:t>
            </w:r>
          </w:p>
        </w:tc>
      </w:tr>
      <w:tr w:rsidR="00E948E5" w:rsidRPr="00AF5A75" w14:paraId="397EE252" w14:textId="77777777" w:rsidTr="00E948E5">
        <w:tc>
          <w:tcPr>
            <w:tcW w:w="3156" w:type="dxa"/>
          </w:tcPr>
          <w:p w14:paraId="36068313" w14:textId="77777777" w:rsidR="00E948E5" w:rsidRPr="00967F6E" w:rsidRDefault="00E948E5" w:rsidP="00E948E5">
            <w:pPr>
              <w:widowControl w:val="0"/>
              <w:tabs>
                <w:tab w:val="center" w:pos="4536"/>
                <w:tab w:val="right" w:pos="9072"/>
              </w:tabs>
              <w:spacing w:before="40" w:after="40"/>
            </w:pPr>
            <w:r w:rsidRPr="00AF5A75">
              <w:t>Last</w:t>
            </w:r>
          </w:p>
        </w:tc>
        <w:tc>
          <w:tcPr>
            <w:tcW w:w="5349" w:type="dxa"/>
          </w:tcPr>
          <w:p w14:paraId="32DF3EF4" w14:textId="77777777" w:rsidR="00E948E5" w:rsidRPr="00967F6E" w:rsidRDefault="00E948E5" w:rsidP="00E948E5">
            <w:pPr>
              <w:widowControl w:val="0"/>
              <w:tabs>
                <w:tab w:val="center" w:pos="4536"/>
                <w:tab w:val="right" w:pos="9072"/>
              </w:tabs>
              <w:spacing w:before="40" w:after="40"/>
            </w:pPr>
            <w:r w:rsidRPr="00AF5A75">
              <w:t>Svarstiden ska skala utgående från beställarens lastkrav. En begäran ska kunna innehålla upp till 1 000 engagemangsposter.</w:t>
            </w:r>
          </w:p>
        </w:tc>
      </w:tr>
      <w:tr w:rsidR="00E948E5" w:rsidRPr="00AF5A75" w14:paraId="2B91CFAE" w14:textId="77777777" w:rsidTr="00E948E5">
        <w:tc>
          <w:tcPr>
            <w:tcW w:w="3156" w:type="dxa"/>
          </w:tcPr>
          <w:p w14:paraId="53BD28CC" w14:textId="77777777" w:rsidR="00E948E5" w:rsidRPr="00967F6E" w:rsidRDefault="00E948E5" w:rsidP="00E948E5">
            <w:pPr>
              <w:widowControl w:val="0"/>
              <w:tabs>
                <w:tab w:val="center" w:pos="4536"/>
                <w:tab w:val="right" w:pos="9072"/>
              </w:tabs>
              <w:spacing w:before="40" w:after="40"/>
            </w:pPr>
            <w:r w:rsidRPr="00AF5A75">
              <w:t>Aktualitet (enbart för producent som är ett engagemangsindex)</w:t>
            </w:r>
          </w:p>
        </w:tc>
        <w:tc>
          <w:tcPr>
            <w:tcW w:w="5349" w:type="dxa"/>
          </w:tcPr>
          <w:p w14:paraId="1AD2FF1E" w14:textId="77777777" w:rsidR="00E948E5" w:rsidRPr="00967F6E" w:rsidRDefault="00E948E5" w:rsidP="00E948E5">
            <w:pPr>
              <w:widowControl w:val="0"/>
              <w:tabs>
                <w:tab w:val="center" w:pos="4536"/>
                <w:tab w:val="right" w:pos="9072"/>
              </w:tabs>
              <w:spacing w:before="40" w:after="40"/>
            </w:pPr>
            <w:r w:rsidRPr="00AF5A75">
              <w:t>Online mot underliggande datalager. När konsumenten fått OK-kvittens (svar utan logiskt fel eller tekniskt fel) ska det uppdaterade innehållet direkt reflekteras i svaret från en efterföljande fråga (FindContent).</w:t>
            </w:r>
          </w:p>
        </w:tc>
      </w:tr>
      <w:tr w:rsidR="00E948E5" w:rsidRPr="00AF5A75" w14:paraId="34F521FE" w14:textId="77777777" w:rsidTr="00E948E5">
        <w:tc>
          <w:tcPr>
            <w:tcW w:w="3156" w:type="dxa"/>
          </w:tcPr>
          <w:p w14:paraId="13D91F61" w14:textId="77777777" w:rsidR="00E948E5" w:rsidRPr="00967F6E" w:rsidRDefault="00E948E5" w:rsidP="00E948E5">
            <w:pPr>
              <w:widowControl w:val="0"/>
              <w:tabs>
                <w:tab w:val="center" w:pos="4536"/>
                <w:tab w:val="right" w:pos="9072"/>
              </w:tabs>
              <w:spacing w:before="40" w:after="40"/>
            </w:pPr>
            <w:r w:rsidRPr="00AF5A75">
              <w:t>Robusthet (enbart för producent som är ett engagemangsindex)</w:t>
            </w:r>
          </w:p>
        </w:tc>
        <w:tc>
          <w:tcPr>
            <w:tcW w:w="5349" w:type="dxa"/>
          </w:tcPr>
          <w:p w14:paraId="0B958590" w14:textId="77777777" w:rsidR="00E948E5" w:rsidRPr="00967F6E" w:rsidRDefault="00E948E5" w:rsidP="00E948E5">
            <w:pPr>
              <w:widowControl w:val="0"/>
              <w:tabs>
                <w:tab w:val="center" w:pos="4536"/>
                <w:tab w:val="right" w:pos="9072"/>
              </w:tabs>
              <w:spacing w:before="40" w:after="40"/>
            </w:pPr>
            <w:r w:rsidRPr="00AF5A75">
              <w:t xml:space="preserve">Om en post i begäran är identisk (innehållsmässigt) med en befintlig post ska inget fel signaleras. Prenumeranter </w:t>
            </w:r>
            <w:r w:rsidRPr="00AF5A75">
              <w:lastRenderedPageBreak/>
              <w:t xml:space="preserve">ska inte </w:t>
            </w:r>
            <w:proofErr w:type="gramStart"/>
            <w:r w:rsidRPr="00AF5A75">
              <w:t>notifieras</w:t>
            </w:r>
            <w:proofErr w:type="gramEnd"/>
            <w:r w:rsidRPr="00AF5A75">
              <w:t xml:space="preserve"> under dessa omständigheter.</w:t>
            </w:r>
          </w:p>
          <w:p w14:paraId="02319712" w14:textId="77777777" w:rsidR="00E948E5" w:rsidRPr="00967F6E" w:rsidRDefault="00E948E5" w:rsidP="00E948E5">
            <w:pPr>
              <w:tabs>
                <w:tab w:val="left" w:pos="2376"/>
              </w:tabs>
              <w:spacing w:before="40" w:after="40"/>
              <w:ind w:left="200"/>
            </w:pPr>
          </w:p>
          <w:p w14:paraId="437D3207" w14:textId="77777777" w:rsidR="00E948E5" w:rsidRPr="00967F6E" w:rsidRDefault="00E948E5" w:rsidP="00E948E5">
            <w:pPr>
              <w:widowControl w:val="0"/>
              <w:tabs>
                <w:tab w:val="center" w:pos="4536"/>
                <w:tab w:val="right" w:pos="9072"/>
              </w:tabs>
              <w:spacing w:before="40" w:after="40"/>
            </w:pPr>
            <w:r w:rsidRPr="00AF5A75">
              <w:t>Ett anrop ska vara atomärt i betydelsen att en begäran ska fullföljas i sin helhet eller inte alls. Enskilda poster kan emellertid vara synliga för frågetjänsten innan hela meddelandet behandlats. Transaktionens isolationsnivå behöver alltså inte överstiga READ_UNCOMMITTED.</w:t>
            </w:r>
          </w:p>
        </w:tc>
      </w:tr>
      <w:tr w:rsidR="00E948E5" w:rsidRPr="00AF5A75" w14:paraId="3207B999" w14:textId="77777777" w:rsidTr="00E948E5">
        <w:tc>
          <w:tcPr>
            <w:tcW w:w="3156" w:type="dxa"/>
          </w:tcPr>
          <w:p w14:paraId="3B25E9E3" w14:textId="77777777" w:rsidR="00E948E5" w:rsidRPr="00967F6E" w:rsidRDefault="00E948E5" w:rsidP="00E948E5">
            <w:pPr>
              <w:widowControl w:val="0"/>
              <w:tabs>
                <w:tab w:val="center" w:pos="4536"/>
                <w:tab w:val="right" w:pos="9072"/>
              </w:tabs>
              <w:spacing w:before="40" w:after="40"/>
            </w:pPr>
            <w:r w:rsidRPr="00AF5A75">
              <w:lastRenderedPageBreak/>
              <w:t>Samtidighet</w:t>
            </w:r>
          </w:p>
        </w:tc>
        <w:tc>
          <w:tcPr>
            <w:tcW w:w="5349" w:type="dxa"/>
          </w:tcPr>
          <w:p w14:paraId="388A706C" w14:textId="77777777" w:rsidR="00E948E5" w:rsidRPr="00967F6E" w:rsidRDefault="00E948E5" w:rsidP="00E948E5">
            <w:pPr>
              <w:widowControl w:val="0"/>
              <w:tabs>
                <w:tab w:val="center" w:pos="4536"/>
                <w:tab w:val="right" w:pos="9072"/>
              </w:tabs>
              <w:spacing w:before="40" w:after="40"/>
            </w:pPr>
            <w:r w:rsidRPr="00AF5A75">
              <w:t>En producent behöver inte hantera samtidig uppdatering på postnivå (då detta inte ska förekomma).</w:t>
            </w:r>
          </w:p>
        </w:tc>
      </w:tr>
    </w:tbl>
    <w:p w14:paraId="6D67FEAB" w14:textId="77777777" w:rsidR="00E948E5" w:rsidRPr="00AF5A75" w:rsidRDefault="00E948E5" w:rsidP="00E948E5">
      <w:pPr>
        <w:pStyle w:val="BodyText"/>
      </w:pPr>
    </w:p>
    <w:p w14:paraId="49A1C907" w14:textId="77777777" w:rsidR="00E948E5" w:rsidRPr="00AF5A75" w:rsidRDefault="00E948E5" w:rsidP="00E948E5">
      <w:pPr>
        <w:pStyle w:val="BodyText"/>
      </w:pPr>
      <w:r w:rsidRPr="00AF5A75">
        <w:t>Följande SLA-krav gäller för konsumenter av detta tjänstekontrakt (d.v.s. ett engagemangsindex):</w:t>
      </w:r>
    </w:p>
    <w:p w14:paraId="5EA9E264" w14:textId="77777777" w:rsidR="00E948E5" w:rsidRPr="00AF5A75" w:rsidRDefault="00E948E5" w:rsidP="00E948E5">
      <w:pPr>
        <w:pStyle w:val="BodyText"/>
      </w:pPr>
      <w:r w:rsidRPr="00EE4003">
        <w:rPr>
          <w:noProof/>
          <w:lang w:val="en-US" w:eastAsia="en-US"/>
        </w:rPr>
        <mc:AlternateContent>
          <mc:Choice Requires="wps">
            <w:drawing>
              <wp:anchor distT="0" distB="0" distL="114300" distR="114300" simplePos="0" relativeHeight="251665408" behindDoc="0" locked="0" layoutInCell="1" allowOverlap="1" wp14:anchorId="7BD30246" wp14:editId="690B2306">
                <wp:simplePos x="0" y="0"/>
                <wp:positionH relativeFrom="column">
                  <wp:posOffset>2289810</wp:posOffset>
                </wp:positionH>
                <wp:positionV relativeFrom="paragraph">
                  <wp:posOffset>940435</wp:posOffset>
                </wp:positionV>
                <wp:extent cx="1293495" cy="1186815"/>
                <wp:effectExtent l="13335" t="16510" r="17145" b="34925"/>
                <wp:wrapNone/>
                <wp:docPr id="14"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11868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80.3pt;margin-top:74.05pt;width:101.85pt;height:9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" filled="f" fillcolor="#9bc1ff" strokecolor="#4e6128" strokeweight="1.5pt">
                <v:fill color2="#3f80cd" rotate="t" focus="100%" type="gradient">
                  <o:fill v:ext="view" type="gradientUnscaled"/>
                </v:fill>
                <v:stroke dashstyle="dash"/>
                <v:shadow on="t" color="gray" opacity="22936f" mv:blur="40000f" origin=",.5" offset="0,23000emu"/>
              </v:oval>
            </w:pict>
          </mc:Fallback>
        </mc:AlternateContent>
      </w:r>
      <w:r w:rsidRPr="00EE4003">
        <w:rPr>
          <w:noProof/>
          <w:lang w:val="en-US" w:eastAsia="en-US"/>
        </w:rPr>
        <w:drawing>
          <wp:inline distT="0" distB="0" distL="0" distR="0" wp14:anchorId="6B4B9716" wp14:editId="4DF01523">
            <wp:extent cx="6026150" cy="2946400"/>
            <wp:effectExtent l="0" t="0" r="0" b="635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6150" cy="2946400"/>
                    </a:xfrm>
                    <a:prstGeom prst="rect">
                      <a:avLst/>
                    </a:prstGeom>
                    <a:noFill/>
                    <a:ln>
                      <a:noFill/>
                    </a:ln>
                  </pic:spPr>
                </pic:pic>
              </a:graphicData>
            </a:graphic>
          </wp:inline>
        </w:drawing>
      </w:r>
    </w:p>
    <w:p w14:paraId="365EEFCB" w14:textId="77777777" w:rsidR="00E948E5" w:rsidRPr="00AF5A75" w:rsidRDefault="00E948E5" w:rsidP="00E948E5">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E948E5" w:rsidRPr="00AF5A75" w14:paraId="789CF36C" w14:textId="77777777" w:rsidTr="00E948E5">
        <w:tc>
          <w:tcPr>
            <w:tcW w:w="3156" w:type="dxa"/>
          </w:tcPr>
          <w:p w14:paraId="732213F0" w14:textId="77777777" w:rsidR="00E948E5" w:rsidRPr="00C23F04" w:rsidRDefault="00E948E5" w:rsidP="00E948E5">
            <w:pPr>
              <w:rPr>
                <w:b/>
              </w:rPr>
            </w:pPr>
            <w:r w:rsidRPr="00C23F04">
              <w:rPr>
                <w:b/>
              </w:rPr>
              <w:t>Kategori</w:t>
            </w:r>
          </w:p>
        </w:tc>
        <w:tc>
          <w:tcPr>
            <w:tcW w:w="5349" w:type="dxa"/>
          </w:tcPr>
          <w:p w14:paraId="7D63CC2E" w14:textId="77777777" w:rsidR="00E948E5" w:rsidRPr="00C23F04" w:rsidRDefault="00E948E5" w:rsidP="00E948E5">
            <w:pPr>
              <w:rPr>
                <w:b/>
              </w:rPr>
            </w:pPr>
            <w:r w:rsidRPr="00C23F04">
              <w:rPr>
                <w:b/>
              </w:rPr>
              <w:t>Krav</w:t>
            </w:r>
          </w:p>
        </w:tc>
      </w:tr>
      <w:tr w:rsidR="00E948E5" w:rsidRPr="00AF5A75" w14:paraId="3A07EDF9" w14:textId="77777777" w:rsidTr="00E948E5">
        <w:tc>
          <w:tcPr>
            <w:tcW w:w="3156" w:type="dxa"/>
          </w:tcPr>
          <w:p w14:paraId="38337A09" w14:textId="77777777" w:rsidR="00E948E5" w:rsidRPr="00967F6E" w:rsidRDefault="00E948E5" w:rsidP="00E948E5">
            <w:pPr>
              <w:widowControl w:val="0"/>
              <w:tabs>
                <w:tab w:val="center" w:pos="4536"/>
                <w:tab w:val="right" w:pos="9072"/>
              </w:tabs>
              <w:spacing w:before="40" w:after="40"/>
            </w:pPr>
            <w:r w:rsidRPr="00AF5A75">
              <w:t>Robusthet</w:t>
            </w:r>
          </w:p>
        </w:tc>
        <w:tc>
          <w:tcPr>
            <w:tcW w:w="5349" w:type="dxa"/>
          </w:tcPr>
          <w:p w14:paraId="29DD723A" w14:textId="77777777" w:rsidR="00E948E5" w:rsidRPr="00967F6E" w:rsidRDefault="00E948E5" w:rsidP="00E948E5">
            <w:pPr>
              <w:widowControl w:val="0"/>
              <w:tabs>
                <w:tab w:val="center" w:pos="4536"/>
                <w:tab w:val="right" w:pos="9072"/>
              </w:tabs>
              <w:spacing w:before="40" w:after="40"/>
            </w:pPr>
            <w:r w:rsidRPr="00AF5A75">
              <w:t xml:space="preserve">Om producenten inte svarar enligt producent-SLA + </w:t>
            </w:r>
            <w:proofErr w:type="gramStart"/>
            <w:r w:rsidRPr="00AF5A75">
              <w:t>50%</w:t>
            </w:r>
            <w:proofErr w:type="gramEnd"/>
            <w:r w:rsidRPr="00AF5A75">
              <w:t xml:space="preserve">, eller om producenten inte är tillgänglig, ska konsumenten göra omsändningar tills producenten fullföljt begäran. </w:t>
            </w:r>
          </w:p>
          <w:p w14:paraId="2F73F56F" w14:textId="77777777" w:rsidR="00E948E5" w:rsidRPr="00967F6E" w:rsidRDefault="00E948E5" w:rsidP="00E948E5">
            <w:pPr>
              <w:tabs>
                <w:tab w:val="left" w:pos="2376"/>
              </w:tabs>
              <w:spacing w:before="40" w:after="40"/>
              <w:ind w:left="200"/>
            </w:pPr>
          </w:p>
          <w:p w14:paraId="0E9B7F6A" w14:textId="77777777" w:rsidR="00E948E5" w:rsidRPr="00967F6E" w:rsidRDefault="00E948E5" w:rsidP="00E948E5">
            <w:pPr>
              <w:widowControl w:val="0"/>
              <w:tabs>
                <w:tab w:val="center" w:pos="4536"/>
                <w:tab w:val="right" w:pos="9072"/>
              </w:tabs>
              <w:spacing w:before="40" w:after="40"/>
            </w:pPr>
            <w:proofErr w:type="gramStart"/>
            <w:r w:rsidRPr="00AF5A75">
              <w:t>Notifieringar</w:t>
            </w:r>
            <w:proofErr w:type="gramEnd"/>
            <w:r w:rsidRPr="00AF5A75">
              <w:t xml:space="preserve"> ska skickas asynkront i förhållande till berabetningen den händelse som gav upphov till att notifieringen ska skickas.</w:t>
            </w:r>
          </w:p>
          <w:p w14:paraId="7E73C20C" w14:textId="77777777" w:rsidR="00E948E5" w:rsidRPr="00967F6E" w:rsidRDefault="00E948E5" w:rsidP="00E948E5">
            <w:pPr>
              <w:tabs>
                <w:tab w:val="left" w:pos="2376"/>
              </w:tabs>
              <w:spacing w:before="40" w:after="40"/>
              <w:ind w:left="200"/>
            </w:pPr>
          </w:p>
          <w:p w14:paraId="39E83D92" w14:textId="77777777" w:rsidR="00E948E5" w:rsidRPr="00967F6E" w:rsidRDefault="00E948E5" w:rsidP="00E948E5">
            <w:pPr>
              <w:widowControl w:val="0"/>
              <w:tabs>
                <w:tab w:val="center" w:pos="4536"/>
                <w:tab w:val="right" w:pos="9072"/>
              </w:tabs>
              <w:spacing w:before="40" w:after="40"/>
            </w:pPr>
            <w:r w:rsidRPr="00AF5A75">
              <w:lastRenderedPageBreak/>
              <w:t xml:space="preserve">När det finns flera mottagare (tjänsteproducenter) som ska </w:t>
            </w:r>
            <w:proofErr w:type="gramStart"/>
            <w:r w:rsidRPr="00AF5A75">
              <w:t>notifieras</w:t>
            </w:r>
            <w:proofErr w:type="gramEnd"/>
            <w:r w:rsidRPr="00AF5A75">
              <w:t xml:space="preserve"> efter utförd Update eller inkommande notifiering, ska dessa notifieras parallellt. Fördröjningar och leveransproblem hos en producent ska inte inverka på flödet mot övriga producenter.</w:t>
            </w:r>
          </w:p>
          <w:p w14:paraId="1D8EE395" w14:textId="77777777" w:rsidR="00E948E5" w:rsidRPr="00967F6E" w:rsidRDefault="00E948E5" w:rsidP="00E948E5">
            <w:pPr>
              <w:tabs>
                <w:tab w:val="left" w:pos="2376"/>
              </w:tabs>
              <w:spacing w:before="40" w:after="40"/>
              <w:ind w:left="200"/>
            </w:pPr>
          </w:p>
          <w:p w14:paraId="0DBD80EE" w14:textId="77777777" w:rsidR="00E948E5" w:rsidRPr="00967F6E" w:rsidRDefault="00E948E5" w:rsidP="00E948E5">
            <w:pPr>
              <w:widowControl w:val="0"/>
              <w:tabs>
                <w:tab w:val="center" w:pos="4536"/>
                <w:tab w:val="right" w:pos="9072"/>
              </w:tabs>
              <w:spacing w:before="40" w:after="40"/>
            </w:pPr>
            <w:r w:rsidRPr="00AF5A75">
              <w:t xml:space="preserve">Konsumenten (sändande engagemangsindex) ska säkerställa att en avslutad uppdatering innebär att </w:t>
            </w:r>
            <w:proofErr w:type="gramStart"/>
            <w:r w:rsidRPr="00AF5A75">
              <w:t>notifiering</w:t>
            </w:r>
            <w:proofErr w:type="gramEnd"/>
            <w:r w:rsidRPr="00AF5A75">
              <w:t xml:space="preserve"> av samtliga prenumeranter initieras och kan återupptas efter en systemkrasch. </w:t>
            </w:r>
            <w:proofErr w:type="gramStart"/>
            <w:r w:rsidRPr="00AF5A75">
              <w:t>En</w:t>
            </w:r>
            <w:proofErr w:type="gramEnd"/>
            <w:r w:rsidRPr="00AF5A75">
              <w:t xml:space="preserve"> systemavbrott hos konsumenten får inte orsaka att uppdateringen slutförts och bekräftats, men att utgående notifiering till någon av prenumeranterna uteblir efter omstart.</w:t>
            </w:r>
          </w:p>
        </w:tc>
      </w:tr>
      <w:tr w:rsidR="00E948E5" w:rsidRPr="00AF5A75" w14:paraId="0C531CAF" w14:textId="77777777" w:rsidTr="00E948E5">
        <w:tc>
          <w:tcPr>
            <w:tcW w:w="3156" w:type="dxa"/>
          </w:tcPr>
          <w:p w14:paraId="5D41362F" w14:textId="77777777" w:rsidR="00E948E5" w:rsidRPr="00967F6E" w:rsidRDefault="00E948E5" w:rsidP="00E948E5">
            <w:pPr>
              <w:widowControl w:val="0"/>
              <w:tabs>
                <w:tab w:val="center" w:pos="4536"/>
                <w:tab w:val="right" w:pos="9072"/>
              </w:tabs>
              <w:spacing w:before="40" w:after="40"/>
            </w:pPr>
            <w:r w:rsidRPr="00AF5A75">
              <w:lastRenderedPageBreak/>
              <w:t>Aktualitet</w:t>
            </w:r>
          </w:p>
        </w:tc>
        <w:tc>
          <w:tcPr>
            <w:tcW w:w="5349" w:type="dxa"/>
          </w:tcPr>
          <w:p w14:paraId="29C882EA" w14:textId="77777777" w:rsidR="00E948E5" w:rsidRPr="00967F6E" w:rsidRDefault="00E948E5" w:rsidP="00E948E5">
            <w:pPr>
              <w:widowControl w:val="0"/>
              <w:tabs>
                <w:tab w:val="center" w:pos="4536"/>
                <w:tab w:val="right" w:pos="9072"/>
              </w:tabs>
              <w:spacing w:before="40" w:after="40"/>
            </w:pPr>
            <w:proofErr w:type="gramStart"/>
            <w:r w:rsidRPr="00AF5A75">
              <w:t>Notifiering</w:t>
            </w:r>
            <w:proofErr w:type="gramEnd"/>
            <w:r w:rsidRPr="00AF5A75">
              <w:t xml:space="preserve"> ska ske utan fördröjning (om än asynkront) efter att inkommande uppdatering slutförts och bekräftats. </w:t>
            </w:r>
          </w:p>
        </w:tc>
      </w:tr>
      <w:tr w:rsidR="00E948E5" w:rsidRPr="00AF5A75" w14:paraId="55151AD0" w14:textId="77777777" w:rsidTr="00E948E5">
        <w:tc>
          <w:tcPr>
            <w:tcW w:w="3156" w:type="dxa"/>
          </w:tcPr>
          <w:p w14:paraId="6B801899" w14:textId="77777777" w:rsidR="00E948E5" w:rsidRPr="00967F6E" w:rsidRDefault="00E948E5" w:rsidP="00E948E5">
            <w:pPr>
              <w:widowControl w:val="0"/>
              <w:tabs>
                <w:tab w:val="center" w:pos="4536"/>
                <w:tab w:val="right" w:pos="9072"/>
              </w:tabs>
              <w:spacing w:before="40" w:after="40"/>
            </w:pPr>
            <w:r w:rsidRPr="00AF5A75">
              <w:t>Parallella anrop</w:t>
            </w:r>
          </w:p>
        </w:tc>
        <w:tc>
          <w:tcPr>
            <w:tcW w:w="5349" w:type="dxa"/>
          </w:tcPr>
          <w:p w14:paraId="2C3C9A2C" w14:textId="77777777" w:rsidR="00E948E5" w:rsidRPr="00967F6E" w:rsidRDefault="00E948E5" w:rsidP="00E948E5">
            <w:pPr>
              <w:widowControl w:val="0"/>
              <w:tabs>
                <w:tab w:val="center" w:pos="4536"/>
                <w:tab w:val="right" w:pos="9072"/>
              </w:tabs>
              <w:spacing w:before="40" w:after="40"/>
            </w:pPr>
            <w:proofErr w:type="gramStart"/>
            <w:r w:rsidRPr="00AF5A75">
              <w:t>Notifieringar</w:t>
            </w:r>
            <w:proofErr w:type="gramEnd"/>
            <w:r w:rsidRPr="00AF5A75">
              <w:t xml:space="preserve"> får inte skickas på ett sätt som kan orsaka samtidig bearbetning av poster med samma identitet hos producenten. Identiteten består av följande egenskaper:</w:t>
            </w:r>
          </w:p>
          <w:p w14:paraId="2BF355BD" w14:textId="77777777" w:rsidR="00E948E5" w:rsidRPr="00967F6E" w:rsidRDefault="00E948E5" w:rsidP="00E948E5">
            <w:pPr>
              <w:widowControl w:val="0"/>
              <w:tabs>
                <w:tab w:val="center" w:pos="4536"/>
                <w:tab w:val="right" w:pos="9072"/>
              </w:tabs>
              <w:spacing w:before="40" w:after="40"/>
            </w:pPr>
            <w:r w:rsidRPr="00AF5A75">
              <w:t xml:space="preserve"> </w:t>
            </w:r>
          </w:p>
          <w:p w14:paraId="312CFFA4" w14:textId="77777777" w:rsidR="00E948E5" w:rsidRPr="00967F6E" w:rsidRDefault="00E948E5" w:rsidP="00E948E5">
            <w:pPr>
              <w:widowControl w:val="0"/>
              <w:tabs>
                <w:tab w:val="center" w:pos="4536"/>
                <w:tab w:val="right" w:pos="9072"/>
              </w:tabs>
              <w:spacing w:before="40" w:after="40"/>
            </w:pPr>
            <w:proofErr w:type="gramStart"/>
            <w:r w:rsidRPr="00AF5A75">
              <w:t>-</w:t>
            </w:r>
            <w:proofErr w:type="gramEnd"/>
            <w:r w:rsidRPr="00AF5A75">
              <w:t xml:space="preserve"> Registered ResidentIdent Identification</w:t>
            </w:r>
          </w:p>
          <w:p w14:paraId="2657F119" w14:textId="77777777" w:rsidR="00E948E5" w:rsidRPr="00967F6E" w:rsidRDefault="00E948E5" w:rsidP="00E948E5">
            <w:pPr>
              <w:widowControl w:val="0"/>
              <w:tabs>
                <w:tab w:val="center" w:pos="4536"/>
                <w:tab w:val="right" w:pos="9072"/>
              </w:tabs>
              <w:spacing w:before="40" w:after="40"/>
            </w:pPr>
            <w:proofErr w:type="gramStart"/>
            <w:r w:rsidRPr="00AF5A75">
              <w:t>-</w:t>
            </w:r>
            <w:proofErr w:type="gramEnd"/>
            <w:r w:rsidRPr="00AF5A75">
              <w:t xml:space="preserve"> Service domain</w:t>
            </w:r>
          </w:p>
          <w:p w14:paraId="16C9209B" w14:textId="77777777" w:rsidR="00E948E5" w:rsidRPr="00967F6E" w:rsidRDefault="00E948E5" w:rsidP="00E948E5">
            <w:pPr>
              <w:widowControl w:val="0"/>
              <w:tabs>
                <w:tab w:val="center" w:pos="4536"/>
                <w:tab w:val="right" w:pos="9072"/>
              </w:tabs>
              <w:spacing w:before="40" w:after="40"/>
            </w:pPr>
            <w:proofErr w:type="gramStart"/>
            <w:r w:rsidRPr="00AF5A75">
              <w:t>-</w:t>
            </w:r>
            <w:proofErr w:type="gramEnd"/>
            <w:r w:rsidRPr="00AF5A75">
              <w:t xml:space="preserve"> Categorization</w:t>
            </w:r>
          </w:p>
          <w:p w14:paraId="3CF48997" w14:textId="77777777" w:rsidR="00E948E5" w:rsidRPr="00967F6E" w:rsidRDefault="00E948E5" w:rsidP="00E948E5">
            <w:proofErr w:type="gramStart"/>
            <w:r w:rsidRPr="00967F6E">
              <w:t>-</w:t>
            </w:r>
            <w:proofErr w:type="gramEnd"/>
            <w:r w:rsidRPr="00967F6E">
              <w:t xml:space="preserve"> Logical address</w:t>
            </w:r>
          </w:p>
          <w:p w14:paraId="0C4F30F0" w14:textId="77777777" w:rsidR="00E948E5" w:rsidRPr="00967F6E" w:rsidRDefault="00E948E5" w:rsidP="00E948E5">
            <w:proofErr w:type="gramStart"/>
            <w:r w:rsidRPr="00967F6E">
              <w:t>-</w:t>
            </w:r>
            <w:proofErr w:type="gramEnd"/>
            <w:r w:rsidRPr="00967F6E">
              <w:t xml:space="preserve"> Business object Instance Identifier</w:t>
            </w:r>
          </w:p>
        </w:tc>
      </w:tr>
    </w:tbl>
    <w:p w14:paraId="282B8718" w14:textId="77777777" w:rsidR="00A31FDC" w:rsidRPr="008B016A" w:rsidRDefault="00A31FDC" w:rsidP="00A31FDC"/>
    <w:p w14:paraId="28EA7E89" w14:textId="77777777" w:rsidR="00A31FDC" w:rsidRPr="00776D68" w:rsidRDefault="00A31FDC" w:rsidP="00A31FDC">
      <w:pPr>
        <w:pStyle w:val="Heading3"/>
      </w:pPr>
      <w:bookmarkStart w:id="172" w:name="_Toc272411474"/>
      <w:r w:rsidRPr="00776D68">
        <w:t>Annan information om kontraktet</w:t>
      </w:r>
      <w:bookmarkEnd w:id="172"/>
    </w:p>
    <w:p w14:paraId="6768C887" w14:textId="24361DD2" w:rsidR="0039481C" w:rsidRPr="00251044" w:rsidRDefault="003F4052" w:rsidP="00251044">
      <w:r w:rsidRPr="003F4052">
        <w:rPr>
          <w:b/>
        </w:rPr>
        <w:t>Tjänsteinteraktion</w:t>
      </w:r>
      <w:r>
        <w:t xml:space="preserve">: </w:t>
      </w:r>
      <w:r w:rsidRPr="00AF5A75">
        <w:rPr>
          <w:rFonts w:ascii="Courier New" w:hAnsi="Courier New" w:cs="Courier New"/>
          <w:szCs w:val="20"/>
          <w:lang w:eastAsia="sv-SE"/>
        </w:rPr>
        <w:t>ProcessNotificationInteraction</w:t>
      </w:r>
    </w:p>
    <w:p w14:paraId="39E1D409" w14:textId="77777777" w:rsidR="00E127E3" w:rsidRDefault="00E127E3" w:rsidP="00EB3EAB">
      <w:pPr>
        <w:pStyle w:val="Heading1"/>
        <w:numPr>
          <w:ilvl w:val="0"/>
          <w:numId w:val="0"/>
        </w:numPr>
        <w:ind w:left="432" w:hanging="432"/>
      </w:pPr>
    </w:p>
    <w:sectPr w:rsidR="00E127E3" w:rsidSect="000A531A">
      <w:headerReference w:type="default" r:id="rId24"/>
      <w:footerReference w:type="default" r:id="rId25"/>
      <w:headerReference w:type="first" r:id="rId26"/>
      <w:footerReference w:type="first" r:id="rId27"/>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Lars Erik Röjerås" w:date="2014-07-02T12:18:00Z" w:initials="LER">
    <w:p w14:paraId="1324C4E5" w14:textId="77777777" w:rsidR="005F23A7" w:rsidRDefault="005F23A7" w:rsidP="0008218A">
      <w:pPr>
        <w:pStyle w:val="CommentText"/>
      </w:pPr>
      <w:r>
        <w:rPr>
          <w:rStyle w:val="CommentReference"/>
        </w:rPr>
        <w:annotationRef/>
      </w:r>
      <w:r>
        <w:t>Naturligtvis viktigt att vi går över till den aktuella TKB-mallen.</w:t>
      </w:r>
    </w:p>
    <w:p w14:paraId="04A239F2" w14:textId="77777777" w:rsidR="005F23A7" w:rsidRDefault="005F23A7" w:rsidP="0008218A">
      <w:pPr>
        <w:pStyle w:val="CommentText"/>
      </w:pPr>
      <w:r>
        <w:t xml:space="preserve">Även viktigt att (så långt det är praktiskt och ekonomiskt möjligt) följa Konfigurationsstyrningen. Ser illa ut om Inera själv inte följer sina egna anvisningar.  </w:t>
      </w:r>
    </w:p>
  </w:comment>
  <w:comment w:id="1" w:author="Magnus Larsson" w:date="2014-07-02T12:18:00Z" w:initials="ML">
    <w:p w14:paraId="5E95A798" w14:textId="77777777" w:rsidR="005F23A7" w:rsidRDefault="005F23A7" w:rsidP="0008218A">
      <w:pPr>
        <w:pStyle w:val="CommentText"/>
      </w:pPr>
      <w:r>
        <w:rPr>
          <w:rStyle w:val="CommentReference"/>
        </w:rPr>
        <w:annotationRef/>
      </w:r>
      <w:r>
        <w:t xml:space="preserve">Börjar med att få till ett bra innehåll samt att få in synpunkter på befintlgit innehåll. Tar format/mall-frågan i nästa steg. </w:t>
      </w:r>
    </w:p>
    <w:p w14:paraId="2E4B5247" w14:textId="77777777" w:rsidR="005F23A7" w:rsidRDefault="005F23A7" w:rsidP="0008218A">
      <w:pPr>
        <w:pStyle w:val="CommentText"/>
      </w:pPr>
    </w:p>
    <w:p w14:paraId="1AA04264" w14:textId="77777777" w:rsidR="005F23A7" w:rsidRDefault="005F23A7" w:rsidP="0008218A">
      <w:pPr>
        <w:pStyle w:val="CommentText"/>
      </w:pPr>
      <w:r>
        <w:t>Ansats är att Magnus lyfter till ny mall under v26/v27.</w:t>
      </w:r>
    </w:p>
  </w:comment>
  <w:comment w:id="4" w:author="Lars Erik Röjerås" w:date="2014-07-02T12:24:00Z" w:initials="LER">
    <w:p w14:paraId="3E8DCB5D" w14:textId="77777777" w:rsidR="005F23A7" w:rsidRDefault="005F23A7" w:rsidP="0008218A">
      <w:pPr>
        <w:pStyle w:val="CommentText"/>
      </w:pPr>
      <w:r>
        <w:rPr>
          <w:rStyle w:val="CommentReference"/>
        </w:rPr>
        <w:annotationRef/>
      </w:r>
      <w:r>
        <w:t xml:space="preserve">Började fundera på vilka målgrupper vi har för denna TKB. Det bör vara ganska manga. </w:t>
      </w:r>
    </w:p>
    <w:p w14:paraId="60BF96A2" w14:textId="77777777" w:rsidR="005F23A7" w:rsidRDefault="005F23A7" w:rsidP="0008218A">
      <w:pPr>
        <w:pStyle w:val="CommentText"/>
      </w:pPr>
      <w:r>
        <w:t>Tror det vore bra att lista dessa, samt även tydliggöra om det finns annan documentation som kan vara viktig för respective målgrupp.</w:t>
      </w:r>
    </w:p>
    <w:p w14:paraId="3102BB9D" w14:textId="77777777" w:rsidR="005F23A7" w:rsidRDefault="005F23A7" w:rsidP="0008218A">
      <w:pPr>
        <w:pStyle w:val="CommentText"/>
      </w:pPr>
    </w:p>
    <w:p w14:paraId="50E44C0D" w14:textId="77777777" w:rsidR="005F23A7" w:rsidRDefault="005F23A7" w:rsidP="0008218A">
      <w:pPr>
        <w:pStyle w:val="CommentText"/>
        <w:ind w:left="0"/>
      </w:pPr>
      <w:r>
        <w:t>Tänker på</w:t>
      </w:r>
    </w:p>
    <w:p w14:paraId="61467CA4" w14:textId="77777777" w:rsidR="005F23A7" w:rsidRDefault="005F23A7" w:rsidP="0008218A">
      <w:pPr>
        <w:pStyle w:val="CommentText"/>
        <w:numPr>
          <w:ilvl w:val="0"/>
          <w:numId w:val="32"/>
        </w:numPr>
      </w:pPr>
      <w:proofErr w:type="gramStart"/>
      <w:r>
        <w:t>eHälsotjänster</w:t>
      </w:r>
      <w:proofErr w:type="gramEnd"/>
    </w:p>
    <w:p w14:paraId="68288B53" w14:textId="77777777" w:rsidR="005F23A7" w:rsidRDefault="005F23A7" w:rsidP="0008218A">
      <w:pPr>
        <w:pStyle w:val="CommentText"/>
        <w:numPr>
          <w:ilvl w:val="0"/>
          <w:numId w:val="32"/>
        </w:numPr>
      </w:pPr>
      <w:r>
        <w:t>De som realiserar Aggregerande tjänster</w:t>
      </w:r>
    </w:p>
    <w:p w14:paraId="7675D0A2" w14:textId="77777777" w:rsidR="005F23A7" w:rsidRDefault="005F23A7" w:rsidP="0008218A">
      <w:pPr>
        <w:pStyle w:val="CommentText"/>
        <w:numPr>
          <w:ilvl w:val="0"/>
          <w:numId w:val="32"/>
        </w:numPr>
      </w:pPr>
      <w:r>
        <w:t>Tjänsteproducenter till EI (getUpdates, notifieringar)</w:t>
      </w:r>
    </w:p>
    <w:p w14:paraId="20D1BCC2" w14:textId="77777777" w:rsidR="005F23A7" w:rsidRDefault="005F23A7" w:rsidP="0008218A">
      <w:pPr>
        <w:pStyle w:val="CommentText"/>
        <w:numPr>
          <w:ilvl w:val="0"/>
          <w:numId w:val="32"/>
        </w:numPr>
      </w:pPr>
      <w:r>
        <w:t>Andra tjänstekonsumenter till EI (update, FindContent)</w:t>
      </w:r>
    </w:p>
    <w:p w14:paraId="29431327" w14:textId="77777777" w:rsidR="005F23A7" w:rsidRDefault="005F23A7" w:rsidP="0008218A">
      <w:pPr>
        <w:pStyle w:val="CommentText"/>
        <w:numPr>
          <w:ilvl w:val="0"/>
          <w:numId w:val="32"/>
        </w:numPr>
      </w:pPr>
      <w:r>
        <w:t>Andra EI</w:t>
      </w:r>
    </w:p>
    <w:p w14:paraId="0D428D3F" w14:textId="77777777" w:rsidR="005F23A7" w:rsidRDefault="005F23A7" w:rsidP="0008218A">
      <w:pPr>
        <w:pStyle w:val="CommentText"/>
        <w:numPr>
          <w:ilvl w:val="0"/>
          <w:numId w:val="32"/>
        </w:numPr>
      </w:pPr>
      <w:r>
        <w:t xml:space="preserve">Parter som </w:t>
      </w:r>
      <w:proofErr w:type="gramStart"/>
      <w:r>
        <w:t>bara</w:t>
      </w:r>
      <w:proofErr w:type="gramEnd"/>
      <w:r>
        <w:t xml:space="preserve"> vill vara prenumeranter…</w:t>
      </w:r>
    </w:p>
    <w:p w14:paraId="4D3167B4" w14:textId="77777777" w:rsidR="005F23A7" w:rsidRDefault="005F23A7" w:rsidP="0008218A">
      <w:pPr>
        <w:pStyle w:val="CommentText"/>
        <w:numPr>
          <w:ilvl w:val="0"/>
          <w:numId w:val="32"/>
        </w:numPr>
      </w:pPr>
      <w:r>
        <w:t>Osv…</w:t>
      </w:r>
    </w:p>
  </w:comment>
  <w:comment w:id="5" w:author="Magnus Larsson" w:date="2014-07-02T12:24:00Z" w:initials="ML">
    <w:p w14:paraId="7B64389B" w14:textId="77777777" w:rsidR="005F23A7" w:rsidRDefault="005F23A7" w:rsidP="0008218A">
      <w:pPr>
        <w:pStyle w:val="CommentText"/>
      </w:pPr>
      <w:r>
        <w:rPr>
          <w:rStyle w:val="CommentReference"/>
        </w:rPr>
        <w:annotationRef/>
      </w:r>
      <w:r>
        <w:t>Var anger man målgrupp enligt nya mallen?</w:t>
      </w:r>
    </w:p>
    <w:p w14:paraId="4EDC98CE" w14:textId="77777777" w:rsidR="005F23A7" w:rsidRDefault="005F23A7" w:rsidP="0008218A">
      <w:pPr>
        <w:pStyle w:val="CommentText"/>
      </w:pPr>
    </w:p>
    <w:p w14:paraId="7FDEF278" w14:textId="77777777" w:rsidR="005F23A7" w:rsidRDefault="005F23A7" w:rsidP="0008218A">
      <w:pPr>
        <w:pStyle w:val="CommentText"/>
      </w:pPr>
      <w:r>
        <w:t>Jag kan bara hitta följande generiska formulering I mallens regler för ifyllnad:</w:t>
      </w:r>
    </w:p>
    <w:p w14:paraId="2708EB6B" w14:textId="77777777" w:rsidR="005F23A7" w:rsidRDefault="005F23A7" w:rsidP="0008218A">
      <w:r>
        <w:t>“</w:t>
      </w:r>
      <w:r w:rsidRPr="00847C72">
        <w:rPr>
          <w:color w:val="4F81BD" w:themeColor="accent1"/>
        </w:rPr>
        <w:t>Målgruppen för Tjänstekontraktbeskrivningen är integratörer inom vårdgivare och hos leverantörer av IT-lösningar för vård och omsorg, med grundläggande kunskap om RIV Tekniska Anvisningar och den nationella, tekniska arkitekturen (T-boken).</w:t>
      </w:r>
      <w:r>
        <w:t>”</w:t>
      </w:r>
    </w:p>
    <w:p w14:paraId="1C3C2B3C" w14:textId="77777777" w:rsidR="005F23A7" w:rsidRDefault="005F23A7" w:rsidP="0008218A"/>
    <w:p w14:paraId="4B535B96" w14:textId="77777777" w:rsidR="005F23A7" w:rsidRPr="009F31BD" w:rsidRDefault="005F23A7" w:rsidP="0008218A">
      <w:pPr>
        <w:rPr>
          <w:color w:val="4F81BD" w:themeColor="accent1"/>
        </w:rPr>
      </w:pPr>
      <w:r>
        <w:t>Iden är bra men är det TKB’n som skall innehålla den informationen?</w:t>
      </w:r>
    </w:p>
  </w:comment>
  <w:comment w:id="6" w:author="Ewa Jerilgård" w:date="2014-07-02T12:21:00Z" w:initials="EJ">
    <w:p w14:paraId="23022E8A" w14:textId="77777777" w:rsidR="005F23A7" w:rsidRDefault="005F23A7" w:rsidP="0008218A">
      <w:pPr>
        <w:pStyle w:val="CommentText"/>
      </w:pPr>
      <w:r>
        <w:rPr>
          <w:rStyle w:val="CommentReference"/>
        </w:rPr>
        <w:annotationRef/>
      </w:r>
      <w:r>
        <w:t>Kan vi ha annan målgrupp för den här TKB</w:t>
      </w:r>
      <w:proofErr w:type="gramStart"/>
      <w:r>
        <w:t>:N</w:t>
      </w:r>
      <w:proofErr w:type="gramEnd"/>
      <w:r>
        <w:t>?</w:t>
      </w:r>
    </w:p>
  </w:comment>
  <w:comment w:id="43" w:author="Lars Erik Röjerås" w:date="2014-07-02T13:10:00Z" w:initials="LER">
    <w:p w14:paraId="6B06A3F8" w14:textId="77777777" w:rsidR="005F23A7" w:rsidRDefault="005F23A7" w:rsidP="00F36D4F">
      <w:pPr>
        <w:pStyle w:val="CommentText"/>
      </w:pPr>
      <w:r>
        <w:rPr>
          <w:rStyle w:val="CommentReference"/>
        </w:rPr>
        <w:annotationRef/>
      </w:r>
      <w:r>
        <w:t>Jag blev tvungen att handrita bilderna och skriva in namnen på kontrakten för att förstå flödena. Kanske vore bra med iskrivna kontraktsnamn. Vem är subjektet för “Update” och “GetUpdates</w:t>
      </w:r>
      <w:proofErr w:type="gramStart"/>
      <w:r>
        <w:t>” ?</w:t>
      </w:r>
      <w:proofErr w:type="gramEnd"/>
      <w:r>
        <w:t xml:space="preserve"> ;)</w:t>
      </w:r>
    </w:p>
    <w:p w14:paraId="78CD4485" w14:textId="77777777" w:rsidR="005F23A7" w:rsidRDefault="005F23A7" w:rsidP="00F36D4F">
      <w:pPr>
        <w:pStyle w:val="CommentText"/>
      </w:pPr>
      <w:r>
        <w:t xml:space="preserve">Dessutom, vad är Fråga från NPÖ och MV – </w:t>
      </w:r>
      <w:proofErr w:type="gramStart"/>
      <w:r>
        <w:t>FindContent(</w:t>
      </w:r>
      <w:proofErr w:type="gramEnd"/>
      <w:r>
        <w:t>)?</w:t>
      </w:r>
    </w:p>
  </w:comment>
  <w:comment w:id="44" w:author="Lars Erik Röjerås" w:date="2014-07-02T13:10:00Z" w:initials="LER">
    <w:p w14:paraId="75CAA404" w14:textId="77777777" w:rsidR="005F23A7" w:rsidRDefault="005F23A7" w:rsidP="00F36D4F">
      <w:pPr>
        <w:pStyle w:val="CommentText"/>
      </w:pPr>
      <w:r>
        <w:rPr>
          <w:rStyle w:val="CommentReference"/>
        </w:rPr>
        <w:annotationRef/>
      </w:r>
      <w:r>
        <w:t>Det vore nog bra med enklare sekvensdiagram för att illustrera sambanden.</w:t>
      </w:r>
    </w:p>
  </w:comment>
  <w:comment w:id="45" w:author="Magnus Larsson" w:date="2014-07-02T13:10:00Z" w:initials="ML">
    <w:p w14:paraId="7A031779" w14:textId="77777777" w:rsidR="005F23A7" w:rsidRDefault="005F23A7" w:rsidP="00F36D4F">
      <w:pPr>
        <w:pStyle w:val="CommentText"/>
      </w:pPr>
      <w:r>
        <w:rPr>
          <w:rStyle w:val="CommentReference"/>
        </w:rPr>
        <w:annotationRef/>
      </w:r>
      <w:r>
        <w:t>Detta är väl väldigt gamla texter inklippta från ett annat sammanhang?</w:t>
      </w:r>
    </w:p>
    <w:p w14:paraId="63A87E0E" w14:textId="77777777" w:rsidR="005F23A7" w:rsidRDefault="005F23A7" w:rsidP="00F36D4F">
      <w:pPr>
        <w:pStyle w:val="CommentText"/>
      </w:pPr>
    </w:p>
    <w:p w14:paraId="51F8DE17" w14:textId="77777777" w:rsidR="005F23A7" w:rsidRDefault="005F23A7" w:rsidP="00F36D4F">
      <w:pPr>
        <w:pStyle w:val="CommentText"/>
      </w:pPr>
      <w:r>
        <w:t>Vi behove kanske se över detta stycke i sin helhet och i samband med det införa illustrationer (aktivitetsdiagram och sekvensdiagram) i linje med nya mallen?</w:t>
      </w:r>
    </w:p>
  </w:comment>
  <w:comment w:id="46" w:author="Lars Erik Röjerås" w:date="2014-07-02T13:10:00Z" w:initials="LER">
    <w:p w14:paraId="536CED9F" w14:textId="77777777" w:rsidR="005F23A7" w:rsidRDefault="005F23A7" w:rsidP="00F36D4F">
      <w:pPr>
        <w:pStyle w:val="CommentText"/>
      </w:pPr>
      <w:r>
        <w:rPr>
          <w:rStyle w:val="CommentReference"/>
        </w:rPr>
        <w:annotationRef/>
      </w:r>
      <w:r>
        <w:t xml:space="preserve">OM vi har avskaffat mellanlager för AgT bör denna text ändras. </w:t>
      </w:r>
    </w:p>
  </w:comment>
  <w:comment w:id="47" w:author="Magnus Larsson" w:date="2014-07-02T13:10:00Z" w:initials="ML">
    <w:p w14:paraId="14E4E1BA" w14:textId="77777777" w:rsidR="005F23A7" w:rsidRDefault="005F23A7" w:rsidP="00F36D4F">
      <w:pPr>
        <w:pStyle w:val="CommentText"/>
      </w:pPr>
      <w:r>
        <w:rPr>
          <w:rStyle w:val="CommentReference"/>
        </w:rPr>
        <w:annotationRef/>
      </w:r>
      <w:r>
        <w:t>Det har vi väl?</w:t>
      </w:r>
    </w:p>
    <w:p w14:paraId="2BB464CE" w14:textId="77777777" w:rsidR="005F23A7" w:rsidRDefault="005F23A7" w:rsidP="00F36D4F">
      <w:pPr>
        <w:pStyle w:val="CommentText"/>
      </w:pPr>
      <w:r>
        <w:t>Tror detta eg är en väldigt gammal text oxå…</w:t>
      </w:r>
    </w:p>
    <w:p w14:paraId="428BEA35" w14:textId="77777777" w:rsidR="005F23A7" w:rsidRDefault="005F23A7" w:rsidP="00F36D4F">
      <w:pPr>
        <w:pStyle w:val="CommentText"/>
      </w:pPr>
    </w:p>
    <w:p w14:paraId="0CA4D603" w14:textId="77777777" w:rsidR="005F23A7" w:rsidRDefault="005F23A7" w:rsidP="00F36D4F">
      <w:pPr>
        <w:pStyle w:val="CommentText"/>
      </w:pPr>
      <w:r>
        <w:t>Leo &amp; Magnus tycker att det skall tas bort!</w:t>
      </w:r>
    </w:p>
  </w:comment>
  <w:comment w:id="60" w:author="Lars Erik Röjerås" w:date="2014-07-02T13:12:00Z" w:initials="LER">
    <w:p w14:paraId="6DCAA052" w14:textId="77777777" w:rsidR="005F23A7" w:rsidRDefault="005F23A7" w:rsidP="00F36D4F">
      <w:pPr>
        <w:pStyle w:val="CommentText"/>
      </w:pPr>
      <w:r>
        <w:rPr>
          <w:rStyle w:val="CommentReference"/>
        </w:rPr>
        <w:annotationRef/>
      </w:r>
      <w:r>
        <w:t xml:space="preserve">Vi behöver spika detta. Bör vara samma address som vi använder för att adressera aggregerande tjänster (väl?). Ska vi ha org.nummer eller Ineras HSA-id eller “SE” eller vad…? </w:t>
      </w:r>
    </w:p>
  </w:comment>
  <w:comment w:id="61" w:author="Magnus Larsson" w:date="2014-07-02T13:12:00Z" w:initials="ML">
    <w:p w14:paraId="11756A85" w14:textId="77777777" w:rsidR="005F23A7" w:rsidRDefault="005F23A7" w:rsidP="00F36D4F">
      <w:pPr>
        <w:pStyle w:val="CommentText"/>
      </w:pPr>
      <w:r>
        <w:rPr>
          <w:rStyle w:val="CommentReference"/>
        </w:rPr>
        <w:annotationRef/>
      </w:r>
      <w:r>
        <w:t>Varför skall vi använda landstingens org-nr och inte dess HSA-ID i detta läge?</w:t>
      </w:r>
    </w:p>
  </w:comment>
  <w:comment w:id="62" w:author="Magnus Larsson" w:date="2014-07-02T13:12:00Z" w:initials="ML">
    <w:p w14:paraId="60842630" w14:textId="77777777" w:rsidR="005F23A7" w:rsidRDefault="005F23A7" w:rsidP="00F36D4F">
      <w:pPr>
        <w:pStyle w:val="CommentText"/>
      </w:pPr>
      <w:r>
        <w:rPr>
          <w:rStyle w:val="CommentReference"/>
        </w:rPr>
        <w:annotationRef/>
      </w:r>
      <w:r>
        <w:t>Att använda “SE” istf Ineras org nr känns betydligt naturligare. Vad händer om Inera i en framtid inte längre ansvarar för den nationella EI-instansen. Att använda Ineras org-nr ger en hård koppling I onödan I mina ögon.</w:t>
      </w:r>
    </w:p>
  </w:comment>
  <w:comment w:id="66" w:author="Magnus Larsson" w:date="2014-07-02T13:13:00Z" w:initials="ML">
    <w:p w14:paraId="3DBFAC89" w14:textId="77777777" w:rsidR="005F23A7" w:rsidRDefault="005F23A7" w:rsidP="00F36D4F">
      <w:pPr>
        <w:pStyle w:val="CommentText"/>
      </w:pPr>
      <w:r>
        <w:rPr>
          <w:rStyle w:val="CommentReference"/>
        </w:rPr>
        <w:annotationRef/>
      </w:r>
      <w:r>
        <w:t>Ordet domän känns väldigt överlagrat/överanvänt här!</w:t>
      </w:r>
    </w:p>
    <w:p w14:paraId="7D4AD211" w14:textId="77777777" w:rsidR="005F23A7" w:rsidRDefault="005F23A7" w:rsidP="00F36D4F">
      <w:pPr>
        <w:pStyle w:val="CommentText"/>
      </w:pPr>
      <w:r>
        <w:t>Vad menar man?</w:t>
      </w:r>
    </w:p>
    <w:p w14:paraId="3A69CF43" w14:textId="77777777" w:rsidR="005F23A7" w:rsidRDefault="005F23A7" w:rsidP="00F36D4F">
      <w:pPr>
        <w:pStyle w:val="CommentText"/>
      </w:pPr>
      <w:r>
        <w:t>Knappast samma domänbegrepp som inom tjänstedomäner väl?</w:t>
      </w:r>
    </w:p>
  </w:comment>
  <w:comment w:id="65" w:author="Lars Erik Röjerås" w:date="2014-07-02T13:13:00Z" w:initials="LER">
    <w:p w14:paraId="08410533" w14:textId="77777777" w:rsidR="005F23A7" w:rsidRPr="008D2D09" w:rsidRDefault="005F23A7" w:rsidP="00F36D4F">
      <w:pPr>
        <w:pStyle w:val="CommentText"/>
        <w:rPr>
          <w:lang w:val="sv-SE"/>
        </w:rPr>
      </w:pPr>
      <w:r w:rsidRPr="008D2D09">
        <w:rPr>
          <w:rStyle w:val="CommentReference"/>
          <w:lang w:val="sv-SE"/>
        </w:rPr>
        <w:annotationRef/>
      </w:r>
      <w:r w:rsidRPr="008D2D09">
        <w:rPr>
          <w:lang w:val="sv-SE"/>
        </w:rPr>
        <w:t xml:space="preserve">Nu börjar det bli komplext. Det </w:t>
      </w:r>
      <w:r>
        <w:rPr>
          <w:lang w:val="sv-SE"/>
        </w:rPr>
        <w:t>stä</w:t>
      </w:r>
      <w:r w:rsidRPr="008D2D09">
        <w:rPr>
          <w:lang w:val="sv-SE"/>
        </w:rPr>
        <w:t>mmer nog det som st</w:t>
      </w:r>
      <w:r>
        <w:rPr>
          <w:lang w:val="sv-SE"/>
        </w:rPr>
        <w:t>år</w:t>
      </w:r>
      <w:proofErr w:type="gramStart"/>
      <w:r>
        <w:rPr>
          <w:lang w:val="sv-SE"/>
        </w:rPr>
        <w:t>..</w:t>
      </w:r>
      <w:proofErr w:type="gramEnd"/>
      <w:r>
        <w:rPr>
          <w:lang w:val="sv-SE"/>
        </w:rPr>
        <w:t xml:space="preserve"> </w:t>
      </w:r>
    </w:p>
  </w:comment>
  <w:comment w:id="70" w:author="Magnus Larsson" w:date="2014-07-02T13:13:00Z" w:initials="ML">
    <w:p w14:paraId="4171306C" w14:textId="77777777" w:rsidR="005F23A7" w:rsidRDefault="005F23A7" w:rsidP="00F36D4F">
      <w:pPr>
        <w:pStyle w:val="CommentText"/>
      </w:pPr>
      <w:r>
        <w:rPr>
          <w:rStyle w:val="CommentReference"/>
        </w:rPr>
        <w:annotationRef/>
      </w:r>
      <w:r>
        <w:t>Vi kanske skulle använda HAS-id istf org-nr för att minska på förvirringen?</w:t>
      </w:r>
    </w:p>
  </w:comment>
  <w:comment w:id="68" w:author="Lars Erik Röjerås" w:date="2014-07-02T13:13:00Z" w:initials="LER">
    <w:p w14:paraId="2E5B703C" w14:textId="77777777" w:rsidR="005F23A7" w:rsidRDefault="005F23A7" w:rsidP="00F36D4F">
      <w:pPr>
        <w:pStyle w:val="CommentText"/>
      </w:pPr>
      <w:r>
        <w:rPr>
          <w:rStyle w:val="CommentReference"/>
        </w:rPr>
        <w:annotationRef/>
      </w:r>
      <w:r>
        <w:t xml:space="preserve">Hmm. </w:t>
      </w:r>
    </w:p>
  </w:comment>
  <w:comment w:id="69" w:author="Magnus Larsson" w:date="2014-07-02T13:13:00Z" w:initials="ML">
    <w:p w14:paraId="04ED6ED7" w14:textId="77777777" w:rsidR="005F23A7" w:rsidRDefault="005F23A7" w:rsidP="00F36D4F">
      <w:pPr>
        <w:pStyle w:val="CommentText"/>
      </w:pPr>
      <w:r>
        <w:rPr>
          <w:rStyle w:val="CommentReference"/>
        </w:rPr>
        <w:annotationRef/>
      </w:r>
      <w:r>
        <w:t xml:space="preserve">Man kanske skulle lägga till en mening om att syftet är att bryta rundgången. </w:t>
      </w:r>
    </w:p>
  </w:comment>
  <w:comment w:id="78" w:author="Ewa Jerilgård" w:date="2014-07-02T13:07:00Z" w:initials="EJ">
    <w:p w14:paraId="0BD2426D" w14:textId="77777777" w:rsidR="005F23A7" w:rsidRPr="005D4371" w:rsidRDefault="005F23A7" w:rsidP="00F36D4F">
      <w:pPr>
        <w:spacing w:after="200" w:line="276" w:lineRule="auto"/>
        <w:rPr>
          <w:rFonts w:ascii="Lucida Grande" w:eastAsiaTheme="minorHAnsi" w:hAnsi="Lucida Grande" w:cs="Lucida Grande"/>
          <w:sz w:val="22"/>
        </w:rPr>
      </w:pPr>
      <w:r>
        <w:rPr>
          <w:rStyle w:val="CommentReference"/>
        </w:rPr>
        <w:annotationRef/>
      </w:r>
      <w:r w:rsidRPr="005D4371">
        <w:rPr>
          <w:rFonts w:ascii="Lucida Grande" w:eastAsiaTheme="minorHAnsi" w:hAnsi="Lucida Grande" w:cs="Lucida Grande"/>
          <w:sz w:val="22"/>
        </w:rPr>
        <w:t>Lagring av uppgifter i EI är att anses som en vårdgivares behandling av personuppgifter inom hälso- och sjukvården enligt patientdatalagen 1:1. Varje vårdgivare är personuppgiftsansvarig för sina egna uppgifter i EI.</w:t>
      </w:r>
    </w:p>
    <w:p w14:paraId="1C4B1522" w14:textId="77777777" w:rsidR="005F23A7" w:rsidRDefault="005F23A7" w:rsidP="00F36D4F">
      <w:pPr>
        <w:pStyle w:val="CommentText"/>
        <w:ind w:left="0"/>
      </w:pPr>
      <w:r>
        <w:t>Den definitionen borde ligga som inledning annars hanger resten I luften.</w:t>
      </w:r>
    </w:p>
  </w:comment>
  <w:comment w:id="84" w:author="Ewa Jerilgård" w:date="2014-07-02T13:07:00Z" w:initials="EJ">
    <w:p w14:paraId="07768269" w14:textId="77777777" w:rsidR="005F23A7" w:rsidRDefault="005F23A7" w:rsidP="00F36D4F">
      <w:pPr>
        <w:pStyle w:val="CommentText"/>
      </w:pPr>
      <w:r>
        <w:rPr>
          <w:rStyle w:val="CommentReference"/>
        </w:rPr>
        <w:annotationRef/>
      </w:r>
      <w:r>
        <w:t>Förstår inte varför labsvar ensamt ska symbolisera känsliga personuppgifter. Mitt förslag är stryk den inskjutna bisatsen helt.</w:t>
      </w:r>
    </w:p>
  </w:comment>
  <w:comment w:id="86" w:author="Magnus Larsson" w:date="2014-07-02T13:07:00Z" w:initials="ML">
    <w:p w14:paraId="6875AD71" w14:textId="77777777" w:rsidR="005F23A7" w:rsidRDefault="005F23A7" w:rsidP="00F36D4F">
      <w:pPr>
        <w:pStyle w:val="CommentText"/>
      </w:pPr>
      <w:r>
        <w:rPr>
          <w:rStyle w:val="CommentReference"/>
        </w:rPr>
        <w:annotationRef/>
      </w:r>
      <w:r>
        <w:t>Halvfärdig mening, skall den tas bort kanske?</w:t>
      </w:r>
    </w:p>
  </w:comment>
  <w:comment w:id="85" w:author="Ewa Jerilgård" w:date="2014-07-02T13:07:00Z" w:initials="EJ">
    <w:p w14:paraId="058BA3D8" w14:textId="77777777" w:rsidR="005F23A7" w:rsidRDefault="005F23A7" w:rsidP="00F36D4F">
      <w:pPr>
        <w:pStyle w:val="CommentText"/>
      </w:pPr>
      <w:r>
        <w:rPr>
          <w:rStyle w:val="CommentReference"/>
        </w:rPr>
        <w:annotationRef/>
      </w:r>
      <w:r>
        <w:t>Ingen som kan personuppgiftshantering förstår den här meningen. De biträdesavtal vi har är inriktade på den hantering av personuppgifter som sker och gäller ALLA tjänster. Till varje tjänst (sett från kundperspektiv) kan knytas specifika instruktioner för just den tjänsten. Att göra det för EI är inte möjligt. Det bör räcka att skriva att personuppgiftsavtal krävs mellan informationsägare (Personuppgiftsansvarig) och de som hanterar uppgifterna (Personuppgiftsbiträde).</w:t>
      </w:r>
    </w:p>
  </w:comment>
  <w:comment w:id="88" w:author="Ewa Jerilgård" w:date="2014-07-02T13:07:00Z" w:initials="EJ">
    <w:p w14:paraId="59193623" w14:textId="77777777" w:rsidR="005F23A7" w:rsidRDefault="005F23A7" w:rsidP="00F36D4F">
      <w:pPr>
        <w:pStyle w:val="CommentText"/>
      </w:pPr>
      <w:r>
        <w:rPr>
          <w:rStyle w:val="CommentReference"/>
        </w:rPr>
        <w:annotationRef/>
      </w:r>
      <w:r>
        <w:t>Varför knytning till sammanhållen journalföring? Även andra tjänster (sett ur kundperspektiv) som använder EI kan beröras. Skriv mer generellt.</w:t>
      </w:r>
    </w:p>
    <w:p w14:paraId="373EBE0C" w14:textId="77777777" w:rsidR="005F23A7" w:rsidRDefault="005F23A7" w:rsidP="00F36D4F">
      <w:pPr>
        <w:pStyle w:val="CommentText"/>
      </w:pPr>
      <w:r>
        <w:t xml:space="preserve">PuB-avtal är en överenskommelse om en hantering av </w:t>
      </w:r>
      <w:proofErr w:type="gramStart"/>
      <w:r>
        <w:t>personuppgifter  MEN</w:t>
      </w:r>
      <w:proofErr w:type="gramEnd"/>
    </w:p>
    <w:p w14:paraId="7D0DAA52" w14:textId="77777777" w:rsidR="005F23A7" w:rsidRDefault="005F23A7" w:rsidP="00F36D4F">
      <w:pPr>
        <w:pStyle w:val="CommentText"/>
      </w:pPr>
      <w:r>
        <w:t>Kan inte användas för att överenskomma integration mellan två parter!</w:t>
      </w:r>
    </w:p>
  </w:comment>
  <w:comment w:id="79" w:author="Lars Erik Röjerås" w:date="2014-07-02T13:07:00Z" w:initials="LER">
    <w:p w14:paraId="104C1570" w14:textId="77777777" w:rsidR="005F23A7" w:rsidRDefault="005F23A7" w:rsidP="00F36D4F">
      <w:pPr>
        <w:pStyle w:val="CommentText"/>
      </w:pPr>
      <w:r>
        <w:rPr>
          <w:rStyle w:val="CommentReference"/>
        </w:rPr>
        <w:annotationRef/>
      </w:r>
      <w:r>
        <w:t xml:space="preserve">På mycket hög nivå. Man skulle kunna tro att kapitlet behöver detaljeras </w:t>
      </w:r>
      <w:proofErr w:type="gramStart"/>
      <w:r>
        <w:t>betydligt.Vilka</w:t>
      </w:r>
      <w:proofErr w:type="gramEnd"/>
      <w:r>
        <w:t xml:space="preserve"> krav stalls egentligen på anslutande parter?</w:t>
      </w:r>
    </w:p>
  </w:comment>
  <w:comment w:id="80" w:author="Magnus Larsson" w:date="2014-07-02T13:07:00Z" w:initials="ML">
    <w:p w14:paraId="51DF10B9" w14:textId="77777777" w:rsidR="005F23A7" w:rsidRDefault="005F23A7" w:rsidP="00F36D4F">
      <w:pPr>
        <w:pStyle w:val="CommentText"/>
      </w:pPr>
      <w:r>
        <w:rPr>
          <w:rStyle w:val="CommentReference"/>
        </w:rPr>
        <w:annotationRef/>
      </w:r>
      <w:r>
        <w:t>Hela texten säger väl eg att inga nya krav ställs?</w:t>
      </w:r>
    </w:p>
    <w:p w14:paraId="75917B65" w14:textId="77777777" w:rsidR="005F23A7" w:rsidRDefault="005F23A7" w:rsidP="00F36D4F">
      <w:pPr>
        <w:pStyle w:val="CommentText"/>
      </w:pPr>
      <w:r>
        <w:t>Kan kanske förtydligas?</w:t>
      </w:r>
    </w:p>
    <w:p w14:paraId="6937CB00" w14:textId="77777777" w:rsidR="005F23A7" w:rsidRDefault="005F23A7" w:rsidP="00F36D4F">
      <w:pPr>
        <w:pStyle w:val="CommentText"/>
      </w:pPr>
    </w:p>
    <w:p w14:paraId="1C739BD7" w14:textId="77777777" w:rsidR="005F23A7" w:rsidRDefault="005F23A7" w:rsidP="00F36D4F">
      <w:pPr>
        <w:pStyle w:val="CommentText"/>
      </w:pPr>
      <w:r w:rsidRPr="005856AD">
        <w:rPr>
          <w:b/>
        </w:rPr>
        <w:t>Fråga till Anders Ohlsson</w:t>
      </w:r>
      <w:r>
        <w:t>: Stämmer antagandet om att detta förtydligande innebär att EI’s implementation inte får några nya krav på sig ur ett informationssäkerhetsperspektiv?</w:t>
      </w:r>
    </w:p>
  </w:comment>
  <w:comment w:id="105" w:author="Magnus Larsson" w:date="2014-07-03T11:55:00Z" w:initials="ML">
    <w:p w14:paraId="679A16CC" w14:textId="77777777" w:rsidR="005F23A7" w:rsidRPr="00137857" w:rsidRDefault="005F23A7" w:rsidP="00137857">
      <w:r>
        <w:rPr>
          <w:rStyle w:val="CommentReference"/>
        </w:rPr>
        <w:annotationRef/>
      </w:r>
      <w:r w:rsidRPr="00137857">
        <w:t xml:space="preserve">Skulle vi kunna standardisera på felkoder från </w:t>
      </w:r>
      <w:hyperlink r:id="rId1" w:anchor="SKLTPEISAD-Arkitekturellakrav-Standardiseradefelkoder" w:history="1">
        <w:r w:rsidRPr="00137857">
          <w:rPr>
            <w:rStyle w:val="Hyperlink"/>
          </w:rPr>
          <w:t>EI’s SAD</w:t>
        </w:r>
      </w:hyperlink>
      <w:r w:rsidRPr="00137857">
        <w:t xml:space="preserve">? </w:t>
      </w:r>
    </w:p>
    <w:p w14:paraId="45A489E7" w14:textId="75706321" w:rsidR="005F23A7" w:rsidRDefault="005F23A7" w:rsidP="00137857">
      <w:r w:rsidRPr="00137857">
        <w:t>Ev efter viss genomarbetning…</w:t>
      </w:r>
    </w:p>
  </w:comment>
  <w:comment w:id="111" w:author="Magnus Larsson" w:date="2014-07-02T13:04:00Z" w:initials="ML">
    <w:p w14:paraId="4B4A58DE" w14:textId="227E18AF" w:rsidR="005F23A7" w:rsidRPr="005068B4" w:rsidRDefault="005F23A7">
      <w:pPr>
        <w:pStyle w:val="CommentText"/>
        <w:rPr>
          <w:lang w:val="sv-SE"/>
        </w:rPr>
      </w:pPr>
      <w:r w:rsidRPr="005068B4">
        <w:rPr>
          <w:rStyle w:val="CommentReference"/>
          <w:lang w:val="sv-SE"/>
        </w:rPr>
        <w:annotationRef/>
      </w:r>
      <w:r w:rsidRPr="005068B4">
        <w:rPr>
          <w:lang w:val="sv-SE"/>
        </w:rPr>
        <w:t xml:space="preserve">Vi har väl inget I EI att mappa mot I V-TIM? </w:t>
      </w:r>
    </w:p>
  </w:comment>
  <w:comment w:id="123" w:author="Lars Erik Röjerås" w:date="2014-07-02T13:05:00Z" w:initials="LER">
    <w:p w14:paraId="3DEB8171" w14:textId="77777777" w:rsidR="005F23A7" w:rsidRDefault="005F23A7" w:rsidP="005068B4">
      <w:pPr>
        <w:pStyle w:val="CommentText"/>
      </w:pPr>
      <w:r>
        <w:rPr>
          <w:rStyle w:val="CommentReference"/>
        </w:rPr>
        <w:annotationRef/>
      </w:r>
      <w:r>
        <w:t xml:space="preserve">Adresseringmodell sätts inte per domän. Viktigt att poängtera att detta fält skall användas som logisk address. Data Controller eller Source system skall inte användas. På det sättet kan källsystemet vid sin uppdatering av EI styra hur AgT och konsumenter adresserar sina anrop.  </w:t>
      </w:r>
    </w:p>
  </w:comment>
  <w:comment w:id="124" w:author="Magnus Larsson" w:date="2014-07-02T13:05:00Z" w:initials="ML">
    <w:p w14:paraId="0ED1A4C5" w14:textId="77777777" w:rsidR="005F23A7" w:rsidRDefault="005F23A7" w:rsidP="005068B4">
      <w:pPr>
        <w:pStyle w:val="CommentText"/>
      </w:pPr>
      <w:r>
        <w:rPr>
          <w:rStyle w:val="CommentReference"/>
        </w:rPr>
        <w:annotationRef/>
      </w:r>
      <w:r>
        <w:t>Håller med, borde vara per tjänstekontrakt och inte domän. Men hur kopplar man en EI-post till en viss tjänst?</w:t>
      </w:r>
    </w:p>
    <w:p w14:paraId="1BAACF71" w14:textId="77777777" w:rsidR="005F23A7" w:rsidRDefault="005F23A7" w:rsidP="005068B4">
      <w:pPr>
        <w:pStyle w:val="CommentText"/>
      </w:pPr>
      <w:r>
        <w:t>Vi har ju bara service-domain I EI-posten, inget som anger vilken sök-tjäsnt inom domänen som EI-posten är kopplad till…</w:t>
      </w:r>
    </w:p>
    <w:p w14:paraId="02E4EC89" w14:textId="77777777" w:rsidR="005F23A7" w:rsidRDefault="005F23A7" w:rsidP="005068B4">
      <w:pPr>
        <w:pStyle w:val="CommentText"/>
      </w:pPr>
      <w:r>
        <w:t>Kan/skall fältet categorization användas för det, eller?</w:t>
      </w:r>
    </w:p>
    <w:p w14:paraId="2352E604" w14:textId="77777777" w:rsidR="005F23A7" w:rsidRDefault="005F23A7" w:rsidP="005068B4">
      <w:pPr>
        <w:pStyle w:val="CommentText"/>
      </w:pPr>
      <w:r>
        <w:t>Behövs ett nytt fält?</w:t>
      </w:r>
    </w:p>
    <w:p w14:paraId="3E4EDB4E" w14:textId="77777777" w:rsidR="005F23A7" w:rsidRDefault="005F23A7" w:rsidP="005068B4">
      <w:pPr>
        <w:pStyle w:val="CommentText"/>
      </w:pPr>
      <w:r>
        <w:t>Sitter det ihop?</w:t>
      </w:r>
    </w:p>
    <w:p w14:paraId="7240247D" w14:textId="77777777" w:rsidR="005F23A7" w:rsidRDefault="005F23A7" w:rsidP="005068B4">
      <w:pPr>
        <w:pStyle w:val="CommentText"/>
      </w:pPr>
    </w:p>
    <w:p w14:paraId="21C4B17E" w14:textId="77777777" w:rsidR="005F23A7" w:rsidRDefault="005F23A7" w:rsidP="005068B4">
      <w:pPr>
        <w:pStyle w:val="CommentText"/>
      </w:pPr>
      <w:r>
        <w:t>Resonerat med Leo och Leo håller med!</w:t>
      </w:r>
    </w:p>
  </w:comment>
  <w:comment w:id="125" w:author="Lars Erik Röjerås" w:date="2014-07-02T13:05:00Z" w:initials="LER">
    <w:p w14:paraId="11D9FFC6" w14:textId="77777777" w:rsidR="005F23A7" w:rsidRDefault="005F23A7" w:rsidP="005068B4">
      <w:pPr>
        <w:pStyle w:val="CommentText"/>
      </w:pPr>
      <w:r>
        <w:rPr>
          <w:rStyle w:val="CommentReference"/>
        </w:rPr>
        <w:annotationRef/>
      </w:r>
      <w:r>
        <w:t>Behöver formuleras om. Vanligen källsystemsadresser. Sätt ej på domännivå.</w:t>
      </w:r>
    </w:p>
  </w:comment>
  <w:comment w:id="126" w:author="Magnus Larsson" w:date="2014-07-02T13:05:00Z" w:initials="ML">
    <w:p w14:paraId="73360FF7" w14:textId="77777777" w:rsidR="005F23A7" w:rsidRDefault="005F23A7" w:rsidP="005068B4">
      <w:pPr>
        <w:pStyle w:val="CommentText"/>
      </w:pPr>
      <w:r>
        <w:rPr>
          <w:rStyle w:val="CommentReference"/>
        </w:rPr>
        <w:annotationRef/>
      </w:r>
      <w:r>
        <w:t>Håller med, vet vi vilket som kommer bli vanligast, verksamhets eller källsystems baserad adressering?</w:t>
      </w:r>
    </w:p>
  </w:comment>
  <w:comment w:id="147" w:author="Lars Erik Röjerås" w:date="2014-07-02T13:34:00Z" w:initials="LER">
    <w:p w14:paraId="2039B93B" w14:textId="77777777" w:rsidR="005F23A7" w:rsidRDefault="005F23A7" w:rsidP="00A31FDC">
      <w:pPr>
        <w:pStyle w:val="CommentText"/>
      </w:pPr>
      <w:r>
        <w:rPr>
          <w:rStyle w:val="CommentReference"/>
        </w:rPr>
        <w:annotationRef/>
      </w:r>
      <w:r>
        <w:t xml:space="preserve">Lite luddigt, men jag kan se problemet. Kan man saga något om vikten att rapportera förväntad last I förväg. </w:t>
      </w:r>
    </w:p>
  </w:comment>
  <w:comment w:id="148" w:author="Magnus Larsson" w:date="2014-07-02T13:34:00Z" w:initials="ML">
    <w:p w14:paraId="6183DF14" w14:textId="77777777" w:rsidR="005F23A7" w:rsidRDefault="005F23A7" w:rsidP="00A31FDC">
      <w:pPr>
        <w:pStyle w:val="CommentText"/>
      </w:pPr>
      <w:r>
        <w:rPr>
          <w:rStyle w:val="CommentReference"/>
        </w:rPr>
        <w:annotationRef/>
      </w:r>
      <w:r>
        <w:t xml:space="preserve">I mina ögon säger det i princip ingenting, lämnar öppet för beställaren att ändra last-profil helt utan framförhållning. Ohållbart… </w:t>
      </w:r>
    </w:p>
    <w:p w14:paraId="1B11E985" w14:textId="77777777" w:rsidR="005F23A7" w:rsidRDefault="005F23A7" w:rsidP="00A31FDC">
      <w:pPr>
        <w:pStyle w:val="CommentText"/>
      </w:pPr>
    </w:p>
    <w:p w14:paraId="19385255" w14:textId="77777777" w:rsidR="005F23A7" w:rsidRDefault="005F23A7" w:rsidP="00A31FDC">
      <w:pPr>
        <w:pStyle w:val="CommentText"/>
      </w:pPr>
      <w:r>
        <w:t>Fraser som “last enligt godkänd beställning” och ICC borde in här!</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AD030D" w14:textId="77777777" w:rsidR="005F23A7" w:rsidRDefault="005F23A7" w:rsidP="00C72B17">
      <w:pPr>
        <w:spacing w:line="240" w:lineRule="auto"/>
      </w:pPr>
      <w:r>
        <w:separator/>
      </w:r>
    </w:p>
  </w:endnote>
  <w:endnote w:type="continuationSeparator" w:id="0">
    <w:p w14:paraId="5E4DDE35" w14:textId="77777777" w:rsidR="005F23A7" w:rsidRDefault="005F23A7"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ヒラギノ角ゴ Pro W3">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Batang">
    <w:altName w:val="바탕"/>
    <w:panose1 w:val="00000000000000000000"/>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5F23A7" w:rsidRDefault="005F23A7"/>
  <w:p w14:paraId="1FC233E8" w14:textId="77777777" w:rsidR="005F23A7" w:rsidRDefault="005F23A7"/>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5F23A7" w:rsidRPr="004A7C1C" w14:paraId="3C5A492F" w14:textId="77777777" w:rsidTr="00095A0D">
      <w:trPr>
        <w:trHeight w:val="629"/>
      </w:trPr>
      <w:tc>
        <w:tcPr>
          <w:tcW w:w="1559" w:type="dxa"/>
        </w:tcPr>
        <w:p w14:paraId="784DFED4" w14:textId="77777777" w:rsidR="005F23A7" w:rsidRPr="001304B6" w:rsidRDefault="005F23A7"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5F23A7" w:rsidRPr="001304B6" w:rsidRDefault="005F23A7"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5F23A7" w:rsidRPr="001304B6" w:rsidRDefault="005F23A7"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5F23A7" w:rsidRPr="001304B6" w:rsidRDefault="005F23A7"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5F23A7" w:rsidRPr="001304B6" w:rsidRDefault="005F23A7" w:rsidP="00095A0D">
          <w:pPr>
            <w:pStyle w:val="Footer"/>
            <w:ind w:left="0"/>
            <w:jc w:val="both"/>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Tel 08 452 71 60</w:t>
          </w:r>
        </w:p>
        <w:p w14:paraId="3A35D9B7" w14:textId="77777777" w:rsidR="005F23A7" w:rsidRPr="001304B6" w:rsidRDefault="005F23A7" w:rsidP="00095A0D">
          <w:pPr>
            <w:pStyle w:val="Footer"/>
            <w:ind w:left="0"/>
            <w:jc w:val="both"/>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info@inera.se</w:t>
          </w:r>
        </w:p>
        <w:p w14:paraId="3EEE20B7" w14:textId="77777777" w:rsidR="005F23A7" w:rsidRPr="0091623E" w:rsidRDefault="005F23A7" w:rsidP="00095A0D">
          <w:pPr>
            <w:pStyle w:val="Footer"/>
            <w:ind w:left="0"/>
            <w:jc w:val="both"/>
            <w:rPr>
              <w:lang w:val="en-US"/>
            </w:rPr>
          </w:pPr>
          <w:r w:rsidRPr="001304B6">
            <w:rPr>
              <w:rFonts w:ascii="Arial" w:eastAsia="Times New Roman" w:hAnsi="Arial"/>
              <w:color w:val="00A9A7"/>
              <w:sz w:val="14"/>
              <w:szCs w:val="24"/>
              <w:lang w:eastAsia="en-GB"/>
            </w:rPr>
            <w:t>www.inera.se</w:t>
          </w:r>
          <w:r w:rsidRPr="0091623E">
            <w:rPr>
              <w:lang w:val="en-US"/>
            </w:rPr>
            <w:t xml:space="preserve"> </w:t>
          </w:r>
        </w:p>
      </w:tc>
      <w:tc>
        <w:tcPr>
          <w:tcW w:w="2409" w:type="dxa"/>
        </w:tcPr>
        <w:p w14:paraId="5069E126" w14:textId="77777777" w:rsidR="005F23A7" w:rsidRPr="001304B6" w:rsidRDefault="005F23A7"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5F23A7" w:rsidRPr="001304B6" w:rsidRDefault="005F23A7"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5F23A7" w:rsidRPr="004A7C1C" w:rsidRDefault="005F23A7" w:rsidP="001304B6">
          <w:pPr>
            <w:pStyle w:val="Footer"/>
          </w:pPr>
        </w:p>
      </w:tc>
      <w:tc>
        <w:tcPr>
          <w:tcW w:w="709" w:type="dxa"/>
        </w:tcPr>
        <w:p w14:paraId="6E332D35" w14:textId="77777777" w:rsidR="005F23A7" w:rsidRPr="004A7C1C" w:rsidRDefault="005F23A7"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457516">
            <w:rPr>
              <w:rStyle w:val="PageNumber"/>
              <w:noProof/>
            </w:rPr>
            <w:t>12</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457516">
            <w:rPr>
              <w:rStyle w:val="PageNumber"/>
              <w:noProof/>
            </w:rPr>
            <w:t>50</w:t>
          </w:r>
          <w:r w:rsidRPr="004A7C1C">
            <w:rPr>
              <w:rStyle w:val="PageNumber"/>
            </w:rPr>
            <w:fldChar w:fldCharType="end"/>
          </w:r>
        </w:p>
      </w:tc>
    </w:tr>
  </w:tbl>
  <w:p w14:paraId="6EB65E86" w14:textId="77777777" w:rsidR="005F23A7" w:rsidRDefault="005F23A7"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5F23A7" w:rsidRDefault="005F23A7">
    <w:pPr>
      <w:pStyle w:val="Footer"/>
    </w:pPr>
  </w:p>
  <w:p w14:paraId="36E0CB75" w14:textId="77777777" w:rsidR="005F23A7" w:rsidRDefault="005F23A7">
    <w:pPr>
      <w:pStyle w:val="Footer"/>
    </w:pPr>
  </w:p>
  <w:p w14:paraId="68EA24B6" w14:textId="77777777" w:rsidR="005F23A7" w:rsidRDefault="005F23A7">
    <w:pPr>
      <w:pStyle w:val="Footer"/>
    </w:pPr>
  </w:p>
  <w:p w14:paraId="798F58D1" w14:textId="77777777" w:rsidR="005F23A7" w:rsidRDefault="005F23A7">
    <w:pPr>
      <w:pStyle w:val="Footer"/>
    </w:pPr>
  </w:p>
  <w:p w14:paraId="0B4F500D" w14:textId="77777777" w:rsidR="005F23A7" w:rsidRDefault="005F23A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894AAC" w14:textId="77777777" w:rsidR="005F23A7" w:rsidRDefault="005F23A7" w:rsidP="00C72B17">
      <w:pPr>
        <w:spacing w:line="240" w:lineRule="auto"/>
      </w:pPr>
      <w:r>
        <w:separator/>
      </w:r>
    </w:p>
  </w:footnote>
  <w:footnote w:type="continuationSeparator" w:id="0">
    <w:p w14:paraId="61188C52" w14:textId="77777777" w:rsidR="005F23A7" w:rsidRDefault="005F23A7"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5F23A7" w:rsidRDefault="005F23A7"/>
  <w:p w14:paraId="69BC34DE" w14:textId="77777777" w:rsidR="005F23A7" w:rsidRDefault="005F23A7"/>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5F23A7" w:rsidRPr="00333716" w14:paraId="38E1EC6E" w14:textId="77777777" w:rsidTr="000A531A">
      <w:trPr>
        <w:trHeight w:hRule="exact" w:val="539"/>
      </w:trPr>
      <w:tc>
        <w:tcPr>
          <w:tcW w:w="3168" w:type="dxa"/>
          <w:tcBorders>
            <w:top w:val="nil"/>
            <w:bottom w:val="nil"/>
          </w:tcBorders>
        </w:tcPr>
        <w:p w14:paraId="74451D16" w14:textId="77777777" w:rsidR="005F23A7" w:rsidRPr="00095A0D" w:rsidRDefault="005F23A7" w:rsidP="00095A0D">
          <w:pPr>
            <w:pStyle w:val="Footer"/>
            <w:rPr>
              <w:rFonts w:ascii="Arial" w:eastAsia="Times New Roman" w:hAnsi="Arial"/>
              <w:color w:val="00A9A7"/>
              <w:sz w:val="14"/>
              <w:szCs w:val="24"/>
              <w:lang w:eastAsia="en-GB"/>
            </w:rPr>
          </w:pPr>
          <w:bookmarkStart w:id="173" w:name="LDnr1"/>
          <w:bookmarkEnd w:id="173"/>
        </w:p>
        <w:p w14:paraId="1A79B92D" w14:textId="77777777" w:rsidR="005F23A7" w:rsidRPr="00095A0D" w:rsidRDefault="005F23A7"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7777777" w:rsidR="005F23A7" w:rsidRDefault="005F23A7"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p>
        <w:p w14:paraId="015507E6" w14:textId="77777777" w:rsidR="005F23A7" w:rsidRDefault="005F23A7"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sidRPr="0039481C">
            <w:rPr>
              <w:rFonts w:ascii="Arial" w:eastAsia="Times New Roman" w:hAnsi="Arial"/>
              <w:color w:val="00A9A7"/>
              <w:sz w:val="14"/>
              <w:szCs w:val="24"/>
              <w:lang w:eastAsia="en-GB"/>
            </w:rPr>
            <w:t>1</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sidRPr="0039481C">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sidRPr="0039481C">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p>
        <w:p w14:paraId="361CB3A2" w14:textId="77777777" w:rsidR="005F23A7" w:rsidRPr="00095A0D" w:rsidRDefault="005F23A7"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5F23A7" w:rsidRDefault="005F23A7"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5F23A7" w:rsidRPr="00095A0D" w:rsidRDefault="005F23A7"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5F23A7" w:rsidRPr="00095A0D" w:rsidRDefault="005F23A7"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777777" w:rsidR="005F23A7" w:rsidRPr="000A531A" w:rsidRDefault="005F23A7"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2014-04-16</w:t>
          </w:r>
          <w:r>
            <w:rPr>
              <w:rFonts w:ascii="Arial" w:eastAsia="Times New Roman" w:hAnsi="Arial"/>
              <w:color w:val="00A9A7"/>
              <w:sz w:val="14"/>
              <w:szCs w:val="24"/>
              <w:lang w:eastAsia="en-GB"/>
            </w:rPr>
            <w:fldChar w:fldCharType="end"/>
          </w:r>
        </w:p>
      </w:tc>
    </w:tr>
    <w:tr w:rsidR="005F23A7"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5F23A7" w:rsidRPr="00095A0D" w:rsidRDefault="005F23A7"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5F23A7" w:rsidRPr="00095A0D" w:rsidRDefault="005F23A7" w:rsidP="00095A0D">
          <w:pPr>
            <w:pStyle w:val="Footer"/>
            <w:rPr>
              <w:rFonts w:ascii="Arial" w:eastAsia="Times New Roman" w:hAnsi="Arial"/>
              <w:color w:val="00A9A7"/>
              <w:sz w:val="14"/>
              <w:szCs w:val="24"/>
              <w:lang w:eastAsia="en-GB"/>
            </w:rPr>
          </w:pPr>
        </w:p>
      </w:tc>
    </w:tr>
  </w:tbl>
  <w:p w14:paraId="2AC110CF" w14:textId="77777777" w:rsidR="005F23A7" w:rsidRDefault="005F23A7" w:rsidP="008303EF">
    <w:pPr>
      <w:tabs>
        <w:tab w:val="left" w:pos="6237"/>
      </w:tabs>
    </w:pPr>
    <w:r>
      <w:t xml:space="preserve"> </w:t>
    </w:r>
    <w:bookmarkStart w:id="174" w:name="Dnr1"/>
    <w:bookmarkEnd w:id="174"/>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5F23A7" w:rsidRDefault="005F23A7" w:rsidP="00D774BC">
    <w:pPr>
      <w:tabs>
        <w:tab w:val="left" w:pos="6237"/>
      </w:tabs>
    </w:pPr>
  </w:p>
  <w:p w14:paraId="51103E17" w14:textId="77777777" w:rsidR="005F23A7" w:rsidRDefault="005F23A7" w:rsidP="00D774BC">
    <w:pPr>
      <w:tabs>
        <w:tab w:val="left" w:pos="6237"/>
      </w:tabs>
    </w:pPr>
  </w:p>
  <w:p w14:paraId="772AE06E" w14:textId="77777777" w:rsidR="005F23A7" w:rsidRDefault="005F23A7" w:rsidP="00D774BC">
    <w:pPr>
      <w:tabs>
        <w:tab w:val="left" w:pos="6237"/>
      </w:tabs>
    </w:pPr>
  </w:p>
  <w:p w14:paraId="42F0C144" w14:textId="77777777" w:rsidR="005F23A7" w:rsidRDefault="005F23A7"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75" w:name="LDnr"/>
    <w:bookmarkEnd w:id="175"/>
    <w:r>
      <w:t xml:space="preserve"> </w:t>
    </w:r>
    <w:bookmarkStart w:id="176" w:name="Dnr"/>
    <w:bookmarkEnd w:id="176"/>
  </w:p>
  <w:tbl>
    <w:tblPr>
      <w:tblW w:w="9180" w:type="dxa"/>
      <w:tblLayout w:type="fixed"/>
      <w:tblLook w:val="04A0" w:firstRow="1" w:lastRow="0" w:firstColumn="1" w:lastColumn="0" w:noHBand="0" w:noVBand="1"/>
    </w:tblPr>
    <w:tblGrid>
      <w:gridCol w:w="956"/>
      <w:gridCol w:w="1199"/>
      <w:gridCol w:w="4049"/>
      <w:gridCol w:w="2976"/>
    </w:tblGrid>
    <w:tr w:rsidR="005F23A7" w:rsidRPr="0024387D" w14:paraId="6E3EED84" w14:textId="77777777" w:rsidTr="00364AE6">
      <w:tc>
        <w:tcPr>
          <w:tcW w:w="2155" w:type="dxa"/>
          <w:gridSpan w:val="2"/>
        </w:tcPr>
        <w:p w14:paraId="2933175C" w14:textId="77777777" w:rsidR="005F23A7" w:rsidRPr="0024387D" w:rsidRDefault="005F23A7" w:rsidP="002A2120">
          <w:pPr>
            <w:pStyle w:val="Header"/>
            <w:rPr>
              <w:rFonts w:cs="Georgia"/>
              <w:sz w:val="12"/>
              <w:szCs w:val="12"/>
            </w:rPr>
          </w:pPr>
        </w:p>
      </w:tc>
      <w:tc>
        <w:tcPr>
          <w:tcW w:w="4049" w:type="dxa"/>
        </w:tcPr>
        <w:p w14:paraId="2813ED1B" w14:textId="77777777" w:rsidR="005F23A7" w:rsidRPr="0024387D" w:rsidRDefault="005F23A7" w:rsidP="00DE4030">
          <w:pPr>
            <w:pStyle w:val="Header"/>
            <w:rPr>
              <w:rFonts w:cs="Georgia"/>
              <w:sz w:val="14"/>
              <w:szCs w:val="14"/>
            </w:rPr>
          </w:pPr>
        </w:p>
      </w:tc>
      <w:tc>
        <w:tcPr>
          <w:tcW w:w="2976" w:type="dxa"/>
        </w:tcPr>
        <w:p w14:paraId="1F7BDFA1" w14:textId="77777777" w:rsidR="005F23A7" w:rsidRDefault="005F23A7" w:rsidP="00DE4030">
          <w:r>
            <w:t xml:space="preserve"> </w:t>
          </w:r>
          <w:bookmarkStart w:id="177" w:name="slask"/>
          <w:bookmarkStart w:id="178" w:name="Addressee"/>
          <w:bookmarkEnd w:id="177"/>
          <w:bookmarkEnd w:id="178"/>
        </w:p>
      </w:tc>
    </w:tr>
    <w:tr w:rsidR="005F23A7" w:rsidRPr="00F456CC" w14:paraId="7817C09A" w14:textId="77777777" w:rsidTr="00364AE6">
      <w:tc>
        <w:tcPr>
          <w:tcW w:w="956" w:type="dxa"/>
          <w:tcBorders>
            <w:right w:val="single" w:sz="4" w:space="0" w:color="auto"/>
          </w:tcBorders>
        </w:tcPr>
        <w:p w14:paraId="7F2ACC79" w14:textId="77777777" w:rsidR="005F23A7" w:rsidRPr="00F456CC" w:rsidRDefault="005F23A7" w:rsidP="00025527">
          <w:pPr>
            <w:pStyle w:val="Header"/>
            <w:rPr>
              <w:rFonts w:cs="Georgia"/>
              <w:sz w:val="12"/>
              <w:szCs w:val="12"/>
            </w:rPr>
          </w:pPr>
        </w:p>
      </w:tc>
      <w:tc>
        <w:tcPr>
          <w:tcW w:w="1199" w:type="dxa"/>
          <w:tcBorders>
            <w:left w:val="single" w:sz="4" w:space="0" w:color="auto"/>
          </w:tcBorders>
        </w:tcPr>
        <w:p w14:paraId="27F330F9" w14:textId="77777777" w:rsidR="005F23A7" w:rsidRPr="00F456CC" w:rsidRDefault="005F23A7" w:rsidP="00DE4030">
          <w:pPr>
            <w:pStyle w:val="Header"/>
            <w:rPr>
              <w:rFonts w:cs="Georgia"/>
              <w:sz w:val="12"/>
              <w:szCs w:val="12"/>
            </w:rPr>
          </w:pPr>
        </w:p>
      </w:tc>
      <w:tc>
        <w:tcPr>
          <w:tcW w:w="4049" w:type="dxa"/>
        </w:tcPr>
        <w:p w14:paraId="37AA9367" w14:textId="77777777" w:rsidR="005F23A7" w:rsidRPr="002C11AF" w:rsidRDefault="005F23A7" w:rsidP="00DE4030">
          <w:pPr>
            <w:pStyle w:val="Header"/>
            <w:rPr>
              <w:rFonts w:cs="Georgia"/>
              <w:sz w:val="12"/>
              <w:szCs w:val="12"/>
            </w:rPr>
          </w:pPr>
        </w:p>
      </w:tc>
      <w:tc>
        <w:tcPr>
          <w:tcW w:w="2976" w:type="dxa"/>
        </w:tcPr>
        <w:p w14:paraId="25E5B32E" w14:textId="77777777" w:rsidR="005F23A7" w:rsidRPr="002C11AF" w:rsidRDefault="005F23A7" w:rsidP="00DE4030">
          <w:pPr>
            <w:pStyle w:val="Header"/>
            <w:rPr>
              <w:rFonts w:cs="Georgia"/>
              <w:sz w:val="12"/>
              <w:szCs w:val="12"/>
            </w:rPr>
          </w:pPr>
        </w:p>
      </w:tc>
    </w:tr>
  </w:tbl>
  <w:p w14:paraId="4244CC6E" w14:textId="77777777" w:rsidR="005F23A7" w:rsidRPr="003755FD" w:rsidRDefault="005F23A7" w:rsidP="008866A6">
    <w:bookmarkStart w:id="179" w:name="Radera2"/>
    <w:bookmarkEnd w:id="179"/>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9740727"/>
    <w:multiLevelType w:val="hybridMultilevel"/>
    <w:tmpl w:val="73283AEC"/>
    <w:lvl w:ilvl="0" w:tplc="D1344AF2">
      <w:start w:val="1"/>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11">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5">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FBF5138"/>
    <w:multiLevelType w:val="multilevel"/>
    <w:tmpl w:val="34D2DF6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nsid w:val="429C0B30"/>
    <w:multiLevelType w:val="hybridMultilevel"/>
    <w:tmpl w:val="58AC5B42"/>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tabs>
          <w:tab w:val="num" w:pos="1800"/>
        </w:tabs>
        <w:ind w:left="1800" w:hanging="360"/>
      </w:pPr>
      <w:rPr>
        <w:rFonts w:ascii="Courier New" w:hAnsi="Courier New" w:cs="Courier New" w:hint="default"/>
      </w:rPr>
    </w:lvl>
    <w:lvl w:ilvl="2" w:tplc="041D0005" w:tentative="1">
      <w:start w:val="1"/>
      <w:numFmt w:val="bullet"/>
      <w:lvlText w:val=""/>
      <w:lvlJc w:val="left"/>
      <w:pPr>
        <w:tabs>
          <w:tab w:val="num" w:pos="2520"/>
        </w:tabs>
        <w:ind w:left="2520" w:hanging="360"/>
      </w:pPr>
      <w:rPr>
        <w:rFonts w:ascii="Wingdings" w:hAnsi="Wingdings" w:hint="default"/>
      </w:rPr>
    </w:lvl>
    <w:lvl w:ilvl="3" w:tplc="041D0001" w:tentative="1">
      <w:start w:val="1"/>
      <w:numFmt w:val="bullet"/>
      <w:lvlText w:val=""/>
      <w:lvlJc w:val="left"/>
      <w:pPr>
        <w:tabs>
          <w:tab w:val="num" w:pos="3240"/>
        </w:tabs>
        <w:ind w:left="3240" w:hanging="360"/>
      </w:pPr>
      <w:rPr>
        <w:rFonts w:ascii="Symbol" w:hAnsi="Symbol" w:hint="default"/>
      </w:rPr>
    </w:lvl>
    <w:lvl w:ilvl="4" w:tplc="041D0003" w:tentative="1">
      <w:start w:val="1"/>
      <w:numFmt w:val="bullet"/>
      <w:lvlText w:val="o"/>
      <w:lvlJc w:val="left"/>
      <w:pPr>
        <w:tabs>
          <w:tab w:val="num" w:pos="3960"/>
        </w:tabs>
        <w:ind w:left="3960" w:hanging="360"/>
      </w:pPr>
      <w:rPr>
        <w:rFonts w:ascii="Courier New" w:hAnsi="Courier New" w:cs="Courier New" w:hint="default"/>
      </w:rPr>
    </w:lvl>
    <w:lvl w:ilvl="5" w:tplc="041D0005" w:tentative="1">
      <w:start w:val="1"/>
      <w:numFmt w:val="bullet"/>
      <w:lvlText w:val=""/>
      <w:lvlJc w:val="left"/>
      <w:pPr>
        <w:tabs>
          <w:tab w:val="num" w:pos="4680"/>
        </w:tabs>
        <w:ind w:left="4680" w:hanging="360"/>
      </w:pPr>
      <w:rPr>
        <w:rFonts w:ascii="Wingdings" w:hAnsi="Wingdings" w:hint="default"/>
      </w:rPr>
    </w:lvl>
    <w:lvl w:ilvl="6" w:tplc="041D0001" w:tentative="1">
      <w:start w:val="1"/>
      <w:numFmt w:val="bullet"/>
      <w:lvlText w:val=""/>
      <w:lvlJc w:val="left"/>
      <w:pPr>
        <w:tabs>
          <w:tab w:val="num" w:pos="5400"/>
        </w:tabs>
        <w:ind w:left="5400" w:hanging="360"/>
      </w:pPr>
      <w:rPr>
        <w:rFonts w:ascii="Symbol" w:hAnsi="Symbol" w:hint="default"/>
      </w:rPr>
    </w:lvl>
    <w:lvl w:ilvl="7" w:tplc="041D0003" w:tentative="1">
      <w:start w:val="1"/>
      <w:numFmt w:val="bullet"/>
      <w:lvlText w:val="o"/>
      <w:lvlJc w:val="left"/>
      <w:pPr>
        <w:tabs>
          <w:tab w:val="num" w:pos="6120"/>
        </w:tabs>
        <w:ind w:left="6120" w:hanging="360"/>
      </w:pPr>
      <w:rPr>
        <w:rFonts w:ascii="Courier New" w:hAnsi="Courier New" w:cs="Courier New" w:hint="default"/>
      </w:rPr>
    </w:lvl>
    <w:lvl w:ilvl="8" w:tplc="041D0005" w:tentative="1">
      <w:start w:val="1"/>
      <w:numFmt w:val="bullet"/>
      <w:lvlText w:val=""/>
      <w:lvlJc w:val="left"/>
      <w:pPr>
        <w:tabs>
          <w:tab w:val="num" w:pos="6840"/>
        </w:tabs>
        <w:ind w:left="6840" w:hanging="360"/>
      </w:pPr>
      <w:rPr>
        <w:rFonts w:ascii="Wingdings" w:hAnsi="Wingdings" w:hint="default"/>
      </w:rPr>
    </w:lvl>
  </w:abstractNum>
  <w:abstractNum w:abstractNumId="19">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9475C8A"/>
    <w:multiLevelType w:val="hybridMultilevel"/>
    <w:tmpl w:val="F9C0FF26"/>
    <w:lvl w:ilvl="0" w:tplc="D6F40518">
      <w:start w:val="2011"/>
      <w:numFmt w:val="bullet"/>
      <w:lvlText w:val="-"/>
      <w:lvlJc w:val="left"/>
      <w:pPr>
        <w:ind w:left="720" w:hanging="360"/>
      </w:pPr>
      <w:rPr>
        <w:rFonts w:ascii="Arial" w:eastAsia="ヒラギノ角ゴ Pro W3" w:hAnsi="Arial" w:cs="Aria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2">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12F1B0E"/>
    <w:multiLevelType w:val="hybridMultilevel"/>
    <w:tmpl w:val="525AA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3A32BC2"/>
    <w:multiLevelType w:val="hybridMultilevel"/>
    <w:tmpl w:val="B6F8EF94"/>
    <w:lvl w:ilvl="0" w:tplc="BA4EDF30">
      <w:start w:val="1"/>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1">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EF24CD"/>
    <w:multiLevelType w:val="hybridMultilevel"/>
    <w:tmpl w:val="049876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nsid w:val="72AB5930"/>
    <w:multiLevelType w:val="hybridMultilevel"/>
    <w:tmpl w:val="BD6A0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504795A"/>
    <w:multiLevelType w:val="hybridMultilevel"/>
    <w:tmpl w:val="1DA6A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13"/>
  </w:num>
  <w:num w:numId="4">
    <w:abstractNumId w:val="5"/>
  </w:num>
  <w:num w:numId="5">
    <w:abstractNumId w:val="24"/>
  </w:num>
  <w:num w:numId="6">
    <w:abstractNumId w:val="15"/>
  </w:num>
  <w:num w:numId="7">
    <w:abstractNumId w:val="26"/>
  </w:num>
  <w:num w:numId="8">
    <w:abstractNumId w:val="27"/>
  </w:num>
  <w:num w:numId="9">
    <w:abstractNumId w:val="19"/>
  </w:num>
  <w:num w:numId="10">
    <w:abstractNumId w:val="16"/>
  </w:num>
  <w:num w:numId="11">
    <w:abstractNumId w:val="12"/>
  </w:num>
  <w:num w:numId="12">
    <w:abstractNumId w:val="28"/>
  </w:num>
  <w:num w:numId="13">
    <w:abstractNumId w:val="14"/>
  </w:num>
  <w:num w:numId="14">
    <w:abstractNumId w:val="3"/>
  </w:num>
  <w:num w:numId="15">
    <w:abstractNumId w:val="22"/>
  </w:num>
  <w:num w:numId="16">
    <w:abstractNumId w:val="25"/>
  </w:num>
  <w:num w:numId="17">
    <w:abstractNumId w:val="34"/>
  </w:num>
  <w:num w:numId="18">
    <w:abstractNumId w:val="23"/>
  </w:num>
  <w:num w:numId="19">
    <w:abstractNumId w:val="4"/>
  </w:num>
  <w:num w:numId="20">
    <w:abstractNumId w:val="7"/>
  </w:num>
  <w:num w:numId="21">
    <w:abstractNumId w:val="6"/>
  </w:num>
  <w:num w:numId="22">
    <w:abstractNumId w:val="2"/>
  </w:num>
  <w:num w:numId="23">
    <w:abstractNumId w:val="21"/>
  </w:num>
  <w:num w:numId="24">
    <w:abstractNumId w:val="9"/>
  </w:num>
  <w:num w:numId="25">
    <w:abstractNumId w:val="11"/>
  </w:num>
  <w:num w:numId="26">
    <w:abstractNumId w:val="31"/>
  </w:num>
  <w:num w:numId="27">
    <w:abstractNumId w:val="33"/>
  </w:num>
  <w:num w:numId="28">
    <w:abstractNumId w:val="8"/>
  </w:num>
  <w:num w:numId="29">
    <w:abstractNumId w:val="10"/>
  </w:num>
  <w:num w:numId="30">
    <w:abstractNumId w:val="30"/>
  </w:num>
  <w:num w:numId="31">
    <w:abstractNumId w:val="36"/>
  </w:num>
  <w:num w:numId="32">
    <w:abstractNumId w:val="32"/>
  </w:num>
  <w:num w:numId="33">
    <w:abstractNumId w:val="20"/>
  </w:num>
  <w:num w:numId="34">
    <w:abstractNumId w:val="18"/>
  </w:num>
  <w:num w:numId="35">
    <w:abstractNumId w:val="17"/>
  </w:num>
  <w:num w:numId="36">
    <w:abstractNumId w:val="29"/>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1"/>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25527"/>
    <w:rsid w:val="00036FF1"/>
    <w:rsid w:val="00047E25"/>
    <w:rsid w:val="00053977"/>
    <w:rsid w:val="00075B33"/>
    <w:rsid w:val="00075F75"/>
    <w:rsid w:val="0008100A"/>
    <w:rsid w:val="0008218A"/>
    <w:rsid w:val="000844ED"/>
    <w:rsid w:val="000954B2"/>
    <w:rsid w:val="00095A0D"/>
    <w:rsid w:val="000A531A"/>
    <w:rsid w:val="000A69BD"/>
    <w:rsid w:val="000C1ACF"/>
    <w:rsid w:val="000C2908"/>
    <w:rsid w:val="000C776C"/>
    <w:rsid w:val="000D4323"/>
    <w:rsid w:val="000D685C"/>
    <w:rsid w:val="000E020A"/>
    <w:rsid w:val="000E190F"/>
    <w:rsid w:val="00100B52"/>
    <w:rsid w:val="00116504"/>
    <w:rsid w:val="001233FB"/>
    <w:rsid w:val="001304B6"/>
    <w:rsid w:val="001340B5"/>
    <w:rsid w:val="00137857"/>
    <w:rsid w:val="001502F9"/>
    <w:rsid w:val="00160052"/>
    <w:rsid w:val="001714C5"/>
    <w:rsid w:val="001752B9"/>
    <w:rsid w:val="00183401"/>
    <w:rsid w:val="00184750"/>
    <w:rsid w:val="00191B2C"/>
    <w:rsid w:val="001B2C00"/>
    <w:rsid w:val="001C046C"/>
    <w:rsid w:val="001C1E6E"/>
    <w:rsid w:val="001F3085"/>
    <w:rsid w:val="002047F2"/>
    <w:rsid w:val="00212825"/>
    <w:rsid w:val="00224476"/>
    <w:rsid w:val="002246A4"/>
    <w:rsid w:val="00226F03"/>
    <w:rsid w:val="0024387D"/>
    <w:rsid w:val="00246426"/>
    <w:rsid w:val="00251044"/>
    <w:rsid w:val="00267208"/>
    <w:rsid w:val="00277ADB"/>
    <w:rsid w:val="0029087A"/>
    <w:rsid w:val="002A2120"/>
    <w:rsid w:val="002A59E4"/>
    <w:rsid w:val="002A77D2"/>
    <w:rsid w:val="002C11AF"/>
    <w:rsid w:val="002D5B10"/>
    <w:rsid w:val="002E6348"/>
    <w:rsid w:val="002F7E28"/>
    <w:rsid w:val="0030710D"/>
    <w:rsid w:val="00312DA0"/>
    <w:rsid w:val="00322A41"/>
    <w:rsid w:val="00325EBF"/>
    <w:rsid w:val="00364AE6"/>
    <w:rsid w:val="00364D31"/>
    <w:rsid w:val="003755FD"/>
    <w:rsid w:val="00380C46"/>
    <w:rsid w:val="00390030"/>
    <w:rsid w:val="0039481C"/>
    <w:rsid w:val="00394F76"/>
    <w:rsid w:val="003975B7"/>
    <w:rsid w:val="003A1F89"/>
    <w:rsid w:val="003C2D14"/>
    <w:rsid w:val="003D21E1"/>
    <w:rsid w:val="003F38F3"/>
    <w:rsid w:val="003F4052"/>
    <w:rsid w:val="003F5F5D"/>
    <w:rsid w:val="00405057"/>
    <w:rsid w:val="00415214"/>
    <w:rsid w:val="00415791"/>
    <w:rsid w:val="004375C9"/>
    <w:rsid w:val="004433BE"/>
    <w:rsid w:val="00444C74"/>
    <w:rsid w:val="00457516"/>
    <w:rsid w:val="00460BEE"/>
    <w:rsid w:val="00482B99"/>
    <w:rsid w:val="004857B7"/>
    <w:rsid w:val="00491FA2"/>
    <w:rsid w:val="0049416E"/>
    <w:rsid w:val="00497C29"/>
    <w:rsid w:val="004A2FD8"/>
    <w:rsid w:val="004B0B17"/>
    <w:rsid w:val="004B347C"/>
    <w:rsid w:val="004C349F"/>
    <w:rsid w:val="004E12F1"/>
    <w:rsid w:val="004F2686"/>
    <w:rsid w:val="004F39E1"/>
    <w:rsid w:val="005068B4"/>
    <w:rsid w:val="00520999"/>
    <w:rsid w:val="00525CF4"/>
    <w:rsid w:val="005408F3"/>
    <w:rsid w:val="005477ED"/>
    <w:rsid w:val="005521B0"/>
    <w:rsid w:val="0055465C"/>
    <w:rsid w:val="0056497A"/>
    <w:rsid w:val="00566ACF"/>
    <w:rsid w:val="0057032F"/>
    <w:rsid w:val="0059544B"/>
    <w:rsid w:val="005957FC"/>
    <w:rsid w:val="005A0069"/>
    <w:rsid w:val="005A11F9"/>
    <w:rsid w:val="005A2DFC"/>
    <w:rsid w:val="005A6077"/>
    <w:rsid w:val="005A6380"/>
    <w:rsid w:val="005B6762"/>
    <w:rsid w:val="005C5369"/>
    <w:rsid w:val="005D655F"/>
    <w:rsid w:val="005D6C3E"/>
    <w:rsid w:val="005E710A"/>
    <w:rsid w:val="005F23A7"/>
    <w:rsid w:val="005F7E0A"/>
    <w:rsid w:val="00602874"/>
    <w:rsid w:val="00614EF1"/>
    <w:rsid w:val="006217E0"/>
    <w:rsid w:val="00633EAD"/>
    <w:rsid w:val="00641A3D"/>
    <w:rsid w:val="00650709"/>
    <w:rsid w:val="00653081"/>
    <w:rsid w:val="00661F2C"/>
    <w:rsid w:val="006648CB"/>
    <w:rsid w:val="00686189"/>
    <w:rsid w:val="0069359C"/>
    <w:rsid w:val="006A4A7F"/>
    <w:rsid w:val="006A4E14"/>
    <w:rsid w:val="006E7C71"/>
    <w:rsid w:val="00702837"/>
    <w:rsid w:val="00702AFD"/>
    <w:rsid w:val="00707704"/>
    <w:rsid w:val="00714301"/>
    <w:rsid w:val="0072035C"/>
    <w:rsid w:val="007231DB"/>
    <w:rsid w:val="00727057"/>
    <w:rsid w:val="007306AD"/>
    <w:rsid w:val="00742D15"/>
    <w:rsid w:val="00760B6D"/>
    <w:rsid w:val="007804CB"/>
    <w:rsid w:val="007871FB"/>
    <w:rsid w:val="00793064"/>
    <w:rsid w:val="007A0162"/>
    <w:rsid w:val="007A2939"/>
    <w:rsid w:val="007B025E"/>
    <w:rsid w:val="007B2DED"/>
    <w:rsid w:val="007C2A05"/>
    <w:rsid w:val="007C34B3"/>
    <w:rsid w:val="007C7D7A"/>
    <w:rsid w:val="007D4B34"/>
    <w:rsid w:val="007E481B"/>
    <w:rsid w:val="007F0F3A"/>
    <w:rsid w:val="00805333"/>
    <w:rsid w:val="00817886"/>
    <w:rsid w:val="008303EF"/>
    <w:rsid w:val="00832F02"/>
    <w:rsid w:val="008409C3"/>
    <w:rsid w:val="00843310"/>
    <w:rsid w:val="008465AF"/>
    <w:rsid w:val="008574CF"/>
    <w:rsid w:val="008866A6"/>
    <w:rsid w:val="00892362"/>
    <w:rsid w:val="008962E0"/>
    <w:rsid w:val="008977F7"/>
    <w:rsid w:val="008B23F2"/>
    <w:rsid w:val="008B34A4"/>
    <w:rsid w:val="008C400C"/>
    <w:rsid w:val="008C7C3E"/>
    <w:rsid w:val="008D37FB"/>
    <w:rsid w:val="008D7540"/>
    <w:rsid w:val="008D797D"/>
    <w:rsid w:val="008E73EF"/>
    <w:rsid w:val="008F38AA"/>
    <w:rsid w:val="008F4BCE"/>
    <w:rsid w:val="008F6ADA"/>
    <w:rsid w:val="009036DE"/>
    <w:rsid w:val="009156F4"/>
    <w:rsid w:val="00917AF8"/>
    <w:rsid w:val="00932401"/>
    <w:rsid w:val="00934DF5"/>
    <w:rsid w:val="009558AD"/>
    <w:rsid w:val="00956547"/>
    <w:rsid w:val="009847C4"/>
    <w:rsid w:val="00984B50"/>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A03D94"/>
    <w:rsid w:val="00A31FDC"/>
    <w:rsid w:val="00A35D2A"/>
    <w:rsid w:val="00A50E40"/>
    <w:rsid w:val="00A7347F"/>
    <w:rsid w:val="00A80E12"/>
    <w:rsid w:val="00A81BE1"/>
    <w:rsid w:val="00A8749F"/>
    <w:rsid w:val="00AA3E23"/>
    <w:rsid w:val="00AB63BF"/>
    <w:rsid w:val="00AD6D79"/>
    <w:rsid w:val="00AF1559"/>
    <w:rsid w:val="00AF3B49"/>
    <w:rsid w:val="00AF7B2A"/>
    <w:rsid w:val="00B059E3"/>
    <w:rsid w:val="00B10EEB"/>
    <w:rsid w:val="00B1310A"/>
    <w:rsid w:val="00B14DBA"/>
    <w:rsid w:val="00B212A3"/>
    <w:rsid w:val="00B335D3"/>
    <w:rsid w:val="00B6227B"/>
    <w:rsid w:val="00B72189"/>
    <w:rsid w:val="00B7655D"/>
    <w:rsid w:val="00B77D5E"/>
    <w:rsid w:val="00B86215"/>
    <w:rsid w:val="00B90A42"/>
    <w:rsid w:val="00BB02BA"/>
    <w:rsid w:val="00BD3476"/>
    <w:rsid w:val="00BD68EB"/>
    <w:rsid w:val="00C00D40"/>
    <w:rsid w:val="00C04B41"/>
    <w:rsid w:val="00C10D6D"/>
    <w:rsid w:val="00C14894"/>
    <w:rsid w:val="00C14D25"/>
    <w:rsid w:val="00C15DD8"/>
    <w:rsid w:val="00C20DBF"/>
    <w:rsid w:val="00C26EAC"/>
    <w:rsid w:val="00C34377"/>
    <w:rsid w:val="00C375AB"/>
    <w:rsid w:val="00C427B8"/>
    <w:rsid w:val="00C52D77"/>
    <w:rsid w:val="00C5331E"/>
    <w:rsid w:val="00C54788"/>
    <w:rsid w:val="00C66377"/>
    <w:rsid w:val="00C71635"/>
    <w:rsid w:val="00C72B17"/>
    <w:rsid w:val="00C72FDC"/>
    <w:rsid w:val="00C875DE"/>
    <w:rsid w:val="00CA6970"/>
    <w:rsid w:val="00CC270E"/>
    <w:rsid w:val="00CC7016"/>
    <w:rsid w:val="00CC70DA"/>
    <w:rsid w:val="00CE0FA6"/>
    <w:rsid w:val="00CE1031"/>
    <w:rsid w:val="00CE7DFC"/>
    <w:rsid w:val="00CF4460"/>
    <w:rsid w:val="00CF47A0"/>
    <w:rsid w:val="00D037DF"/>
    <w:rsid w:val="00D21C11"/>
    <w:rsid w:val="00D539DB"/>
    <w:rsid w:val="00D53A9A"/>
    <w:rsid w:val="00D65D35"/>
    <w:rsid w:val="00D70C32"/>
    <w:rsid w:val="00D774BC"/>
    <w:rsid w:val="00D91240"/>
    <w:rsid w:val="00D93512"/>
    <w:rsid w:val="00DA1759"/>
    <w:rsid w:val="00DA5D2D"/>
    <w:rsid w:val="00DB56E2"/>
    <w:rsid w:val="00DC3968"/>
    <w:rsid w:val="00DD7C47"/>
    <w:rsid w:val="00DE4030"/>
    <w:rsid w:val="00E1012B"/>
    <w:rsid w:val="00E127E3"/>
    <w:rsid w:val="00E12C4A"/>
    <w:rsid w:val="00E1501B"/>
    <w:rsid w:val="00E2294E"/>
    <w:rsid w:val="00E46C51"/>
    <w:rsid w:val="00E738E4"/>
    <w:rsid w:val="00E809F3"/>
    <w:rsid w:val="00E948E5"/>
    <w:rsid w:val="00E9789B"/>
    <w:rsid w:val="00EB1451"/>
    <w:rsid w:val="00EB1E88"/>
    <w:rsid w:val="00EB3EAB"/>
    <w:rsid w:val="00EB63D6"/>
    <w:rsid w:val="00EC3FBC"/>
    <w:rsid w:val="00EC5E28"/>
    <w:rsid w:val="00ED3446"/>
    <w:rsid w:val="00EE04DB"/>
    <w:rsid w:val="00EE0737"/>
    <w:rsid w:val="00EE64E3"/>
    <w:rsid w:val="00EE7FE7"/>
    <w:rsid w:val="00F07598"/>
    <w:rsid w:val="00F25F5B"/>
    <w:rsid w:val="00F34EBF"/>
    <w:rsid w:val="00F35278"/>
    <w:rsid w:val="00F36D4F"/>
    <w:rsid w:val="00F456CC"/>
    <w:rsid w:val="00F46893"/>
    <w:rsid w:val="00F85F1F"/>
    <w:rsid w:val="00FB1144"/>
    <w:rsid w:val="00FB20B9"/>
    <w:rsid w:val="00FB3539"/>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0" w:unhideWhenUsed="0" w:qFormat="1"/>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9"/>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
    <w:rsid w:val="008866A6"/>
    <w:pPr>
      <w:spacing w:before="20" w:after="100" w:line="240" w:lineRule="auto"/>
    </w:pPr>
    <w:rPr>
      <w:rFonts w:ascii="Times New Roman" w:eastAsia="Times New Roman" w:hAnsi="Times New Roman"/>
      <w:sz w:val="22"/>
      <w:szCs w:val="24"/>
      <w:lang w:eastAsia="en-GB"/>
    </w:rPr>
  </w:style>
  <w:style w:type="character" w:customStyle="1" w:styleId="BodyTextChar">
    <w:name w:val="Body Text Char"/>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customStyle="1" w:styleId="Friform">
    <w:name w:val="Fri form"/>
    <w:rsid w:val="0008218A"/>
    <w:rPr>
      <w:rFonts w:ascii="Times New Roman" w:eastAsia="ヒラギノ角ゴ Pro W3" w:hAnsi="Times New Roman"/>
      <w:color w:val="000000"/>
      <w:lang w:eastAsia="en-US"/>
    </w:rPr>
  </w:style>
  <w:style w:type="paragraph" w:styleId="CommentText">
    <w:name w:val="annotation text"/>
    <w:link w:val="CommentTextChar"/>
    <w:autoRedefine/>
    <w:rsid w:val="0008218A"/>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rsid w:val="0008218A"/>
    <w:rPr>
      <w:rFonts w:ascii="Arial" w:eastAsia="ヒラギノ角ゴ Pro W3" w:hAnsi="Arial"/>
      <w:i/>
      <w:color w:val="000000"/>
      <w:sz w:val="24"/>
      <w:lang w:val="en-GB" w:eastAsia="en-US"/>
    </w:rPr>
  </w:style>
  <w:style w:type="character" w:styleId="CommentReference">
    <w:name w:val="annotation reference"/>
    <w:semiHidden/>
    <w:rsid w:val="0008218A"/>
    <w:rPr>
      <w:sz w:val="16"/>
      <w:szCs w:val="16"/>
    </w:rPr>
  </w:style>
  <w:style w:type="paragraph" w:styleId="CommentSubject">
    <w:name w:val="annotation subject"/>
    <w:basedOn w:val="CommentText"/>
    <w:next w:val="CommentText"/>
    <w:link w:val="CommentSubjectChar"/>
    <w:uiPriority w:val="99"/>
    <w:semiHidden/>
    <w:unhideWhenUsed/>
    <w:rsid w:val="005068B4"/>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5068B4"/>
    <w:rPr>
      <w:rFonts w:ascii="Georgia" w:eastAsia="ヒラギノ角ゴ Pro W3" w:hAnsi="Georgia"/>
      <w:b/>
      <w:bCs/>
      <w:i w:val="0"/>
      <w:color w:val="000000"/>
      <w:sz w:val="24"/>
      <w:lang w:val="en-GB" w:eastAsia="en-US"/>
    </w:rPr>
  </w:style>
  <w:style w:type="character" w:styleId="Strong">
    <w:name w:val="Strong"/>
    <w:basedOn w:val="DefaultParagraphFont"/>
    <w:qFormat/>
    <w:rsid w:val="00F36D4F"/>
    <w:rPr>
      <w:b/>
      <w:bCs/>
    </w:rPr>
  </w:style>
  <w:style w:type="paragraph" w:styleId="Caption">
    <w:name w:val="caption"/>
    <w:basedOn w:val="Normal"/>
    <w:next w:val="Normal"/>
    <w:unhideWhenUsed/>
    <w:qFormat/>
    <w:rsid w:val="00F36D4F"/>
    <w:pPr>
      <w:spacing w:after="200" w:line="240" w:lineRule="auto"/>
    </w:pPr>
    <w:rPr>
      <w:rFonts w:ascii="Arial" w:eastAsia="ヒラギノ角ゴ Pro W3" w:hAnsi="Arial"/>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0" w:unhideWhenUsed="0" w:qFormat="1"/>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9"/>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
    <w:rsid w:val="008866A6"/>
    <w:pPr>
      <w:spacing w:before="20" w:after="100" w:line="240" w:lineRule="auto"/>
    </w:pPr>
    <w:rPr>
      <w:rFonts w:ascii="Times New Roman" w:eastAsia="Times New Roman" w:hAnsi="Times New Roman"/>
      <w:sz w:val="22"/>
      <w:szCs w:val="24"/>
      <w:lang w:eastAsia="en-GB"/>
    </w:rPr>
  </w:style>
  <w:style w:type="character" w:customStyle="1" w:styleId="BodyTextChar">
    <w:name w:val="Body Text Char"/>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customStyle="1" w:styleId="Friform">
    <w:name w:val="Fri form"/>
    <w:rsid w:val="0008218A"/>
    <w:rPr>
      <w:rFonts w:ascii="Times New Roman" w:eastAsia="ヒラギノ角ゴ Pro W3" w:hAnsi="Times New Roman"/>
      <w:color w:val="000000"/>
      <w:lang w:eastAsia="en-US"/>
    </w:rPr>
  </w:style>
  <w:style w:type="paragraph" w:styleId="CommentText">
    <w:name w:val="annotation text"/>
    <w:link w:val="CommentTextChar"/>
    <w:autoRedefine/>
    <w:rsid w:val="0008218A"/>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rsid w:val="0008218A"/>
    <w:rPr>
      <w:rFonts w:ascii="Arial" w:eastAsia="ヒラギノ角ゴ Pro W3" w:hAnsi="Arial"/>
      <w:i/>
      <w:color w:val="000000"/>
      <w:sz w:val="24"/>
      <w:lang w:val="en-GB" w:eastAsia="en-US"/>
    </w:rPr>
  </w:style>
  <w:style w:type="character" w:styleId="CommentReference">
    <w:name w:val="annotation reference"/>
    <w:semiHidden/>
    <w:rsid w:val="0008218A"/>
    <w:rPr>
      <w:sz w:val="16"/>
      <w:szCs w:val="16"/>
    </w:rPr>
  </w:style>
  <w:style w:type="paragraph" w:styleId="CommentSubject">
    <w:name w:val="annotation subject"/>
    <w:basedOn w:val="CommentText"/>
    <w:next w:val="CommentText"/>
    <w:link w:val="CommentSubjectChar"/>
    <w:uiPriority w:val="99"/>
    <w:semiHidden/>
    <w:unhideWhenUsed/>
    <w:rsid w:val="005068B4"/>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5068B4"/>
    <w:rPr>
      <w:rFonts w:ascii="Georgia" w:eastAsia="ヒラギノ角ゴ Pro W3" w:hAnsi="Georgia"/>
      <w:b/>
      <w:bCs/>
      <w:i w:val="0"/>
      <w:color w:val="000000"/>
      <w:sz w:val="24"/>
      <w:lang w:val="en-GB" w:eastAsia="en-US"/>
    </w:rPr>
  </w:style>
  <w:style w:type="character" w:styleId="Strong">
    <w:name w:val="Strong"/>
    <w:basedOn w:val="DefaultParagraphFont"/>
    <w:qFormat/>
    <w:rsid w:val="00F36D4F"/>
    <w:rPr>
      <w:b/>
      <w:bCs/>
    </w:rPr>
  </w:style>
  <w:style w:type="paragraph" w:styleId="Caption">
    <w:name w:val="caption"/>
    <w:basedOn w:val="Normal"/>
    <w:next w:val="Normal"/>
    <w:unhideWhenUsed/>
    <w:qFormat/>
    <w:rsid w:val="00F36D4F"/>
    <w:pPr>
      <w:spacing w:after="200" w:line="240" w:lineRule="auto"/>
    </w:pPr>
    <w:rPr>
      <w:rFonts w:ascii="Arial" w:eastAsia="ヒラギノ角ゴ Pro W3" w:hAnsi="Arial"/>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683826530">
      <w:bodyDiv w:val="1"/>
      <w:marLeft w:val="0"/>
      <w:marRight w:val="0"/>
      <w:marTop w:val="0"/>
      <w:marBottom w:val="0"/>
      <w:divBdr>
        <w:top w:val="none" w:sz="0" w:space="0" w:color="auto"/>
        <w:left w:val="none" w:sz="0" w:space="0" w:color="auto"/>
        <w:bottom w:val="none" w:sz="0" w:space="0" w:color="auto"/>
        <w:right w:val="none" w:sz="0" w:space="0" w:color="auto"/>
      </w:divBdr>
      <w:divsChild>
        <w:div w:id="38363896">
          <w:marLeft w:val="0"/>
          <w:marRight w:val="0"/>
          <w:marTop w:val="240"/>
          <w:marBottom w:val="240"/>
          <w:divBdr>
            <w:top w:val="none" w:sz="0" w:space="0" w:color="auto"/>
            <w:left w:val="none" w:sz="0" w:space="0" w:color="auto"/>
            <w:bottom w:val="none" w:sz="0" w:space="0" w:color="auto"/>
            <w:right w:val="none" w:sz="0" w:space="0" w:color="auto"/>
          </w:divBdr>
        </w:div>
        <w:div w:id="2068914790">
          <w:marLeft w:val="0"/>
          <w:marRight w:val="0"/>
          <w:marTop w:val="240"/>
          <w:marBottom w:val="240"/>
          <w:divBdr>
            <w:top w:val="none" w:sz="0" w:space="0" w:color="auto"/>
            <w:left w:val="none" w:sz="0" w:space="0" w:color="auto"/>
            <w:bottom w:val="none" w:sz="0" w:space="0" w:color="auto"/>
            <w:right w:val="none" w:sz="0" w:space="0" w:color="auto"/>
          </w:divBdr>
        </w:div>
      </w:divsChild>
    </w:div>
    <w:div w:id="2027322674">
      <w:bodyDiv w:val="1"/>
      <w:marLeft w:val="0"/>
      <w:marRight w:val="0"/>
      <w:marTop w:val="0"/>
      <w:marBottom w:val="0"/>
      <w:divBdr>
        <w:top w:val="none" w:sz="0" w:space="0" w:color="auto"/>
        <w:left w:val="none" w:sz="0" w:space="0" w:color="auto"/>
        <w:bottom w:val="none" w:sz="0" w:space="0" w:color="auto"/>
        <w:right w:val="none" w:sz="0" w:space="0" w:color="auto"/>
      </w:divBdr>
      <w:divsChild>
        <w:div w:id="1304122181">
          <w:marLeft w:val="0"/>
          <w:marRight w:val="0"/>
          <w:marTop w:val="240"/>
          <w:marBottom w:val="240"/>
          <w:divBdr>
            <w:top w:val="none" w:sz="0" w:space="0" w:color="auto"/>
            <w:left w:val="none" w:sz="0" w:space="0" w:color="auto"/>
            <w:bottom w:val="none" w:sz="0" w:space="0" w:color="auto"/>
            <w:right w:val="none" w:sz="0" w:space="0" w:color="auto"/>
          </w:divBdr>
        </w:div>
        <w:div w:id="497162365">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s://skl-tp.atlassian.net/wiki/display/SKLTP/SKLTP+EI+SAD+-+Arkitekturella+krav" TargetMode="External"/></Relationship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header" Target="header2.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mailto:johan.burman@lg.se" TargetMode="External"/><Relationship Id="rId11" Type="http://schemas.openxmlformats.org/officeDocument/2006/relationships/hyperlink" Target="http://rivta.se/" TargetMode="External"/><Relationship Id="rId12" Type="http://schemas.openxmlformats.org/officeDocument/2006/relationships/hyperlink" Target="http://rivta.se/documents/ARK_0001/"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9F54043-230E-C147-82BF-C0A9217E5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145</TotalTime>
  <Pages>50</Pages>
  <Words>6803</Words>
  <Characters>53952</Characters>
  <Application>Microsoft Macintosh Word</Application>
  <DocSecurity>0</DocSecurity>
  <Lines>2158</Lines>
  <Paragraphs>1292</Paragraphs>
  <ScaleCrop>false</ScaleCrop>
  <HeadingPairs>
    <vt:vector size="2" baseType="variant">
      <vt:variant>
        <vt:lpstr>Title</vt:lpstr>
      </vt:variant>
      <vt:variant>
        <vt:i4>1</vt:i4>
      </vt:variant>
    </vt:vector>
  </HeadingPairs>
  <TitlesOfParts>
    <vt:vector size="1" baseType="lpstr">
      <vt:lpstr>Dokumentnamn</vt:lpstr>
    </vt:vector>
  </TitlesOfParts>
  <Manager/>
  <Company>Inera AB</Company>
  <LinksUpToDate>false</LinksUpToDate>
  <CharactersWithSpaces>59463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Dokumentnamn</dc:title>
  <dc:subject>Arkitektur</dc:subject>
  <dc:creator>Inera AR</dc:creator>
  <cp:keywords>TKB,Arkitektur, Krav </cp:keywords>
  <dc:description/>
  <cp:lastModifiedBy>Mattias Nordvall</cp:lastModifiedBy>
  <cp:revision>35</cp:revision>
  <dcterms:created xsi:type="dcterms:W3CDTF">2014-05-20T08:31:00Z</dcterms:created>
  <dcterms:modified xsi:type="dcterms:W3CDTF">2014-09-18T11:02:00Z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ARK_xxxx</vt:lpwstr>
  </property>
  <property fmtid="{D5CDD505-2E9C-101B-9397-08002B2CF9AE}" pid="3" name="svename">
    <vt:lpwstr>Engagemangsindex</vt:lpwstr>
  </property>
  <property fmtid="{D5CDD505-2E9C-101B-9397-08002B2CF9AE}" pid="4" name="domain_3">
    <vt:lpwstr> </vt:lpwstr>
  </property>
  <property fmtid="{D5CDD505-2E9C-101B-9397-08002B2CF9AE}" pid="5" name="Domain_2">
    <vt:lpwstr>engagementindex</vt:lpwstr>
  </property>
  <property fmtid="{D5CDD505-2E9C-101B-9397-08002B2CF9AE}" pid="6" name="Domain_1">
    <vt:lpwstr>itintegration</vt:lpwstr>
  </property>
  <property fmtid="{D5CDD505-2E9C-101B-9397-08002B2CF9AE}" pid="7" name="datepublished">
    <vt:lpwstr>2014-04-16</vt:lpwstr>
  </property>
  <property fmtid="{D5CDD505-2E9C-101B-9397-08002B2CF9AE}" pid="8" name="rc">
    <vt:lpwstr>RC_01</vt:lpwstr>
  </property>
  <property fmtid="{D5CDD505-2E9C-101B-9397-08002B2CF9AE}" pid="9" name="version1">
    <vt:lpwstr>1</vt:lpwstr>
  </property>
  <property fmtid="{D5CDD505-2E9C-101B-9397-08002B2CF9AE}" pid="10" name="version2">
    <vt:lpwstr>0</vt:lpwstr>
  </property>
  <property fmtid="{D5CDD505-2E9C-101B-9397-08002B2CF9AE}" pid="11" name="version3">
    <vt:lpwstr>1</vt:lpwstr>
  </property>
</Properties>
</file>