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F212" w14:textId="77777777" w:rsidR="0077594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0D19D58" w14:textId="77777777" w:rsidR="0077594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48DF5BD" w14:textId="77777777" w:rsidR="00775946" w:rsidRDefault="0077594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5946" w14:paraId="2251D127" w14:textId="77777777">
        <w:trPr>
          <w:jc w:val="center"/>
        </w:trPr>
        <w:tc>
          <w:tcPr>
            <w:tcW w:w="4508" w:type="dxa"/>
          </w:tcPr>
          <w:p w14:paraId="5519130D" w14:textId="77777777" w:rsidR="0077594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DFCB252" w14:textId="1C87A9EC" w:rsidR="00775946" w:rsidRDefault="0042406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r w:rsidRPr="00424069">
              <w:rPr>
                <w:rFonts w:ascii="Arial" w:eastAsia="Arial" w:hAnsi="Arial" w:cs="Arial"/>
                <w:vertAlign w:val="superscript"/>
              </w:rPr>
              <w:t>th</w:t>
            </w:r>
            <w:r>
              <w:rPr>
                <w:rFonts w:ascii="Arial" w:eastAsia="Arial" w:hAnsi="Arial" w:cs="Arial"/>
              </w:rPr>
              <w:t xml:space="preserve"> Jan 2026</w:t>
            </w:r>
          </w:p>
        </w:tc>
      </w:tr>
      <w:tr w:rsidR="00775946" w14:paraId="0D21C147" w14:textId="77777777">
        <w:trPr>
          <w:jc w:val="center"/>
        </w:trPr>
        <w:tc>
          <w:tcPr>
            <w:tcW w:w="4508" w:type="dxa"/>
          </w:tcPr>
          <w:p w14:paraId="37D18515" w14:textId="77777777" w:rsidR="0077594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BEB4E24" w14:textId="0CD424BD" w:rsidR="00775946" w:rsidRDefault="00424069">
            <w:pPr>
              <w:rPr>
                <w:rFonts w:ascii="Arial" w:eastAsia="Arial" w:hAnsi="Arial" w:cs="Arial"/>
              </w:rPr>
            </w:pPr>
            <w:r w:rsidRPr="00104134">
              <w:rPr>
                <w:rFonts w:ascii="Arial" w:eastAsia="Arial" w:hAnsi="Arial" w:cs="Arial"/>
              </w:rPr>
              <w:t>LTVIP2026TMIDS81257</w:t>
            </w:r>
          </w:p>
        </w:tc>
      </w:tr>
      <w:tr w:rsidR="00775946" w14:paraId="249D9E1F" w14:textId="77777777">
        <w:trPr>
          <w:jc w:val="center"/>
        </w:trPr>
        <w:tc>
          <w:tcPr>
            <w:tcW w:w="4508" w:type="dxa"/>
          </w:tcPr>
          <w:p w14:paraId="6300808E" w14:textId="77777777" w:rsidR="0077594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550B788" w14:textId="77777777" w:rsidR="0077594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BookNest</w:t>
            </w:r>
          </w:p>
        </w:tc>
      </w:tr>
      <w:tr w:rsidR="00775946" w14:paraId="4793218A" w14:textId="77777777">
        <w:trPr>
          <w:jc w:val="center"/>
        </w:trPr>
        <w:tc>
          <w:tcPr>
            <w:tcW w:w="4508" w:type="dxa"/>
          </w:tcPr>
          <w:p w14:paraId="4DC7CA33" w14:textId="77777777" w:rsidR="0077594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4A4F68D" w14:textId="77777777" w:rsidR="0077594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27A8C50" w14:textId="77777777" w:rsidR="00775946" w:rsidRDefault="00775946">
      <w:pPr>
        <w:rPr>
          <w:rFonts w:ascii="Arial" w:eastAsia="Arial" w:hAnsi="Arial" w:cs="Arial"/>
          <w:b/>
        </w:rPr>
      </w:pPr>
    </w:p>
    <w:p w14:paraId="6265C974" w14:textId="77777777" w:rsidR="0077594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5EE52A9" w14:textId="77777777" w:rsidR="0077594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2E61055" w14:textId="77777777" w:rsidR="0077594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F0D7F4B" w14:textId="77777777" w:rsidR="0077594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5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3D94819" w14:textId="77777777" w:rsidR="00775946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FE83DE3" wp14:editId="6B9B27D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8213" cy="24860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A06D9C" w14:textId="77777777" w:rsidR="0077594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099E1E6" w14:textId="77777777" w:rsidR="0077594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A7C016E" w14:textId="77777777" w:rsidR="0077594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24FC0BD" w14:textId="77777777" w:rsidR="0077594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8A1DC17" w14:textId="77777777" w:rsidR="0077594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485387F" w14:textId="77777777" w:rsidR="0077594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8213" cy="24860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8213" cy="248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5394E2" wp14:editId="338363AA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4276725" cy="25717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AFB77A" w14:textId="77777777" w:rsidR="00775946" w:rsidRDefault="00775946">
      <w:pPr>
        <w:rPr>
          <w:rFonts w:ascii="Arial" w:eastAsia="Arial" w:hAnsi="Arial" w:cs="Arial"/>
          <w:b/>
        </w:rPr>
      </w:pPr>
    </w:p>
    <w:p w14:paraId="2D1EBFB4" w14:textId="77777777" w:rsidR="0077594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FAD23F3" w14:textId="77777777" w:rsidR="00775946" w:rsidRDefault="007759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48E6AA" w14:textId="77777777" w:rsidR="0077594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775946" w14:paraId="77B2A823" w14:textId="77777777">
        <w:trPr>
          <w:trHeight w:val="398"/>
        </w:trPr>
        <w:tc>
          <w:tcPr>
            <w:tcW w:w="834" w:type="dxa"/>
          </w:tcPr>
          <w:p w14:paraId="07C5C2E1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48D1F147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39221A35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6C54439C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75946" w14:paraId="710E76F5" w14:textId="77777777">
        <w:trPr>
          <w:trHeight w:val="489"/>
        </w:trPr>
        <w:tc>
          <w:tcPr>
            <w:tcW w:w="834" w:type="dxa"/>
          </w:tcPr>
          <w:p w14:paraId="1BE93948" w14:textId="77777777" w:rsidR="00775946" w:rsidRDefault="007759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D474EA7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13A15229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</w:t>
            </w:r>
          </w:p>
          <w:p w14:paraId="2ED99B2E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</w:t>
            </w:r>
          </w:p>
        </w:tc>
        <w:tc>
          <w:tcPr>
            <w:tcW w:w="4135" w:type="dxa"/>
          </w:tcPr>
          <w:p w14:paraId="6D22F499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CSS,ReactJS+Vite/Bootstrap, CSS etc.</w:t>
            </w:r>
          </w:p>
        </w:tc>
      </w:tr>
      <w:tr w:rsidR="00775946" w14:paraId="25721F28" w14:textId="77777777">
        <w:trPr>
          <w:trHeight w:val="470"/>
        </w:trPr>
        <w:tc>
          <w:tcPr>
            <w:tcW w:w="834" w:type="dxa"/>
          </w:tcPr>
          <w:p w14:paraId="52F68C10" w14:textId="77777777" w:rsidR="00775946" w:rsidRDefault="007759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76833C7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53973DB2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6C26BEC9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JavaScript.</w:t>
            </w:r>
          </w:p>
        </w:tc>
      </w:tr>
      <w:tr w:rsidR="00775946" w14:paraId="4602D87A" w14:textId="77777777">
        <w:trPr>
          <w:trHeight w:val="489"/>
        </w:trPr>
        <w:tc>
          <w:tcPr>
            <w:tcW w:w="834" w:type="dxa"/>
          </w:tcPr>
          <w:p w14:paraId="2621F802" w14:textId="77777777" w:rsidR="00775946" w:rsidRDefault="007759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0341A3B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69DEF112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28D31CC1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Mongoose.</w:t>
            </w:r>
          </w:p>
        </w:tc>
      </w:tr>
      <w:tr w:rsidR="00775946" w14:paraId="0612B19A" w14:textId="77777777">
        <w:trPr>
          <w:trHeight w:val="489"/>
        </w:trPr>
        <w:tc>
          <w:tcPr>
            <w:tcW w:w="834" w:type="dxa"/>
          </w:tcPr>
          <w:p w14:paraId="76379B48" w14:textId="77777777" w:rsidR="00775946" w:rsidRDefault="007759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E4D06A0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7C04107F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42F9D950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Cluster storage.</w:t>
            </w:r>
          </w:p>
        </w:tc>
      </w:tr>
      <w:tr w:rsidR="00775946" w14:paraId="2F409AC0" w14:textId="77777777">
        <w:trPr>
          <w:trHeight w:val="489"/>
        </w:trPr>
        <w:tc>
          <w:tcPr>
            <w:tcW w:w="834" w:type="dxa"/>
          </w:tcPr>
          <w:p w14:paraId="163404C4" w14:textId="77777777" w:rsidR="00775946" w:rsidRDefault="007759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A77FEF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08E3DE87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28DC8755" w14:textId="77777777" w:rsidR="00775946" w:rsidRDefault="007759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775946" w14:paraId="68DE7E32" w14:textId="77777777">
        <w:trPr>
          <w:trHeight w:val="489"/>
        </w:trPr>
        <w:tc>
          <w:tcPr>
            <w:tcW w:w="834" w:type="dxa"/>
          </w:tcPr>
          <w:p w14:paraId="5C7D8D8B" w14:textId="77777777" w:rsidR="00775946" w:rsidRDefault="007759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7ABE683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78B70155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1FBB209A" w14:textId="77777777" w:rsidR="00775946" w:rsidRDefault="007759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3A9C4498" w14:textId="77777777" w:rsidR="00775946" w:rsidRDefault="007759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8003B6F" w14:textId="77777777" w:rsidR="0077594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75946" w14:paraId="3AB655F7" w14:textId="77777777">
        <w:trPr>
          <w:trHeight w:val="539"/>
          <w:tblHeader/>
        </w:trPr>
        <w:tc>
          <w:tcPr>
            <w:tcW w:w="826" w:type="dxa"/>
          </w:tcPr>
          <w:p w14:paraId="5BF4DE59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5C02F20B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80C778B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15310C0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75946" w14:paraId="2B44A635" w14:textId="77777777">
        <w:trPr>
          <w:trHeight w:val="229"/>
        </w:trPr>
        <w:tc>
          <w:tcPr>
            <w:tcW w:w="826" w:type="dxa"/>
          </w:tcPr>
          <w:p w14:paraId="000CB1C3" w14:textId="77777777" w:rsidR="00775946" w:rsidRDefault="007759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0C2ED4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86D3C35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uses React (via Vite), Tailwind CSS, Bootstrap for UI components, Axios for HTTP requests. Backend is built using Node.js with Express.</w:t>
            </w:r>
          </w:p>
        </w:tc>
        <w:tc>
          <w:tcPr>
            <w:tcW w:w="4097" w:type="dxa"/>
          </w:tcPr>
          <w:p w14:paraId="01AB7F70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React, Vite, Tailwind CSS, Bootstrap, Axios, Node.js, Express.js</w:t>
            </w:r>
          </w:p>
        </w:tc>
      </w:tr>
      <w:tr w:rsidR="00775946" w14:paraId="3362E658" w14:textId="77777777">
        <w:trPr>
          <w:trHeight w:val="229"/>
        </w:trPr>
        <w:tc>
          <w:tcPr>
            <w:tcW w:w="826" w:type="dxa"/>
          </w:tcPr>
          <w:p w14:paraId="03A913C8" w14:textId="77777777" w:rsidR="00775946" w:rsidRDefault="007759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8687F94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BF312C7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Passwords are encrypted using bcrypt. CORS is implemented for secure cross-origin communication. Input validations prevent injection attacks.</w:t>
            </w:r>
          </w:p>
        </w:tc>
        <w:tc>
          <w:tcPr>
            <w:tcW w:w="4097" w:type="dxa"/>
          </w:tcPr>
          <w:p w14:paraId="2724371C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bcrypt, CORS, express-validator, Helmet (optional)</w:t>
            </w:r>
          </w:p>
        </w:tc>
      </w:tr>
      <w:tr w:rsidR="00775946" w14:paraId="50561D77" w14:textId="77777777">
        <w:trPr>
          <w:trHeight w:val="229"/>
        </w:trPr>
        <w:tc>
          <w:tcPr>
            <w:tcW w:w="826" w:type="dxa"/>
          </w:tcPr>
          <w:p w14:paraId="742B8825" w14:textId="77777777" w:rsidR="00775946" w:rsidRDefault="007759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12ECE6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2171E55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a modular architecture separating frontend, backend, and database (3-tier). Can be containerized using Docker for scaling.</w:t>
            </w:r>
          </w:p>
        </w:tc>
        <w:tc>
          <w:tcPr>
            <w:tcW w:w="4097" w:type="dxa"/>
          </w:tcPr>
          <w:p w14:paraId="4BF35023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Microservices (optional),</w:t>
            </w:r>
          </w:p>
        </w:tc>
      </w:tr>
      <w:tr w:rsidR="00775946" w14:paraId="392F6098" w14:textId="77777777">
        <w:trPr>
          <w:trHeight w:val="229"/>
        </w:trPr>
        <w:tc>
          <w:tcPr>
            <w:tcW w:w="826" w:type="dxa"/>
          </w:tcPr>
          <w:p w14:paraId="12B54B67" w14:textId="77777777" w:rsidR="00775946" w:rsidRDefault="007759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1A7AD8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2E794CD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can be deployed on cloud platforms (e.g., Heroku, Render, AWS) with horizontal scaling. Load balancers can be used if demand increases.</w:t>
            </w:r>
          </w:p>
        </w:tc>
        <w:tc>
          <w:tcPr>
            <w:tcW w:w="4097" w:type="dxa"/>
          </w:tcPr>
          <w:p w14:paraId="29443844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platforms (Render, AWS, etc.), Nginx (optional)</w:t>
            </w:r>
          </w:p>
        </w:tc>
      </w:tr>
      <w:tr w:rsidR="00775946" w14:paraId="05AF7820" w14:textId="77777777">
        <w:trPr>
          <w:trHeight w:val="229"/>
        </w:trPr>
        <w:tc>
          <w:tcPr>
            <w:tcW w:w="826" w:type="dxa"/>
          </w:tcPr>
          <w:p w14:paraId="69998387" w14:textId="77777777" w:rsidR="00775946" w:rsidRDefault="007759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157C9DB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E79B0B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Efficient API calls with Axios, caching static content using CDN. MongoDB handles high-volume reads/writes efficiently.</w:t>
            </w:r>
          </w:p>
        </w:tc>
        <w:tc>
          <w:tcPr>
            <w:tcW w:w="4097" w:type="dxa"/>
          </w:tcPr>
          <w:p w14:paraId="5333CF95" w14:textId="77777777" w:rsidR="0077594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Axios, MongoDB, CDN (e.g., Cloudflare), Compression</w:t>
            </w:r>
          </w:p>
        </w:tc>
      </w:tr>
    </w:tbl>
    <w:p w14:paraId="37A013CE" w14:textId="77777777" w:rsidR="00775946" w:rsidRDefault="007759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2497D0" w14:textId="77777777" w:rsidR="00775946" w:rsidRDefault="00775946">
      <w:pPr>
        <w:rPr>
          <w:rFonts w:ascii="Arial" w:eastAsia="Arial" w:hAnsi="Arial" w:cs="Arial"/>
          <w:b/>
        </w:rPr>
      </w:pPr>
    </w:p>
    <w:p w14:paraId="7DE0AF18" w14:textId="77777777" w:rsidR="0077594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FAA3630" w14:textId="77777777" w:rsidR="00775946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FED9CB1" w14:textId="77777777" w:rsidR="00775946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9A0F031" w14:textId="77777777" w:rsidR="00775946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E2B62FD" w14:textId="77777777" w:rsidR="00775946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1815FED" w14:textId="77777777" w:rsidR="00775946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B49BCAB" w14:textId="77777777" w:rsidR="00775946" w:rsidRDefault="00775946">
      <w:pPr>
        <w:rPr>
          <w:rFonts w:ascii="Arial" w:eastAsia="Arial" w:hAnsi="Arial" w:cs="Arial"/>
          <w:b/>
        </w:rPr>
      </w:pPr>
    </w:p>
    <w:p w14:paraId="56D7E774" w14:textId="77777777" w:rsidR="00775946" w:rsidRDefault="00775946">
      <w:pPr>
        <w:rPr>
          <w:rFonts w:ascii="Arial" w:eastAsia="Arial" w:hAnsi="Arial" w:cs="Arial"/>
          <w:b/>
        </w:rPr>
      </w:pPr>
    </w:p>
    <w:p w14:paraId="33D72662" w14:textId="77777777" w:rsidR="00775946" w:rsidRDefault="00775946">
      <w:pPr>
        <w:rPr>
          <w:rFonts w:ascii="Arial" w:eastAsia="Arial" w:hAnsi="Arial" w:cs="Arial"/>
          <w:b/>
        </w:rPr>
      </w:pPr>
    </w:p>
    <w:sectPr w:rsidR="0077594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80582"/>
    <w:multiLevelType w:val="multilevel"/>
    <w:tmpl w:val="05CCD1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BF0632"/>
    <w:multiLevelType w:val="multilevel"/>
    <w:tmpl w:val="C66CC34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953920">
    <w:abstractNumId w:val="1"/>
  </w:num>
  <w:num w:numId="2" w16cid:durableId="29788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946"/>
    <w:rsid w:val="00424069"/>
    <w:rsid w:val="00775946"/>
    <w:rsid w:val="00DD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98ADE"/>
  <w15:docId w15:val="{D9C9AC3C-CB33-4CB7-B0B9-084894A7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abdulmoin24271@outlook.com</cp:lastModifiedBy>
  <cp:revision>2</cp:revision>
  <dcterms:created xsi:type="dcterms:W3CDTF">2026-02-19T14:05:00Z</dcterms:created>
  <dcterms:modified xsi:type="dcterms:W3CDTF">2026-02-19T14:06:00Z</dcterms:modified>
</cp:coreProperties>
</file>