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E782" w14:textId="774CC3E1" w:rsidR="00D57964" w:rsidRDefault="00000000">
      <w:pPr>
        <w:pStyle w:val="Title"/>
      </w:pPr>
      <w:r>
        <w:t xml:space="preserve">Cybersecurity Incident Report </w:t>
      </w:r>
      <w:r w:rsidR="00963DBB">
        <w:t>Example</w:t>
      </w:r>
    </w:p>
    <w:p w14:paraId="648B1401" w14:textId="77777777" w:rsidR="00D57964" w:rsidRDefault="00D57964"/>
    <w:p w14:paraId="468B69E4" w14:textId="3334A1FF" w:rsidR="00D57964" w:rsidRDefault="00000000">
      <w:r>
        <w:t xml:space="preserve">[This </w:t>
      </w:r>
      <w:r w:rsidR="00E82558">
        <w:t xml:space="preserve">is a simplistic example of a cybersecurity incident report that uses the </w:t>
      </w:r>
      <w:r w:rsidR="00E82558" w:rsidRPr="00E82558">
        <w:t>Cybersecurity and Privacy Incident Report Template</w:t>
      </w:r>
      <w:r w:rsidR="00E82558">
        <w:t xml:space="preserve"> and illustrates the concepts discussed Lenny Zeltser’s blog post </w:t>
      </w:r>
      <w:hyperlink r:id="rId8" w:history="1">
        <w:r w:rsidR="00E82558" w:rsidRPr="00E82558">
          <w:rPr>
            <w:rStyle w:val="Hyperlink"/>
          </w:rPr>
          <w:t>How to Write Good Incident Response Reports</w:t>
        </w:r>
      </w:hyperlink>
      <w:r>
        <w:t>.</w:t>
      </w:r>
      <w:r w:rsidR="00E82558">
        <w:t xml:space="preserve"> This sample report is based on the </w:t>
      </w:r>
      <w:hyperlink r:id="rId9" w:history="1">
        <w:r w:rsidR="00E82558" w:rsidRPr="00E82558">
          <w:rPr>
            <w:rStyle w:val="Hyperlink"/>
          </w:rPr>
          <w:t>Report Template for Incident Response</w:t>
        </w:r>
      </w:hyperlink>
      <w:r w:rsidR="00E82558">
        <w:t>.</w:t>
      </w:r>
      <w:r>
        <w:t>]</w:t>
      </w:r>
    </w:p>
    <w:p w14:paraId="6D6A2F82" w14:textId="77777777" w:rsidR="00D57964" w:rsidRDefault="00000000">
      <w:pPr>
        <w:pStyle w:val="Heading1"/>
      </w:pPr>
      <w:r>
        <w:t>What Happened and When?</w:t>
      </w:r>
    </w:p>
    <w:tbl>
      <w:tblPr>
        <w:tblStyle w:val="a"/>
        <w:tblW w:w="9340" w:type="dxa"/>
        <w:tblLayout w:type="fixed"/>
        <w:tblLook w:val="0400" w:firstRow="0" w:lastRow="0" w:firstColumn="0" w:lastColumn="0" w:noHBand="0" w:noVBand="1"/>
      </w:tblPr>
      <w:tblGrid>
        <w:gridCol w:w="3050"/>
        <w:gridCol w:w="6290"/>
      </w:tblGrid>
      <w:tr w:rsidR="00D57964" w14:paraId="46FF13C1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8CB5" w14:textId="77777777" w:rsidR="00D57964" w:rsidRDefault="00000000">
            <w:r>
              <w:t>Who is the response coordinator for this incident?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C69C" w14:textId="6B4A2330" w:rsidR="00D57964" w:rsidRDefault="00E82558">
            <w:r w:rsidRPr="00E82558">
              <w:t>John Doe</w:t>
            </w:r>
            <w:r>
              <w:t>, Senior Cybersecurity Engineer</w:t>
            </w:r>
          </w:p>
        </w:tc>
      </w:tr>
      <w:tr w:rsidR="00D57964" w14:paraId="073595FF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BF16" w14:textId="77777777" w:rsidR="00D57964" w:rsidRDefault="00000000">
            <w:r>
              <w:t>What was the nature of the incident?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7F03" w14:textId="6FAB166D" w:rsidR="00D57964" w:rsidRDefault="00E82558">
            <w:r w:rsidRPr="00E82558">
              <w:t>Cryptomining malware detected on server SWDEV12</w:t>
            </w:r>
          </w:p>
        </w:tc>
      </w:tr>
      <w:tr w:rsidR="00D57964" w14:paraId="1C89EC26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0D83" w14:textId="77777777" w:rsidR="00D57964" w:rsidRDefault="00000000">
            <w:r>
              <w:t>When did the incident occur?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2511" w14:textId="20AAF74B" w:rsidR="00D57964" w:rsidRDefault="00E82558">
            <w:r w:rsidRPr="00E82558">
              <w:t>May 4, 2024, 10:00 AM - 2:00 PM (EST)</w:t>
            </w:r>
          </w:p>
        </w:tc>
      </w:tr>
      <w:tr w:rsidR="00D57964" w14:paraId="0D7C51C1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21BA" w14:textId="77777777" w:rsidR="00D57964" w:rsidRDefault="00000000">
            <w:r>
              <w:t>Which specific IT resources were at risk?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D80D" w14:textId="2C8B1B82" w:rsidR="00D57964" w:rsidRDefault="00E82558">
            <w:r w:rsidRPr="00E82558">
              <w:t>Server SWDEV12, used for CI/CD</w:t>
            </w:r>
          </w:p>
        </w:tc>
      </w:tr>
      <w:tr w:rsidR="00D57964" w14:paraId="2498A024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034C" w14:textId="77777777" w:rsidR="00D57964" w:rsidRDefault="00000000">
            <w:r>
              <w:t>What business processes were affected?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5E90" w14:textId="55F86BE9" w:rsidR="00D57964" w:rsidRDefault="00E82558">
            <w:r w:rsidRPr="00E82558">
              <w:t>R&amp;D could not run unit tests on newly developed code.</w:t>
            </w:r>
          </w:p>
        </w:tc>
      </w:tr>
      <w:tr w:rsidR="00D57964" w14:paraId="2F0422B2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593A" w14:textId="77777777" w:rsidR="00D57964" w:rsidRDefault="00000000">
            <w:r>
              <w:t>What is the severity or significance of the incident?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B8DF" w14:textId="7ED3DECD" w:rsidR="00D57964" w:rsidRDefault="00E82558">
            <w:r w:rsidRPr="00E82558">
              <w:t>The inability to run unit tests delayed the development process, impacting project timelines.</w:t>
            </w:r>
          </w:p>
        </w:tc>
      </w:tr>
      <w:tr w:rsidR="00D57964" w14:paraId="6700F590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DEDB" w14:textId="77777777" w:rsidR="00D57964" w:rsidRDefault="00000000">
            <w:r>
              <w:t>Which third parties, such as vendors or customers (if any), were involved in or affected by the incident?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4962" w14:textId="2D9CD0D9" w:rsidR="00D57964" w:rsidRDefault="00E82558">
            <w:r>
              <w:t>None</w:t>
            </w:r>
          </w:p>
        </w:tc>
      </w:tr>
      <w:tr w:rsidR="00D57964" w14:paraId="18A5C87E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81A9" w14:textId="77777777" w:rsidR="00D57964" w:rsidRDefault="00000000">
            <w:r>
              <w:t xml:space="preserve">Did the incident result in the destruction or unauthorized disclosure or access of what might be considered personal data or personally </w:t>
            </w:r>
            <w:r>
              <w:lastRenderedPageBreak/>
              <w:t>identifiable information (PII)?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FCE5" w14:textId="6927BA36" w:rsidR="00D57964" w:rsidRDefault="00E82558">
            <w:r w:rsidRPr="00E82558">
              <w:lastRenderedPageBreak/>
              <w:t>No personal data was compromised.</w:t>
            </w:r>
          </w:p>
        </w:tc>
      </w:tr>
      <w:tr w:rsidR="00D57964" w14:paraId="04750E01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4172" w14:textId="77777777" w:rsidR="00D57964" w:rsidRDefault="00000000">
            <w:r>
              <w:t>What might be the cybersecurity or privacy risks to the parties affected by the incident?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8AAF" w14:textId="44D5D2EE" w:rsidR="00D57964" w:rsidRDefault="00E82558">
            <w:r w:rsidRPr="00E82558">
              <w:t>Potential delay in project delivery and increased resource utilization.</w:t>
            </w:r>
          </w:p>
        </w:tc>
      </w:tr>
    </w:tbl>
    <w:p w14:paraId="57D3F78C" w14:textId="77777777" w:rsidR="00D57964" w:rsidRDefault="00000000">
      <w:pPr>
        <w:pStyle w:val="Heading1"/>
      </w:pPr>
      <w:r>
        <w:t>What Was the Root Cause?</w:t>
      </w:r>
    </w:p>
    <w:tbl>
      <w:tblPr>
        <w:tblStyle w:val="a0"/>
        <w:tblW w:w="9350" w:type="dxa"/>
        <w:tblLayout w:type="fixed"/>
        <w:tblLook w:val="0400" w:firstRow="0" w:lastRow="0" w:firstColumn="0" w:lastColumn="0" w:noHBand="0" w:noVBand="1"/>
      </w:tblPr>
      <w:tblGrid>
        <w:gridCol w:w="3050"/>
        <w:gridCol w:w="6300"/>
      </w:tblGrid>
      <w:tr w:rsidR="00D57964" w14:paraId="63D8F015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A26D" w14:textId="77777777" w:rsidR="00D57964" w:rsidRDefault="00000000">
            <w:r>
              <w:t>What caused the incident?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375E" w14:textId="214BDAA9" w:rsidR="00D57964" w:rsidRDefault="00781945">
            <w:r w:rsidRPr="00781945">
              <w:t>The attacker likely exploited the CVE-2023-38408 vulnerability in OpenSSH.</w:t>
            </w:r>
          </w:p>
        </w:tc>
      </w:tr>
      <w:tr w:rsidR="00D57964" w14:paraId="2BCBC855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34CA" w14:textId="77777777" w:rsidR="00D57964" w:rsidRDefault="00000000">
            <w:r>
              <w:t>How do we know?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F715" w14:textId="3035CFA1" w:rsidR="00D57964" w:rsidRDefault="00781945">
            <w:r w:rsidRPr="00781945">
              <w:t>Analysis of server logs (</w:t>
            </w:r>
            <w:r>
              <w:t>available upon request</w:t>
            </w:r>
            <w:r w:rsidRPr="00781945">
              <w:t>) indicated this vulnerability.</w:t>
            </w:r>
          </w:p>
        </w:tc>
      </w:tr>
      <w:tr w:rsidR="00D57964" w14:paraId="0DE39576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2757" w14:textId="77777777" w:rsidR="00D57964" w:rsidRDefault="00000000">
            <w:r>
              <w:t>How confident are we in the assessment?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12DD" w14:textId="278ABEF2" w:rsidR="00D57964" w:rsidRDefault="00781945">
            <w:r w:rsidRPr="00781945">
              <w:t>Awaiting results of a detailed forensics investigation to validate this theory.</w:t>
            </w:r>
          </w:p>
        </w:tc>
      </w:tr>
      <w:tr w:rsidR="00D57964" w14:paraId="6C909A9D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75EE" w14:textId="77777777" w:rsidR="00D57964" w:rsidRDefault="00000000">
            <w:r>
              <w:t>What connections exist to past incidents, if any?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0FCB" w14:textId="307A3D26" w:rsidR="00D57964" w:rsidRDefault="00781945">
            <w:r w:rsidRPr="00781945">
              <w:t>OpenSSH was the cause of a similar incident two years ago.</w:t>
            </w:r>
          </w:p>
        </w:tc>
      </w:tr>
    </w:tbl>
    <w:p w14:paraId="028857E6" w14:textId="77777777" w:rsidR="00D57964" w:rsidRDefault="00000000">
      <w:pPr>
        <w:pStyle w:val="Heading1"/>
      </w:pPr>
      <w:r>
        <w:t>What Was and Remains to Be Done?</w:t>
      </w:r>
    </w:p>
    <w:tbl>
      <w:tblPr>
        <w:tblStyle w:val="a1"/>
        <w:tblW w:w="9340" w:type="dxa"/>
        <w:tblLayout w:type="fixed"/>
        <w:tblLook w:val="0400" w:firstRow="0" w:lastRow="0" w:firstColumn="0" w:lastColumn="0" w:noHBand="0" w:noVBand="1"/>
      </w:tblPr>
      <w:tblGrid>
        <w:gridCol w:w="3050"/>
        <w:gridCol w:w="6290"/>
      </w:tblGrid>
      <w:tr w:rsidR="00D57964" w14:paraId="6BBBC258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C488" w14:textId="77777777" w:rsidR="00D57964" w:rsidRDefault="00000000">
            <w:r>
              <w:t>Identification: How was the problem detected?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752C" w14:textId="0AF15B68" w:rsidR="00D57964" w:rsidRDefault="00781945">
            <w:r w:rsidRPr="00781945">
              <w:t>Detected by DevOps during routine monitoring.</w:t>
            </w:r>
          </w:p>
        </w:tc>
      </w:tr>
      <w:tr w:rsidR="00D57964" w14:paraId="789AFE66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8E00" w14:textId="77777777" w:rsidR="00D57964" w:rsidRDefault="00000000">
            <w:r>
              <w:t>Containment: How were we able to limit the incident’s scope, including adverse effects on the affected data and systems?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5C5C" w14:textId="7B918B53" w:rsidR="00D57964" w:rsidRDefault="0045634C">
            <w:r>
              <w:t>Affected s</w:t>
            </w:r>
            <w:r w:rsidR="00781945" w:rsidRPr="00781945">
              <w:t>erver shut down within 24 hours.</w:t>
            </w:r>
          </w:p>
        </w:tc>
      </w:tr>
      <w:tr w:rsidR="00D57964" w14:paraId="274A423C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8C1C" w14:textId="77777777" w:rsidR="00D57964" w:rsidRDefault="00000000">
            <w:r>
              <w:t xml:space="preserve">Eradication: What steps were taken to eliminate adversarial presence from the affected environment, protect the affected data, or </w:t>
            </w:r>
            <w:r>
              <w:lastRenderedPageBreak/>
              <w:t>minimize the risks to the affected parties?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EE28" w14:textId="2C88A7A0" w:rsidR="00D57964" w:rsidRDefault="00781945">
            <w:r w:rsidRPr="00781945">
              <w:lastRenderedPageBreak/>
              <w:t>Restored server from backup and patched the vulnerability.</w:t>
            </w:r>
          </w:p>
        </w:tc>
      </w:tr>
      <w:tr w:rsidR="00D57964" w14:paraId="1DDD3A9C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B922" w14:textId="77777777" w:rsidR="00D57964" w:rsidRDefault="00000000">
            <w:r>
              <w:t>Recovery: How and to what extent did we restore normal business operations or normal data processing activities?</w:t>
            </w:r>
          </w:p>
        </w:tc>
        <w:tc>
          <w:tcPr>
            <w:tcW w:w="6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362E" w14:textId="30FA262D" w:rsidR="00D57964" w:rsidRDefault="00781945">
            <w:r w:rsidRPr="00781945">
              <w:t>Normal operations resumed within 24 hours.</w:t>
            </w:r>
          </w:p>
        </w:tc>
      </w:tr>
    </w:tbl>
    <w:p w14:paraId="4B1E397B" w14:textId="77777777" w:rsidR="00D57964" w:rsidRDefault="00000000">
      <w:pPr>
        <w:pStyle w:val="Heading1"/>
      </w:pPr>
      <w:r>
        <w:t>What Lessons Can Be Learned?</w:t>
      </w:r>
    </w:p>
    <w:tbl>
      <w:tblPr>
        <w:tblStyle w:val="a2"/>
        <w:tblW w:w="9350" w:type="dxa"/>
        <w:tblLayout w:type="fixed"/>
        <w:tblLook w:val="0400" w:firstRow="0" w:lastRow="0" w:firstColumn="0" w:lastColumn="0" w:noHBand="0" w:noVBand="1"/>
      </w:tblPr>
      <w:tblGrid>
        <w:gridCol w:w="3050"/>
        <w:gridCol w:w="6300"/>
      </w:tblGrid>
      <w:tr w:rsidR="00D57964" w14:paraId="67CC7EA7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F01C" w14:textId="77777777" w:rsidR="00D57964" w:rsidRDefault="00000000">
            <w:r>
              <w:t>How could the involvement of people help mitigate our future risks?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4680" w14:textId="21CB57A7" w:rsidR="00D57964" w:rsidRDefault="00781945">
            <w:r w:rsidRPr="00781945">
              <w:t>Enhance training for on identifying and responding to malware.</w:t>
            </w:r>
          </w:p>
        </w:tc>
      </w:tr>
      <w:tr w:rsidR="00D57964" w14:paraId="256B49CF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CAEC" w14:textId="77777777" w:rsidR="00D57964" w:rsidRDefault="00000000">
            <w:r>
              <w:t>How might we adjust processes to prevent the problem or allow us to respond better?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9C0D" w14:textId="7C32262B" w:rsidR="00D57964" w:rsidRDefault="00781945">
            <w:r w:rsidRPr="00781945">
              <w:t>Automate patch management to prevent similar vulnerabilities.</w:t>
            </w:r>
          </w:p>
        </w:tc>
      </w:tr>
      <w:tr w:rsidR="00D57964" w14:paraId="1C2397E4" w14:textId="77777777">
        <w:tc>
          <w:tcPr>
            <w:tcW w:w="3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4EB0" w14:textId="77777777" w:rsidR="00D57964" w:rsidRDefault="00000000">
            <w:r>
              <w:t>How might we use technology to enable us to improve?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6A2B" w14:textId="4217366C" w:rsidR="00D57964" w:rsidRDefault="00781945">
            <w:r w:rsidRPr="00781945">
              <w:t>Implement advanced threat detection tools to identify such incidents earlier.</w:t>
            </w:r>
          </w:p>
        </w:tc>
      </w:tr>
    </w:tbl>
    <w:p w14:paraId="1C86B602" w14:textId="77777777" w:rsidR="00D57964" w:rsidRDefault="00000000">
      <w:pPr>
        <w:pStyle w:val="Heading1"/>
      </w:pPr>
      <w:r>
        <w:t>What Are the Remaining Action Items?</w:t>
      </w:r>
    </w:p>
    <w:tbl>
      <w:tblPr>
        <w:tblStyle w:val="a3"/>
        <w:tblW w:w="9340" w:type="dxa"/>
        <w:tblLayout w:type="fixed"/>
        <w:tblLook w:val="0400" w:firstRow="0" w:lastRow="0" w:firstColumn="0" w:lastColumn="0" w:noHBand="0" w:noVBand="1"/>
      </w:tblPr>
      <w:tblGrid>
        <w:gridCol w:w="4760"/>
        <w:gridCol w:w="2340"/>
        <w:gridCol w:w="2240"/>
      </w:tblGrid>
      <w:tr w:rsidR="00D57964" w14:paraId="1BFDD504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3CB2" w14:textId="77777777" w:rsidR="00D57964" w:rsidRDefault="00000000">
            <w:r>
              <w:rPr>
                <w:b/>
              </w:rPr>
              <w:t>Action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6DEE" w14:textId="77777777" w:rsidR="00D57964" w:rsidRDefault="00000000">
            <w:r>
              <w:rPr>
                <w:b/>
              </w:rPr>
              <w:t>Responsible Party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0146" w14:textId="77777777" w:rsidR="00D57964" w:rsidRDefault="00000000">
            <w:r>
              <w:rPr>
                <w:b/>
              </w:rPr>
              <w:t>Expected Start Date</w:t>
            </w:r>
          </w:p>
        </w:tc>
      </w:tr>
      <w:tr w:rsidR="00D57964" w14:paraId="01B1A207" w14:textId="77777777">
        <w:trPr>
          <w:trHeight w:val="357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B438" w14:textId="52CF2808" w:rsidR="00D57964" w:rsidRDefault="00781945">
            <w:r w:rsidRPr="00781945">
              <w:t xml:space="preserve">Enhance training </w:t>
            </w:r>
            <w:r w:rsidR="007E6158">
              <w:t>malware infections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CA45" w14:textId="3198D47C" w:rsidR="00D57964" w:rsidRDefault="00781945">
            <w:r>
              <w:t>Training Team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91B6" w14:textId="5AAEAEDD" w:rsidR="00D57964" w:rsidRDefault="00781945">
            <w:r w:rsidRPr="00781945">
              <w:t>June 1</w:t>
            </w:r>
            <w:r>
              <w:t>3</w:t>
            </w:r>
            <w:r w:rsidRPr="00781945">
              <w:t>, 2024</w:t>
            </w:r>
          </w:p>
        </w:tc>
      </w:tr>
      <w:tr w:rsidR="00781945" w14:paraId="4690D157" w14:textId="77777777">
        <w:trPr>
          <w:trHeight w:val="357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CF9A" w14:textId="77E2D6D7" w:rsidR="00781945" w:rsidRPr="00781945" w:rsidRDefault="007E6158">
            <w:r w:rsidRPr="007E6158">
              <w:t>Automate patch management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EC43" w14:textId="1C6ACE45" w:rsidR="00781945" w:rsidRDefault="007E6158">
            <w:r>
              <w:t>IT Department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8B5B" w14:textId="408923B5" w:rsidR="00781945" w:rsidRPr="00781945" w:rsidRDefault="007E6158">
            <w:r>
              <w:t>July</w:t>
            </w:r>
            <w:r w:rsidRPr="007E6158">
              <w:t xml:space="preserve"> 1, 2024</w:t>
            </w:r>
          </w:p>
        </w:tc>
      </w:tr>
      <w:tr w:rsidR="00781945" w14:paraId="19BB6B64" w14:textId="77777777">
        <w:trPr>
          <w:trHeight w:val="357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E549" w14:textId="05D07758" w:rsidR="00781945" w:rsidRPr="00781945" w:rsidRDefault="007E6158">
            <w:r w:rsidRPr="007E6158">
              <w:t>Implement threat detection tools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F91C" w14:textId="2CC190FE" w:rsidR="00781945" w:rsidRDefault="007E6158">
            <w:r>
              <w:t>Security Team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8DFA" w14:textId="30114686" w:rsidR="00781945" w:rsidRPr="00781945" w:rsidRDefault="007E6158">
            <w:r>
              <w:t>August 1, 2024</w:t>
            </w:r>
          </w:p>
        </w:tc>
      </w:tr>
    </w:tbl>
    <w:p w14:paraId="4AFFE4FB" w14:textId="77777777" w:rsidR="00D57964" w:rsidRDefault="00000000">
      <w:pPr>
        <w:pStyle w:val="Heading1"/>
      </w:pPr>
      <w:r>
        <w:lastRenderedPageBreak/>
        <w:t>About this Document</w:t>
      </w:r>
    </w:p>
    <w:p w14:paraId="56004361" w14:textId="4F7EE862" w:rsidR="00D57964" w:rsidRDefault="00000000">
      <w:pPr>
        <w:spacing w:before="0" w:after="0"/>
      </w:pPr>
      <w:r>
        <w:t xml:space="preserve">This </w:t>
      </w:r>
      <w:r w:rsidR="00781945">
        <w:t xml:space="preserve">sample </w:t>
      </w:r>
      <w:r>
        <w:t xml:space="preserve">cybersecurity and privacy incident report is based on the template originally developed at </w:t>
      </w:r>
      <w:hyperlink r:id="rId10">
        <w:r>
          <w:rPr>
            <w:color w:val="0563C1"/>
            <w:u w:val="single"/>
          </w:rPr>
          <w:t>Axonius Inc.</w:t>
        </w:r>
      </w:hyperlink>
      <w:r>
        <w:t xml:space="preserve"> by </w:t>
      </w:r>
      <w:hyperlink r:id="rId11" w:history="1">
        <w:r w:rsidRPr="00EB1CD0">
          <w:rPr>
            <w:rStyle w:val="Hyperlink"/>
          </w:rPr>
          <w:t>Lenny Zeltser</w:t>
        </w:r>
      </w:hyperlink>
      <w:r>
        <w:t xml:space="preserve"> and </w:t>
      </w:r>
      <w:hyperlink r:id="rId12" w:history="1">
        <w:r w:rsidRPr="00EB1CD0">
          <w:rPr>
            <w:rStyle w:val="Hyperlink"/>
          </w:rPr>
          <w:t>Elisabetta Tiani</w:t>
        </w:r>
      </w:hyperlink>
      <w:r>
        <w:t xml:space="preserve"> with input from </w:t>
      </w:r>
      <w:hyperlink r:id="rId13" w:history="1">
        <w:r w:rsidRPr="00EB1CD0">
          <w:rPr>
            <w:rStyle w:val="Hyperlink"/>
          </w:rPr>
          <w:t>Daniel Trauner</w:t>
        </w:r>
      </w:hyperlink>
      <w:r>
        <w:t xml:space="preserve">. It’s distributed according to the </w:t>
      </w:r>
      <w:hyperlink r:id="rId14">
        <w:r>
          <w:rPr>
            <w:color w:val="0563C1"/>
            <w:u w:val="single"/>
          </w:rPr>
          <w:t>Creative Commons v4 “Attribution” License</w:t>
        </w:r>
      </w:hyperlink>
      <w:r>
        <w:t>.</w:t>
      </w:r>
    </w:p>
    <w:p w14:paraId="6325C40A" w14:textId="77777777" w:rsidR="00D57964" w:rsidRDefault="00D57964"/>
    <w:sectPr w:rsidR="00D57964"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9D8B0" w14:textId="77777777" w:rsidR="00653688" w:rsidRDefault="00653688">
      <w:pPr>
        <w:spacing w:before="0" w:after="0"/>
      </w:pPr>
      <w:r>
        <w:separator/>
      </w:r>
    </w:p>
  </w:endnote>
  <w:endnote w:type="continuationSeparator" w:id="0">
    <w:p w14:paraId="38F33BC2" w14:textId="77777777" w:rsidR="00653688" w:rsidRDefault="0065368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D6DA" w14:textId="77777777" w:rsidR="00D57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217370" w14:textId="77777777" w:rsidR="00D57964" w:rsidRDefault="00D579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8E92E" w14:textId="77777777" w:rsidR="00D57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1CD0">
      <w:rPr>
        <w:noProof/>
        <w:color w:val="000000"/>
      </w:rPr>
      <w:t>1</w:t>
    </w:r>
    <w:r>
      <w:rPr>
        <w:color w:val="000000"/>
      </w:rPr>
      <w:fldChar w:fldCharType="end"/>
    </w:r>
  </w:p>
  <w:p w14:paraId="16765FA8" w14:textId="77777777" w:rsidR="00D579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ind w:right="360"/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DD499" w14:textId="77777777" w:rsidR="00653688" w:rsidRDefault="00653688">
      <w:pPr>
        <w:spacing w:before="0" w:after="0"/>
      </w:pPr>
      <w:r>
        <w:separator/>
      </w:r>
    </w:p>
  </w:footnote>
  <w:footnote w:type="continuationSeparator" w:id="0">
    <w:p w14:paraId="2DF2E630" w14:textId="77777777" w:rsidR="00653688" w:rsidRDefault="0065368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0612"/>
    <w:multiLevelType w:val="multilevel"/>
    <w:tmpl w:val="0F6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756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64"/>
    <w:rsid w:val="00006427"/>
    <w:rsid w:val="001D178E"/>
    <w:rsid w:val="0045634C"/>
    <w:rsid w:val="00653688"/>
    <w:rsid w:val="00781945"/>
    <w:rsid w:val="007E6158"/>
    <w:rsid w:val="00963DBB"/>
    <w:rsid w:val="00A5377C"/>
    <w:rsid w:val="00D57964"/>
    <w:rsid w:val="00E82558"/>
    <w:rsid w:val="00EB1CD0"/>
    <w:rsid w:val="00F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D90A0"/>
  <w15:docId w15:val="{C62EA8FA-B3BB-7145-87F4-520256B3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D7D"/>
  </w:style>
  <w:style w:type="paragraph" w:styleId="Heading1">
    <w:name w:val="heading 1"/>
    <w:basedOn w:val="Normal"/>
    <w:next w:val="Normal"/>
    <w:link w:val="Heading1Char"/>
    <w:uiPriority w:val="9"/>
    <w:qFormat/>
    <w:rsid w:val="0093284C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84C"/>
    <w:pPr>
      <w:contextualSpacing/>
    </w:pPr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4C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3284C"/>
    <w:rPr>
      <w:rFonts w:asciiTheme="majorHAnsi" w:eastAsiaTheme="majorEastAsia" w:hAnsiTheme="majorHAnsi" w:cstheme="majorBidi"/>
      <w:b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32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8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45E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345EF"/>
  </w:style>
  <w:style w:type="paragraph" w:styleId="Footer">
    <w:name w:val="footer"/>
    <w:basedOn w:val="Normal"/>
    <w:link w:val="FooterChar"/>
    <w:uiPriority w:val="99"/>
    <w:unhideWhenUsed/>
    <w:rsid w:val="002345E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345EF"/>
  </w:style>
  <w:style w:type="character" w:styleId="PageNumber">
    <w:name w:val="page number"/>
    <w:basedOn w:val="DefaultParagraphFont"/>
    <w:uiPriority w:val="99"/>
    <w:semiHidden/>
    <w:unhideWhenUsed/>
    <w:rsid w:val="002345E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ltser.com/good-incident-reports" TargetMode="External"/><Relationship Id="rId13" Type="http://schemas.openxmlformats.org/officeDocument/2006/relationships/hyperlink" Target="https://www.linkedin.com/in/danieltraune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elisabetta-tiani-47294362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eltser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axoniu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eltser.com/incident-response-report-template/" TargetMode="External"/><Relationship Id="rId14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zvS8E7xTbF0tqRjmr14+90raw==">CgMxLjA4AGooChRzdWdnZXN0Lm82azVvcWhpcDgwZBIQRWxpc2FiZXR0YSBUaWFuaWooChRzdWdnZXN0LjFndnF1Z3VvZWp6dxIQRWxpc2FiZXR0YSBUaWFuaXIhMTFXZ3hGMWtqWFpxdDdzb1pyeFhBNzlzc2E2T2FTaHgw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Zeltser</dc:creator>
  <cp:lastModifiedBy>Lenny Zeltser</cp:lastModifiedBy>
  <cp:revision>6</cp:revision>
  <dcterms:created xsi:type="dcterms:W3CDTF">2023-08-16T17:49:00Z</dcterms:created>
  <dcterms:modified xsi:type="dcterms:W3CDTF">2024-06-14T03:02:00Z</dcterms:modified>
</cp:coreProperties>
</file>