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34C5" w14:textId="513157D1" w:rsidR="002762EB" w:rsidRPr="007D687D" w:rsidRDefault="002762EB" w:rsidP="002762EB">
      <w:pPr>
        <w:spacing w:line="276" w:lineRule="auto"/>
        <w:jc w:val="center"/>
        <w:rPr>
          <w:b/>
          <w:bCs/>
          <w:i/>
          <w:iCs/>
          <w:sz w:val="36"/>
          <w:szCs w:val="36"/>
        </w:rPr>
      </w:pPr>
      <w:r w:rsidRPr="007D687D">
        <w:rPr>
          <w:b/>
          <w:bCs/>
          <w:i/>
          <w:iCs/>
          <w:sz w:val="36"/>
          <w:szCs w:val="36"/>
        </w:rPr>
        <w:t>Personal Blog on IBM Cloud Static Web App</w:t>
      </w:r>
    </w:p>
    <w:p w14:paraId="41271F24" w14:textId="77777777" w:rsidR="002762EB" w:rsidRDefault="002762EB" w:rsidP="002762EB">
      <w:pPr>
        <w:spacing w:line="276" w:lineRule="auto"/>
      </w:pPr>
    </w:p>
    <w:p w14:paraId="663A67D6" w14:textId="262BA45C" w:rsidR="00544719" w:rsidRPr="003F7F00" w:rsidRDefault="00544719" w:rsidP="00544719">
      <w:pPr>
        <w:spacing w:line="276" w:lineRule="auto"/>
        <w:jc w:val="center"/>
        <w:rPr>
          <w:b/>
          <w:bCs/>
          <w:sz w:val="26"/>
          <w:szCs w:val="26"/>
        </w:rPr>
      </w:pPr>
      <w:r w:rsidRPr="003F7F00">
        <w:rPr>
          <w:b/>
          <w:bCs/>
          <w:sz w:val="26"/>
          <w:szCs w:val="26"/>
        </w:rPr>
        <w:t>Team Member</w:t>
      </w:r>
      <w:r w:rsidRPr="003F7F00">
        <w:rPr>
          <w:b/>
          <w:bCs/>
          <w:sz w:val="26"/>
          <w:szCs w:val="26"/>
        </w:rPr>
        <w:tab/>
      </w:r>
    </w:p>
    <w:p w14:paraId="72DDE790" w14:textId="694698DB" w:rsidR="00544719" w:rsidRPr="003F7F00" w:rsidRDefault="003476F8" w:rsidP="00544719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P. Aathi Siva Ganesh</w:t>
      </w:r>
      <w:r w:rsidR="00544719" w:rsidRPr="003F7F00">
        <w:rPr>
          <w:sz w:val="24"/>
          <w:szCs w:val="24"/>
        </w:rPr>
        <w:t>: 1101211040</w:t>
      </w:r>
      <w:r>
        <w:rPr>
          <w:sz w:val="24"/>
          <w:szCs w:val="24"/>
        </w:rPr>
        <w:t>01</w:t>
      </w:r>
    </w:p>
    <w:p w14:paraId="69F6B903" w14:textId="660FCFF3" w:rsidR="00544719" w:rsidRPr="007D687D" w:rsidRDefault="00544719" w:rsidP="00544719">
      <w:pPr>
        <w:spacing w:line="276" w:lineRule="auto"/>
        <w:jc w:val="center"/>
        <w:rPr>
          <w:b/>
          <w:bCs/>
          <w:i/>
          <w:iCs/>
          <w:sz w:val="32"/>
          <w:szCs w:val="32"/>
        </w:rPr>
      </w:pPr>
      <w:r w:rsidRPr="007D687D">
        <w:rPr>
          <w:b/>
          <w:bCs/>
          <w:i/>
          <w:iCs/>
          <w:sz w:val="32"/>
          <w:szCs w:val="32"/>
        </w:rPr>
        <w:t>Phase 1: Problem Definition and Design Thinking</w:t>
      </w:r>
    </w:p>
    <w:p w14:paraId="025F0AFD" w14:textId="77777777" w:rsidR="00301D47" w:rsidRDefault="00301D47" w:rsidP="002762EB">
      <w:pPr>
        <w:spacing w:line="276" w:lineRule="auto"/>
        <w:rPr>
          <w:b/>
          <w:bCs/>
          <w:sz w:val="28"/>
          <w:szCs w:val="28"/>
        </w:rPr>
      </w:pPr>
    </w:p>
    <w:p w14:paraId="14E27D0D" w14:textId="64B4AD08" w:rsidR="002762EB" w:rsidRPr="002762EB" w:rsidRDefault="002762EB" w:rsidP="002762EB">
      <w:pPr>
        <w:spacing w:line="276" w:lineRule="auto"/>
        <w:rPr>
          <w:b/>
          <w:bCs/>
          <w:sz w:val="28"/>
          <w:szCs w:val="28"/>
        </w:rPr>
      </w:pPr>
      <w:r w:rsidRPr="002762EB">
        <w:rPr>
          <w:b/>
          <w:bCs/>
          <w:sz w:val="28"/>
          <w:szCs w:val="28"/>
        </w:rPr>
        <w:t>Objective:</w:t>
      </w:r>
    </w:p>
    <w:p w14:paraId="7B0B2A7D" w14:textId="77777777" w:rsidR="002762EB" w:rsidRPr="002762EB" w:rsidRDefault="002762EB" w:rsidP="002762EB">
      <w:pPr>
        <w:spacing w:line="276" w:lineRule="auto"/>
        <w:rPr>
          <w:sz w:val="24"/>
          <w:szCs w:val="24"/>
        </w:rPr>
      </w:pPr>
      <w:r w:rsidRPr="002762EB">
        <w:rPr>
          <w:sz w:val="24"/>
          <w:szCs w:val="24"/>
        </w:rPr>
        <w:t>The primary objective of the personal blog, hosted on the IBM Cloud as a static web app, is to share the passion for travel and adventure while demonstrating the capabilities of IBM Cloud for hosting static websites.</w:t>
      </w:r>
    </w:p>
    <w:p w14:paraId="766A0002" w14:textId="77777777" w:rsidR="002762EB" w:rsidRDefault="002762EB" w:rsidP="002762EB">
      <w:pPr>
        <w:spacing w:line="276" w:lineRule="auto"/>
      </w:pPr>
    </w:p>
    <w:p w14:paraId="213CB298" w14:textId="77777777" w:rsidR="002762EB" w:rsidRPr="002762EB" w:rsidRDefault="002762EB" w:rsidP="002762EB">
      <w:pPr>
        <w:spacing w:line="276" w:lineRule="auto"/>
        <w:rPr>
          <w:b/>
          <w:bCs/>
          <w:sz w:val="24"/>
          <w:szCs w:val="24"/>
        </w:rPr>
      </w:pPr>
      <w:r w:rsidRPr="002762EB">
        <w:rPr>
          <w:b/>
          <w:bCs/>
          <w:sz w:val="24"/>
          <w:szCs w:val="24"/>
        </w:rPr>
        <w:t>1.Content Planning:</w:t>
      </w:r>
    </w:p>
    <w:p w14:paraId="71B42CC6" w14:textId="2A2C307B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Lay the foundation for your travel blog by planning its structure and sections.</w:t>
      </w:r>
    </w:p>
    <w:p w14:paraId="28268FEF" w14:textId="7490BF92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Explore strategies for organizing travel stories, valuable tips, stunning photos, and interactive maps.</w:t>
      </w:r>
    </w:p>
    <w:p w14:paraId="6A6C7BCB" w14:textId="034987BE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 xml:space="preserve">Learn how to engage your audience with a well-structured and captivating blog layout. </w:t>
      </w:r>
    </w:p>
    <w:p w14:paraId="5ED60EE2" w14:textId="77777777" w:rsidR="002762EB" w:rsidRDefault="002762EB" w:rsidP="002762EB">
      <w:pPr>
        <w:spacing w:line="276" w:lineRule="auto"/>
      </w:pPr>
    </w:p>
    <w:p w14:paraId="5DD98445" w14:textId="77777777" w:rsidR="002762EB" w:rsidRPr="002762EB" w:rsidRDefault="002762EB" w:rsidP="002762EB">
      <w:pPr>
        <w:spacing w:line="276" w:lineRule="auto"/>
        <w:rPr>
          <w:b/>
          <w:bCs/>
          <w:sz w:val="24"/>
          <w:szCs w:val="24"/>
        </w:rPr>
      </w:pPr>
      <w:r w:rsidRPr="002762EB">
        <w:rPr>
          <w:b/>
          <w:bCs/>
          <w:sz w:val="24"/>
          <w:szCs w:val="24"/>
        </w:rPr>
        <w:t>2.Content Creation:</w:t>
      </w:r>
    </w:p>
    <w:p w14:paraId="26B0A1AE" w14:textId="6CFAEEB4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Dive into the art of crafting captivating travel stories that transport readers to exotic destinations.</w:t>
      </w:r>
    </w:p>
    <w:p w14:paraId="6137482E" w14:textId="39C7B016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Share valuable travel tips, from packing hacks to cultural insights.</w:t>
      </w:r>
    </w:p>
    <w:p w14:paraId="20D900DA" w14:textId="5401F7C7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Curate breathtaking photos that capture the essence of your journeys and leave a lasting impression.</w:t>
      </w:r>
    </w:p>
    <w:p w14:paraId="40027380" w14:textId="77777777" w:rsidR="002762EB" w:rsidRDefault="002762EB" w:rsidP="002762EB">
      <w:pPr>
        <w:spacing w:line="276" w:lineRule="auto"/>
      </w:pPr>
    </w:p>
    <w:p w14:paraId="1660DB87" w14:textId="77777777" w:rsidR="002762EB" w:rsidRPr="002762EB" w:rsidRDefault="002762EB" w:rsidP="002762EB">
      <w:pPr>
        <w:spacing w:line="276" w:lineRule="auto"/>
        <w:rPr>
          <w:b/>
          <w:bCs/>
          <w:sz w:val="24"/>
          <w:szCs w:val="24"/>
        </w:rPr>
      </w:pPr>
      <w:r w:rsidRPr="002762EB">
        <w:rPr>
          <w:b/>
          <w:bCs/>
          <w:sz w:val="24"/>
          <w:szCs w:val="24"/>
        </w:rPr>
        <w:t>3.Website Design:</w:t>
      </w:r>
    </w:p>
    <w:p w14:paraId="5484ADB3" w14:textId="03CE002C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Designing an aesthetically pleasing and user-friendly layout for the travel blog.</w:t>
      </w:r>
    </w:p>
    <w:p w14:paraId="0108923C" w14:textId="7225B7B4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Utilizing HTML, CSS, and JavaScript to create interactive elements that enhance the user experience.</w:t>
      </w:r>
    </w:p>
    <w:p w14:paraId="40DEB1FB" w14:textId="7388D60D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Ensuring the blog is responsive and accessible across various devices and browsers.</w:t>
      </w:r>
    </w:p>
    <w:p w14:paraId="3A5ECE24" w14:textId="77777777" w:rsidR="002762EB" w:rsidRDefault="002762EB" w:rsidP="002762EB">
      <w:pPr>
        <w:spacing w:line="276" w:lineRule="auto"/>
      </w:pPr>
    </w:p>
    <w:p w14:paraId="0DB86FA4" w14:textId="77777777" w:rsidR="00544719" w:rsidRDefault="002762EB" w:rsidP="002762EB">
      <w:pPr>
        <w:spacing w:line="276" w:lineRule="auto"/>
        <w:rPr>
          <w:b/>
          <w:bCs/>
          <w:sz w:val="24"/>
          <w:szCs w:val="24"/>
        </w:rPr>
      </w:pPr>
      <w:r w:rsidRPr="002762EB">
        <w:rPr>
          <w:b/>
          <w:bCs/>
          <w:sz w:val="24"/>
          <w:szCs w:val="24"/>
        </w:rPr>
        <w:lastRenderedPageBreak/>
        <w:t xml:space="preserve"> </w:t>
      </w:r>
    </w:p>
    <w:p w14:paraId="2848870A" w14:textId="07A9874E" w:rsidR="002762EB" w:rsidRPr="002762EB" w:rsidRDefault="002762EB" w:rsidP="002762EB">
      <w:pPr>
        <w:spacing w:line="276" w:lineRule="auto"/>
        <w:rPr>
          <w:b/>
          <w:bCs/>
          <w:sz w:val="24"/>
          <w:szCs w:val="24"/>
        </w:rPr>
      </w:pPr>
      <w:r w:rsidRPr="002762EB">
        <w:rPr>
          <w:b/>
          <w:bCs/>
          <w:sz w:val="24"/>
          <w:szCs w:val="24"/>
        </w:rPr>
        <w:t>4.IBM Cloud Setup:</w:t>
      </w:r>
    </w:p>
    <w:p w14:paraId="73BE436E" w14:textId="20A6AB1C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Creating an IBM Cloud account and setting the stage for hosting your travel blog.</w:t>
      </w:r>
    </w:p>
    <w:p w14:paraId="652DD662" w14:textId="2E2DB7F5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Diving into the process of creating a Static Web App on IBM Cloud to ensure reliable and scalable hosting.</w:t>
      </w:r>
    </w:p>
    <w:p w14:paraId="2A8669E9" w14:textId="47C56404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Optimizing the blog's performance and security for a seamless online presence.</w:t>
      </w:r>
    </w:p>
    <w:p w14:paraId="1FD623C8" w14:textId="77777777" w:rsidR="002762EB" w:rsidRDefault="002762EB" w:rsidP="002762EB">
      <w:pPr>
        <w:spacing w:line="276" w:lineRule="auto"/>
      </w:pPr>
    </w:p>
    <w:p w14:paraId="285E40EB" w14:textId="77777777" w:rsidR="002762EB" w:rsidRDefault="002762EB" w:rsidP="002762EB">
      <w:pPr>
        <w:spacing w:line="276" w:lineRule="auto"/>
        <w:rPr>
          <w:b/>
          <w:bCs/>
        </w:rPr>
      </w:pPr>
    </w:p>
    <w:p w14:paraId="2DE00615" w14:textId="113E9170" w:rsidR="002762EB" w:rsidRPr="002762EB" w:rsidRDefault="002762EB" w:rsidP="002762EB">
      <w:pPr>
        <w:spacing w:line="276" w:lineRule="auto"/>
        <w:rPr>
          <w:sz w:val="24"/>
          <w:szCs w:val="24"/>
        </w:rPr>
      </w:pPr>
      <w:r w:rsidRPr="002762EB">
        <w:rPr>
          <w:b/>
          <w:bCs/>
          <w:sz w:val="24"/>
          <w:szCs w:val="24"/>
        </w:rPr>
        <w:t>5.Content Management</w:t>
      </w:r>
      <w:r w:rsidRPr="002762EB">
        <w:rPr>
          <w:sz w:val="24"/>
          <w:szCs w:val="24"/>
        </w:rPr>
        <w:t>:</w:t>
      </w:r>
    </w:p>
    <w:p w14:paraId="316A5BB9" w14:textId="29CE51CC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Choosing a suitable content Management Platform System (CMS) or static site generator to streamline content updates.</w:t>
      </w:r>
    </w:p>
    <w:p w14:paraId="1FA4A303" w14:textId="0B3B6B75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Exploring content management strategies to keep the travel blog fresh and engaging.</w:t>
      </w:r>
    </w:p>
    <w:p w14:paraId="2E43773D" w14:textId="7F4A0B84" w:rsidR="00EF57AC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Discovering the joy of hassle-free content management on the IBM Cloud platform.</w:t>
      </w:r>
    </w:p>
    <w:sectPr w:rsidR="00EF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812"/>
    <w:multiLevelType w:val="hybridMultilevel"/>
    <w:tmpl w:val="A4D8692E"/>
    <w:lvl w:ilvl="0" w:tplc="28FA8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E03A5"/>
    <w:multiLevelType w:val="hybridMultilevel"/>
    <w:tmpl w:val="25DAA300"/>
    <w:lvl w:ilvl="0" w:tplc="28FA8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36241"/>
    <w:multiLevelType w:val="hybridMultilevel"/>
    <w:tmpl w:val="41941E1E"/>
    <w:lvl w:ilvl="0" w:tplc="28FA8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7A6D"/>
    <w:multiLevelType w:val="hybridMultilevel"/>
    <w:tmpl w:val="FC64438C"/>
    <w:lvl w:ilvl="0" w:tplc="28FA8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9033F"/>
    <w:multiLevelType w:val="hybridMultilevel"/>
    <w:tmpl w:val="8C04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04B23"/>
    <w:multiLevelType w:val="hybridMultilevel"/>
    <w:tmpl w:val="E0E6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269272">
    <w:abstractNumId w:val="4"/>
  </w:num>
  <w:num w:numId="2" w16cid:durableId="1907063736">
    <w:abstractNumId w:val="5"/>
  </w:num>
  <w:num w:numId="3" w16cid:durableId="920988893">
    <w:abstractNumId w:val="3"/>
  </w:num>
  <w:num w:numId="4" w16cid:durableId="1095129170">
    <w:abstractNumId w:val="2"/>
  </w:num>
  <w:num w:numId="5" w16cid:durableId="489059465">
    <w:abstractNumId w:val="1"/>
  </w:num>
  <w:num w:numId="6" w16cid:durableId="122699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EB"/>
    <w:rsid w:val="002762EB"/>
    <w:rsid w:val="00301D47"/>
    <w:rsid w:val="003476F8"/>
    <w:rsid w:val="003E36D1"/>
    <w:rsid w:val="003F7F00"/>
    <w:rsid w:val="00544719"/>
    <w:rsid w:val="006C2279"/>
    <w:rsid w:val="007D687D"/>
    <w:rsid w:val="00963EBD"/>
    <w:rsid w:val="009968A8"/>
    <w:rsid w:val="00A446CB"/>
    <w:rsid w:val="00EF57AC"/>
    <w:rsid w:val="00F1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9C67"/>
  <w15:chartTrackingRefBased/>
  <w15:docId w15:val="{36116FEC-3753-4A54-B87E-2EAC3218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Ahmed</dc:creator>
  <cp:keywords/>
  <dc:description/>
  <cp:lastModifiedBy>Furqan Ahmed</cp:lastModifiedBy>
  <cp:revision>2</cp:revision>
  <dcterms:created xsi:type="dcterms:W3CDTF">2023-09-30T11:18:00Z</dcterms:created>
  <dcterms:modified xsi:type="dcterms:W3CDTF">2023-09-30T11:18:00Z</dcterms:modified>
</cp:coreProperties>
</file>