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994A4" w14:textId="61A764E8" w:rsidR="00075339" w:rsidRPr="00FB75DA" w:rsidRDefault="00000000" w:rsidP="005865A7">
      <w:pPr>
        <w:pStyle w:val="Paperstyle"/>
      </w:pPr>
      <w:r w:rsidRPr="00FB75DA">
        <w:t>IoT-</w:t>
      </w:r>
      <w:proofErr w:type="gramStart"/>
      <w:r w:rsidRPr="00FB75DA">
        <w:t>Based</w:t>
      </w:r>
      <w:r w:rsidRPr="00FB75DA">
        <w:rPr>
          <w:spacing w:val="-5"/>
        </w:rPr>
        <w:t xml:space="preserve"> </w:t>
      </w:r>
      <w:r w:rsidRPr="00FB75DA">
        <w:rPr>
          <w:spacing w:val="-2"/>
        </w:rPr>
        <w:t xml:space="preserve"> </w:t>
      </w:r>
      <w:r w:rsidRPr="00FB75DA">
        <w:t>Gaming</w:t>
      </w:r>
      <w:proofErr w:type="gramEnd"/>
      <w:r w:rsidRPr="00FB75DA">
        <w:rPr>
          <w:spacing w:val="4"/>
        </w:rPr>
        <w:t xml:space="preserve"> </w:t>
      </w:r>
      <w:r w:rsidRPr="00FB75DA">
        <w:rPr>
          <w:spacing w:val="-2"/>
        </w:rPr>
        <w:t>Console</w:t>
      </w:r>
      <w:r w:rsidR="005865A7">
        <w:rPr>
          <w:spacing w:val="-2"/>
        </w:rPr>
        <w:t xml:space="preserve"> for the Education of Special Children</w:t>
      </w:r>
    </w:p>
    <w:p w14:paraId="64F83384" w14:textId="77777777" w:rsidR="00075339" w:rsidRDefault="00075339">
      <w:pPr>
        <w:pStyle w:val="BodyText"/>
        <w:spacing w:before="132"/>
        <w:rPr>
          <w:sz w:val="20"/>
        </w:rPr>
      </w:pPr>
    </w:p>
    <w:p w14:paraId="2F93E8FC" w14:textId="77777777" w:rsidR="00075339" w:rsidRDefault="00075339">
      <w:pPr>
        <w:pStyle w:val="BodyText"/>
        <w:rPr>
          <w:sz w:val="20"/>
        </w:rPr>
      </w:pPr>
    </w:p>
    <w:p w14:paraId="20DD2F63" w14:textId="77777777" w:rsidR="00D86781" w:rsidRDefault="00D86781">
      <w:pPr>
        <w:pStyle w:val="BodyText"/>
        <w:rPr>
          <w:sz w:val="20"/>
        </w:rPr>
        <w:sectPr w:rsidR="00D86781">
          <w:type w:val="continuous"/>
          <w:pgSz w:w="12240" w:h="15840"/>
          <w:pgMar w:top="520" w:right="1080" w:bottom="0" w:left="1080" w:header="720" w:footer="720" w:gutter="0"/>
          <w:cols w:space="720"/>
        </w:sectPr>
      </w:pPr>
    </w:p>
    <w:p w14:paraId="606FBA09" w14:textId="47684056" w:rsidR="00075339" w:rsidRPr="00FA30EA" w:rsidRDefault="00000000" w:rsidP="00D86781">
      <w:pPr>
        <w:ind w:left="352"/>
        <w:jc w:val="center"/>
        <w:rPr>
          <w:i/>
          <w:iCs/>
          <w:spacing w:val="-10"/>
          <w:sz w:val="18"/>
          <w:szCs w:val="18"/>
          <w:vertAlign w:val="superscript"/>
        </w:rPr>
      </w:pPr>
      <w:r w:rsidRPr="00FA30EA">
        <w:rPr>
          <w:i/>
          <w:iCs/>
          <w:spacing w:val="-5"/>
          <w:position w:val="6"/>
          <w:sz w:val="18"/>
          <w:szCs w:val="18"/>
        </w:rPr>
        <w:t xml:space="preserve"> </w:t>
      </w:r>
      <w:r w:rsidRPr="00FA30EA">
        <w:rPr>
          <w:i/>
          <w:iCs/>
          <w:sz w:val="18"/>
          <w:szCs w:val="18"/>
        </w:rPr>
        <w:t>Naveen</w:t>
      </w:r>
      <w:r w:rsidRPr="00FA30EA">
        <w:rPr>
          <w:i/>
          <w:iCs/>
          <w:spacing w:val="-4"/>
          <w:sz w:val="18"/>
          <w:szCs w:val="18"/>
        </w:rPr>
        <w:t xml:space="preserve"> </w:t>
      </w:r>
      <w:r w:rsidRPr="00FA30EA">
        <w:rPr>
          <w:i/>
          <w:iCs/>
          <w:spacing w:val="-10"/>
          <w:sz w:val="18"/>
          <w:szCs w:val="18"/>
        </w:rPr>
        <w:t>A</w:t>
      </w:r>
      <w:r w:rsidR="00D86781" w:rsidRPr="00FA30EA">
        <w:rPr>
          <w:i/>
          <w:iCs/>
          <w:spacing w:val="-10"/>
          <w:sz w:val="18"/>
          <w:szCs w:val="18"/>
          <w:vertAlign w:val="superscript"/>
        </w:rPr>
        <w:t>1</w:t>
      </w:r>
    </w:p>
    <w:p w14:paraId="31DDCEF7" w14:textId="7530DAFA" w:rsidR="00D86781" w:rsidRPr="00FA30EA" w:rsidRDefault="00D86781" w:rsidP="00D86781">
      <w:pPr>
        <w:ind w:left="352"/>
        <w:jc w:val="center"/>
        <w:rPr>
          <w:i/>
          <w:iCs/>
          <w:spacing w:val="-10"/>
          <w:sz w:val="18"/>
          <w:szCs w:val="18"/>
        </w:rPr>
      </w:pPr>
      <w:proofErr w:type="spellStart"/>
      <w:r w:rsidRPr="00FA30EA">
        <w:rPr>
          <w:i/>
          <w:iCs/>
          <w:spacing w:val="-10"/>
          <w:sz w:val="18"/>
          <w:szCs w:val="18"/>
        </w:rPr>
        <w:t>Departement</w:t>
      </w:r>
      <w:proofErr w:type="spellEnd"/>
      <w:r w:rsidRPr="00FA30EA">
        <w:rPr>
          <w:i/>
          <w:iCs/>
          <w:spacing w:val="-10"/>
          <w:sz w:val="18"/>
          <w:szCs w:val="18"/>
        </w:rPr>
        <w:t xml:space="preserve"> of Computer Science and Engineering</w:t>
      </w:r>
    </w:p>
    <w:p w14:paraId="354E71DC" w14:textId="5CF5EE94" w:rsidR="00D86781" w:rsidRPr="00FA30EA" w:rsidRDefault="00D86781" w:rsidP="00D86781">
      <w:pPr>
        <w:ind w:left="352"/>
        <w:jc w:val="center"/>
        <w:rPr>
          <w:i/>
          <w:iCs/>
          <w:spacing w:val="-10"/>
          <w:sz w:val="18"/>
          <w:szCs w:val="18"/>
        </w:rPr>
      </w:pPr>
      <w:proofErr w:type="spellStart"/>
      <w:r w:rsidRPr="00FA30EA">
        <w:rPr>
          <w:i/>
          <w:iCs/>
          <w:spacing w:val="-10"/>
          <w:sz w:val="18"/>
          <w:szCs w:val="18"/>
        </w:rPr>
        <w:t>Kalasalingam</w:t>
      </w:r>
      <w:proofErr w:type="spellEnd"/>
      <w:r w:rsidRPr="00FA30EA">
        <w:rPr>
          <w:i/>
          <w:iCs/>
          <w:spacing w:val="-10"/>
          <w:sz w:val="18"/>
          <w:szCs w:val="18"/>
        </w:rPr>
        <w:t xml:space="preserve"> Academy </w:t>
      </w:r>
      <w:proofErr w:type="gramStart"/>
      <w:r w:rsidRPr="00FA30EA">
        <w:rPr>
          <w:i/>
          <w:iCs/>
          <w:spacing w:val="-10"/>
          <w:sz w:val="18"/>
          <w:szCs w:val="18"/>
        </w:rPr>
        <w:t xml:space="preserve">of </w:t>
      </w:r>
      <w:r w:rsidR="005865A7" w:rsidRPr="00FA30EA">
        <w:rPr>
          <w:i/>
          <w:iCs/>
          <w:spacing w:val="-10"/>
          <w:sz w:val="18"/>
          <w:szCs w:val="18"/>
        </w:rPr>
        <w:t xml:space="preserve"> </w:t>
      </w:r>
      <w:r w:rsidRPr="00FA30EA">
        <w:rPr>
          <w:i/>
          <w:iCs/>
          <w:spacing w:val="-10"/>
          <w:sz w:val="18"/>
          <w:szCs w:val="18"/>
        </w:rPr>
        <w:t>Research</w:t>
      </w:r>
      <w:proofErr w:type="gramEnd"/>
      <w:r w:rsidRPr="00FA30EA">
        <w:rPr>
          <w:i/>
          <w:iCs/>
          <w:spacing w:val="-10"/>
          <w:sz w:val="18"/>
          <w:szCs w:val="18"/>
        </w:rPr>
        <w:t xml:space="preserve"> and Education</w:t>
      </w:r>
    </w:p>
    <w:p w14:paraId="69416172" w14:textId="5ED67368" w:rsidR="00D86781" w:rsidRPr="00FA30EA" w:rsidRDefault="00D86781" w:rsidP="00D86781">
      <w:pPr>
        <w:ind w:left="352"/>
        <w:jc w:val="center"/>
        <w:rPr>
          <w:i/>
          <w:iCs/>
          <w:spacing w:val="-10"/>
          <w:sz w:val="18"/>
          <w:szCs w:val="18"/>
        </w:rPr>
      </w:pPr>
      <w:proofErr w:type="gramStart"/>
      <w:r w:rsidRPr="00FA30EA">
        <w:rPr>
          <w:i/>
          <w:iCs/>
          <w:spacing w:val="-10"/>
          <w:sz w:val="18"/>
          <w:szCs w:val="18"/>
        </w:rPr>
        <w:t>Virudhunagar ,India</w:t>
      </w:r>
      <w:proofErr w:type="gramEnd"/>
      <w:r w:rsidR="00FF5FD6" w:rsidRPr="00FA30EA">
        <w:rPr>
          <w:i/>
          <w:iCs/>
          <w:spacing w:val="-10"/>
          <w:sz w:val="18"/>
          <w:szCs w:val="18"/>
        </w:rPr>
        <w:t>.</w:t>
      </w:r>
    </w:p>
    <w:p w14:paraId="3C762A34" w14:textId="3BC59384" w:rsidR="00D86781" w:rsidRPr="00FA30EA" w:rsidRDefault="00D86781" w:rsidP="00D86781">
      <w:pPr>
        <w:ind w:left="352"/>
        <w:jc w:val="center"/>
        <w:rPr>
          <w:i/>
          <w:iCs/>
          <w:spacing w:val="-10"/>
          <w:sz w:val="18"/>
          <w:szCs w:val="18"/>
        </w:rPr>
      </w:pPr>
      <w:hyperlink r:id="rId6" w:history="1">
        <w:r w:rsidRPr="00FA30EA">
          <w:rPr>
            <w:rStyle w:val="Hyperlink"/>
            <w:i/>
            <w:iCs/>
            <w:spacing w:val="-10"/>
            <w:sz w:val="18"/>
            <w:szCs w:val="18"/>
          </w:rPr>
          <w:t>99220040319@klu.ac.in</w:t>
        </w:r>
      </w:hyperlink>
    </w:p>
    <w:p w14:paraId="4C2CAECD" w14:textId="77777777" w:rsidR="00D86781" w:rsidRPr="00FA30EA" w:rsidRDefault="00D86781">
      <w:pPr>
        <w:spacing w:before="93"/>
        <w:ind w:left="352"/>
        <w:jc w:val="center"/>
        <w:rPr>
          <w:i/>
          <w:iCs/>
          <w:sz w:val="18"/>
          <w:szCs w:val="18"/>
        </w:rPr>
      </w:pPr>
    </w:p>
    <w:p w14:paraId="5C30CCB4" w14:textId="3630E163" w:rsidR="00075339" w:rsidRPr="00FA30EA" w:rsidRDefault="00000000">
      <w:pPr>
        <w:spacing w:before="126"/>
        <w:ind w:left="355" w:right="8" w:firstLine="583"/>
        <w:rPr>
          <w:i/>
          <w:iCs/>
          <w:sz w:val="17"/>
        </w:rPr>
      </w:pPr>
      <w:r w:rsidRPr="00FA30EA">
        <w:rPr>
          <w:i/>
          <w:iCs/>
          <w:sz w:val="17"/>
        </w:rPr>
        <w:t>Dinesh Karthik M</w:t>
      </w:r>
      <w:r w:rsidR="00FF5FD6" w:rsidRPr="00FA30EA">
        <w:rPr>
          <w:i/>
          <w:iCs/>
          <w:sz w:val="17"/>
          <w:vertAlign w:val="superscript"/>
        </w:rPr>
        <w:t>4</w:t>
      </w:r>
      <w:r w:rsidRPr="00FA30EA">
        <w:rPr>
          <w:i/>
          <w:iCs/>
          <w:sz w:val="17"/>
        </w:rPr>
        <w:t xml:space="preserve"> </w:t>
      </w:r>
      <w:r w:rsidRPr="00FA30EA">
        <w:rPr>
          <w:i/>
          <w:iCs/>
          <w:spacing w:val="-2"/>
          <w:sz w:val="17"/>
        </w:rPr>
        <w:t>Department</w:t>
      </w:r>
      <w:r w:rsidRPr="00FA30EA">
        <w:rPr>
          <w:i/>
          <w:iCs/>
          <w:spacing w:val="-8"/>
          <w:sz w:val="17"/>
        </w:rPr>
        <w:t xml:space="preserve"> </w:t>
      </w:r>
      <w:r w:rsidRPr="00FA30EA">
        <w:rPr>
          <w:i/>
          <w:iCs/>
          <w:spacing w:val="-2"/>
          <w:sz w:val="17"/>
        </w:rPr>
        <w:t>of</w:t>
      </w:r>
      <w:r w:rsidRPr="00FA30EA">
        <w:rPr>
          <w:i/>
          <w:iCs/>
          <w:spacing w:val="-4"/>
          <w:sz w:val="17"/>
        </w:rPr>
        <w:t xml:space="preserve"> </w:t>
      </w:r>
      <w:r w:rsidRPr="00FA30EA">
        <w:rPr>
          <w:i/>
          <w:iCs/>
          <w:spacing w:val="-2"/>
          <w:sz w:val="17"/>
        </w:rPr>
        <w:t>Computer</w:t>
      </w:r>
      <w:r w:rsidRPr="00FA30EA">
        <w:rPr>
          <w:i/>
          <w:iCs/>
          <w:spacing w:val="-8"/>
          <w:sz w:val="17"/>
        </w:rPr>
        <w:t xml:space="preserve"> </w:t>
      </w:r>
      <w:r w:rsidRPr="00FA30EA">
        <w:rPr>
          <w:i/>
          <w:iCs/>
          <w:spacing w:val="-2"/>
          <w:sz w:val="17"/>
        </w:rPr>
        <w:t>Science</w:t>
      </w:r>
      <w:r w:rsidRPr="00FA30EA">
        <w:rPr>
          <w:i/>
          <w:iCs/>
          <w:spacing w:val="-10"/>
          <w:sz w:val="17"/>
        </w:rPr>
        <w:t xml:space="preserve"> </w:t>
      </w:r>
      <w:r w:rsidRPr="00FA30EA">
        <w:rPr>
          <w:i/>
          <w:iCs/>
          <w:spacing w:val="-2"/>
          <w:sz w:val="17"/>
        </w:rPr>
        <w:t>and</w:t>
      </w:r>
    </w:p>
    <w:p w14:paraId="572A01A9" w14:textId="77777777" w:rsidR="00075339" w:rsidRPr="00FA30EA" w:rsidRDefault="00000000">
      <w:pPr>
        <w:spacing w:line="237" w:lineRule="auto"/>
        <w:ind w:left="396" w:right="8" w:firstLine="825"/>
        <w:rPr>
          <w:i/>
          <w:iCs/>
          <w:sz w:val="17"/>
        </w:rPr>
      </w:pPr>
      <w:r w:rsidRPr="00FA30EA">
        <w:rPr>
          <w:i/>
          <w:iCs/>
          <w:spacing w:val="-2"/>
          <w:sz w:val="17"/>
        </w:rPr>
        <w:t xml:space="preserve">Engineering </w:t>
      </w:r>
      <w:proofErr w:type="spellStart"/>
      <w:r w:rsidRPr="00FA30EA">
        <w:rPr>
          <w:i/>
          <w:iCs/>
          <w:spacing w:val="-2"/>
          <w:sz w:val="17"/>
        </w:rPr>
        <w:t>Kalasalingam</w:t>
      </w:r>
      <w:proofErr w:type="spellEnd"/>
      <w:r w:rsidRPr="00FA30EA">
        <w:rPr>
          <w:i/>
          <w:iCs/>
          <w:spacing w:val="-9"/>
          <w:sz w:val="17"/>
        </w:rPr>
        <w:t xml:space="preserve"> </w:t>
      </w:r>
      <w:r w:rsidRPr="00FA30EA">
        <w:rPr>
          <w:i/>
          <w:iCs/>
          <w:spacing w:val="-2"/>
          <w:sz w:val="17"/>
        </w:rPr>
        <w:t>Academy</w:t>
      </w:r>
      <w:r w:rsidRPr="00FA30EA">
        <w:rPr>
          <w:i/>
          <w:iCs/>
          <w:spacing w:val="-8"/>
          <w:sz w:val="17"/>
        </w:rPr>
        <w:t xml:space="preserve"> </w:t>
      </w:r>
      <w:r w:rsidRPr="00FA30EA">
        <w:rPr>
          <w:i/>
          <w:iCs/>
          <w:spacing w:val="-2"/>
          <w:sz w:val="17"/>
        </w:rPr>
        <w:t>of</w:t>
      </w:r>
      <w:r w:rsidRPr="00FA30EA">
        <w:rPr>
          <w:i/>
          <w:iCs/>
          <w:spacing w:val="-10"/>
          <w:sz w:val="17"/>
        </w:rPr>
        <w:t xml:space="preserve"> </w:t>
      </w:r>
      <w:r w:rsidRPr="00FA30EA">
        <w:rPr>
          <w:i/>
          <w:iCs/>
          <w:spacing w:val="-2"/>
          <w:sz w:val="17"/>
        </w:rPr>
        <w:t>Research</w:t>
      </w:r>
    </w:p>
    <w:p w14:paraId="4CA9B87E" w14:textId="64164574" w:rsidR="00FF5FD6" w:rsidRPr="00FA30EA" w:rsidRDefault="00000000" w:rsidP="00FF5FD6">
      <w:pPr>
        <w:spacing w:before="3" w:line="237" w:lineRule="auto"/>
        <w:ind w:left="691" w:right="350"/>
        <w:jc w:val="center"/>
        <w:rPr>
          <w:i/>
          <w:iCs/>
          <w:sz w:val="17"/>
        </w:rPr>
      </w:pPr>
      <w:r w:rsidRPr="00FA30EA">
        <w:rPr>
          <w:i/>
          <w:iCs/>
          <w:sz w:val="17"/>
        </w:rPr>
        <w:t xml:space="preserve">and Education </w:t>
      </w:r>
      <w:proofErr w:type="spellStart"/>
      <w:r w:rsidRPr="00FA30EA">
        <w:rPr>
          <w:i/>
          <w:iCs/>
          <w:sz w:val="17"/>
        </w:rPr>
        <w:t>Viruthunagar</w:t>
      </w:r>
      <w:proofErr w:type="spellEnd"/>
      <w:r w:rsidRPr="00FA30EA">
        <w:rPr>
          <w:i/>
          <w:iCs/>
          <w:sz w:val="17"/>
        </w:rPr>
        <w:t>, I</w:t>
      </w:r>
      <w:r w:rsidR="00FF5FD6" w:rsidRPr="00FA30EA">
        <w:rPr>
          <w:i/>
          <w:iCs/>
          <w:sz w:val="17"/>
        </w:rPr>
        <w:t>ndia.</w:t>
      </w:r>
    </w:p>
    <w:p w14:paraId="77AFB910" w14:textId="03D308E7" w:rsidR="00FF5FD6" w:rsidRPr="00FA30EA" w:rsidRDefault="00FF5FD6" w:rsidP="00FF5FD6">
      <w:pPr>
        <w:spacing w:before="3" w:line="237" w:lineRule="auto"/>
        <w:ind w:left="691" w:right="350"/>
        <w:jc w:val="center"/>
        <w:rPr>
          <w:i/>
          <w:iCs/>
          <w:sz w:val="17"/>
        </w:rPr>
      </w:pPr>
      <w:hyperlink r:id="rId7" w:history="1">
        <w:r w:rsidRPr="00FA30EA">
          <w:rPr>
            <w:rStyle w:val="Hyperlink"/>
            <w:i/>
            <w:iCs/>
            <w:sz w:val="17"/>
          </w:rPr>
          <w:t>99220040836@klu.ac.in</w:t>
        </w:r>
      </w:hyperlink>
    </w:p>
    <w:p w14:paraId="4CB02C46" w14:textId="77777777" w:rsidR="00FF5FD6" w:rsidRPr="00FA30EA" w:rsidRDefault="00FF5FD6" w:rsidP="00FF5FD6">
      <w:pPr>
        <w:spacing w:before="3" w:line="237" w:lineRule="auto"/>
        <w:ind w:left="691" w:right="350"/>
        <w:jc w:val="center"/>
        <w:rPr>
          <w:i/>
          <w:iCs/>
          <w:sz w:val="17"/>
        </w:rPr>
      </w:pPr>
    </w:p>
    <w:p w14:paraId="14405B1B" w14:textId="7413AC5C" w:rsidR="00075339" w:rsidRPr="00FA30EA" w:rsidRDefault="00000000" w:rsidP="005865A7">
      <w:pPr>
        <w:spacing w:before="98"/>
        <w:ind w:left="355" w:right="5" w:firstLine="768"/>
        <w:rPr>
          <w:i/>
          <w:iCs/>
          <w:sz w:val="18"/>
          <w:szCs w:val="18"/>
          <w:vertAlign w:val="superscript"/>
        </w:rPr>
      </w:pPr>
      <w:r w:rsidRPr="00FA30EA">
        <w:rPr>
          <w:i/>
          <w:iCs/>
        </w:rPr>
        <w:br w:type="column"/>
      </w:r>
      <w:r w:rsidRPr="00FA30EA">
        <w:rPr>
          <w:i/>
          <w:iCs/>
          <w:sz w:val="18"/>
          <w:szCs w:val="18"/>
        </w:rPr>
        <w:t>Smriti Sinha</w:t>
      </w:r>
      <w:r w:rsidR="005865A7" w:rsidRPr="00FA30EA">
        <w:rPr>
          <w:i/>
          <w:iCs/>
          <w:sz w:val="18"/>
          <w:szCs w:val="18"/>
          <w:vertAlign w:val="superscript"/>
        </w:rPr>
        <w:t>2</w:t>
      </w:r>
    </w:p>
    <w:p w14:paraId="59FF3459" w14:textId="77777777" w:rsidR="005865A7" w:rsidRPr="00FA30EA" w:rsidRDefault="005865A7" w:rsidP="005865A7">
      <w:pPr>
        <w:ind w:left="352"/>
        <w:jc w:val="center"/>
        <w:rPr>
          <w:i/>
          <w:iCs/>
          <w:spacing w:val="-10"/>
          <w:sz w:val="18"/>
          <w:szCs w:val="18"/>
        </w:rPr>
      </w:pPr>
      <w:proofErr w:type="spellStart"/>
      <w:r w:rsidRPr="00FA30EA">
        <w:rPr>
          <w:i/>
          <w:iCs/>
          <w:spacing w:val="-10"/>
          <w:sz w:val="18"/>
          <w:szCs w:val="18"/>
        </w:rPr>
        <w:t>Departement</w:t>
      </w:r>
      <w:proofErr w:type="spellEnd"/>
      <w:r w:rsidRPr="00FA30EA">
        <w:rPr>
          <w:i/>
          <w:iCs/>
          <w:spacing w:val="-10"/>
          <w:sz w:val="18"/>
          <w:szCs w:val="18"/>
        </w:rPr>
        <w:t xml:space="preserve"> of Computer Science and Engineering</w:t>
      </w:r>
    </w:p>
    <w:p w14:paraId="2E880E54" w14:textId="5F9B1EB5" w:rsidR="005865A7" w:rsidRPr="00FA30EA" w:rsidRDefault="005865A7" w:rsidP="005865A7">
      <w:pPr>
        <w:ind w:left="352"/>
        <w:jc w:val="center"/>
        <w:rPr>
          <w:i/>
          <w:iCs/>
          <w:spacing w:val="-10"/>
          <w:sz w:val="18"/>
          <w:szCs w:val="18"/>
        </w:rPr>
      </w:pPr>
      <w:proofErr w:type="spellStart"/>
      <w:r w:rsidRPr="00FA30EA">
        <w:rPr>
          <w:i/>
          <w:iCs/>
          <w:spacing w:val="-10"/>
          <w:sz w:val="18"/>
          <w:szCs w:val="18"/>
        </w:rPr>
        <w:t>Kalasalingam</w:t>
      </w:r>
      <w:proofErr w:type="spellEnd"/>
      <w:r w:rsidRPr="00FA30EA">
        <w:rPr>
          <w:i/>
          <w:iCs/>
          <w:spacing w:val="-10"/>
          <w:sz w:val="18"/>
          <w:szCs w:val="18"/>
        </w:rPr>
        <w:t xml:space="preserve"> Academy </w:t>
      </w:r>
      <w:proofErr w:type="gramStart"/>
      <w:r w:rsidRPr="00FA30EA">
        <w:rPr>
          <w:i/>
          <w:iCs/>
          <w:spacing w:val="-10"/>
          <w:sz w:val="18"/>
          <w:szCs w:val="18"/>
        </w:rPr>
        <w:t>of  Research</w:t>
      </w:r>
      <w:proofErr w:type="gramEnd"/>
      <w:r w:rsidRPr="00FA30EA">
        <w:rPr>
          <w:i/>
          <w:iCs/>
          <w:spacing w:val="-10"/>
          <w:sz w:val="18"/>
          <w:szCs w:val="18"/>
        </w:rPr>
        <w:t xml:space="preserve"> and Education</w:t>
      </w:r>
    </w:p>
    <w:p w14:paraId="349A77BF" w14:textId="43487F0E" w:rsidR="005865A7" w:rsidRPr="00FA30EA" w:rsidRDefault="005865A7" w:rsidP="005865A7">
      <w:pPr>
        <w:ind w:left="352"/>
        <w:jc w:val="center"/>
        <w:rPr>
          <w:i/>
          <w:iCs/>
          <w:spacing w:val="-10"/>
          <w:sz w:val="18"/>
          <w:szCs w:val="18"/>
        </w:rPr>
      </w:pPr>
      <w:proofErr w:type="gramStart"/>
      <w:r w:rsidRPr="00FA30EA">
        <w:rPr>
          <w:i/>
          <w:iCs/>
          <w:spacing w:val="-10"/>
          <w:sz w:val="18"/>
          <w:szCs w:val="18"/>
        </w:rPr>
        <w:t>Virudhunagar ,</w:t>
      </w:r>
      <w:proofErr w:type="gramEnd"/>
      <w:r w:rsidR="006D0599" w:rsidRPr="00FA30EA">
        <w:rPr>
          <w:i/>
          <w:iCs/>
          <w:spacing w:val="-10"/>
          <w:sz w:val="18"/>
          <w:szCs w:val="18"/>
        </w:rPr>
        <w:t xml:space="preserve"> </w:t>
      </w:r>
      <w:r w:rsidRPr="00FA30EA">
        <w:rPr>
          <w:i/>
          <w:iCs/>
          <w:spacing w:val="-10"/>
          <w:sz w:val="18"/>
          <w:szCs w:val="18"/>
        </w:rPr>
        <w:t>India</w:t>
      </w:r>
      <w:r w:rsidR="00FF5FD6" w:rsidRPr="00FA30EA">
        <w:rPr>
          <w:i/>
          <w:iCs/>
          <w:spacing w:val="-10"/>
          <w:sz w:val="18"/>
          <w:szCs w:val="18"/>
        </w:rPr>
        <w:t>.</w:t>
      </w:r>
    </w:p>
    <w:p w14:paraId="24F09BF3" w14:textId="4C1D5009" w:rsidR="005865A7" w:rsidRPr="00FA30EA" w:rsidRDefault="005865A7" w:rsidP="005865A7">
      <w:pPr>
        <w:ind w:left="352"/>
        <w:jc w:val="center"/>
        <w:rPr>
          <w:i/>
          <w:iCs/>
          <w:spacing w:val="-10"/>
          <w:sz w:val="18"/>
          <w:szCs w:val="18"/>
        </w:rPr>
      </w:pPr>
      <w:hyperlink r:id="rId8" w:history="1">
        <w:r w:rsidRPr="00FA30EA">
          <w:rPr>
            <w:rStyle w:val="Hyperlink"/>
            <w:i/>
            <w:iCs/>
            <w:spacing w:val="-10"/>
            <w:sz w:val="18"/>
            <w:szCs w:val="18"/>
          </w:rPr>
          <w:t>99220041372@klu.ac.in</w:t>
        </w:r>
      </w:hyperlink>
    </w:p>
    <w:p w14:paraId="6A69055A" w14:textId="77777777" w:rsidR="005865A7" w:rsidRPr="00FA30EA" w:rsidRDefault="005865A7" w:rsidP="005865A7">
      <w:pPr>
        <w:spacing w:before="98"/>
        <w:ind w:left="355" w:right="5" w:firstLine="768"/>
        <w:rPr>
          <w:i/>
          <w:iCs/>
          <w:sz w:val="17"/>
          <w:vertAlign w:val="superscript"/>
        </w:rPr>
      </w:pPr>
    </w:p>
    <w:p w14:paraId="03F3D9D4" w14:textId="16DD9C31" w:rsidR="00075339" w:rsidRPr="00FA30EA" w:rsidRDefault="00000000">
      <w:pPr>
        <w:spacing w:before="122"/>
        <w:ind w:left="355" w:right="5" w:firstLine="734"/>
        <w:rPr>
          <w:i/>
          <w:iCs/>
          <w:sz w:val="17"/>
        </w:rPr>
      </w:pPr>
      <w:r w:rsidRPr="00FA30EA">
        <w:rPr>
          <w:i/>
          <w:iCs/>
          <w:sz w:val="17"/>
        </w:rPr>
        <w:t>Aathi Seshan P</w:t>
      </w:r>
      <w:r w:rsidR="00FF5FD6" w:rsidRPr="00FA30EA">
        <w:rPr>
          <w:i/>
          <w:iCs/>
          <w:sz w:val="17"/>
          <w:vertAlign w:val="superscript"/>
        </w:rPr>
        <w:t>5</w:t>
      </w:r>
      <w:r w:rsidR="00FF5FD6" w:rsidRPr="00FA30EA">
        <w:rPr>
          <w:i/>
          <w:iCs/>
          <w:sz w:val="17"/>
        </w:rPr>
        <w:t xml:space="preserve"> </w:t>
      </w:r>
      <w:r w:rsidRPr="00FA30EA">
        <w:rPr>
          <w:i/>
          <w:iCs/>
          <w:spacing w:val="-2"/>
          <w:sz w:val="17"/>
        </w:rPr>
        <w:t>Department</w:t>
      </w:r>
      <w:r w:rsidRPr="00FA30EA">
        <w:rPr>
          <w:i/>
          <w:iCs/>
          <w:spacing w:val="-5"/>
          <w:sz w:val="17"/>
        </w:rPr>
        <w:t xml:space="preserve"> </w:t>
      </w:r>
      <w:r w:rsidRPr="00FA30EA">
        <w:rPr>
          <w:i/>
          <w:iCs/>
          <w:spacing w:val="-2"/>
          <w:sz w:val="17"/>
        </w:rPr>
        <w:t>of</w:t>
      </w:r>
      <w:r w:rsidRPr="00FA30EA">
        <w:rPr>
          <w:i/>
          <w:iCs/>
          <w:spacing w:val="-8"/>
          <w:sz w:val="17"/>
        </w:rPr>
        <w:t xml:space="preserve"> </w:t>
      </w:r>
      <w:r w:rsidRPr="00FA30EA">
        <w:rPr>
          <w:i/>
          <w:iCs/>
          <w:spacing w:val="-2"/>
          <w:sz w:val="17"/>
        </w:rPr>
        <w:t>Computer</w:t>
      </w:r>
      <w:r w:rsidRPr="00FA30EA">
        <w:rPr>
          <w:i/>
          <w:iCs/>
          <w:spacing w:val="-8"/>
          <w:sz w:val="17"/>
        </w:rPr>
        <w:t xml:space="preserve"> </w:t>
      </w:r>
      <w:r w:rsidRPr="00FA30EA">
        <w:rPr>
          <w:i/>
          <w:iCs/>
          <w:spacing w:val="-2"/>
          <w:sz w:val="17"/>
        </w:rPr>
        <w:t>Science</w:t>
      </w:r>
      <w:r w:rsidRPr="00FA30EA">
        <w:rPr>
          <w:i/>
          <w:iCs/>
          <w:spacing w:val="-10"/>
          <w:sz w:val="17"/>
        </w:rPr>
        <w:t xml:space="preserve"> </w:t>
      </w:r>
      <w:r w:rsidRPr="00FA30EA">
        <w:rPr>
          <w:i/>
          <w:iCs/>
          <w:spacing w:val="-2"/>
          <w:sz w:val="17"/>
        </w:rPr>
        <w:t>and</w:t>
      </w:r>
    </w:p>
    <w:p w14:paraId="3CF84447" w14:textId="77777777" w:rsidR="00075339" w:rsidRPr="00FA30EA" w:rsidRDefault="00000000">
      <w:pPr>
        <w:ind w:left="398" w:right="5" w:firstLine="820"/>
        <w:rPr>
          <w:i/>
          <w:iCs/>
          <w:sz w:val="17"/>
        </w:rPr>
      </w:pPr>
      <w:r w:rsidRPr="00FA30EA">
        <w:rPr>
          <w:i/>
          <w:iCs/>
          <w:spacing w:val="-2"/>
          <w:sz w:val="17"/>
        </w:rPr>
        <w:t xml:space="preserve">Engineering </w:t>
      </w:r>
      <w:proofErr w:type="spellStart"/>
      <w:r w:rsidRPr="00FA30EA">
        <w:rPr>
          <w:i/>
          <w:iCs/>
          <w:spacing w:val="-2"/>
          <w:sz w:val="17"/>
        </w:rPr>
        <w:t>Kalasalingam</w:t>
      </w:r>
      <w:proofErr w:type="spellEnd"/>
      <w:r w:rsidRPr="00FA30EA">
        <w:rPr>
          <w:i/>
          <w:iCs/>
          <w:spacing w:val="-9"/>
          <w:sz w:val="17"/>
        </w:rPr>
        <w:t xml:space="preserve"> </w:t>
      </w:r>
      <w:r w:rsidRPr="00FA30EA">
        <w:rPr>
          <w:i/>
          <w:iCs/>
          <w:spacing w:val="-2"/>
          <w:sz w:val="17"/>
        </w:rPr>
        <w:t>Academy</w:t>
      </w:r>
      <w:r w:rsidRPr="00FA30EA">
        <w:rPr>
          <w:i/>
          <w:iCs/>
          <w:spacing w:val="-10"/>
          <w:sz w:val="17"/>
        </w:rPr>
        <w:t xml:space="preserve"> </w:t>
      </w:r>
      <w:r w:rsidRPr="00FA30EA">
        <w:rPr>
          <w:i/>
          <w:iCs/>
          <w:spacing w:val="-2"/>
          <w:sz w:val="17"/>
        </w:rPr>
        <w:t>of</w:t>
      </w:r>
      <w:r w:rsidRPr="00FA30EA">
        <w:rPr>
          <w:i/>
          <w:iCs/>
          <w:spacing w:val="-7"/>
          <w:sz w:val="17"/>
        </w:rPr>
        <w:t xml:space="preserve"> </w:t>
      </w:r>
      <w:r w:rsidRPr="00FA30EA">
        <w:rPr>
          <w:i/>
          <w:iCs/>
          <w:spacing w:val="-2"/>
          <w:sz w:val="17"/>
        </w:rPr>
        <w:t>Research</w:t>
      </w:r>
    </w:p>
    <w:p w14:paraId="1B601C5B" w14:textId="4F86E160" w:rsidR="00075339" w:rsidRPr="00FA30EA" w:rsidRDefault="00000000">
      <w:pPr>
        <w:spacing w:before="2" w:line="237" w:lineRule="auto"/>
        <w:ind w:left="820" w:right="458" w:hanging="5"/>
        <w:jc w:val="center"/>
        <w:rPr>
          <w:i/>
          <w:iCs/>
          <w:sz w:val="17"/>
        </w:rPr>
      </w:pPr>
      <w:r w:rsidRPr="00FA30EA">
        <w:rPr>
          <w:i/>
          <w:iCs/>
          <w:sz w:val="17"/>
        </w:rPr>
        <w:t xml:space="preserve">and Education </w:t>
      </w:r>
      <w:proofErr w:type="spellStart"/>
      <w:r w:rsidRPr="00FA30EA">
        <w:rPr>
          <w:i/>
          <w:iCs/>
          <w:sz w:val="17"/>
        </w:rPr>
        <w:t>Viruthunagar</w:t>
      </w:r>
      <w:proofErr w:type="spellEnd"/>
      <w:r w:rsidRPr="00FA30EA">
        <w:rPr>
          <w:i/>
          <w:iCs/>
          <w:sz w:val="17"/>
        </w:rPr>
        <w:t>, India</w:t>
      </w:r>
      <w:r w:rsidR="00FF5FD6" w:rsidRPr="00FA30EA">
        <w:rPr>
          <w:i/>
          <w:iCs/>
          <w:sz w:val="17"/>
        </w:rPr>
        <w:t>.</w:t>
      </w:r>
    </w:p>
    <w:p w14:paraId="53A80F1F" w14:textId="4D14FFAA" w:rsidR="00FF5FD6" w:rsidRPr="00FA30EA" w:rsidRDefault="00FF5FD6" w:rsidP="00FF5FD6">
      <w:pPr>
        <w:spacing w:before="2" w:line="237" w:lineRule="auto"/>
        <w:ind w:right="458" w:firstLine="720"/>
        <w:rPr>
          <w:i/>
          <w:iCs/>
          <w:sz w:val="17"/>
        </w:rPr>
      </w:pPr>
      <w:hyperlink r:id="rId9" w:history="1">
        <w:r w:rsidRPr="00FA30EA">
          <w:rPr>
            <w:rStyle w:val="Hyperlink"/>
            <w:i/>
            <w:iCs/>
            <w:sz w:val="17"/>
          </w:rPr>
          <w:t>99220040791@klu.ac.in</w:t>
        </w:r>
      </w:hyperlink>
    </w:p>
    <w:p w14:paraId="33CF0C92" w14:textId="77777777" w:rsidR="00FF5FD6" w:rsidRPr="00FA30EA" w:rsidRDefault="00FF5FD6">
      <w:pPr>
        <w:spacing w:before="2" w:line="237" w:lineRule="auto"/>
        <w:ind w:left="820" w:right="458" w:hanging="5"/>
        <w:jc w:val="center"/>
        <w:rPr>
          <w:i/>
          <w:iCs/>
          <w:sz w:val="17"/>
        </w:rPr>
      </w:pPr>
    </w:p>
    <w:p w14:paraId="30B1999A" w14:textId="7061D60F" w:rsidR="00FF5FD6" w:rsidRPr="00FA30EA" w:rsidRDefault="00FF5FD6" w:rsidP="00FF5FD6">
      <w:pPr>
        <w:spacing w:before="2" w:line="237" w:lineRule="auto"/>
        <w:ind w:left="820" w:right="458" w:hanging="5"/>
        <w:jc w:val="both"/>
        <w:rPr>
          <w:i/>
          <w:iCs/>
          <w:sz w:val="17"/>
        </w:rPr>
      </w:pPr>
    </w:p>
    <w:p w14:paraId="7F2E781A" w14:textId="143D79F5" w:rsidR="005865A7" w:rsidRPr="00FA30EA" w:rsidRDefault="00000000" w:rsidP="006D0599">
      <w:pPr>
        <w:ind w:right="446"/>
        <w:jc w:val="center"/>
        <w:rPr>
          <w:i/>
          <w:iCs/>
          <w:sz w:val="18"/>
          <w:szCs w:val="18"/>
          <w:vertAlign w:val="superscript"/>
        </w:rPr>
      </w:pPr>
      <w:r w:rsidRPr="00FA30EA">
        <w:rPr>
          <w:i/>
          <w:iCs/>
        </w:rPr>
        <w:br w:type="column"/>
      </w:r>
      <w:proofErr w:type="spellStart"/>
      <w:r w:rsidR="005865A7" w:rsidRPr="00FA30EA">
        <w:rPr>
          <w:i/>
          <w:iCs/>
          <w:sz w:val="18"/>
          <w:szCs w:val="18"/>
        </w:rPr>
        <w:t>kalyaani</w:t>
      </w:r>
      <w:proofErr w:type="spellEnd"/>
      <w:r w:rsidR="005865A7" w:rsidRPr="00FA30EA">
        <w:rPr>
          <w:i/>
          <w:iCs/>
          <w:sz w:val="18"/>
          <w:szCs w:val="18"/>
        </w:rPr>
        <w:t xml:space="preserve"> M</w:t>
      </w:r>
      <w:r w:rsidR="005865A7" w:rsidRPr="00FA30EA">
        <w:rPr>
          <w:i/>
          <w:iCs/>
          <w:sz w:val="18"/>
          <w:szCs w:val="18"/>
          <w:vertAlign w:val="superscript"/>
        </w:rPr>
        <w:t>3</w:t>
      </w:r>
    </w:p>
    <w:p w14:paraId="5FB27FFE" w14:textId="0018E371" w:rsidR="005865A7" w:rsidRPr="00FA30EA" w:rsidRDefault="005865A7" w:rsidP="006D0599">
      <w:pPr>
        <w:ind w:right="446"/>
        <w:jc w:val="center"/>
        <w:rPr>
          <w:i/>
          <w:iCs/>
          <w:sz w:val="18"/>
          <w:szCs w:val="18"/>
        </w:rPr>
      </w:pPr>
      <w:proofErr w:type="spellStart"/>
      <w:r w:rsidRPr="00FA30EA">
        <w:rPr>
          <w:i/>
          <w:iCs/>
          <w:sz w:val="18"/>
          <w:szCs w:val="18"/>
        </w:rPr>
        <w:t>Departement</w:t>
      </w:r>
      <w:proofErr w:type="spellEnd"/>
      <w:r w:rsidRPr="00FA30EA">
        <w:rPr>
          <w:i/>
          <w:iCs/>
          <w:sz w:val="18"/>
          <w:szCs w:val="18"/>
        </w:rPr>
        <w:t xml:space="preserve"> of Electronics and Communication Engineering</w:t>
      </w:r>
    </w:p>
    <w:p w14:paraId="2B7F5CCE" w14:textId="68F9BFAE" w:rsidR="005865A7" w:rsidRPr="00FA30EA" w:rsidRDefault="005865A7" w:rsidP="006D0599">
      <w:pPr>
        <w:ind w:right="446"/>
        <w:jc w:val="center"/>
        <w:rPr>
          <w:i/>
          <w:iCs/>
          <w:sz w:val="18"/>
          <w:szCs w:val="18"/>
        </w:rPr>
      </w:pPr>
      <w:proofErr w:type="spellStart"/>
      <w:r w:rsidRPr="00FA30EA">
        <w:rPr>
          <w:i/>
          <w:iCs/>
          <w:sz w:val="18"/>
          <w:szCs w:val="18"/>
        </w:rPr>
        <w:t>Kalasalingam</w:t>
      </w:r>
      <w:proofErr w:type="spellEnd"/>
      <w:r w:rsidRPr="00FA30EA">
        <w:rPr>
          <w:i/>
          <w:iCs/>
          <w:sz w:val="18"/>
          <w:szCs w:val="18"/>
        </w:rPr>
        <w:t xml:space="preserve"> Academy of Research and Education</w:t>
      </w:r>
    </w:p>
    <w:p w14:paraId="10973C16" w14:textId="4F3F043E" w:rsidR="005865A7" w:rsidRPr="00FA30EA" w:rsidRDefault="005865A7" w:rsidP="006D0599">
      <w:pPr>
        <w:ind w:right="446"/>
        <w:jc w:val="center"/>
        <w:rPr>
          <w:i/>
          <w:iCs/>
          <w:sz w:val="18"/>
          <w:szCs w:val="18"/>
        </w:rPr>
      </w:pPr>
      <w:r w:rsidRPr="00FA30EA">
        <w:rPr>
          <w:i/>
          <w:iCs/>
          <w:sz w:val="18"/>
          <w:szCs w:val="18"/>
        </w:rPr>
        <w:t>Virudhunagar, India</w:t>
      </w:r>
      <w:r w:rsidR="00FF5FD6" w:rsidRPr="00FA30EA">
        <w:rPr>
          <w:i/>
          <w:iCs/>
          <w:sz w:val="18"/>
          <w:szCs w:val="18"/>
        </w:rPr>
        <w:t>.</w:t>
      </w:r>
    </w:p>
    <w:p w14:paraId="510DBA13" w14:textId="0FF32007" w:rsidR="005865A7" w:rsidRPr="00FA30EA" w:rsidRDefault="006D0599" w:rsidP="006D0599">
      <w:pPr>
        <w:ind w:right="446"/>
        <w:jc w:val="center"/>
        <w:rPr>
          <w:i/>
          <w:iCs/>
          <w:sz w:val="18"/>
          <w:szCs w:val="18"/>
        </w:rPr>
      </w:pPr>
      <w:hyperlink r:id="rId10" w:history="1">
        <w:r w:rsidRPr="00FA30EA">
          <w:rPr>
            <w:rStyle w:val="Hyperlink"/>
            <w:i/>
            <w:iCs/>
            <w:sz w:val="18"/>
            <w:szCs w:val="18"/>
          </w:rPr>
          <w:t>9922005337@klu.ac.in</w:t>
        </w:r>
      </w:hyperlink>
    </w:p>
    <w:p w14:paraId="37037725" w14:textId="77777777" w:rsidR="006D0599" w:rsidRPr="00FA30EA" w:rsidRDefault="006D0599" w:rsidP="006D0599">
      <w:pPr>
        <w:ind w:right="446"/>
        <w:jc w:val="center"/>
        <w:rPr>
          <w:i/>
          <w:iCs/>
          <w:sz w:val="18"/>
          <w:szCs w:val="18"/>
        </w:rPr>
      </w:pPr>
    </w:p>
    <w:p w14:paraId="6B1C171F" w14:textId="77777777" w:rsidR="005865A7" w:rsidRPr="00FA30EA" w:rsidRDefault="005865A7" w:rsidP="005865A7">
      <w:pPr>
        <w:ind w:left="861" w:right="874" w:hanging="1"/>
        <w:jc w:val="center"/>
        <w:rPr>
          <w:i/>
          <w:iCs/>
          <w:sz w:val="18"/>
          <w:szCs w:val="18"/>
        </w:rPr>
      </w:pPr>
    </w:p>
    <w:p w14:paraId="08A6152A" w14:textId="77777777" w:rsidR="00075339" w:rsidRPr="00FA30EA" w:rsidRDefault="00000000">
      <w:pPr>
        <w:spacing w:before="122" w:line="285" w:lineRule="auto"/>
        <w:ind w:left="355" w:right="66" w:firstLine="463"/>
        <w:rPr>
          <w:i/>
          <w:iCs/>
          <w:sz w:val="17"/>
        </w:rPr>
      </w:pPr>
      <w:r w:rsidRPr="00FA30EA">
        <w:rPr>
          <w:i/>
          <w:iCs/>
          <w:position w:val="6"/>
          <w:sz w:val="11"/>
        </w:rPr>
        <w:t xml:space="preserve">6 </w:t>
      </w:r>
      <w:r w:rsidRPr="00FA30EA">
        <w:rPr>
          <w:i/>
          <w:iCs/>
          <w:sz w:val="17"/>
        </w:rPr>
        <w:t xml:space="preserve">Mrs. Syed Ali Fathima </w:t>
      </w:r>
      <w:r w:rsidRPr="00FA30EA">
        <w:rPr>
          <w:i/>
          <w:iCs/>
          <w:spacing w:val="-2"/>
          <w:sz w:val="17"/>
        </w:rPr>
        <w:t>Department of</w:t>
      </w:r>
      <w:r w:rsidRPr="00FA30EA">
        <w:rPr>
          <w:i/>
          <w:iCs/>
          <w:spacing w:val="-7"/>
          <w:sz w:val="17"/>
        </w:rPr>
        <w:t xml:space="preserve"> </w:t>
      </w:r>
      <w:r w:rsidRPr="00FA30EA">
        <w:rPr>
          <w:i/>
          <w:iCs/>
          <w:spacing w:val="-2"/>
          <w:sz w:val="17"/>
        </w:rPr>
        <w:t>Computer</w:t>
      </w:r>
      <w:r w:rsidRPr="00FA30EA">
        <w:rPr>
          <w:i/>
          <w:iCs/>
          <w:spacing w:val="-7"/>
          <w:sz w:val="17"/>
        </w:rPr>
        <w:t xml:space="preserve"> </w:t>
      </w:r>
      <w:r w:rsidRPr="00FA30EA">
        <w:rPr>
          <w:i/>
          <w:iCs/>
          <w:spacing w:val="-2"/>
          <w:sz w:val="17"/>
        </w:rPr>
        <w:t>Science</w:t>
      </w:r>
      <w:r w:rsidRPr="00FA30EA">
        <w:rPr>
          <w:i/>
          <w:iCs/>
          <w:spacing w:val="-10"/>
          <w:sz w:val="17"/>
        </w:rPr>
        <w:t xml:space="preserve"> </w:t>
      </w:r>
      <w:r w:rsidRPr="00FA30EA">
        <w:rPr>
          <w:i/>
          <w:iCs/>
          <w:spacing w:val="-2"/>
          <w:sz w:val="17"/>
        </w:rPr>
        <w:t>and</w:t>
      </w:r>
    </w:p>
    <w:p w14:paraId="6686A68D" w14:textId="77777777" w:rsidR="00075339" w:rsidRPr="00FA30EA" w:rsidRDefault="00000000">
      <w:pPr>
        <w:spacing w:line="162" w:lineRule="exact"/>
        <w:ind w:right="6"/>
        <w:jc w:val="center"/>
        <w:rPr>
          <w:i/>
          <w:iCs/>
          <w:sz w:val="17"/>
        </w:rPr>
      </w:pPr>
      <w:r w:rsidRPr="00FA30EA">
        <w:rPr>
          <w:i/>
          <w:iCs/>
          <w:spacing w:val="-2"/>
          <w:sz w:val="17"/>
        </w:rPr>
        <w:t>Engineering</w:t>
      </w:r>
    </w:p>
    <w:p w14:paraId="56B05533" w14:textId="77777777" w:rsidR="00075339" w:rsidRPr="00FA30EA" w:rsidRDefault="00000000">
      <w:pPr>
        <w:spacing w:line="237" w:lineRule="auto"/>
        <w:ind w:left="335" w:right="353"/>
        <w:jc w:val="center"/>
        <w:rPr>
          <w:i/>
          <w:iCs/>
          <w:sz w:val="17"/>
        </w:rPr>
      </w:pPr>
      <w:proofErr w:type="spellStart"/>
      <w:r w:rsidRPr="00FA30EA">
        <w:rPr>
          <w:i/>
          <w:iCs/>
          <w:spacing w:val="-2"/>
          <w:sz w:val="17"/>
        </w:rPr>
        <w:t>Kalasalingam</w:t>
      </w:r>
      <w:proofErr w:type="spellEnd"/>
      <w:r w:rsidRPr="00FA30EA">
        <w:rPr>
          <w:i/>
          <w:iCs/>
          <w:spacing w:val="-10"/>
          <w:sz w:val="17"/>
        </w:rPr>
        <w:t xml:space="preserve"> </w:t>
      </w:r>
      <w:r w:rsidRPr="00FA30EA">
        <w:rPr>
          <w:i/>
          <w:iCs/>
          <w:spacing w:val="-2"/>
          <w:sz w:val="17"/>
        </w:rPr>
        <w:t>Academy</w:t>
      </w:r>
      <w:r w:rsidRPr="00FA30EA">
        <w:rPr>
          <w:i/>
          <w:iCs/>
          <w:spacing w:val="-7"/>
          <w:sz w:val="17"/>
        </w:rPr>
        <w:t xml:space="preserve"> </w:t>
      </w:r>
      <w:r w:rsidRPr="00FA30EA">
        <w:rPr>
          <w:i/>
          <w:iCs/>
          <w:spacing w:val="-2"/>
          <w:sz w:val="17"/>
        </w:rPr>
        <w:t>of</w:t>
      </w:r>
      <w:r w:rsidRPr="00FA30EA">
        <w:rPr>
          <w:i/>
          <w:iCs/>
          <w:spacing w:val="-9"/>
          <w:sz w:val="17"/>
        </w:rPr>
        <w:t xml:space="preserve"> </w:t>
      </w:r>
      <w:r w:rsidRPr="00FA30EA">
        <w:rPr>
          <w:i/>
          <w:iCs/>
          <w:spacing w:val="-2"/>
          <w:sz w:val="17"/>
        </w:rPr>
        <w:t xml:space="preserve">Research </w:t>
      </w:r>
      <w:r w:rsidRPr="00FA30EA">
        <w:rPr>
          <w:i/>
          <w:iCs/>
          <w:sz w:val="17"/>
        </w:rPr>
        <w:t>and Education</w:t>
      </w:r>
    </w:p>
    <w:p w14:paraId="45C16789" w14:textId="7D4CEA34" w:rsidR="00075339" w:rsidRPr="00FA30EA" w:rsidRDefault="00000000">
      <w:pPr>
        <w:spacing w:before="4" w:line="235" w:lineRule="auto"/>
        <w:ind w:left="746" w:right="759" w:hanging="1"/>
        <w:jc w:val="center"/>
        <w:rPr>
          <w:i/>
          <w:iCs/>
        </w:rPr>
      </w:pPr>
      <w:proofErr w:type="spellStart"/>
      <w:r w:rsidRPr="00FA30EA">
        <w:rPr>
          <w:i/>
          <w:iCs/>
          <w:sz w:val="17"/>
        </w:rPr>
        <w:t>Viruthunagar</w:t>
      </w:r>
      <w:proofErr w:type="spellEnd"/>
      <w:r w:rsidRPr="00FA30EA">
        <w:rPr>
          <w:i/>
          <w:iCs/>
          <w:sz w:val="17"/>
        </w:rPr>
        <w:t>,</w:t>
      </w:r>
      <w:r w:rsidRPr="00FA30EA">
        <w:rPr>
          <w:i/>
          <w:iCs/>
          <w:spacing w:val="-6"/>
          <w:sz w:val="17"/>
        </w:rPr>
        <w:t xml:space="preserve"> </w:t>
      </w:r>
      <w:r w:rsidRPr="00FA30EA">
        <w:rPr>
          <w:i/>
          <w:iCs/>
          <w:sz w:val="17"/>
        </w:rPr>
        <w:t xml:space="preserve">India </w:t>
      </w:r>
      <w:hyperlink r:id="rId11" w:history="1">
        <w:r w:rsidR="00FF5FD6" w:rsidRPr="00FA30EA">
          <w:rPr>
            <w:rStyle w:val="Hyperlink"/>
            <w:i/>
            <w:iCs/>
            <w:spacing w:val="-4"/>
            <w:sz w:val="17"/>
          </w:rPr>
          <w:t>r.syedalifathima@klu.ac.in</w:t>
        </w:r>
      </w:hyperlink>
    </w:p>
    <w:p w14:paraId="60C2A53D" w14:textId="77777777" w:rsidR="00FF5FD6" w:rsidRDefault="00FF5FD6">
      <w:pPr>
        <w:spacing w:before="4" w:line="235" w:lineRule="auto"/>
        <w:ind w:left="746" w:right="759" w:hanging="1"/>
        <w:jc w:val="center"/>
      </w:pPr>
    </w:p>
    <w:p w14:paraId="682CB7A2" w14:textId="77777777" w:rsidR="00FF5FD6" w:rsidRDefault="00FF5FD6">
      <w:pPr>
        <w:spacing w:before="4" w:line="235" w:lineRule="auto"/>
        <w:ind w:left="746" w:right="759" w:hanging="1"/>
        <w:jc w:val="center"/>
        <w:rPr>
          <w:sz w:val="17"/>
        </w:rPr>
      </w:pPr>
    </w:p>
    <w:p w14:paraId="27ADBCBA" w14:textId="172907BD" w:rsidR="00075339" w:rsidRDefault="00075339" w:rsidP="00BE2C94">
      <w:pPr>
        <w:spacing w:line="235" w:lineRule="auto"/>
        <w:rPr>
          <w:sz w:val="17"/>
        </w:rPr>
        <w:sectPr w:rsidR="00075339">
          <w:type w:val="continuous"/>
          <w:pgSz w:w="12240" w:h="15840"/>
          <w:pgMar w:top="520" w:right="1080" w:bottom="0" w:left="1080" w:header="720" w:footer="720" w:gutter="0"/>
          <w:cols w:num="3" w:space="720" w:equalWidth="0">
            <w:col w:w="2929" w:space="467"/>
            <w:col w:w="2913" w:space="483"/>
            <w:col w:w="3288"/>
          </w:cols>
        </w:sectPr>
      </w:pPr>
    </w:p>
    <w:p w14:paraId="39068E0A" w14:textId="77777777" w:rsidR="00075339" w:rsidRDefault="00075339">
      <w:pPr>
        <w:pStyle w:val="BodyText"/>
        <w:rPr>
          <w:sz w:val="20"/>
        </w:rPr>
      </w:pPr>
    </w:p>
    <w:p w14:paraId="7C9B0183" w14:textId="77777777" w:rsidR="00BE2C94" w:rsidRPr="00FB75DA" w:rsidRDefault="00BE2C94" w:rsidP="00D859D5">
      <w:pPr>
        <w:spacing w:before="194"/>
        <w:ind w:firstLine="287"/>
        <w:jc w:val="both"/>
        <w:rPr>
          <w:b/>
          <w:sz w:val="20"/>
          <w:szCs w:val="20"/>
        </w:rPr>
      </w:pPr>
      <w:r w:rsidRPr="00FB75DA">
        <w:rPr>
          <w:b/>
          <w:i/>
          <w:sz w:val="20"/>
          <w:szCs w:val="20"/>
        </w:rPr>
        <w:t>Abstract</w:t>
      </w:r>
      <w:r w:rsidRPr="00FB75DA">
        <w:rPr>
          <w:b/>
          <w:sz w:val="20"/>
          <w:szCs w:val="20"/>
        </w:rPr>
        <w:t>— This research paper presents the design and development of an interactive educational device aimed at enhancing the learning experience of children with intellectual disabilities, including those with autism spectrum disorder (ASD). The device integrates Near Field Communication</w:t>
      </w:r>
      <w:r w:rsidRPr="00FB75DA">
        <w:rPr>
          <w:b/>
          <w:spacing w:val="40"/>
          <w:sz w:val="20"/>
          <w:szCs w:val="20"/>
        </w:rPr>
        <w:t xml:space="preserve"> </w:t>
      </w:r>
      <w:r w:rsidRPr="00FB75DA">
        <w:rPr>
          <w:b/>
          <w:sz w:val="20"/>
          <w:szCs w:val="20"/>
        </w:rPr>
        <w:t>(NFC)</w:t>
      </w:r>
      <w:r w:rsidRPr="00FB75DA">
        <w:rPr>
          <w:b/>
          <w:spacing w:val="-7"/>
          <w:sz w:val="20"/>
          <w:szCs w:val="20"/>
        </w:rPr>
        <w:t xml:space="preserve"> </w:t>
      </w:r>
      <w:r w:rsidRPr="00FB75DA">
        <w:rPr>
          <w:b/>
          <w:sz w:val="20"/>
          <w:szCs w:val="20"/>
        </w:rPr>
        <w:t>technology</w:t>
      </w:r>
      <w:r w:rsidRPr="00FB75DA">
        <w:rPr>
          <w:b/>
          <w:spacing w:val="-3"/>
          <w:sz w:val="20"/>
          <w:szCs w:val="20"/>
        </w:rPr>
        <w:t xml:space="preserve"> </w:t>
      </w:r>
      <w:r w:rsidRPr="00FB75DA">
        <w:rPr>
          <w:b/>
          <w:sz w:val="20"/>
          <w:szCs w:val="20"/>
        </w:rPr>
        <w:t>with</w:t>
      </w:r>
      <w:r w:rsidRPr="00FB75DA">
        <w:rPr>
          <w:b/>
          <w:spacing w:val="-5"/>
          <w:sz w:val="20"/>
          <w:szCs w:val="20"/>
        </w:rPr>
        <w:t xml:space="preserve"> </w:t>
      </w:r>
      <w:r w:rsidRPr="00FB75DA">
        <w:rPr>
          <w:b/>
          <w:sz w:val="20"/>
          <w:szCs w:val="20"/>
        </w:rPr>
        <w:t>a</w:t>
      </w:r>
      <w:r w:rsidRPr="00FB75DA">
        <w:rPr>
          <w:b/>
          <w:spacing w:val="-4"/>
          <w:sz w:val="20"/>
          <w:szCs w:val="20"/>
        </w:rPr>
        <w:t xml:space="preserve"> </w:t>
      </w:r>
      <w:r w:rsidRPr="00FB75DA">
        <w:rPr>
          <w:b/>
          <w:sz w:val="20"/>
          <w:szCs w:val="20"/>
        </w:rPr>
        <w:t>user-friendly</w:t>
      </w:r>
      <w:r w:rsidRPr="00FB75DA">
        <w:rPr>
          <w:b/>
          <w:spacing w:val="-3"/>
          <w:sz w:val="20"/>
          <w:szCs w:val="20"/>
        </w:rPr>
        <w:t xml:space="preserve"> </w:t>
      </w:r>
      <w:r w:rsidRPr="00FB75DA">
        <w:rPr>
          <w:b/>
          <w:sz w:val="20"/>
          <w:szCs w:val="20"/>
        </w:rPr>
        <w:t>interface</w:t>
      </w:r>
      <w:r w:rsidRPr="00FB75DA">
        <w:rPr>
          <w:b/>
          <w:spacing w:val="-7"/>
          <w:sz w:val="20"/>
          <w:szCs w:val="20"/>
        </w:rPr>
        <w:t xml:space="preserve"> </w:t>
      </w:r>
      <w:r w:rsidRPr="00FB75DA">
        <w:rPr>
          <w:b/>
          <w:sz w:val="20"/>
          <w:szCs w:val="20"/>
        </w:rPr>
        <w:t>to</w:t>
      </w:r>
      <w:r w:rsidRPr="00FB75DA">
        <w:rPr>
          <w:b/>
          <w:spacing w:val="-4"/>
          <w:sz w:val="20"/>
          <w:szCs w:val="20"/>
        </w:rPr>
        <w:t xml:space="preserve"> </w:t>
      </w:r>
      <w:r w:rsidRPr="00FB75DA">
        <w:rPr>
          <w:b/>
          <w:sz w:val="20"/>
          <w:szCs w:val="20"/>
        </w:rPr>
        <w:t>facilitate</w:t>
      </w:r>
      <w:r w:rsidRPr="00FB75DA">
        <w:rPr>
          <w:b/>
          <w:spacing w:val="-7"/>
          <w:sz w:val="20"/>
          <w:szCs w:val="20"/>
        </w:rPr>
        <w:t xml:space="preserve"> </w:t>
      </w:r>
      <w:r w:rsidRPr="00FB75DA">
        <w:rPr>
          <w:b/>
          <w:sz w:val="20"/>
          <w:szCs w:val="20"/>
        </w:rPr>
        <w:t>the learning of basic numeracy and literacy skills. The system consists of a display unit that shows a target number or alphabet, and NFC cards with corresponding stickers that children</w:t>
      </w:r>
      <w:r w:rsidRPr="00FB75DA">
        <w:rPr>
          <w:b/>
          <w:spacing w:val="-1"/>
          <w:sz w:val="20"/>
          <w:szCs w:val="20"/>
        </w:rPr>
        <w:t xml:space="preserve"> </w:t>
      </w:r>
      <w:r w:rsidRPr="00FB75DA">
        <w:rPr>
          <w:b/>
          <w:sz w:val="20"/>
          <w:szCs w:val="20"/>
        </w:rPr>
        <w:t>can</w:t>
      </w:r>
      <w:r w:rsidRPr="00FB75DA">
        <w:rPr>
          <w:b/>
          <w:spacing w:val="-1"/>
          <w:sz w:val="20"/>
          <w:szCs w:val="20"/>
        </w:rPr>
        <w:t xml:space="preserve"> </w:t>
      </w:r>
      <w:r w:rsidRPr="00FB75DA">
        <w:rPr>
          <w:b/>
          <w:sz w:val="20"/>
          <w:szCs w:val="20"/>
        </w:rPr>
        <w:t>place</w:t>
      </w:r>
      <w:r w:rsidRPr="00FB75DA">
        <w:rPr>
          <w:b/>
          <w:spacing w:val="-1"/>
          <w:sz w:val="20"/>
          <w:szCs w:val="20"/>
        </w:rPr>
        <w:t xml:space="preserve"> </w:t>
      </w:r>
      <w:r w:rsidRPr="00FB75DA">
        <w:rPr>
          <w:b/>
          <w:sz w:val="20"/>
          <w:szCs w:val="20"/>
        </w:rPr>
        <w:t>on the</w:t>
      </w:r>
      <w:r w:rsidRPr="00FB75DA">
        <w:rPr>
          <w:b/>
          <w:spacing w:val="-2"/>
          <w:sz w:val="20"/>
          <w:szCs w:val="20"/>
        </w:rPr>
        <w:t xml:space="preserve"> </w:t>
      </w:r>
      <w:r w:rsidRPr="00FB75DA">
        <w:rPr>
          <w:b/>
          <w:sz w:val="20"/>
          <w:szCs w:val="20"/>
        </w:rPr>
        <w:t>device. When the correct NFC card is placed, the device provides positive auditory feedback, such as “Congratulations”, reinforcing the child’s learning. In case of an incorrect placement, the device</w:t>
      </w:r>
      <w:r w:rsidRPr="00FB75DA">
        <w:rPr>
          <w:b/>
          <w:spacing w:val="-1"/>
          <w:sz w:val="20"/>
          <w:szCs w:val="20"/>
        </w:rPr>
        <w:t xml:space="preserve"> </w:t>
      </w:r>
      <w:r w:rsidRPr="00FB75DA">
        <w:rPr>
          <w:b/>
          <w:sz w:val="20"/>
          <w:szCs w:val="20"/>
        </w:rPr>
        <w:t>offers encouraging prompts to try again, fostering a supportive and motivating learning environment. The design leverages multisensory</w:t>
      </w:r>
      <w:r w:rsidRPr="00FB75DA">
        <w:rPr>
          <w:b/>
          <w:spacing w:val="40"/>
          <w:sz w:val="20"/>
          <w:szCs w:val="20"/>
        </w:rPr>
        <w:t xml:space="preserve"> </w:t>
      </w:r>
      <w:r w:rsidRPr="00FB75DA">
        <w:rPr>
          <w:b/>
          <w:sz w:val="20"/>
          <w:szCs w:val="20"/>
        </w:rPr>
        <w:t>engagement—visual, auditory, and tactile—to cater to the diverse learning needs of children with intellectual disabilities. Preliminary testing with a small group of children demonstrated the device’s potential to improve engagement and learning outcomes. This study contributes to the growing body of research on technology-enhanced learning tools for children with special educational needs, highlighting the importance of interactive and adaptive technologies in promoting inclusive education. The findings suggest that such devices can be effective in teaching foundational skills while maintaining a fun and engaging learning experience. Future work will focus on expanding the device’s capabilities and conducting larger-scale evaluations to assess its long-term impact on learning and skill retention.</w:t>
      </w:r>
    </w:p>
    <w:p w14:paraId="6195EB16" w14:textId="77777777" w:rsidR="00BE2C94" w:rsidRPr="00FB75DA" w:rsidRDefault="00BE2C94" w:rsidP="00BE2C94">
      <w:pPr>
        <w:spacing w:before="163"/>
        <w:ind w:left="287" w:firstLine="259"/>
        <w:jc w:val="both"/>
        <w:rPr>
          <w:b/>
          <w:i/>
          <w:sz w:val="20"/>
          <w:szCs w:val="20"/>
        </w:rPr>
      </w:pPr>
      <w:r w:rsidRPr="00FB75DA">
        <w:rPr>
          <w:b/>
          <w:i/>
          <w:sz w:val="20"/>
          <w:szCs w:val="20"/>
        </w:rPr>
        <w:t>Keywords—</w:t>
      </w:r>
      <w:r w:rsidRPr="00FB75DA">
        <w:rPr>
          <w:sz w:val="20"/>
          <w:szCs w:val="20"/>
        </w:rPr>
        <w:t xml:space="preserve"> </w:t>
      </w:r>
      <w:r w:rsidRPr="00FB75DA">
        <w:rPr>
          <w:b/>
          <w:i/>
          <w:sz w:val="20"/>
          <w:szCs w:val="20"/>
        </w:rPr>
        <w:t xml:space="preserve">Special education, </w:t>
      </w:r>
      <w:proofErr w:type="gramStart"/>
      <w:r w:rsidRPr="00FB75DA">
        <w:rPr>
          <w:b/>
          <w:i/>
          <w:sz w:val="20"/>
          <w:szCs w:val="20"/>
        </w:rPr>
        <w:t>Autism Spectrum Disorder</w:t>
      </w:r>
      <w:proofErr w:type="gramEnd"/>
      <w:r w:rsidRPr="00FB75DA">
        <w:rPr>
          <w:b/>
          <w:i/>
          <w:sz w:val="20"/>
          <w:szCs w:val="20"/>
        </w:rPr>
        <w:t xml:space="preserve"> (ASD), Near Field Communication (NFC), interactive learning, assistive technology, inclusive education, IoT in education, multisensory learning.</w:t>
      </w:r>
    </w:p>
    <w:p w14:paraId="351FC3B1" w14:textId="77777777" w:rsidR="00BE2C94" w:rsidRDefault="00BE2C94" w:rsidP="00BE2C94"/>
    <w:p w14:paraId="370B584D" w14:textId="77777777" w:rsidR="00D859D5" w:rsidRPr="00BE2C94" w:rsidRDefault="00D859D5" w:rsidP="00BE2C94"/>
    <w:p w14:paraId="242BC079" w14:textId="2061ED24" w:rsidR="00BE2C94" w:rsidRPr="00847F51" w:rsidRDefault="00BE2C94" w:rsidP="00847F51">
      <w:pPr>
        <w:pStyle w:val="ListParagraph"/>
        <w:numPr>
          <w:ilvl w:val="0"/>
          <w:numId w:val="10"/>
        </w:numPr>
        <w:rPr>
          <w:sz w:val="20"/>
          <w:szCs w:val="18"/>
        </w:rPr>
      </w:pPr>
      <w:r>
        <w:rPr>
          <w:sz w:val="20"/>
          <w:szCs w:val="18"/>
        </w:rPr>
        <w:t>INTRODUCTION</w:t>
      </w:r>
    </w:p>
    <w:p w14:paraId="008A1F67" w14:textId="0D418457" w:rsidR="00DA5968" w:rsidRPr="00847F51" w:rsidRDefault="00BE2C94" w:rsidP="00E84CC4">
      <w:pPr>
        <w:pStyle w:val="BodyText"/>
        <w:spacing w:before="76"/>
        <w:ind w:firstLine="284"/>
        <w:jc w:val="both"/>
        <w:rPr>
          <w:sz w:val="20"/>
          <w:szCs w:val="20"/>
        </w:rPr>
      </w:pPr>
      <w:r w:rsidRPr="00847F51">
        <w:rPr>
          <w:sz w:val="20"/>
          <w:szCs w:val="20"/>
        </w:rPr>
        <w:t xml:space="preserve">The integration of technology into special education has significantly advanced over the past decade, offering new pathways to engage children with intellectual disabilities in meaningful learning experiences. With the rise of digital tools and interactive platforms, educators now have access to an array of assistive technologies designed to accommodate diverse cognitive and developmental needs. Game-based learning has emerged as a particularly effective approach, with traditional and digital games helping to enhance movement, focus, and cognitive engagement among children with special needs. Studies highlight how physical games, like the Traditional Game Based Learning Model, can improve motor skills in mentally challenged children </w:t>
      </w:r>
      <w:sdt>
        <w:sdtPr>
          <w:rPr>
            <w:sz w:val="20"/>
            <w:szCs w:val="20"/>
          </w:rPr>
          <w:id w:val="-1888636427"/>
          <w:citation/>
        </w:sdtPr>
        <w:sdtContent>
          <w:r w:rsidR="00E95429" w:rsidRPr="00847F51">
            <w:rPr>
              <w:sz w:val="20"/>
              <w:szCs w:val="20"/>
            </w:rPr>
            <w:fldChar w:fldCharType="begin"/>
          </w:r>
          <w:r w:rsidR="00E95429" w:rsidRPr="00847F51">
            <w:rPr>
              <w:sz w:val="20"/>
              <w:szCs w:val="20"/>
              <w:lang w:val="en-IN"/>
            </w:rPr>
            <w:instrText xml:space="preserve"> CITATION Mer20 \l 16393 </w:instrText>
          </w:r>
          <w:r w:rsidR="00E95429" w:rsidRPr="00847F51">
            <w:rPr>
              <w:sz w:val="20"/>
              <w:szCs w:val="20"/>
            </w:rPr>
            <w:fldChar w:fldCharType="separate"/>
          </w:r>
          <w:r w:rsidR="004B679F" w:rsidRPr="004B679F">
            <w:rPr>
              <w:noProof/>
              <w:sz w:val="20"/>
              <w:szCs w:val="20"/>
              <w:lang w:val="en-IN"/>
            </w:rPr>
            <w:t>[1]</w:t>
          </w:r>
          <w:r w:rsidR="00E95429" w:rsidRPr="00847F51">
            <w:rPr>
              <w:sz w:val="20"/>
              <w:szCs w:val="20"/>
            </w:rPr>
            <w:fldChar w:fldCharType="end"/>
          </w:r>
        </w:sdtContent>
      </w:sdt>
      <w:r w:rsidR="00E95429" w:rsidRPr="00847F51">
        <w:rPr>
          <w:sz w:val="20"/>
          <w:szCs w:val="20"/>
        </w:rPr>
        <w:t xml:space="preserve"> </w:t>
      </w:r>
      <w:r w:rsidRPr="00847F51">
        <w:rPr>
          <w:sz w:val="20"/>
          <w:szCs w:val="20"/>
        </w:rPr>
        <w:t>while digital learning games provide opportunities to engage students with intellectual disabilities in educational tasks</w:t>
      </w:r>
      <w:r w:rsidR="006D78F8" w:rsidRPr="00847F51">
        <w:rPr>
          <w:sz w:val="20"/>
          <w:szCs w:val="20"/>
        </w:rPr>
        <w:t xml:space="preserve"> </w:t>
      </w:r>
      <w:sdt>
        <w:sdtPr>
          <w:rPr>
            <w:sz w:val="20"/>
            <w:szCs w:val="20"/>
          </w:rPr>
          <w:id w:val="-1765527700"/>
          <w:citation/>
        </w:sdtPr>
        <w:sdtContent>
          <w:r w:rsidR="006D78F8" w:rsidRPr="00847F51">
            <w:rPr>
              <w:sz w:val="20"/>
              <w:szCs w:val="20"/>
            </w:rPr>
            <w:fldChar w:fldCharType="begin"/>
          </w:r>
          <w:r w:rsidR="006D78F8" w:rsidRPr="00847F51">
            <w:rPr>
              <w:sz w:val="20"/>
              <w:szCs w:val="20"/>
              <w:lang w:val="en-IN"/>
            </w:rPr>
            <w:instrText xml:space="preserve"> CITATION Kri20 \l 16393 </w:instrText>
          </w:r>
          <w:r w:rsidR="006D78F8" w:rsidRPr="00847F51">
            <w:rPr>
              <w:sz w:val="20"/>
              <w:szCs w:val="20"/>
            </w:rPr>
            <w:fldChar w:fldCharType="separate"/>
          </w:r>
          <w:r w:rsidR="004B679F" w:rsidRPr="004B679F">
            <w:rPr>
              <w:noProof/>
              <w:sz w:val="20"/>
              <w:szCs w:val="20"/>
              <w:lang w:val="en-IN"/>
            </w:rPr>
            <w:t>[2]</w:t>
          </w:r>
          <w:r w:rsidR="006D78F8" w:rsidRPr="00847F51">
            <w:rPr>
              <w:sz w:val="20"/>
              <w:szCs w:val="20"/>
            </w:rPr>
            <w:fldChar w:fldCharType="end"/>
          </w:r>
        </w:sdtContent>
      </w:sdt>
      <w:r w:rsidRPr="00847F51">
        <w:rPr>
          <w:sz w:val="20"/>
          <w:szCs w:val="20"/>
        </w:rPr>
        <w:t>.</w:t>
      </w:r>
    </w:p>
    <w:p w14:paraId="259B2CF5" w14:textId="43A35CD7" w:rsidR="00DA5968" w:rsidRPr="00847F51" w:rsidRDefault="00BE2C94" w:rsidP="00E84CC4">
      <w:pPr>
        <w:pStyle w:val="BodyText"/>
        <w:spacing w:before="76"/>
        <w:ind w:firstLine="284"/>
        <w:jc w:val="both"/>
        <w:rPr>
          <w:sz w:val="20"/>
          <w:szCs w:val="20"/>
          <w:lang w:val="en-IN"/>
        </w:rPr>
      </w:pPr>
      <w:r w:rsidRPr="00847F51">
        <w:rPr>
          <w:sz w:val="20"/>
          <w:szCs w:val="20"/>
          <w:lang w:val="en-IN"/>
        </w:rPr>
        <w:t xml:space="preserve">Recent advancements in game-based and interactive learning technologies have demonstrated promising results for special education. Systematic reviews consolidate evidence on the benefits of digital game-based learning, including improved motivation, attention, and skill acquisition </w:t>
      </w:r>
      <w:sdt>
        <w:sdtPr>
          <w:rPr>
            <w:sz w:val="20"/>
            <w:szCs w:val="20"/>
            <w:lang w:val="en-IN"/>
          </w:rPr>
          <w:id w:val="-1100181490"/>
          <w:citation/>
        </w:sdtPr>
        <w:sdtContent>
          <w:r w:rsidR="00D201E8" w:rsidRPr="00847F51">
            <w:rPr>
              <w:sz w:val="20"/>
              <w:szCs w:val="20"/>
              <w:lang w:val="en-IN"/>
            </w:rPr>
            <w:fldChar w:fldCharType="begin"/>
          </w:r>
          <w:r w:rsidR="00D201E8" w:rsidRPr="00847F51">
            <w:rPr>
              <w:sz w:val="20"/>
              <w:szCs w:val="20"/>
              <w:lang w:val="en-IN"/>
            </w:rPr>
            <w:instrText xml:space="preserve"> CITATION Kri201 \l 16393 </w:instrText>
          </w:r>
          <w:r w:rsidR="00D201E8" w:rsidRPr="00847F51">
            <w:rPr>
              <w:sz w:val="20"/>
              <w:szCs w:val="20"/>
              <w:lang w:val="en-IN"/>
            </w:rPr>
            <w:fldChar w:fldCharType="separate"/>
          </w:r>
          <w:r w:rsidR="004B679F" w:rsidRPr="004B679F">
            <w:rPr>
              <w:noProof/>
              <w:sz w:val="20"/>
              <w:szCs w:val="20"/>
              <w:lang w:val="en-IN"/>
            </w:rPr>
            <w:t>[3]</w:t>
          </w:r>
          <w:r w:rsidR="00D201E8" w:rsidRPr="00847F51">
            <w:rPr>
              <w:sz w:val="20"/>
              <w:szCs w:val="20"/>
              <w:lang w:val="en-IN"/>
            </w:rPr>
            <w:fldChar w:fldCharType="end"/>
          </w:r>
        </w:sdtContent>
      </w:sdt>
      <w:sdt>
        <w:sdtPr>
          <w:rPr>
            <w:sz w:val="20"/>
            <w:szCs w:val="20"/>
            <w:lang w:val="en-IN"/>
          </w:rPr>
          <w:id w:val="102238324"/>
          <w:citation/>
        </w:sdtPr>
        <w:sdtContent>
          <w:r w:rsidR="00D201E8" w:rsidRPr="00847F51">
            <w:rPr>
              <w:sz w:val="20"/>
              <w:szCs w:val="20"/>
              <w:lang w:val="en-IN"/>
            </w:rPr>
            <w:fldChar w:fldCharType="begin"/>
          </w:r>
          <w:r w:rsidR="00D201E8" w:rsidRPr="00847F51">
            <w:rPr>
              <w:sz w:val="20"/>
              <w:szCs w:val="20"/>
              <w:lang w:val="en-IN"/>
            </w:rPr>
            <w:instrText xml:space="preserve"> CITATION Ahm22 \l 16393 </w:instrText>
          </w:r>
          <w:r w:rsidR="00D201E8" w:rsidRPr="00847F51">
            <w:rPr>
              <w:sz w:val="20"/>
              <w:szCs w:val="20"/>
              <w:lang w:val="en-IN"/>
            </w:rPr>
            <w:fldChar w:fldCharType="separate"/>
          </w:r>
          <w:r w:rsidR="004B679F">
            <w:rPr>
              <w:noProof/>
              <w:sz w:val="20"/>
              <w:szCs w:val="20"/>
              <w:lang w:val="en-IN"/>
            </w:rPr>
            <w:t xml:space="preserve"> </w:t>
          </w:r>
          <w:r w:rsidR="004B679F" w:rsidRPr="004B679F">
            <w:rPr>
              <w:noProof/>
              <w:sz w:val="20"/>
              <w:szCs w:val="20"/>
              <w:lang w:val="en-IN"/>
            </w:rPr>
            <w:t>[4]</w:t>
          </w:r>
          <w:r w:rsidR="00D201E8" w:rsidRPr="00847F51">
            <w:rPr>
              <w:sz w:val="20"/>
              <w:szCs w:val="20"/>
              <w:lang w:val="en-IN"/>
            </w:rPr>
            <w:fldChar w:fldCharType="end"/>
          </w:r>
        </w:sdtContent>
      </w:sdt>
      <w:r w:rsidRPr="00847F51">
        <w:rPr>
          <w:sz w:val="20"/>
          <w:szCs w:val="20"/>
          <w:lang w:val="en-IN"/>
        </w:rPr>
        <w:t>.</w:t>
      </w:r>
    </w:p>
    <w:p w14:paraId="0CF0E361" w14:textId="2A6ACBE2" w:rsidR="00BE2C94" w:rsidRPr="00847F51" w:rsidRDefault="00BE2C94" w:rsidP="00E84CC4">
      <w:pPr>
        <w:pStyle w:val="BodyText"/>
        <w:spacing w:before="76"/>
        <w:ind w:firstLine="284"/>
        <w:jc w:val="both"/>
        <w:rPr>
          <w:sz w:val="20"/>
          <w:szCs w:val="20"/>
          <w:lang w:val="en-IN"/>
        </w:rPr>
      </w:pPr>
      <w:r w:rsidRPr="00847F51">
        <w:rPr>
          <w:sz w:val="20"/>
          <w:szCs w:val="20"/>
          <w:lang w:val="en-IN"/>
        </w:rPr>
        <w:t>The incorporation of Augmented Reality (AR) and Internet of Things (IoT) in learning systems has shown potential to assess and stimulate both physical and mental activity in children with special needs</w:t>
      </w:r>
      <w:sdt>
        <w:sdtPr>
          <w:rPr>
            <w:sz w:val="20"/>
            <w:szCs w:val="20"/>
            <w:lang w:val="en-IN"/>
          </w:rPr>
          <w:id w:val="768360497"/>
          <w:citation/>
        </w:sdtPr>
        <w:sdtContent>
          <w:r w:rsidR="005860C4" w:rsidRPr="00847F51">
            <w:rPr>
              <w:sz w:val="20"/>
              <w:szCs w:val="20"/>
              <w:lang w:val="en-IN"/>
            </w:rPr>
            <w:fldChar w:fldCharType="begin"/>
          </w:r>
          <w:r w:rsidR="005860C4" w:rsidRPr="00847F51">
            <w:rPr>
              <w:sz w:val="20"/>
              <w:szCs w:val="20"/>
              <w:lang w:val="en-IN"/>
            </w:rPr>
            <w:instrText xml:space="preserve"> CITATION Dio22 \l 16393 </w:instrText>
          </w:r>
          <w:r w:rsidR="005860C4" w:rsidRPr="00847F51">
            <w:rPr>
              <w:sz w:val="20"/>
              <w:szCs w:val="20"/>
              <w:lang w:val="en-IN"/>
            </w:rPr>
            <w:fldChar w:fldCharType="separate"/>
          </w:r>
          <w:r w:rsidR="004B679F">
            <w:rPr>
              <w:noProof/>
              <w:sz w:val="20"/>
              <w:szCs w:val="20"/>
              <w:lang w:val="en-IN"/>
            </w:rPr>
            <w:t xml:space="preserve"> </w:t>
          </w:r>
          <w:r w:rsidR="004B679F" w:rsidRPr="004B679F">
            <w:rPr>
              <w:noProof/>
              <w:sz w:val="20"/>
              <w:szCs w:val="20"/>
              <w:lang w:val="en-IN"/>
            </w:rPr>
            <w:t>[5]</w:t>
          </w:r>
          <w:r w:rsidR="005860C4" w:rsidRPr="00847F51">
            <w:rPr>
              <w:sz w:val="20"/>
              <w:szCs w:val="20"/>
              <w:lang w:val="en-IN"/>
            </w:rPr>
            <w:fldChar w:fldCharType="end"/>
          </w:r>
        </w:sdtContent>
      </w:sdt>
      <w:r w:rsidRPr="00847F51">
        <w:rPr>
          <w:sz w:val="20"/>
          <w:szCs w:val="20"/>
          <w:lang w:val="en-IN"/>
        </w:rPr>
        <w:t>. Platforms using Near Field Communication (NFC) and Radio-Frequency Identification (RFID), such as those discussed in</w:t>
      </w:r>
      <w:sdt>
        <w:sdtPr>
          <w:rPr>
            <w:sz w:val="20"/>
            <w:szCs w:val="20"/>
            <w:lang w:val="en-IN"/>
          </w:rPr>
          <w:id w:val="181634676"/>
          <w:citation/>
        </w:sdtPr>
        <w:sdtContent>
          <w:r w:rsidR="005860C4" w:rsidRPr="00847F51">
            <w:rPr>
              <w:sz w:val="20"/>
              <w:szCs w:val="20"/>
              <w:lang w:val="en-IN"/>
            </w:rPr>
            <w:fldChar w:fldCharType="begin"/>
          </w:r>
          <w:r w:rsidR="005860C4" w:rsidRPr="00847F51">
            <w:rPr>
              <w:sz w:val="20"/>
              <w:szCs w:val="20"/>
              <w:lang w:val="en-IN"/>
            </w:rPr>
            <w:instrText xml:space="preserve"> CITATION Ora14 \l 16393 </w:instrText>
          </w:r>
          <w:r w:rsidR="005860C4" w:rsidRPr="00847F51">
            <w:rPr>
              <w:sz w:val="20"/>
              <w:szCs w:val="20"/>
              <w:lang w:val="en-IN"/>
            </w:rPr>
            <w:fldChar w:fldCharType="separate"/>
          </w:r>
          <w:r w:rsidR="004B679F">
            <w:rPr>
              <w:noProof/>
              <w:sz w:val="20"/>
              <w:szCs w:val="20"/>
              <w:lang w:val="en-IN"/>
            </w:rPr>
            <w:t xml:space="preserve"> </w:t>
          </w:r>
          <w:r w:rsidR="004B679F" w:rsidRPr="004B679F">
            <w:rPr>
              <w:noProof/>
              <w:sz w:val="20"/>
              <w:szCs w:val="20"/>
              <w:lang w:val="en-IN"/>
            </w:rPr>
            <w:t>[6]</w:t>
          </w:r>
          <w:r w:rsidR="005860C4" w:rsidRPr="00847F51">
            <w:rPr>
              <w:sz w:val="20"/>
              <w:szCs w:val="20"/>
              <w:lang w:val="en-IN"/>
            </w:rPr>
            <w:fldChar w:fldCharType="end"/>
          </w:r>
        </w:sdtContent>
      </w:sdt>
      <w:r w:rsidRPr="00847F51">
        <w:rPr>
          <w:sz w:val="20"/>
          <w:szCs w:val="20"/>
          <w:lang w:val="en-IN"/>
        </w:rPr>
        <w:t>, effectively blend tactile and digital interaction, enhancing motivation and learning outcomes. Moreover, NFC-based educational games have been explored to bridge physical and digital learning environments while supporting student engagement</w:t>
      </w:r>
      <w:sdt>
        <w:sdtPr>
          <w:rPr>
            <w:sz w:val="20"/>
            <w:szCs w:val="20"/>
            <w:lang w:val="en-IN"/>
          </w:rPr>
          <w:id w:val="-1401514671"/>
          <w:citation/>
        </w:sdtPr>
        <w:sdtContent>
          <w:r w:rsidR="00EF4D3D" w:rsidRPr="00847F51">
            <w:rPr>
              <w:sz w:val="20"/>
              <w:szCs w:val="20"/>
              <w:lang w:val="en-IN"/>
            </w:rPr>
            <w:fldChar w:fldCharType="begin"/>
          </w:r>
          <w:r w:rsidR="00EF4D3D" w:rsidRPr="00847F51">
            <w:rPr>
              <w:sz w:val="20"/>
              <w:szCs w:val="20"/>
              <w:lang w:val="en-IN"/>
            </w:rPr>
            <w:instrText xml:space="preserve"> CITATION Pil11 \l 16393 </w:instrText>
          </w:r>
          <w:r w:rsidR="00EF4D3D" w:rsidRPr="00847F51">
            <w:rPr>
              <w:sz w:val="20"/>
              <w:szCs w:val="20"/>
              <w:lang w:val="en-IN"/>
            </w:rPr>
            <w:fldChar w:fldCharType="separate"/>
          </w:r>
          <w:r w:rsidR="004B679F">
            <w:rPr>
              <w:noProof/>
              <w:sz w:val="20"/>
              <w:szCs w:val="20"/>
              <w:lang w:val="en-IN"/>
            </w:rPr>
            <w:t xml:space="preserve"> </w:t>
          </w:r>
          <w:r w:rsidR="004B679F" w:rsidRPr="004B679F">
            <w:rPr>
              <w:noProof/>
              <w:sz w:val="20"/>
              <w:szCs w:val="20"/>
              <w:lang w:val="en-IN"/>
            </w:rPr>
            <w:t>[7]</w:t>
          </w:r>
          <w:r w:rsidR="00EF4D3D" w:rsidRPr="00847F51">
            <w:rPr>
              <w:sz w:val="20"/>
              <w:szCs w:val="20"/>
              <w:lang w:val="en-IN"/>
            </w:rPr>
            <w:fldChar w:fldCharType="end"/>
          </w:r>
        </w:sdtContent>
      </w:sdt>
      <w:r w:rsidRPr="00847F51">
        <w:rPr>
          <w:sz w:val="20"/>
          <w:szCs w:val="20"/>
          <w:lang w:val="en-IN"/>
        </w:rPr>
        <w:t>.</w:t>
      </w:r>
    </w:p>
    <w:p w14:paraId="5A7ADE80" w14:textId="1EB3E1BD" w:rsidR="00BE2C94" w:rsidRPr="00847F51" w:rsidRDefault="00BE2C94" w:rsidP="00E84CC4">
      <w:pPr>
        <w:pStyle w:val="BodyText"/>
        <w:spacing w:before="76"/>
        <w:ind w:firstLine="284"/>
        <w:jc w:val="both"/>
        <w:rPr>
          <w:sz w:val="20"/>
          <w:szCs w:val="20"/>
        </w:rPr>
      </w:pPr>
      <w:r w:rsidRPr="00847F51">
        <w:rPr>
          <w:sz w:val="20"/>
          <w:szCs w:val="20"/>
        </w:rPr>
        <w:t xml:space="preserve">Despite the increasing availability of digital tools in special education, many existing educational technologies fall short in meeting the unique learning needs of children with intellectual disabilities. Current solutions such as mobile apps and tablet-based learning platforms often lack </w:t>
      </w:r>
      <w:r w:rsidRPr="00847F51">
        <w:rPr>
          <w:sz w:val="20"/>
          <w:szCs w:val="20"/>
        </w:rPr>
        <w:lastRenderedPageBreak/>
        <w:t xml:space="preserve">tactile interaction, immediate feedback, and adaptive support tailored for cognitive or developmental delays. Furthermore, these solutions may be too complex for independent use by children with autism or mental retardation, and they rarely incorporate multisensory learning (visual, auditory, and tactile) in a way that sustains engagement and reinforces learning </w:t>
      </w:r>
      <w:sdt>
        <w:sdtPr>
          <w:rPr>
            <w:sz w:val="20"/>
            <w:szCs w:val="20"/>
          </w:rPr>
          <w:id w:val="-36595218"/>
          <w:citation/>
        </w:sdtPr>
        <w:sdtContent>
          <w:r w:rsidR="00EF4D3D" w:rsidRPr="00847F51">
            <w:rPr>
              <w:sz w:val="20"/>
              <w:szCs w:val="20"/>
            </w:rPr>
            <w:fldChar w:fldCharType="begin"/>
          </w:r>
          <w:r w:rsidR="00EF4D3D" w:rsidRPr="00847F51">
            <w:rPr>
              <w:sz w:val="20"/>
              <w:szCs w:val="20"/>
              <w:lang w:val="en-IN"/>
            </w:rPr>
            <w:instrText xml:space="preserve"> CITATION Jos23 \l 16393 </w:instrText>
          </w:r>
          <w:r w:rsidR="00EF4D3D" w:rsidRPr="00847F51">
            <w:rPr>
              <w:sz w:val="20"/>
              <w:szCs w:val="20"/>
            </w:rPr>
            <w:fldChar w:fldCharType="separate"/>
          </w:r>
          <w:r w:rsidR="004B679F" w:rsidRPr="004B679F">
            <w:rPr>
              <w:noProof/>
              <w:sz w:val="20"/>
              <w:szCs w:val="20"/>
              <w:lang w:val="en-IN"/>
            </w:rPr>
            <w:t>[8]</w:t>
          </w:r>
          <w:r w:rsidR="00EF4D3D" w:rsidRPr="00847F51">
            <w:rPr>
              <w:sz w:val="20"/>
              <w:szCs w:val="20"/>
            </w:rPr>
            <w:fldChar w:fldCharType="end"/>
          </w:r>
        </w:sdtContent>
      </w:sdt>
      <w:sdt>
        <w:sdtPr>
          <w:rPr>
            <w:sz w:val="20"/>
            <w:szCs w:val="20"/>
          </w:rPr>
          <w:id w:val="510272059"/>
          <w:citation/>
        </w:sdtPr>
        <w:sdtContent>
          <w:r w:rsidR="00EF4D3D" w:rsidRPr="00847F51">
            <w:rPr>
              <w:sz w:val="20"/>
              <w:szCs w:val="20"/>
            </w:rPr>
            <w:fldChar w:fldCharType="begin"/>
          </w:r>
          <w:r w:rsidR="00EF4D3D" w:rsidRPr="00847F51">
            <w:rPr>
              <w:b/>
              <w:bCs/>
              <w:sz w:val="20"/>
              <w:szCs w:val="20"/>
              <w:lang w:val="en-IN"/>
            </w:rPr>
            <w:instrText xml:space="preserve"> CITATION Kat19 \l 16393 </w:instrText>
          </w:r>
          <w:r w:rsidR="00EF4D3D" w:rsidRPr="00847F51">
            <w:rPr>
              <w:sz w:val="20"/>
              <w:szCs w:val="20"/>
            </w:rPr>
            <w:fldChar w:fldCharType="separate"/>
          </w:r>
          <w:r w:rsidR="004B679F">
            <w:rPr>
              <w:b/>
              <w:bCs/>
              <w:noProof/>
              <w:sz w:val="20"/>
              <w:szCs w:val="20"/>
              <w:lang w:val="en-IN"/>
            </w:rPr>
            <w:t xml:space="preserve"> </w:t>
          </w:r>
          <w:r w:rsidR="004B679F" w:rsidRPr="004B679F">
            <w:rPr>
              <w:noProof/>
              <w:sz w:val="20"/>
              <w:szCs w:val="20"/>
              <w:lang w:val="en-IN"/>
            </w:rPr>
            <w:t>[9]</w:t>
          </w:r>
          <w:r w:rsidR="00EF4D3D" w:rsidRPr="00847F51">
            <w:rPr>
              <w:sz w:val="20"/>
              <w:szCs w:val="20"/>
            </w:rPr>
            <w:fldChar w:fldCharType="end"/>
          </w:r>
        </w:sdtContent>
      </w:sdt>
      <w:r w:rsidRPr="00847F51">
        <w:rPr>
          <w:sz w:val="20"/>
          <w:szCs w:val="20"/>
        </w:rPr>
        <w:t>. There is a notable gap in affordable, interactive, and easy-to-use learning devices that are specifically designed for children with intellectual disabilities and tailored to foundational literacy and numeracy development.</w:t>
      </w:r>
    </w:p>
    <w:p w14:paraId="36B6AFFD" w14:textId="1A3A0074" w:rsidR="00BE2C94" w:rsidRPr="00847F51" w:rsidRDefault="00BE2C94" w:rsidP="00E84CC4">
      <w:pPr>
        <w:pStyle w:val="BodyText"/>
        <w:spacing w:before="76"/>
        <w:ind w:firstLine="284"/>
        <w:jc w:val="both"/>
        <w:rPr>
          <w:sz w:val="20"/>
          <w:szCs w:val="20"/>
          <w:lang w:val="en-IN"/>
        </w:rPr>
      </w:pPr>
      <w:r w:rsidRPr="00847F51">
        <w:rPr>
          <w:sz w:val="20"/>
          <w:szCs w:val="20"/>
          <w:lang w:val="en-IN"/>
        </w:rPr>
        <w:t>The primary objective of this study is to design and develop a child-friendly, NFC-based educational device aimed at facilitating foundational literacy and numeracy learning for children with intellectual disabilities. This research is guided by the following specific objectives:</w:t>
      </w:r>
    </w:p>
    <w:p w14:paraId="198A4E6F" w14:textId="77777777" w:rsidR="00BE2C94" w:rsidRPr="00847F51" w:rsidRDefault="00BE2C94" w:rsidP="007979E4">
      <w:pPr>
        <w:pStyle w:val="BodyText"/>
        <w:numPr>
          <w:ilvl w:val="0"/>
          <w:numId w:val="7"/>
        </w:numPr>
        <w:spacing w:before="76"/>
        <w:ind w:left="511" w:hanging="227"/>
        <w:jc w:val="both"/>
        <w:rPr>
          <w:sz w:val="20"/>
          <w:szCs w:val="20"/>
          <w:lang w:val="en-IN"/>
        </w:rPr>
      </w:pPr>
      <w:r w:rsidRPr="00847F51">
        <w:rPr>
          <w:sz w:val="20"/>
          <w:szCs w:val="20"/>
          <w:lang w:val="en-IN"/>
        </w:rPr>
        <w:t>To design and implement an interactive educational device that utilizes Near Field Communication (NFC) technology to support the acquisition of basic literacy and numeracy skills among children with intellectual disabilities.</w:t>
      </w:r>
    </w:p>
    <w:p w14:paraId="69EFC3C6" w14:textId="77777777" w:rsidR="00BE2C94" w:rsidRPr="00847F51" w:rsidRDefault="00BE2C94" w:rsidP="007979E4">
      <w:pPr>
        <w:pStyle w:val="BodyText"/>
        <w:numPr>
          <w:ilvl w:val="0"/>
          <w:numId w:val="7"/>
        </w:numPr>
        <w:spacing w:before="76"/>
        <w:ind w:left="511" w:hanging="227"/>
        <w:jc w:val="both"/>
        <w:rPr>
          <w:sz w:val="20"/>
          <w:szCs w:val="20"/>
          <w:lang w:val="en-IN"/>
        </w:rPr>
      </w:pPr>
      <w:r w:rsidRPr="00847F51">
        <w:rPr>
          <w:sz w:val="20"/>
          <w:szCs w:val="20"/>
          <w:lang w:val="en-IN"/>
        </w:rPr>
        <w:t>To incorporate multisensory interaction—including visual display, auditory feedback, and tactile NFC card input—into the device, to enhance learner engagement and address diverse cognitive and sensory processing needs.</w:t>
      </w:r>
    </w:p>
    <w:p w14:paraId="2E367FC3" w14:textId="77777777" w:rsidR="00BE2C94" w:rsidRPr="00847F51" w:rsidRDefault="00BE2C94" w:rsidP="007979E4">
      <w:pPr>
        <w:pStyle w:val="BodyText"/>
        <w:numPr>
          <w:ilvl w:val="0"/>
          <w:numId w:val="7"/>
        </w:numPr>
        <w:spacing w:before="76"/>
        <w:ind w:left="511" w:hanging="227"/>
        <w:jc w:val="both"/>
        <w:rPr>
          <w:sz w:val="20"/>
          <w:szCs w:val="20"/>
          <w:lang w:val="en-IN"/>
        </w:rPr>
      </w:pPr>
      <w:r w:rsidRPr="00847F51">
        <w:rPr>
          <w:sz w:val="20"/>
          <w:szCs w:val="20"/>
          <w:lang w:val="en-IN"/>
        </w:rPr>
        <w:t>To provide real-time feedback through positive reinforcement techniques, thereby creating a supportive and encouraging learning environment that promotes sustained attention and motivation.</w:t>
      </w:r>
    </w:p>
    <w:p w14:paraId="7BD026D7" w14:textId="77777777" w:rsidR="00BE2C94" w:rsidRPr="00847F51" w:rsidRDefault="00BE2C94" w:rsidP="007979E4">
      <w:pPr>
        <w:pStyle w:val="BodyText"/>
        <w:numPr>
          <w:ilvl w:val="0"/>
          <w:numId w:val="7"/>
        </w:numPr>
        <w:spacing w:before="76"/>
        <w:ind w:left="511" w:hanging="227"/>
        <w:jc w:val="both"/>
        <w:rPr>
          <w:sz w:val="20"/>
          <w:szCs w:val="20"/>
          <w:lang w:val="en-IN"/>
        </w:rPr>
      </w:pPr>
      <w:r w:rsidRPr="00847F51">
        <w:rPr>
          <w:sz w:val="20"/>
          <w:szCs w:val="20"/>
          <w:lang w:val="en-IN"/>
        </w:rPr>
        <w:t xml:space="preserve">To evaluate the effectiveness of the proposed device through preliminary user testing, focusing on improvements in attention span, learning engagement, and educational outcomes in children with </w:t>
      </w:r>
      <w:proofErr w:type="gramStart"/>
      <w:r w:rsidRPr="00847F51">
        <w:rPr>
          <w:sz w:val="20"/>
          <w:szCs w:val="20"/>
          <w:lang w:val="en-IN"/>
        </w:rPr>
        <w:t>Autism Spectrum Disorder</w:t>
      </w:r>
      <w:proofErr w:type="gramEnd"/>
      <w:r w:rsidRPr="00847F51">
        <w:rPr>
          <w:sz w:val="20"/>
          <w:szCs w:val="20"/>
          <w:lang w:val="en-IN"/>
        </w:rPr>
        <w:t xml:space="preserve"> (ASD) or other intellectual disabilities.</w:t>
      </w:r>
    </w:p>
    <w:p w14:paraId="560F2A70" w14:textId="630CB8E9" w:rsidR="00BE2C94" w:rsidRPr="007979E4" w:rsidRDefault="00BE2C94" w:rsidP="00BE2C94">
      <w:pPr>
        <w:pStyle w:val="BodyText"/>
        <w:numPr>
          <w:ilvl w:val="0"/>
          <w:numId w:val="7"/>
        </w:numPr>
        <w:spacing w:before="76"/>
        <w:ind w:left="511" w:hanging="227"/>
        <w:jc w:val="both"/>
        <w:rPr>
          <w:sz w:val="20"/>
          <w:szCs w:val="20"/>
          <w:lang w:val="en-IN"/>
        </w:rPr>
      </w:pPr>
      <w:r w:rsidRPr="00847F51">
        <w:rPr>
          <w:sz w:val="20"/>
          <w:szCs w:val="20"/>
          <w:lang w:val="en-IN"/>
        </w:rPr>
        <w:t xml:space="preserve">To contribute to inclusive education by offering a cost-effective, scalable, and easy-to-use learning tool that can be implemented in special education institutions, therapy </w:t>
      </w:r>
      <w:r w:rsidR="00EC13B0" w:rsidRPr="00847F51">
        <w:rPr>
          <w:sz w:val="20"/>
          <w:szCs w:val="20"/>
          <w:lang w:val="en-IN"/>
        </w:rPr>
        <w:t>centres</w:t>
      </w:r>
      <w:r w:rsidRPr="00847F51">
        <w:rPr>
          <w:sz w:val="20"/>
          <w:szCs w:val="20"/>
          <w:lang w:val="en-IN"/>
        </w:rPr>
        <w:t>, and home-based learning environments.</w:t>
      </w:r>
    </w:p>
    <w:p w14:paraId="3FAD4012" w14:textId="298A9661" w:rsidR="00BE2C94" w:rsidRPr="007979E4" w:rsidRDefault="00BE2C94" w:rsidP="00BE2C94">
      <w:pPr>
        <w:pStyle w:val="ListParagraph"/>
        <w:numPr>
          <w:ilvl w:val="0"/>
          <w:numId w:val="10"/>
        </w:numPr>
        <w:tabs>
          <w:tab w:val="left" w:pos="1941"/>
        </w:tabs>
        <w:spacing w:before="120" w:after="100" w:afterAutospacing="1"/>
        <w:ind w:left="1434" w:hanging="357"/>
        <w:rPr>
          <w:sz w:val="20"/>
          <w:szCs w:val="20"/>
        </w:rPr>
      </w:pPr>
      <w:r w:rsidRPr="00847F51">
        <w:rPr>
          <w:spacing w:val="-2"/>
          <w:w w:val="105"/>
          <w:sz w:val="20"/>
          <w:szCs w:val="20"/>
        </w:rPr>
        <w:t>METHODOLOGY</w:t>
      </w:r>
    </w:p>
    <w:p w14:paraId="1AAFC75D" w14:textId="50BF1552" w:rsidR="007C3386" w:rsidRPr="00847F51" w:rsidRDefault="00BE2C94" w:rsidP="007979E4">
      <w:pPr>
        <w:pStyle w:val="ListParagraph"/>
        <w:numPr>
          <w:ilvl w:val="0"/>
          <w:numId w:val="12"/>
        </w:numPr>
        <w:tabs>
          <w:tab w:val="left" w:pos="1941"/>
        </w:tabs>
        <w:ind w:left="227" w:hanging="227"/>
        <w:jc w:val="both"/>
        <w:rPr>
          <w:sz w:val="20"/>
          <w:szCs w:val="20"/>
        </w:rPr>
      </w:pPr>
      <w:r w:rsidRPr="00847F51">
        <w:rPr>
          <w:sz w:val="20"/>
          <w:szCs w:val="20"/>
        </w:rPr>
        <w:t>This research adopts a design-based research (DBR) methodology, focusing on iterative prototyping and real-world testing to develop an educational device tailored for children with intellectual disabilities. The process involved identifying user needs, designing a multisensory system with NFC integration, building a prototype, and refining the device based on initial user feedback from small-scale testing. The approach emphasizes practical implementation and adaptation to ensure accessibility, usability, and engagement.</w:t>
      </w:r>
    </w:p>
    <w:p w14:paraId="789F3F21" w14:textId="42E1A865" w:rsidR="006B18D6" w:rsidRPr="00847F51" w:rsidRDefault="007C3386" w:rsidP="00847F51">
      <w:pPr>
        <w:pStyle w:val="ListParagraph"/>
        <w:numPr>
          <w:ilvl w:val="0"/>
          <w:numId w:val="12"/>
        </w:numPr>
        <w:tabs>
          <w:tab w:val="left" w:pos="1941"/>
        </w:tabs>
        <w:spacing w:before="120" w:after="120"/>
        <w:ind w:left="357" w:hanging="357"/>
        <w:rPr>
          <w:sz w:val="20"/>
          <w:szCs w:val="20"/>
        </w:rPr>
      </w:pPr>
      <w:r w:rsidRPr="00847F51">
        <w:rPr>
          <w:sz w:val="20"/>
          <w:szCs w:val="20"/>
        </w:rPr>
        <w:t>System Design</w:t>
      </w:r>
    </w:p>
    <w:p w14:paraId="23106E07" w14:textId="5A0A7194" w:rsidR="00525F45" w:rsidRPr="00847F51" w:rsidRDefault="00525F45" w:rsidP="007979E4">
      <w:pPr>
        <w:pStyle w:val="ListParagraph"/>
        <w:tabs>
          <w:tab w:val="left" w:pos="1941"/>
        </w:tabs>
        <w:ind w:left="357" w:firstLine="284"/>
        <w:jc w:val="both"/>
        <w:rPr>
          <w:sz w:val="20"/>
          <w:szCs w:val="20"/>
        </w:rPr>
      </w:pPr>
      <w:r w:rsidRPr="00847F51">
        <w:rPr>
          <w:sz w:val="20"/>
          <w:szCs w:val="20"/>
        </w:rPr>
        <w:t>The proposed system is designed to support foundational literacy and numeracy learning for children with intellectual disabilities by leveraging interactive and multisensory engagement. The system architecture is divided into three main functional modules: input, processing, and output, enabling real-time feedback and child-friendly interaction.</w:t>
      </w:r>
    </w:p>
    <w:p w14:paraId="4859D6D6" w14:textId="77777777" w:rsidR="00525F45" w:rsidRPr="00847F51" w:rsidRDefault="00525F45" w:rsidP="00525F45">
      <w:pPr>
        <w:pStyle w:val="ListParagraph"/>
        <w:tabs>
          <w:tab w:val="left" w:pos="1941"/>
        </w:tabs>
        <w:ind w:left="720" w:firstLine="0"/>
        <w:rPr>
          <w:sz w:val="20"/>
          <w:szCs w:val="20"/>
        </w:rPr>
      </w:pPr>
    </w:p>
    <w:p w14:paraId="0B6889BD" w14:textId="3CFC6930" w:rsidR="00525F45" w:rsidRPr="00847F51" w:rsidRDefault="00525F45" w:rsidP="006A121C">
      <w:pPr>
        <w:pStyle w:val="ListParagraph"/>
        <w:numPr>
          <w:ilvl w:val="0"/>
          <w:numId w:val="31"/>
        </w:numPr>
        <w:tabs>
          <w:tab w:val="left" w:pos="1941"/>
        </w:tabs>
        <w:spacing w:before="120" w:after="120"/>
        <w:ind w:left="357" w:hanging="357"/>
        <w:jc w:val="both"/>
        <w:rPr>
          <w:sz w:val="20"/>
          <w:szCs w:val="20"/>
        </w:rPr>
      </w:pPr>
      <w:r w:rsidRPr="00847F51">
        <w:rPr>
          <w:sz w:val="20"/>
          <w:szCs w:val="20"/>
        </w:rPr>
        <w:t>System Architecture</w:t>
      </w:r>
    </w:p>
    <w:p w14:paraId="658B744E" w14:textId="77777777" w:rsidR="005C545D" w:rsidRPr="00847F51" w:rsidRDefault="005C545D" w:rsidP="006A121C">
      <w:pPr>
        <w:pStyle w:val="ListParagraph"/>
        <w:numPr>
          <w:ilvl w:val="0"/>
          <w:numId w:val="35"/>
        </w:numPr>
        <w:ind w:left="454" w:hanging="227"/>
        <w:jc w:val="both"/>
        <w:rPr>
          <w:sz w:val="20"/>
          <w:szCs w:val="20"/>
        </w:rPr>
      </w:pPr>
      <w:r w:rsidRPr="00847F51">
        <w:rPr>
          <w:sz w:val="20"/>
          <w:szCs w:val="20"/>
        </w:rPr>
        <w:t>Input Module:</w:t>
      </w:r>
    </w:p>
    <w:p w14:paraId="56619A91" w14:textId="77777777" w:rsidR="005C545D" w:rsidRPr="00847F51" w:rsidRDefault="005C545D" w:rsidP="006A121C">
      <w:pPr>
        <w:pStyle w:val="ListParagraph"/>
        <w:numPr>
          <w:ilvl w:val="0"/>
          <w:numId w:val="36"/>
        </w:numPr>
        <w:ind w:left="454" w:hanging="227"/>
        <w:jc w:val="both"/>
        <w:rPr>
          <w:sz w:val="20"/>
          <w:szCs w:val="20"/>
        </w:rPr>
      </w:pPr>
      <w:r w:rsidRPr="00847F51">
        <w:rPr>
          <w:sz w:val="20"/>
          <w:szCs w:val="20"/>
        </w:rPr>
        <w:t>RFID/NFC cards, each embedded with a unique identifier representing numbers or alphabets.</w:t>
      </w:r>
    </w:p>
    <w:p w14:paraId="5F610E9B" w14:textId="14601D92" w:rsidR="005C545D" w:rsidRPr="00847F51" w:rsidRDefault="005C545D" w:rsidP="006A121C">
      <w:pPr>
        <w:pStyle w:val="ListParagraph"/>
        <w:numPr>
          <w:ilvl w:val="0"/>
          <w:numId w:val="36"/>
        </w:numPr>
        <w:ind w:left="454" w:hanging="227"/>
        <w:jc w:val="both"/>
        <w:rPr>
          <w:sz w:val="20"/>
          <w:szCs w:val="20"/>
        </w:rPr>
      </w:pPr>
      <w:r w:rsidRPr="00847F51">
        <w:rPr>
          <w:sz w:val="20"/>
          <w:szCs w:val="20"/>
        </w:rPr>
        <w:t>Tactile push buttons, used for menu navigation and selection of learning categories (e.g., Numbers, Colors, Shapes).</w:t>
      </w:r>
    </w:p>
    <w:p w14:paraId="297A486C" w14:textId="77777777" w:rsidR="005C545D" w:rsidRPr="00847F51" w:rsidRDefault="005C545D" w:rsidP="00FA30EA">
      <w:pPr>
        <w:pStyle w:val="ListParagraph"/>
        <w:numPr>
          <w:ilvl w:val="0"/>
          <w:numId w:val="35"/>
        </w:numPr>
        <w:ind w:left="454" w:hanging="227"/>
        <w:jc w:val="both"/>
        <w:rPr>
          <w:sz w:val="20"/>
          <w:szCs w:val="20"/>
        </w:rPr>
      </w:pPr>
      <w:r w:rsidRPr="00847F51">
        <w:rPr>
          <w:sz w:val="20"/>
          <w:szCs w:val="20"/>
        </w:rPr>
        <w:t>Processing Module:</w:t>
      </w:r>
    </w:p>
    <w:p w14:paraId="4F56CE89" w14:textId="71FAF692" w:rsidR="005C545D" w:rsidRPr="00847F51" w:rsidRDefault="005C545D" w:rsidP="00FA30EA">
      <w:pPr>
        <w:pStyle w:val="ListParagraph"/>
        <w:numPr>
          <w:ilvl w:val="0"/>
          <w:numId w:val="37"/>
        </w:numPr>
        <w:ind w:left="454" w:hanging="227"/>
        <w:jc w:val="both"/>
        <w:rPr>
          <w:sz w:val="20"/>
          <w:szCs w:val="20"/>
        </w:rPr>
      </w:pPr>
      <w:r w:rsidRPr="00847F51">
        <w:rPr>
          <w:sz w:val="20"/>
          <w:szCs w:val="20"/>
        </w:rPr>
        <w:t>An Arduino Mega microcontroller processes the input signals. It reads the NFC data and compares it with the target value displayed on screen. Based on the match result, it generates corresponding audio-visual feedback.</w:t>
      </w:r>
    </w:p>
    <w:p w14:paraId="0199E2CD" w14:textId="7C8E1409" w:rsidR="005C545D" w:rsidRPr="00FA30EA" w:rsidRDefault="005C545D" w:rsidP="00FA30EA">
      <w:pPr>
        <w:pStyle w:val="ListParagraph"/>
        <w:numPr>
          <w:ilvl w:val="0"/>
          <w:numId w:val="35"/>
        </w:numPr>
        <w:ind w:left="454" w:hanging="227"/>
        <w:jc w:val="both"/>
        <w:rPr>
          <w:sz w:val="20"/>
          <w:szCs w:val="20"/>
        </w:rPr>
      </w:pPr>
      <w:r w:rsidRPr="00847F51">
        <w:rPr>
          <w:sz w:val="20"/>
          <w:szCs w:val="20"/>
        </w:rPr>
        <w:t>Output Module:</w:t>
      </w:r>
    </w:p>
    <w:p w14:paraId="079E7864" w14:textId="77777777" w:rsidR="005C545D" w:rsidRPr="00847F51" w:rsidRDefault="005C545D" w:rsidP="00FA30EA">
      <w:pPr>
        <w:pStyle w:val="ListParagraph"/>
        <w:numPr>
          <w:ilvl w:val="0"/>
          <w:numId w:val="38"/>
        </w:numPr>
        <w:ind w:left="454" w:hanging="227"/>
        <w:jc w:val="both"/>
        <w:rPr>
          <w:sz w:val="20"/>
          <w:szCs w:val="20"/>
        </w:rPr>
      </w:pPr>
      <w:r w:rsidRPr="00847F51">
        <w:rPr>
          <w:sz w:val="20"/>
          <w:szCs w:val="20"/>
        </w:rPr>
        <w:t>A 2.4-inch TFT LCD display, which presents the learning content (e.g., a random number or alphabet).</w:t>
      </w:r>
    </w:p>
    <w:p w14:paraId="11B44CF6" w14:textId="55D54F89" w:rsidR="005C545D" w:rsidRPr="00847F51" w:rsidRDefault="005C545D" w:rsidP="00FA30EA">
      <w:pPr>
        <w:pStyle w:val="ListParagraph"/>
        <w:numPr>
          <w:ilvl w:val="0"/>
          <w:numId w:val="38"/>
        </w:numPr>
        <w:ind w:left="454" w:hanging="227"/>
        <w:jc w:val="both"/>
        <w:rPr>
          <w:sz w:val="20"/>
          <w:szCs w:val="20"/>
        </w:rPr>
      </w:pPr>
      <w:r w:rsidRPr="00847F51">
        <w:rPr>
          <w:sz w:val="20"/>
          <w:szCs w:val="20"/>
        </w:rPr>
        <w:t>An integrated speaker, which delivers auditory feedback—such as a congratulatory "clap" sound for correct answers or an encouraging "try again" tone for incorrect attempts.</w:t>
      </w:r>
    </w:p>
    <w:p w14:paraId="3B5ED116" w14:textId="291EB1B9" w:rsidR="005C545D" w:rsidRPr="00FA30EA" w:rsidRDefault="005C545D" w:rsidP="00FA30EA">
      <w:pPr>
        <w:pStyle w:val="ListParagraph"/>
        <w:ind w:left="284" w:firstLine="284"/>
        <w:jc w:val="both"/>
        <w:rPr>
          <w:sz w:val="20"/>
          <w:szCs w:val="20"/>
        </w:rPr>
      </w:pPr>
      <w:r w:rsidRPr="00847F51">
        <w:rPr>
          <w:sz w:val="20"/>
          <w:szCs w:val="20"/>
        </w:rPr>
        <w:t>This modular design promotes independent interaction, enhances engagement, and accommodates the sensory needs of children with intellectual challenges.</w:t>
      </w:r>
    </w:p>
    <w:p w14:paraId="47757FA3" w14:textId="0C81DFE8" w:rsidR="005C545D" w:rsidRPr="00FA30EA" w:rsidRDefault="005C545D" w:rsidP="00FA30EA">
      <w:pPr>
        <w:pStyle w:val="ListParagraph"/>
        <w:numPr>
          <w:ilvl w:val="0"/>
          <w:numId w:val="31"/>
        </w:numPr>
        <w:tabs>
          <w:tab w:val="left" w:pos="1941"/>
        </w:tabs>
        <w:spacing w:before="120" w:after="120"/>
        <w:ind w:left="357" w:hanging="357"/>
        <w:jc w:val="both"/>
        <w:rPr>
          <w:sz w:val="20"/>
          <w:szCs w:val="20"/>
        </w:rPr>
      </w:pPr>
      <w:r w:rsidRPr="00847F51">
        <w:rPr>
          <w:sz w:val="20"/>
          <w:szCs w:val="20"/>
        </w:rPr>
        <w:t>Functional Flow</w:t>
      </w:r>
    </w:p>
    <w:p w14:paraId="6AD35B57" w14:textId="77777777" w:rsidR="00525F45" w:rsidRPr="00847F51" w:rsidRDefault="00525F45" w:rsidP="00FA30EA">
      <w:pPr>
        <w:pStyle w:val="ListParagraph"/>
        <w:tabs>
          <w:tab w:val="left" w:pos="1941"/>
        </w:tabs>
        <w:ind w:left="284" w:firstLine="284"/>
        <w:jc w:val="both"/>
        <w:rPr>
          <w:sz w:val="20"/>
          <w:szCs w:val="20"/>
        </w:rPr>
      </w:pPr>
      <w:r w:rsidRPr="00847F51">
        <w:rPr>
          <w:sz w:val="20"/>
          <w:szCs w:val="20"/>
        </w:rPr>
        <w:t>The following steps outline the functional flow of the system:</w:t>
      </w:r>
    </w:p>
    <w:p w14:paraId="4963FF68"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 xml:space="preserve">The system powers on and displays the main menu with selectable learning categories (e.g., Numbers, </w:t>
      </w:r>
      <w:proofErr w:type="spellStart"/>
      <w:r w:rsidRPr="00847F51">
        <w:rPr>
          <w:sz w:val="20"/>
          <w:szCs w:val="20"/>
          <w:lang w:val="en-IN"/>
        </w:rPr>
        <w:t>Colors</w:t>
      </w:r>
      <w:proofErr w:type="spellEnd"/>
      <w:r w:rsidRPr="00847F51">
        <w:rPr>
          <w:sz w:val="20"/>
          <w:szCs w:val="20"/>
          <w:lang w:val="en-IN"/>
        </w:rPr>
        <w:t>, Shapes).</w:t>
      </w:r>
    </w:p>
    <w:p w14:paraId="1C4A1AB7"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The child or trainer uses tactile push buttons to navigate the menu and select a desired category.</w:t>
      </w:r>
    </w:p>
    <w:p w14:paraId="61EFA177"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 xml:space="preserve">The system randomly generates and displays a target item (e.g., number "5" or </w:t>
      </w:r>
      <w:proofErr w:type="spellStart"/>
      <w:r w:rsidRPr="00847F51">
        <w:rPr>
          <w:sz w:val="20"/>
          <w:szCs w:val="20"/>
          <w:lang w:val="en-IN"/>
        </w:rPr>
        <w:t>color</w:t>
      </w:r>
      <w:proofErr w:type="spellEnd"/>
      <w:r w:rsidRPr="00847F51">
        <w:rPr>
          <w:sz w:val="20"/>
          <w:szCs w:val="20"/>
          <w:lang w:val="en-IN"/>
        </w:rPr>
        <w:t xml:space="preserve"> "Red") on the screen.</w:t>
      </w:r>
    </w:p>
    <w:p w14:paraId="41123AE8"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The child places a pre-mapped NFC card near the reader that corresponds to the displayed item.</w:t>
      </w:r>
    </w:p>
    <w:p w14:paraId="736AA69A"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The microcontroller reads and verifies the NFC input:</w:t>
      </w:r>
    </w:p>
    <w:p w14:paraId="5D86575B" w14:textId="77777777" w:rsidR="00525F45" w:rsidRPr="00FA30EA" w:rsidRDefault="00525F45" w:rsidP="00FA30EA">
      <w:pPr>
        <w:pStyle w:val="ListParagraph"/>
        <w:numPr>
          <w:ilvl w:val="0"/>
          <w:numId w:val="52"/>
        </w:numPr>
        <w:tabs>
          <w:tab w:val="left" w:pos="1941"/>
        </w:tabs>
        <w:ind w:left="680" w:hanging="340"/>
        <w:jc w:val="both"/>
        <w:rPr>
          <w:sz w:val="20"/>
          <w:szCs w:val="20"/>
          <w:lang w:val="en-IN"/>
        </w:rPr>
      </w:pPr>
      <w:r w:rsidRPr="00FA30EA">
        <w:rPr>
          <w:sz w:val="20"/>
          <w:szCs w:val="20"/>
          <w:lang w:val="en-IN"/>
        </w:rPr>
        <w:t>If matched: the system displays a positive message (e.g., “Great Job!”) and plays a clapping sound.</w:t>
      </w:r>
    </w:p>
    <w:p w14:paraId="05D2302E" w14:textId="77777777" w:rsidR="00525F45" w:rsidRPr="00FA30EA" w:rsidRDefault="00525F45" w:rsidP="00FA30EA">
      <w:pPr>
        <w:pStyle w:val="ListParagraph"/>
        <w:numPr>
          <w:ilvl w:val="0"/>
          <w:numId w:val="52"/>
        </w:numPr>
        <w:tabs>
          <w:tab w:val="left" w:pos="1941"/>
        </w:tabs>
        <w:ind w:left="680" w:hanging="340"/>
        <w:jc w:val="both"/>
        <w:rPr>
          <w:sz w:val="20"/>
          <w:szCs w:val="20"/>
          <w:lang w:val="en-IN"/>
        </w:rPr>
      </w:pPr>
      <w:r w:rsidRPr="00FA30EA">
        <w:rPr>
          <w:sz w:val="20"/>
          <w:szCs w:val="20"/>
          <w:lang w:val="en-IN"/>
        </w:rPr>
        <w:t>If mismatched: the system displays an encouraging message (e.g., “Try Again”) and plays a neutral prompt tone.</w:t>
      </w:r>
    </w:p>
    <w:p w14:paraId="6B8EFA53"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The cycle either repeats with a new randomly generated item or returns to the main menu for a new selection.</w:t>
      </w:r>
    </w:p>
    <w:p w14:paraId="67262308" w14:textId="77777777" w:rsidR="00525F45" w:rsidRPr="00847F51" w:rsidRDefault="00525F45" w:rsidP="00FA30EA">
      <w:pPr>
        <w:pStyle w:val="ListParagraph"/>
        <w:numPr>
          <w:ilvl w:val="0"/>
          <w:numId w:val="26"/>
        </w:numPr>
        <w:tabs>
          <w:tab w:val="left" w:pos="1941"/>
        </w:tabs>
        <w:ind w:left="454" w:hanging="227"/>
        <w:jc w:val="both"/>
        <w:rPr>
          <w:sz w:val="20"/>
          <w:szCs w:val="20"/>
          <w:lang w:val="en-IN"/>
        </w:rPr>
      </w:pPr>
      <w:r w:rsidRPr="00847F51">
        <w:rPr>
          <w:sz w:val="20"/>
          <w:szCs w:val="20"/>
          <w:lang w:val="en-IN"/>
        </w:rPr>
        <w:t>This intuitive loop encourages independent interaction, supports multisensory learning, and fosters an engaging, supportive environment for children with intellectual disabilities.</w:t>
      </w:r>
    </w:p>
    <w:p w14:paraId="3D1AE4DD" w14:textId="77777777" w:rsidR="00525F45" w:rsidRPr="00CA1D8A" w:rsidRDefault="00525F45" w:rsidP="00525F45">
      <w:pPr>
        <w:pStyle w:val="ListParagraph"/>
        <w:tabs>
          <w:tab w:val="left" w:pos="1941"/>
        </w:tabs>
        <w:ind w:left="1800" w:firstLine="0"/>
        <w:jc w:val="both"/>
        <w:rPr>
          <w:sz w:val="18"/>
        </w:rPr>
      </w:pPr>
    </w:p>
    <w:p w14:paraId="4BCACEE5" w14:textId="77777777" w:rsidR="00525F45" w:rsidRDefault="00525F45" w:rsidP="00525F45">
      <w:pPr>
        <w:tabs>
          <w:tab w:val="left" w:pos="1941"/>
        </w:tabs>
        <w:ind w:left="720"/>
        <w:jc w:val="both"/>
        <w:rPr>
          <w:sz w:val="18"/>
        </w:rPr>
      </w:pPr>
    </w:p>
    <w:p w14:paraId="3E701483" w14:textId="77777777" w:rsidR="00525F45" w:rsidRDefault="00525F45" w:rsidP="00525F45">
      <w:pPr>
        <w:tabs>
          <w:tab w:val="left" w:pos="1941"/>
        </w:tabs>
        <w:jc w:val="both"/>
        <w:rPr>
          <w:sz w:val="18"/>
        </w:rPr>
      </w:pPr>
    </w:p>
    <w:p w14:paraId="6CCFBFF3" w14:textId="77777777" w:rsidR="00525F45" w:rsidRDefault="00525F45" w:rsidP="00525F45">
      <w:pPr>
        <w:tabs>
          <w:tab w:val="left" w:pos="1941"/>
        </w:tabs>
        <w:ind w:left="720"/>
        <w:jc w:val="center"/>
        <w:rPr>
          <w:sz w:val="18"/>
        </w:rPr>
      </w:pPr>
      <w:r>
        <w:rPr>
          <w:noProof/>
          <w:sz w:val="18"/>
        </w:rPr>
        <w:lastRenderedPageBreak/>
        <w:drawing>
          <wp:inline distT="0" distB="0" distL="0" distR="0" wp14:anchorId="2244F58D" wp14:editId="2816311E">
            <wp:extent cx="2348669" cy="3253903"/>
            <wp:effectExtent l="0" t="0" r="0" b="3810"/>
            <wp:docPr id="146138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80189" name="Picture 1461380189"/>
                    <pic:cNvPicPr/>
                  </pic:nvPicPr>
                  <pic:blipFill rotWithShape="1">
                    <a:blip r:embed="rId12" cstate="print">
                      <a:extLst>
                        <a:ext uri="{28A0092B-C50C-407E-A947-70E740481C1C}">
                          <a14:useLocalDpi xmlns:a14="http://schemas.microsoft.com/office/drawing/2010/main" val="0"/>
                        </a:ext>
                      </a:extLst>
                    </a:blip>
                    <a:srcRect b="22070"/>
                    <a:stretch/>
                  </pic:blipFill>
                  <pic:spPr bwMode="auto">
                    <a:xfrm>
                      <a:off x="0" y="0"/>
                      <a:ext cx="2375067" cy="3290475"/>
                    </a:xfrm>
                    <a:prstGeom prst="rect">
                      <a:avLst/>
                    </a:prstGeom>
                    <a:ln>
                      <a:noFill/>
                    </a:ln>
                    <a:extLst>
                      <a:ext uri="{53640926-AAD7-44D8-BBD7-CCE9431645EC}">
                        <a14:shadowObscured xmlns:a14="http://schemas.microsoft.com/office/drawing/2010/main"/>
                      </a:ext>
                    </a:extLst>
                  </pic:spPr>
                </pic:pic>
              </a:graphicData>
            </a:graphic>
          </wp:inline>
        </w:drawing>
      </w:r>
    </w:p>
    <w:p w14:paraId="0353B6D7" w14:textId="55912B44" w:rsidR="00525F45" w:rsidRPr="00FA30EA" w:rsidRDefault="00525F45" w:rsidP="00FA30EA">
      <w:pPr>
        <w:tabs>
          <w:tab w:val="left" w:pos="1941"/>
        </w:tabs>
        <w:ind w:left="720"/>
        <w:jc w:val="center"/>
        <w:rPr>
          <w:sz w:val="20"/>
          <w:szCs w:val="20"/>
        </w:rPr>
      </w:pPr>
      <w:r w:rsidRPr="00FA30EA">
        <w:rPr>
          <w:sz w:val="20"/>
          <w:szCs w:val="20"/>
        </w:rPr>
        <w:t>Fig. 1</w:t>
      </w:r>
    </w:p>
    <w:p w14:paraId="14B71C2F" w14:textId="77777777" w:rsidR="006B18D6" w:rsidRPr="006B18D6" w:rsidRDefault="006B18D6" w:rsidP="006B18D6">
      <w:pPr>
        <w:pStyle w:val="ListParagraph"/>
        <w:rPr>
          <w:sz w:val="18"/>
        </w:rPr>
      </w:pPr>
    </w:p>
    <w:p w14:paraId="3E17A42F" w14:textId="08F076D0" w:rsidR="00FF1FA7" w:rsidRPr="00FA30EA" w:rsidRDefault="00525F45" w:rsidP="00FA30EA">
      <w:pPr>
        <w:pStyle w:val="ListParagraph"/>
        <w:numPr>
          <w:ilvl w:val="0"/>
          <w:numId w:val="12"/>
        </w:numPr>
        <w:tabs>
          <w:tab w:val="left" w:pos="1941"/>
        </w:tabs>
        <w:ind w:hanging="227"/>
        <w:jc w:val="both"/>
        <w:rPr>
          <w:sz w:val="20"/>
          <w:szCs w:val="20"/>
        </w:rPr>
      </w:pPr>
      <w:r w:rsidRPr="00FA30EA">
        <w:rPr>
          <w:sz w:val="20"/>
          <w:szCs w:val="20"/>
        </w:rPr>
        <w:t>Hardware and Software Components</w:t>
      </w:r>
    </w:p>
    <w:p w14:paraId="5D0621E5" w14:textId="394EEC27" w:rsidR="005C545D" w:rsidRPr="00FA30EA" w:rsidRDefault="005C545D" w:rsidP="00FA30EA">
      <w:pPr>
        <w:pStyle w:val="ListParagraph"/>
        <w:numPr>
          <w:ilvl w:val="0"/>
          <w:numId w:val="41"/>
        </w:numPr>
        <w:tabs>
          <w:tab w:val="left" w:pos="1941"/>
        </w:tabs>
        <w:ind w:hanging="227"/>
        <w:jc w:val="both"/>
        <w:rPr>
          <w:sz w:val="20"/>
          <w:szCs w:val="20"/>
          <w:lang w:val="en-IN"/>
        </w:rPr>
      </w:pPr>
      <w:r w:rsidRPr="00FA30EA">
        <w:rPr>
          <w:sz w:val="20"/>
          <w:szCs w:val="20"/>
          <w:lang w:val="en-IN"/>
        </w:rPr>
        <w:t>Hardware Components:</w:t>
      </w:r>
    </w:p>
    <w:p w14:paraId="04672F49" w14:textId="77777777"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Microcontroller: Arduino Mega 2560</w:t>
      </w:r>
    </w:p>
    <w:p w14:paraId="058DBD98" w14:textId="77777777"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NFC Module: MFRC522 RFID/NFC reader</w:t>
      </w:r>
    </w:p>
    <w:p w14:paraId="29AF1AEE" w14:textId="77777777"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Display: 2.4-inch TFT LCD (ILI9341 driver)</w:t>
      </w:r>
    </w:p>
    <w:p w14:paraId="3DA8E478" w14:textId="77777777"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Audio Output: Passive buzzer/speaker module</w:t>
      </w:r>
    </w:p>
    <w:p w14:paraId="1351986D" w14:textId="77777777"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Input Controls: Tactile buttons for navigation</w:t>
      </w:r>
    </w:p>
    <w:p w14:paraId="3C51565B" w14:textId="77777777"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Power Supply: 5V USB or Li-ion battery with voltage regulator</w:t>
      </w:r>
    </w:p>
    <w:p w14:paraId="73F87694" w14:textId="54C8F8EE" w:rsidR="005C545D" w:rsidRPr="00FA30EA" w:rsidRDefault="005C545D" w:rsidP="00FA30EA">
      <w:pPr>
        <w:pStyle w:val="ListParagraph"/>
        <w:numPr>
          <w:ilvl w:val="0"/>
          <w:numId w:val="45"/>
        </w:numPr>
        <w:tabs>
          <w:tab w:val="left" w:pos="1941"/>
        </w:tabs>
        <w:ind w:hanging="227"/>
        <w:jc w:val="both"/>
        <w:rPr>
          <w:sz w:val="20"/>
          <w:szCs w:val="20"/>
        </w:rPr>
      </w:pPr>
      <w:r w:rsidRPr="00FA30EA">
        <w:rPr>
          <w:sz w:val="20"/>
          <w:szCs w:val="20"/>
        </w:rPr>
        <w:t>Other: Level shifter for interfacing with 3.3V and 5V components</w:t>
      </w:r>
    </w:p>
    <w:p w14:paraId="0C50B85F" w14:textId="13CF3E42" w:rsidR="005C545D" w:rsidRPr="00FA30EA" w:rsidRDefault="005C545D" w:rsidP="00FA30EA">
      <w:pPr>
        <w:pStyle w:val="ListParagraph"/>
        <w:numPr>
          <w:ilvl w:val="0"/>
          <w:numId w:val="41"/>
        </w:numPr>
        <w:tabs>
          <w:tab w:val="left" w:pos="1941"/>
        </w:tabs>
        <w:ind w:hanging="227"/>
        <w:jc w:val="both"/>
        <w:rPr>
          <w:sz w:val="20"/>
          <w:szCs w:val="20"/>
          <w:lang w:val="en-IN"/>
        </w:rPr>
      </w:pPr>
      <w:r w:rsidRPr="00FA30EA">
        <w:rPr>
          <w:sz w:val="20"/>
          <w:szCs w:val="20"/>
        </w:rPr>
        <w:t>Software Tools:</w:t>
      </w:r>
    </w:p>
    <w:p w14:paraId="03DB58FA" w14:textId="77777777" w:rsidR="005C545D" w:rsidRPr="00FA30EA" w:rsidRDefault="005C545D" w:rsidP="00FA30EA">
      <w:pPr>
        <w:pStyle w:val="ListParagraph"/>
        <w:numPr>
          <w:ilvl w:val="0"/>
          <w:numId w:val="46"/>
        </w:numPr>
        <w:tabs>
          <w:tab w:val="left" w:pos="1941"/>
        </w:tabs>
        <w:ind w:hanging="227"/>
        <w:jc w:val="both"/>
        <w:rPr>
          <w:sz w:val="20"/>
          <w:szCs w:val="20"/>
          <w:lang w:val="en-IN"/>
        </w:rPr>
      </w:pPr>
      <w:r w:rsidRPr="00FA30EA">
        <w:rPr>
          <w:sz w:val="20"/>
          <w:szCs w:val="20"/>
          <w:lang w:val="en-IN"/>
        </w:rPr>
        <w:t>Development Platform: Arduino IDE</w:t>
      </w:r>
    </w:p>
    <w:p w14:paraId="366F9FB4" w14:textId="10F11975" w:rsidR="005C545D" w:rsidRPr="00FA30EA" w:rsidRDefault="005C545D" w:rsidP="00FA30EA">
      <w:pPr>
        <w:pStyle w:val="ListParagraph"/>
        <w:numPr>
          <w:ilvl w:val="0"/>
          <w:numId w:val="46"/>
        </w:numPr>
        <w:tabs>
          <w:tab w:val="left" w:pos="1941"/>
        </w:tabs>
        <w:ind w:hanging="227"/>
        <w:jc w:val="both"/>
        <w:rPr>
          <w:sz w:val="20"/>
          <w:szCs w:val="20"/>
          <w:lang w:val="en-IN"/>
        </w:rPr>
      </w:pPr>
      <w:r w:rsidRPr="00FA30EA">
        <w:rPr>
          <w:sz w:val="20"/>
          <w:szCs w:val="20"/>
          <w:lang w:val="en-IN"/>
        </w:rPr>
        <w:t>Programming Language: C/C++</w:t>
      </w:r>
    </w:p>
    <w:p w14:paraId="6A7EE596" w14:textId="77777777" w:rsidR="00033DE6" w:rsidRPr="00FA30EA" w:rsidRDefault="00033DE6" w:rsidP="00FA30EA">
      <w:pPr>
        <w:pStyle w:val="ListParagraph"/>
        <w:numPr>
          <w:ilvl w:val="0"/>
          <w:numId w:val="46"/>
        </w:numPr>
        <w:tabs>
          <w:tab w:val="left" w:pos="1941"/>
        </w:tabs>
        <w:ind w:hanging="227"/>
        <w:jc w:val="both"/>
        <w:rPr>
          <w:sz w:val="20"/>
          <w:szCs w:val="20"/>
          <w:lang w:val="en-IN"/>
        </w:rPr>
      </w:pPr>
      <w:r w:rsidRPr="00FA30EA">
        <w:rPr>
          <w:sz w:val="20"/>
          <w:szCs w:val="20"/>
          <w:lang w:val="en-IN"/>
        </w:rPr>
        <w:t>Libraries Used:</w:t>
      </w:r>
    </w:p>
    <w:p w14:paraId="213A8C14" w14:textId="77777777" w:rsidR="00033DE6" w:rsidRPr="00FA30EA" w:rsidRDefault="00033DE6" w:rsidP="00FA30EA">
      <w:pPr>
        <w:pStyle w:val="ListParagraph"/>
        <w:numPr>
          <w:ilvl w:val="0"/>
          <w:numId w:val="47"/>
        </w:numPr>
        <w:tabs>
          <w:tab w:val="left" w:pos="1941"/>
        </w:tabs>
        <w:ind w:hanging="227"/>
        <w:jc w:val="both"/>
        <w:rPr>
          <w:sz w:val="20"/>
          <w:szCs w:val="20"/>
          <w:lang w:val="en-IN"/>
        </w:rPr>
      </w:pPr>
      <w:r w:rsidRPr="00FA30EA">
        <w:rPr>
          <w:sz w:val="20"/>
          <w:szCs w:val="20"/>
          <w:lang w:val="en-IN"/>
        </w:rPr>
        <w:t>MFRC522 – For RFID/NFC card detection and communication.</w:t>
      </w:r>
    </w:p>
    <w:p w14:paraId="5E1C93E9" w14:textId="77777777" w:rsidR="00033DE6" w:rsidRPr="00FA30EA" w:rsidRDefault="00033DE6" w:rsidP="00FA30EA">
      <w:pPr>
        <w:pStyle w:val="ListParagraph"/>
        <w:numPr>
          <w:ilvl w:val="0"/>
          <w:numId w:val="47"/>
        </w:numPr>
        <w:tabs>
          <w:tab w:val="left" w:pos="1941"/>
        </w:tabs>
        <w:ind w:hanging="227"/>
        <w:jc w:val="both"/>
        <w:rPr>
          <w:sz w:val="20"/>
          <w:szCs w:val="20"/>
          <w:lang w:val="en-IN"/>
        </w:rPr>
      </w:pPr>
      <w:proofErr w:type="spellStart"/>
      <w:r w:rsidRPr="00FA30EA">
        <w:rPr>
          <w:sz w:val="20"/>
          <w:szCs w:val="20"/>
          <w:lang w:val="en-IN"/>
        </w:rPr>
        <w:t>Adafruit_GFX</w:t>
      </w:r>
      <w:proofErr w:type="spellEnd"/>
      <w:r w:rsidRPr="00FA30EA">
        <w:rPr>
          <w:sz w:val="20"/>
          <w:szCs w:val="20"/>
          <w:lang w:val="en-IN"/>
        </w:rPr>
        <w:t xml:space="preserve"> &amp; Adafruit_ILI9341 – For controlling the TFT display and rendering visual elements.</w:t>
      </w:r>
    </w:p>
    <w:p w14:paraId="096337C7" w14:textId="77777777" w:rsidR="00033DE6" w:rsidRPr="00FA30EA" w:rsidRDefault="00033DE6" w:rsidP="00FA30EA">
      <w:pPr>
        <w:pStyle w:val="ListParagraph"/>
        <w:numPr>
          <w:ilvl w:val="0"/>
          <w:numId w:val="47"/>
        </w:numPr>
        <w:tabs>
          <w:tab w:val="left" w:pos="1941"/>
        </w:tabs>
        <w:ind w:hanging="227"/>
        <w:jc w:val="both"/>
        <w:rPr>
          <w:sz w:val="20"/>
          <w:szCs w:val="20"/>
          <w:lang w:val="en-IN"/>
        </w:rPr>
      </w:pPr>
      <w:proofErr w:type="spellStart"/>
      <w:r w:rsidRPr="00FA30EA">
        <w:rPr>
          <w:sz w:val="20"/>
          <w:szCs w:val="20"/>
          <w:lang w:val="en-IN"/>
        </w:rPr>
        <w:t>TMRpcm</w:t>
      </w:r>
      <w:proofErr w:type="spellEnd"/>
      <w:r w:rsidRPr="00FA30EA">
        <w:rPr>
          <w:sz w:val="20"/>
          <w:szCs w:val="20"/>
          <w:lang w:val="en-IN"/>
        </w:rPr>
        <w:t xml:space="preserve"> or custom PWM logic – For generating audio feedback through speaker output.</w:t>
      </w:r>
    </w:p>
    <w:p w14:paraId="64608C99" w14:textId="0A5331EA" w:rsidR="00042AE1" w:rsidRPr="00FA30EA" w:rsidRDefault="00033DE6" w:rsidP="00FA30EA">
      <w:pPr>
        <w:pStyle w:val="ListParagraph"/>
        <w:numPr>
          <w:ilvl w:val="0"/>
          <w:numId w:val="47"/>
        </w:numPr>
        <w:tabs>
          <w:tab w:val="left" w:pos="1941"/>
        </w:tabs>
        <w:ind w:hanging="227"/>
        <w:jc w:val="both"/>
        <w:rPr>
          <w:sz w:val="20"/>
          <w:szCs w:val="20"/>
          <w:lang w:val="en-IN"/>
        </w:rPr>
      </w:pPr>
      <w:proofErr w:type="spellStart"/>
      <w:r w:rsidRPr="00FA30EA">
        <w:rPr>
          <w:sz w:val="20"/>
          <w:szCs w:val="20"/>
          <w:lang w:val="en-IN"/>
        </w:rPr>
        <w:t>SoftwareSerial</w:t>
      </w:r>
      <w:proofErr w:type="spellEnd"/>
      <w:r w:rsidRPr="00FA30EA">
        <w:rPr>
          <w:sz w:val="20"/>
          <w:szCs w:val="20"/>
          <w:lang w:val="en-IN"/>
        </w:rPr>
        <w:t xml:space="preserve"> &amp; </w:t>
      </w:r>
      <w:proofErr w:type="spellStart"/>
      <w:r w:rsidRPr="00FA30EA">
        <w:rPr>
          <w:sz w:val="20"/>
          <w:szCs w:val="20"/>
          <w:lang w:val="en-IN"/>
        </w:rPr>
        <w:t>DFRobotDFPlayerMini</w:t>
      </w:r>
      <w:proofErr w:type="spellEnd"/>
      <w:r w:rsidRPr="00FA30EA">
        <w:rPr>
          <w:sz w:val="20"/>
          <w:szCs w:val="20"/>
          <w:lang w:val="en-IN"/>
        </w:rPr>
        <w:t xml:space="preserve"> – For managing MP3 audio playback if using a </w:t>
      </w:r>
      <w:proofErr w:type="spellStart"/>
      <w:r w:rsidRPr="00FA30EA">
        <w:rPr>
          <w:sz w:val="20"/>
          <w:szCs w:val="20"/>
          <w:lang w:val="en-IN"/>
        </w:rPr>
        <w:t>DFPlayer</w:t>
      </w:r>
      <w:proofErr w:type="spellEnd"/>
      <w:r w:rsidRPr="00FA30EA">
        <w:rPr>
          <w:sz w:val="20"/>
          <w:szCs w:val="20"/>
          <w:lang w:val="en-IN"/>
        </w:rPr>
        <w:t xml:space="preserve"> Mini module.</w:t>
      </w:r>
    </w:p>
    <w:p w14:paraId="13EAC744" w14:textId="0782AEEE" w:rsidR="00042AE1" w:rsidRDefault="00042AE1" w:rsidP="00042AE1">
      <w:pPr>
        <w:tabs>
          <w:tab w:val="left" w:pos="1941"/>
        </w:tabs>
        <w:rPr>
          <w:sz w:val="18"/>
          <w:lang w:val="en-IN"/>
        </w:rPr>
      </w:pPr>
      <w:r>
        <w:rPr>
          <w:noProof/>
          <w:sz w:val="18"/>
          <w:lang w:val="en-IN"/>
        </w:rPr>
        <w:drawing>
          <wp:inline distT="0" distB="0" distL="0" distR="0" wp14:anchorId="3B7D9CA1" wp14:editId="2F413C71">
            <wp:extent cx="2971800" cy="1978025"/>
            <wp:effectExtent l="0" t="0" r="0" b="3175"/>
            <wp:docPr id="1460624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24867" name="Picture 1460624867"/>
                    <pic:cNvPicPr/>
                  </pic:nvPicPr>
                  <pic:blipFill>
                    <a:blip r:embed="rId13">
                      <a:extLst>
                        <a:ext uri="{28A0092B-C50C-407E-A947-70E740481C1C}">
                          <a14:useLocalDpi xmlns:a14="http://schemas.microsoft.com/office/drawing/2010/main" val="0"/>
                        </a:ext>
                      </a:extLst>
                    </a:blip>
                    <a:stretch>
                      <a:fillRect/>
                    </a:stretch>
                  </pic:blipFill>
                  <pic:spPr>
                    <a:xfrm>
                      <a:off x="0" y="0"/>
                      <a:ext cx="2971800" cy="1978025"/>
                    </a:xfrm>
                    <a:prstGeom prst="rect">
                      <a:avLst/>
                    </a:prstGeom>
                  </pic:spPr>
                </pic:pic>
              </a:graphicData>
            </a:graphic>
          </wp:inline>
        </w:drawing>
      </w:r>
    </w:p>
    <w:p w14:paraId="2A323B26" w14:textId="5C744B1B" w:rsidR="00FA30EA" w:rsidRPr="00FA30EA" w:rsidRDefault="00FA30EA" w:rsidP="00FA30EA">
      <w:pPr>
        <w:tabs>
          <w:tab w:val="left" w:pos="1941"/>
        </w:tabs>
        <w:jc w:val="center"/>
        <w:rPr>
          <w:sz w:val="20"/>
          <w:szCs w:val="20"/>
          <w:lang w:val="en-IN"/>
        </w:rPr>
      </w:pPr>
      <w:r w:rsidRPr="00FA30EA">
        <w:rPr>
          <w:sz w:val="20"/>
          <w:szCs w:val="20"/>
          <w:lang w:val="en-IN"/>
        </w:rPr>
        <w:t>Fig.2</w:t>
      </w:r>
    </w:p>
    <w:p w14:paraId="5EDFCD55" w14:textId="77777777" w:rsidR="00FA30EA" w:rsidRPr="00FA30EA" w:rsidRDefault="00FA30EA" w:rsidP="00FA30EA">
      <w:pPr>
        <w:tabs>
          <w:tab w:val="left" w:pos="1941"/>
        </w:tabs>
        <w:rPr>
          <w:sz w:val="18"/>
        </w:rPr>
      </w:pPr>
    </w:p>
    <w:p w14:paraId="751F239A" w14:textId="54CFDF2E" w:rsidR="00FF1FA7" w:rsidRPr="007D2646" w:rsidRDefault="00525F45" w:rsidP="00FA30EA">
      <w:pPr>
        <w:pStyle w:val="ListParagraph"/>
        <w:numPr>
          <w:ilvl w:val="0"/>
          <w:numId w:val="12"/>
        </w:numPr>
        <w:tabs>
          <w:tab w:val="left" w:pos="1941"/>
        </w:tabs>
        <w:ind w:left="227" w:hanging="227"/>
        <w:jc w:val="both"/>
        <w:rPr>
          <w:sz w:val="20"/>
          <w:szCs w:val="20"/>
        </w:rPr>
      </w:pPr>
      <w:r w:rsidRPr="007D2646">
        <w:rPr>
          <w:sz w:val="20"/>
          <w:szCs w:val="20"/>
        </w:rPr>
        <w:t>System Implementation</w:t>
      </w:r>
    </w:p>
    <w:p w14:paraId="6E14397E" w14:textId="108FCCF5" w:rsidR="00FF1FA7" w:rsidRPr="007D2646" w:rsidRDefault="00FF1FA7" w:rsidP="00FA30EA">
      <w:pPr>
        <w:pStyle w:val="ListParagraph"/>
        <w:tabs>
          <w:tab w:val="left" w:pos="1941"/>
        </w:tabs>
        <w:ind w:left="284" w:firstLine="284"/>
        <w:jc w:val="both"/>
        <w:rPr>
          <w:sz w:val="20"/>
          <w:szCs w:val="20"/>
        </w:rPr>
      </w:pPr>
      <w:r w:rsidRPr="007D2646">
        <w:rPr>
          <w:sz w:val="20"/>
          <w:szCs w:val="20"/>
        </w:rPr>
        <w:t>This section outlines how the prototype was built, integrating both hardware components and the software logic that governs the interactive functionality of the device.</w:t>
      </w:r>
    </w:p>
    <w:p w14:paraId="18EE76C2" w14:textId="77777777" w:rsidR="00FF1FA7" w:rsidRPr="007D2646" w:rsidRDefault="00FF1FA7" w:rsidP="007D2646">
      <w:pPr>
        <w:pStyle w:val="ListParagraph"/>
        <w:numPr>
          <w:ilvl w:val="0"/>
          <w:numId w:val="48"/>
        </w:numPr>
        <w:ind w:left="454" w:hanging="227"/>
        <w:jc w:val="both"/>
        <w:rPr>
          <w:sz w:val="20"/>
          <w:szCs w:val="20"/>
        </w:rPr>
      </w:pPr>
      <w:r w:rsidRPr="007D2646">
        <w:rPr>
          <w:sz w:val="20"/>
          <w:szCs w:val="20"/>
        </w:rPr>
        <w:t>Hardware Integration</w:t>
      </w:r>
    </w:p>
    <w:p w14:paraId="5AE2AC0C" w14:textId="5BDD0A06" w:rsidR="00FF1FA7" w:rsidRPr="007D2646" w:rsidRDefault="00FF1FA7" w:rsidP="007D2646">
      <w:pPr>
        <w:pStyle w:val="ListParagraph"/>
        <w:ind w:left="284" w:firstLine="284"/>
        <w:jc w:val="both"/>
        <w:rPr>
          <w:sz w:val="20"/>
          <w:szCs w:val="20"/>
        </w:rPr>
      </w:pPr>
      <w:r w:rsidRPr="007D2646">
        <w:rPr>
          <w:sz w:val="20"/>
          <w:szCs w:val="20"/>
        </w:rPr>
        <w:t>The hardware setup includes an RFID (MFRC522) reader, a 2.4-inch TFT LCD display (ILI9341), tactile push buttons, and a speaker module. To avoid conflicts between devices using the SPI communication protocol, the RFID module is connected via the microcontroller’s default SPI interface, while the TFT display uses a software-defined SPI configuration. This dual SPI setup ensures smooth and independent operation of both components.</w:t>
      </w:r>
    </w:p>
    <w:p w14:paraId="273EB656" w14:textId="35265DE3" w:rsidR="00FF1FA7" w:rsidRPr="007D2646" w:rsidRDefault="00FF1FA7" w:rsidP="007D2646">
      <w:pPr>
        <w:pStyle w:val="ListParagraph"/>
        <w:ind w:left="284" w:firstLine="284"/>
        <w:jc w:val="both"/>
        <w:rPr>
          <w:sz w:val="20"/>
          <w:szCs w:val="20"/>
        </w:rPr>
      </w:pPr>
      <w:r w:rsidRPr="007D2646">
        <w:rPr>
          <w:sz w:val="20"/>
          <w:szCs w:val="20"/>
        </w:rPr>
        <w:t>Tactile push buttons are incorporated to navigate the user interface, enabling selection and confirmation of menu options. The speaker provides audio feedback to enhance engagement and motivation. Power is supplied via USB or a battery with appropriate regulation to ensure stable operation.</w:t>
      </w:r>
    </w:p>
    <w:p w14:paraId="2BE5C80D" w14:textId="77777777" w:rsidR="00FF1FA7" w:rsidRPr="007D2646" w:rsidRDefault="00FF1FA7" w:rsidP="007D2646">
      <w:pPr>
        <w:pStyle w:val="ListParagraph"/>
        <w:numPr>
          <w:ilvl w:val="0"/>
          <w:numId w:val="48"/>
        </w:numPr>
        <w:ind w:left="454" w:hanging="227"/>
        <w:jc w:val="both"/>
        <w:rPr>
          <w:sz w:val="20"/>
          <w:szCs w:val="20"/>
        </w:rPr>
      </w:pPr>
      <w:r w:rsidRPr="007D2646">
        <w:rPr>
          <w:sz w:val="20"/>
          <w:szCs w:val="20"/>
        </w:rPr>
        <w:t>Software Implementation</w:t>
      </w:r>
    </w:p>
    <w:p w14:paraId="73DA0121" w14:textId="62F270AA" w:rsidR="00FF1FA7" w:rsidRPr="007D2646" w:rsidRDefault="00FF1FA7" w:rsidP="007D2646">
      <w:pPr>
        <w:pStyle w:val="ListParagraph"/>
        <w:ind w:left="284" w:firstLine="284"/>
        <w:jc w:val="both"/>
        <w:rPr>
          <w:sz w:val="20"/>
          <w:szCs w:val="20"/>
        </w:rPr>
      </w:pPr>
      <w:r w:rsidRPr="007D2646">
        <w:rPr>
          <w:sz w:val="20"/>
          <w:szCs w:val="20"/>
        </w:rPr>
        <w:t>The software logic for the NFC-based educational device is developed using the Arduino programming environment (C++), tailored to run on the Arduino Mega microcontroller. The implementation adopts a modular approach that aligns with the system’s interactive requirements, ensuring intuitive feedback, real-time response, and low latency.</w:t>
      </w:r>
    </w:p>
    <w:p w14:paraId="43ABEE44" w14:textId="0835B467" w:rsidR="00FF1FA7" w:rsidRPr="007D2646" w:rsidRDefault="00FF1FA7" w:rsidP="007D2646">
      <w:pPr>
        <w:pStyle w:val="ListParagraph"/>
        <w:ind w:left="284" w:firstLine="284"/>
        <w:jc w:val="both"/>
        <w:rPr>
          <w:sz w:val="20"/>
          <w:szCs w:val="20"/>
        </w:rPr>
      </w:pPr>
      <w:r w:rsidRPr="007D2646">
        <w:rPr>
          <w:sz w:val="20"/>
          <w:szCs w:val="20"/>
        </w:rPr>
        <w:t xml:space="preserve">The firmware integrates multiple peripherals, including the MFRC522 RFID reader, ILI9341 TFT LCD display, </w:t>
      </w:r>
      <w:proofErr w:type="spellStart"/>
      <w:r w:rsidRPr="007D2646">
        <w:rPr>
          <w:sz w:val="20"/>
          <w:szCs w:val="20"/>
        </w:rPr>
        <w:t>DFPlayer</w:t>
      </w:r>
      <w:proofErr w:type="spellEnd"/>
      <w:r w:rsidRPr="007D2646">
        <w:rPr>
          <w:sz w:val="20"/>
          <w:szCs w:val="20"/>
        </w:rPr>
        <w:t xml:space="preserve"> Mini MP3 module for audio playback, and tactile buttons for user interaction. These components are managed using dedicated software libraries such as </w:t>
      </w:r>
      <w:proofErr w:type="spellStart"/>
      <w:r w:rsidRPr="007D2646">
        <w:rPr>
          <w:sz w:val="20"/>
          <w:szCs w:val="20"/>
        </w:rPr>
        <w:t>Adafruit_GFX</w:t>
      </w:r>
      <w:proofErr w:type="spellEnd"/>
      <w:r w:rsidRPr="007D2646">
        <w:rPr>
          <w:sz w:val="20"/>
          <w:szCs w:val="20"/>
        </w:rPr>
        <w:t>, Adafruit_ILI9341, MFRC522, and DFPlayer_Mini_Mp3.</w:t>
      </w:r>
    </w:p>
    <w:p w14:paraId="0325A9D9" w14:textId="4F40BA9A" w:rsidR="00FF1FA7" w:rsidRPr="007D2646" w:rsidRDefault="00FF1FA7" w:rsidP="007D2646">
      <w:pPr>
        <w:pStyle w:val="ListParagraph"/>
        <w:ind w:left="284" w:firstLine="284"/>
        <w:jc w:val="both"/>
        <w:rPr>
          <w:sz w:val="20"/>
          <w:szCs w:val="20"/>
        </w:rPr>
      </w:pPr>
      <w:r w:rsidRPr="007D2646">
        <w:rPr>
          <w:sz w:val="20"/>
          <w:szCs w:val="20"/>
        </w:rPr>
        <w:t>The device operates through a menu-driven interface, with each menu item representing a learning activity: Numbers, Colors, Shapes, and Rhymes. The user navigates using LEFT and RIGHT buttons and confirms a selection with the SELECT button. Once an activity is initiated, a random value is displayed (e.g., number “3” or red color), and the system waits for the user to scan a corresponding NFC card. Card verification is performed by comparing the scanned UID against a predefined list of valid UIDs mapped to each category. The system provides immediate visual and auditory feedback indicating success or prompting retry attempts. A long press on the SELECT button returns the user to the main menu.</w:t>
      </w:r>
    </w:p>
    <w:p w14:paraId="10D5F2BA" w14:textId="5EF863C1" w:rsidR="00FF1FA7" w:rsidRPr="007D2646" w:rsidRDefault="00FF1FA7" w:rsidP="007D2646">
      <w:pPr>
        <w:pStyle w:val="ListParagraph"/>
        <w:numPr>
          <w:ilvl w:val="0"/>
          <w:numId w:val="49"/>
        </w:numPr>
        <w:ind w:left="454" w:hanging="227"/>
        <w:rPr>
          <w:sz w:val="20"/>
          <w:szCs w:val="20"/>
        </w:rPr>
      </w:pPr>
      <w:r w:rsidRPr="007D2646">
        <w:rPr>
          <w:sz w:val="20"/>
          <w:szCs w:val="20"/>
        </w:rPr>
        <w:t>The following pseudocode illustrates the simplified logic implemented in the system:</w:t>
      </w:r>
    </w:p>
    <w:p w14:paraId="7ACD81FD" w14:textId="77777777" w:rsidR="00FF1FA7" w:rsidRPr="007D2646" w:rsidRDefault="00FF1FA7" w:rsidP="007D2646">
      <w:pPr>
        <w:pStyle w:val="ListParagraph"/>
        <w:ind w:left="720" w:hanging="227"/>
        <w:rPr>
          <w:sz w:val="20"/>
          <w:szCs w:val="20"/>
        </w:rPr>
      </w:pPr>
      <w:r w:rsidRPr="007D2646">
        <w:rPr>
          <w:sz w:val="20"/>
          <w:szCs w:val="20"/>
        </w:rPr>
        <w:t>Start:</w:t>
      </w:r>
    </w:p>
    <w:p w14:paraId="3900BE7F" w14:textId="77777777" w:rsidR="00FF1FA7" w:rsidRPr="007D2646" w:rsidRDefault="00FF1FA7" w:rsidP="007D2646">
      <w:pPr>
        <w:pStyle w:val="ListParagraph"/>
        <w:ind w:left="720" w:hanging="227"/>
        <w:rPr>
          <w:sz w:val="20"/>
          <w:szCs w:val="20"/>
        </w:rPr>
      </w:pPr>
      <w:r w:rsidRPr="007D2646">
        <w:rPr>
          <w:sz w:val="20"/>
          <w:szCs w:val="20"/>
        </w:rPr>
        <w:t xml:space="preserve">    - Turn on the system</w:t>
      </w:r>
    </w:p>
    <w:p w14:paraId="4072BA38" w14:textId="1007547D" w:rsidR="00FF1FA7" w:rsidRPr="007D2646" w:rsidRDefault="00FF1FA7" w:rsidP="007D2646">
      <w:pPr>
        <w:pStyle w:val="ListParagraph"/>
        <w:ind w:left="720" w:hanging="227"/>
        <w:rPr>
          <w:sz w:val="20"/>
          <w:szCs w:val="20"/>
        </w:rPr>
      </w:pPr>
      <w:r w:rsidRPr="007D2646">
        <w:rPr>
          <w:sz w:val="20"/>
          <w:szCs w:val="20"/>
        </w:rPr>
        <w:t xml:space="preserve">    - Show main menu</w:t>
      </w:r>
    </w:p>
    <w:p w14:paraId="0C5EC000" w14:textId="77777777" w:rsidR="00FF1FA7" w:rsidRPr="007D2646" w:rsidRDefault="00FF1FA7" w:rsidP="007D2646">
      <w:pPr>
        <w:pStyle w:val="ListParagraph"/>
        <w:ind w:left="720" w:hanging="227"/>
        <w:rPr>
          <w:sz w:val="20"/>
          <w:szCs w:val="20"/>
        </w:rPr>
      </w:pPr>
      <w:r w:rsidRPr="007D2646">
        <w:rPr>
          <w:sz w:val="20"/>
          <w:szCs w:val="20"/>
        </w:rPr>
        <w:t>While the system is running:</w:t>
      </w:r>
    </w:p>
    <w:p w14:paraId="29F888AF" w14:textId="77777777" w:rsidR="00FF1FA7" w:rsidRPr="007D2646" w:rsidRDefault="00FF1FA7" w:rsidP="007D2646">
      <w:pPr>
        <w:pStyle w:val="ListParagraph"/>
        <w:ind w:left="720" w:hanging="227"/>
        <w:rPr>
          <w:sz w:val="20"/>
          <w:szCs w:val="20"/>
        </w:rPr>
      </w:pPr>
      <w:r w:rsidRPr="007D2646">
        <w:rPr>
          <w:sz w:val="20"/>
          <w:szCs w:val="20"/>
        </w:rPr>
        <w:t xml:space="preserve">    - Use buttons to choose an activity (Numbers, Colors, etc.)</w:t>
      </w:r>
    </w:p>
    <w:p w14:paraId="3EA05C65" w14:textId="77777777" w:rsidR="00FF1FA7" w:rsidRPr="007D2646" w:rsidRDefault="00FF1FA7" w:rsidP="007D2646">
      <w:pPr>
        <w:pStyle w:val="ListParagraph"/>
        <w:ind w:left="720" w:hanging="227"/>
        <w:rPr>
          <w:sz w:val="20"/>
          <w:szCs w:val="20"/>
        </w:rPr>
      </w:pPr>
      <w:r w:rsidRPr="007D2646">
        <w:rPr>
          <w:sz w:val="20"/>
          <w:szCs w:val="20"/>
        </w:rPr>
        <w:t xml:space="preserve">    - Start the activity and show a random target</w:t>
      </w:r>
    </w:p>
    <w:p w14:paraId="4D29765E" w14:textId="6E265FB9" w:rsidR="00FF1FA7" w:rsidRPr="007D2646" w:rsidRDefault="00FF1FA7" w:rsidP="007D2646">
      <w:pPr>
        <w:pStyle w:val="ListParagraph"/>
        <w:ind w:left="720" w:hanging="227"/>
        <w:rPr>
          <w:sz w:val="20"/>
          <w:szCs w:val="20"/>
        </w:rPr>
      </w:pPr>
      <w:r w:rsidRPr="007D2646">
        <w:rPr>
          <w:sz w:val="20"/>
          <w:szCs w:val="20"/>
        </w:rPr>
        <w:t xml:space="preserve">    - Wait for the user to scan a card</w:t>
      </w:r>
    </w:p>
    <w:p w14:paraId="4AAEC0BA" w14:textId="77777777" w:rsidR="00FF1FA7" w:rsidRPr="007D2646" w:rsidRDefault="00FF1FA7" w:rsidP="007D2646">
      <w:pPr>
        <w:pStyle w:val="ListParagraph"/>
        <w:ind w:left="720" w:hanging="227"/>
        <w:rPr>
          <w:sz w:val="20"/>
          <w:szCs w:val="20"/>
        </w:rPr>
      </w:pPr>
      <w:r w:rsidRPr="007D2646">
        <w:rPr>
          <w:sz w:val="20"/>
          <w:szCs w:val="20"/>
        </w:rPr>
        <w:t xml:space="preserve">    - If the card is correct:</w:t>
      </w:r>
    </w:p>
    <w:p w14:paraId="2D246B79" w14:textId="77777777" w:rsidR="00FF1FA7" w:rsidRPr="007D2646" w:rsidRDefault="00FF1FA7" w:rsidP="007D2646">
      <w:pPr>
        <w:pStyle w:val="ListParagraph"/>
        <w:ind w:left="720" w:hanging="227"/>
        <w:rPr>
          <w:sz w:val="20"/>
          <w:szCs w:val="20"/>
        </w:rPr>
      </w:pPr>
      <w:r w:rsidRPr="007D2646">
        <w:rPr>
          <w:sz w:val="20"/>
          <w:szCs w:val="20"/>
        </w:rPr>
        <w:t xml:space="preserve">        → Show "Great Job"</w:t>
      </w:r>
    </w:p>
    <w:p w14:paraId="693BDADE" w14:textId="77777777" w:rsidR="00FF1FA7" w:rsidRPr="007D2646" w:rsidRDefault="00FF1FA7" w:rsidP="007D2646">
      <w:pPr>
        <w:pStyle w:val="ListParagraph"/>
        <w:ind w:left="720" w:hanging="227"/>
        <w:rPr>
          <w:sz w:val="20"/>
          <w:szCs w:val="20"/>
        </w:rPr>
      </w:pPr>
      <w:r w:rsidRPr="007D2646">
        <w:rPr>
          <w:sz w:val="20"/>
          <w:szCs w:val="20"/>
        </w:rPr>
        <w:t xml:space="preserve">        → Play happy sound</w:t>
      </w:r>
    </w:p>
    <w:p w14:paraId="4ED65CF0" w14:textId="6F2872FD" w:rsidR="00FF1FA7" w:rsidRPr="007D2646" w:rsidRDefault="00FF1FA7" w:rsidP="007D2646">
      <w:pPr>
        <w:pStyle w:val="ListParagraph"/>
        <w:ind w:left="720" w:hanging="227"/>
        <w:rPr>
          <w:sz w:val="20"/>
          <w:szCs w:val="20"/>
        </w:rPr>
      </w:pPr>
      <w:r w:rsidRPr="007D2646">
        <w:rPr>
          <w:sz w:val="20"/>
          <w:szCs w:val="20"/>
        </w:rPr>
        <w:t xml:space="preserve">        → Show next target</w:t>
      </w:r>
    </w:p>
    <w:p w14:paraId="10B831CA" w14:textId="77777777" w:rsidR="00FF1FA7" w:rsidRPr="007D2646" w:rsidRDefault="00FF1FA7" w:rsidP="00FF1FA7">
      <w:pPr>
        <w:pStyle w:val="ListParagraph"/>
        <w:ind w:left="720"/>
        <w:rPr>
          <w:sz w:val="20"/>
          <w:szCs w:val="20"/>
        </w:rPr>
      </w:pPr>
      <w:r w:rsidRPr="007D2646">
        <w:rPr>
          <w:sz w:val="20"/>
          <w:szCs w:val="20"/>
        </w:rPr>
        <w:t xml:space="preserve">    - If the card is wrong:</w:t>
      </w:r>
    </w:p>
    <w:p w14:paraId="055ADA9E" w14:textId="77777777" w:rsidR="00FF1FA7" w:rsidRPr="007D2646" w:rsidRDefault="00FF1FA7" w:rsidP="00FF1FA7">
      <w:pPr>
        <w:pStyle w:val="ListParagraph"/>
        <w:ind w:left="720"/>
        <w:rPr>
          <w:sz w:val="20"/>
          <w:szCs w:val="20"/>
        </w:rPr>
      </w:pPr>
      <w:r w:rsidRPr="007D2646">
        <w:rPr>
          <w:sz w:val="20"/>
          <w:szCs w:val="20"/>
        </w:rPr>
        <w:t xml:space="preserve">        → Show "Try Again"</w:t>
      </w:r>
    </w:p>
    <w:p w14:paraId="4B81E652" w14:textId="6DCA7102" w:rsidR="00FF1FA7" w:rsidRPr="007D2646" w:rsidRDefault="00FF1FA7" w:rsidP="007D2646">
      <w:pPr>
        <w:pStyle w:val="ListParagraph"/>
        <w:ind w:left="720"/>
        <w:rPr>
          <w:sz w:val="20"/>
          <w:szCs w:val="20"/>
        </w:rPr>
      </w:pPr>
      <w:r w:rsidRPr="007D2646">
        <w:rPr>
          <w:sz w:val="20"/>
          <w:szCs w:val="20"/>
        </w:rPr>
        <w:lastRenderedPageBreak/>
        <w:t xml:space="preserve">        → Play error sound</w:t>
      </w:r>
    </w:p>
    <w:p w14:paraId="1F7CC15A" w14:textId="3DF9915E" w:rsidR="00BE2C94" w:rsidRPr="007D2646" w:rsidRDefault="00FF1FA7" w:rsidP="007D2646">
      <w:pPr>
        <w:pStyle w:val="ListParagraph"/>
        <w:ind w:left="720" w:firstLine="0"/>
        <w:rPr>
          <w:sz w:val="20"/>
          <w:szCs w:val="20"/>
        </w:rPr>
      </w:pPr>
      <w:r w:rsidRPr="007D2646">
        <w:rPr>
          <w:sz w:val="20"/>
          <w:szCs w:val="20"/>
        </w:rPr>
        <w:t xml:space="preserve"> </w:t>
      </w:r>
      <w:r w:rsidRPr="007D2646">
        <w:rPr>
          <w:sz w:val="20"/>
          <w:szCs w:val="20"/>
        </w:rPr>
        <w:tab/>
        <w:t>- Long press the button anytime to return to the main menu</w:t>
      </w:r>
    </w:p>
    <w:p w14:paraId="398C0DF3" w14:textId="23EFB4D8" w:rsidR="00FF1FA7" w:rsidRPr="007D2646" w:rsidRDefault="00FF1FA7" w:rsidP="007D2646">
      <w:pPr>
        <w:pStyle w:val="ListParagraph"/>
        <w:numPr>
          <w:ilvl w:val="0"/>
          <w:numId w:val="10"/>
        </w:numPr>
        <w:tabs>
          <w:tab w:val="left" w:pos="1941"/>
        </w:tabs>
        <w:spacing w:before="120" w:after="120"/>
        <w:ind w:left="1434" w:hanging="357"/>
        <w:rPr>
          <w:sz w:val="18"/>
        </w:rPr>
      </w:pPr>
      <w:r>
        <w:rPr>
          <w:spacing w:val="-2"/>
          <w:w w:val="105"/>
          <w:sz w:val="18"/>
        </w:rPr>
        <w:t>LIMITATIONS</w:t>
      </w:r>
    </w:p>
    <w:p w14:paraId="12C0E388" w14:textId="3A605A18" w:rsidR="00FF1FA7" w:rsidRPr="007D2646" w:rsidRDefault="00C91205" w:rsidP="007D2646">
      <w:pPr>
        <w:tabs>
          <w:tab w:val="left" w:pos="1941"/>
        </w:tabs>
        <w:ind w:left="284" w:firstLine="284"/>
        <w:rPr>
          <w:sz w:val="20"/>
          <w:szCs w:val="20"/>
        </w:rPr>
      </w:pPr>
      <w:r w:rsidRPr="007D2646">
        <w:rPr>
          <w:sz w:val="20"/>
          <w:szCs w:val="20"/>
        </w:rPr>
        <w:t>While the prototype demonstrated effective performance in interactive learning scenarios, a few limitations were observed that present opportunities for future enhancement:</w:t>
      </w:r>
    </w:p>
    <w:p w14:paraId="751B01A9" w14:textId="77777777" w:rsidR="00C91205" w:rsidRPr="007D2646" w:rsidRDefault="00C91205" w:rsidP="007D2646">
      <w:pPr>
        <w:pStyle w:val="ListParagraph"/>
        <w:numPr>
          <w:ilvl w:val="0"/>
          <w:numId w:val="50"/>
        </w:numPr>
        <w:tabs>
          <w:tab w:val="left" w:pos="1941"/>
        </w:tabs>
        <w:ind w:left="454" w:hanging="227"/>
        <w:rPr>
          <w:sz w:val="20"/>
          <w:szCs w:val="20"/>
        </w:rPr>
      </w:pPr>
      <w:r w:rsidRPr="007D2646">
        <w:rPr>
          <w:sz w:val="20"/>
          <w:szCs w:val="20"/>
        </w:rPr>
        <w:t>Short RFID Range: The MFRC522 RFID reader used in the device offers a limited scanning distance of approximately 2–4 cm. Although functional, this range may pose challenges for children with fine motor skill difficulties. Future iterations may incorporate long-range RFID modules to improve accessibility.</w:t>
      </w:r>
    </w:p>
    <w:p w14:paraId="281BAEA7" w14:textId="77777777" w:rsidR="00C91205" w:rsidRPr="007D2646" w:rsidRDefault="00C91205" w:rsidP="007D2646">
      <w:pPr>
        <w:pStyle w:val="ListParagraph"/>
        <w:numPr>
          <w:ilvl w:val="0"/>
          <w:numId w:val="50"/>
        </w:numPr>
        <w:tabs>
          <w:tab w:val="left" w:pos="1941"/>
        </w:tabs>
        <w:ind w:left="454" w:hanging="227"/>
        <w:rPr>
          <w:sz w:val="20"/>
          <w:szCs w:val="20"/>
        </w:rPr>
      </w:pPr>
      <w:r w:rsidRPr="007D2646">
        <w:rPr>
          <w:sz w:val="20"/>
          <w:szCs w:val="20"/>
        </w:rPr>
        <w:t>Static UID Mappings: The current implementation uses hardcoded UID-to-content mappings for NFC cards. As a result, adding new content requires reprogramming the microcontroller. Incorporating a dynamic content management system or SD card-based configuration could address this limitation.</w:t>
      </w:r>
    </w:p>
    <w:p w14:paraId="4907F2B1" w14:textId="77777777" w:rsidR="00C91205" w:rsidRPr="007D2646" w:rsidRDefault="00C91205" w:rsidP="007D2646">
      <w:pPr>
        <w:pStyle w:val="ListParagraph"/>
        <w:numPr>
          <w:ilvl w:val="0"/>
          <w:numId w:val="50"/>
        </w:numPr>
        <w:tabs>
          <w:tab w:val="left" w:pos="1941"/>
        </w:tabs>
        <w:ind w:left="454" w:hanging="227"/>
        <w:rPr>
          <w:sz w:val="20"/>
          <w:szCs w:val="20"/>
        </w:rPr>
      </w:pPr>
      <w:r w:rsidRPr="007D2646">
        <w:rPr>
          <w:sz w:val="20"/>
          <w:szCs w:val="20"/>
        </w:rPr>
        <w:t>Lack of Voice Interaction: The system provides auditory feedback through pre-recorded audio, but it does not support voice recognition or spoken interaction. Adding speech-based features in future versions could further enrich user engagement and accessibility.</w:t>
      </w:r>
    </w:p>
    <w:p w14:paraId="50F648B7" w14:textId="77777777" w:rsidR="00C91205" w:rsidRPr="007D2646" w:rsidRDefault="00C91205" w:rsidP="007D2646">
      <w:pPr>
        <w:pStyle w:val="ListParagraph"/>
        <w:numPr>
          <w:ilvl w:val="0"/>
          <w:numId w:val="50"/>
        </w:numPr>
        <w:tabs>
          <w:tab w:val="left" w:pos="1941"/>
        </w:tabs>
        <w:ind w:left="454" w:hanging="227"/>
        <w:rPr>
          <w:sz w:val="20"/>
          <w:szCs w:val="20"/>
        </w:rPr>
      </w:pPr>
      <w:r w:rsidRPr="007D2646">
        <w:rPr>
          <w:sz w:val="20"/>
          <w:szCs w:val="20"/>
        </w:rPr>
        <w:t>Single Language Support: At present, the interface operates in a single language, which may limit its effectiveness in multilingual learning environments. Future versions could integrate multilingual capabilities to broaden usability and inclusivity.</w:t>
      </w:r>
    </w:p>
    <w:p w14:paraId="05DD31FC" w14:textId="62789523" w:rsidR="00FF1FA7" w:rsidRPr="007D2646" w:rsidRDefault="00C91205" w:rsidP="00FF1FA7">
      <w:pPr>
        <w:pStyle w:val="ListParagraph"/>
        <w:numPr>
          <w:ilvl w:val="0"/>
          <w:numId w:val="50"/>
        </w:numPr>
        <w:tabs>
          <w:tab w:val="left" w:pos="1941"/>
        </w:tabs>
        <w:ind w:left="454" w:hanging="227"/>
        <w:rPr>
          <w:sz w:val="20"/>
          <w:szCs w:val="20"/>
        </w:rPr>
      </w:pPr>
      <w:r w:rsidRPr="007D2646">
        <w:rPr>
          <w:sz w:val="20"/>
          <w:szCs w:val="20"/>
        </w:rPr>
        <w:t>No Data Logging: The prototype does not currently record user activity or performance data, which could be valuable for monitoring learning progress. Adding basic data logging features or cloud synchronization could offer insightful analytics for parents and educators.</w:t>
      </w:r>
    </w:p>
    <w:p w14:paraId="2C8907F9" w14:textId="2096EE02" w:rsidR="00EC5BBC" w:rsidRPr="007D2646" w:rsidRDefault="00442B4D" w:rsidP="007D2646">
      <w:pPr>
        <w:pStyle w:val="ListParagraph"/>
        <w:numPr>
          <w:ilvl w:val="0"/>
          <w:numId w:val="10"/>
        </w:numPr>
        <w:tabs>
          <w:tab w:val="left" w:pos="1941"/>
        </w:tabs>
        <w:spacing w:before="120" w:after="120"/>
        <w:ind w:left="1434" w:hanging="357"/>
        <w:rPr>
          <w:sz w:val="20"/>
          <w:szCs w:val="20"/>
        </w:rPr>
      </w:pPr>
      <w:r w:rsidRPr="007D2646">
        <w:rPr>
          <w:spacing w:val="-2"/>
          <w:w w:val="105"/>
          <w:sz w:val="20"/>
          <w:szCs w:val="20"/>
        </w:rPr>
        <w:t>RESULT</w:t>
      </w:r>
    </w:p>
    <w:p w14:paraId="57507B64" w14:textId="00ECFFF2" w:rsidR="00EC5BBC" w:rsidRPr="007D2646" w:rsidRDefault="00EC5BBC" w:rsidP="007D2646">
      <w:pPr>
        <w:tabs>
          <w:tab w:val="left" w:pos="1941"/>
        </w:tabs>
        <w:ind w:firstLine="227"/>
        <w:jc w:val="both"/>
        <w:rPr>
          <w:sz w:val="20"/>
          <w:szCs w:val="20"/>
        </w:rPr>
      </w:pPr>
      <w:r w:rsidRPr="007D2646">
        <w:rPr>
          <w:sz w:val="20"/>
          <w:szCs w:val="20"/>
        </w:rPr>
        <w:t>The proposed interactive learning console was successfully implemented and tested with children having intellectual disabilities. During the initial phase (first 2 to 3 weeks), some students faced challenges in correctly placing the NFC cards on the reader due to limited motor coordination. However, with continued usage and familiarity, their interaction with the device improved significantly.</w:t>
      </w:r>
    </w:p>
    <w:p w14:paraId="4A98EB1B" w14:textId="459A9354" w:rsidR="00EC5BBC" w:rsidRPr="007D2646" w:rsidRDefault="00EC5BBC" w:rsidP="007D2646">
      <w:pPr>
        <w:tabs>
          <w:tab w:val="left" w:pos="1941"/>
        </w:tabs>
        <w:ind w:firstLine="227"/>
        <w:jc w:val="both"/>
        <w:rPr>
          <w:sz w:val="20"/>
          <w:szCs w:val="20"/>
        </w:rPr>
      </w:pPr>
      <w:r w:rsidRPr="007D2646">
        <w:rPr>
          <w:sz w:val="20"/>
          <w:szCs w:val="20"/>
        </w:rPr>
        <w:t>In the subsequent 3 to 4 weeks, a noticeable improvement was observed in the learners’ ability to recognize and match characters. On average, students were able to identify more than the typical 30 to 50 characters within a 30-minute session, demonstrating enhanced engagement and retention through the multisensory learning approach provided by the console.</w:t>
      </w:r>
    </w:p>
    <w:p w14:paraId="6503E3B2" w14:textId="77777777" w:rsidR="009A4FE7" w:rsidRPr="007D2646" w:rsidRDefault="009A4FE7" w:rsidP="00EC5BBC">
      <w:pPr>
        <w:tabs>
          <w:tab w:val="left" w:pos="1941"/>
        </w:tabs>
        <w:rPr>
          <w:sz w:val="20"/>
          <w:szCs w:val="20"/>
        </w:rPr>
      </w:pPr>
    </w:p>
    <w:tbl>
      <w:tblPr>
        <w:tblStyle w:val="TableGrid"/>
        <w:tblW w:w="0" w:type="auto"/>
        <w:tblLook w:val="04A0" w:firstRow="1" w:lastRow="0" w:firstColumn="1" w:lastColumn="0" w:noHBand="0" w:noVBand="1"/>
      </w:tblPr>
      <w:tblGrid>
        <w:gridCol w:w="1556"/>
        <w:gridCol w:w="1557"/>
        <w:gridCol w:w="1557"/>
      </w:tblGrid>
      <w:tr w:rsidR="009A4FE7" w:rsidRPr="007D2646" w14:paraId="3FA3A6CD" w14:textId="77777777" w:rsidTr="009A4FE7">
        <w:tc>
          <w:tcPr>
            <w:tcW w:w="1556" w:type="dxa"/>
          </w:tcPr>
          <w:p w14:paraId="71FD3BBF" w14:textId="43069AD4" w:rsidR="009A4FE7" w:rsidRPr="007D2646" w:rsidRDefault="009A4FE7" w:rsidP="009A4FE7">
            <w:pPr>
              <w:rPr>
                <w:sz w:val="20"/>
                <w:szCs w:val="20"/>
              </w:rPr>
            </w:pPr>
            <w:r w:rsidRPr="007D2646">
              <w:rPr>
                <w:sz w:val="20"/>
                <w:szCs w:val="20"/>
              </w:rPr>
              <w:t>Phase</w:t>
            </w:r>
          </w:p>
        </w:tc>
        <w:tc>
          <w:tcPr>
            <w:tcW w:w="1557" w:type="dxa"/>
          </w:tcPr>
          <w:p w14:paraId="1AEA0766" w14:textId="0698C2ED" w:rsidR="009A4FE7" w:rsidRPr="007D2646" w:rsidRDefault="009A4FE7" w:rsidP="00EC5BBC">
            <w:pPr>
              <w:tabs>
                <w:tab w:val="left" w:pos="1941"/>
              </w:tabs>
              <w:rPr>
                <w:sz w:val="20"/>
                <w:szCs w:val="20"/>
              </w:rPr>
            </w:pPr>
            <w:r w:rsidRPr="007D2646">
              <w:rPr>
                <w:sz w:val="20"/>
                <w:szCs w:val="20"/>
              </w:rPr>
              <w:t>Duration</w:t>
            </w:r>
          </w:p>
        </w:tc>
        <w:tc>
          <w:tcPr>
            <w:tcW w:w="1557" w:type="dxa"/>
          </w:tcPr>
          <w:p w14:paraId="1F2A9505" w14:textId="360AC1B7" w:rsidR="009A4FE7" w:rsidRPr="007D2646" w:rsidRDefault="009A4FE7" w:rsidP="00EC5BBC">
            <w:pPr>
              <w:tabs>
                <w:tab w:val="left" w:pos="1941"/>
              </w:tabs>
              <w:rPr>
                <w:sz w:val="20"/>
                <w:szCs w:val="20"/>
              </w:rPr>
            </w:pPr>
            <w:r w:rsidRPr="007D2646">
              <w:rPr>
                <w:sz w:val="20"/>
                <w:szCs w:val="20"/>
              </w:rPr>
              <w:t>Average Characters Identified (per 20 min session)</w:t>
            </w:r>
          </w:p>
        </w:tc>
      </w:tr>
      <w:tr w:rsidR="009A4FE7" w:rsidRPr="007D2646" w14:paraId="019A5913" w14:textId="77777777" w:rsidTr="009A4FE7">
        <w:tc>
          <w:tcPr>
            <w:tcW w:w="1556" w:type="dxa"/>
          </w:tcPr>
          <w:p w14:paraId="0442D2FA" w14:textId="06511DDC" w:rsidR="009A4FE7" w:rsidRPr="007D2646" w:rsidRDefault="009A4FE7" w:rsidP="00EC5BBC">
            <w:pPr>
              <w:tabs>
                <w:tab w:val="left" w:pos="1941"/>
              </w:tabs>
              <w:rPr>
                <w:sz w:val="20"/>
                <w:szCs w:val="20"/>
              </w:rPr>
            </w:pPr>
            <w:r w:rsidRPr="007D2646">
              <w:rPr>
                <w:sz w:val="20"/>
                <w:szCs w:val="20"/>
              </w:rPr>
              <w:t>Before Implementation</w:t>
            </w:r>
          </w:p>
        </w:tc>
        <w:tc>
          <w:tcPr>
            <w:tcW w:w="1557" w:type="dxa"/>
          </w:tcPr>
          <w:p w14:paraId="12A485C2" w14:textId="6E79D69B" w:rsidR="009A4FE7" w:rsidRPr="007D2646" w:rsidRDefault="009A4FE7" w:rsidP="00EC5BBC">
            <w:pPr>
              <w:tabs>
                <w:tab w:val="left" w:pos="1941"/>
              </w:tabs>
              <w:rPr>
                <w:sz w:val="20"/>
                <w:szCs w:val="20"/>
              </w:rPr>
            </w:pPr>
            <w:r w:rsidRPr="007D2646">
              <w:rPr>
                <w:sz w:val="20"/>
                <w:szCs w:val="20"/>
              </w:rPr>
              <w:t>Baseline (Pre-test)</w:t>
            </w:r>
          </w:p>
        </w:tc>
        <w:tc>
          <w:tcPr>
            <w:tcW w:w="1557" w:type="dxa"/>
          </w:tcPr>
          <w:p w14:paraId="4CAC1B26" w14:textId="1B97341C" w:rsidR="009A4FE7" w:rsidRPr="007D2646" w:rsidRDefault="009A4FE7" w:rsidP="00EC5BBC">
            <w:pPr>
              <w:tabs>
                <w:tab w:val="left" w:pos="1941"/>
              </w:tabs>
              <w:rPr>
                <w:sz w:val="20"/>
                <w:szCs w:val="20"/>
              </w:rPr>
            </w:pPr>
            <w:r w:rsidRPr="007D2646">
              <w:rPr>
                <w:sz w:val="20"/>
                <w:szCs w:val="20"/>
              </w:rPr>
              <w:t>20-25</w:t>
            </w:r>
          </w:p>
        </w:tc>
      </w:tr>
      <w:tr w:rsidR="009A4FE7" w:rsidRPr="007D2646" w14:paraId="1F7843D8" w14:textId="77777777" w:rsidTr="009A4FE7">
        <w:tc>
          <w:tcPr>
            <w:tcW w:w="1556" w:type="dxa"/>
          </w:tcPr>
          <w:p w14:paraId="1957E055" w14:textId="384C4F61" w:rsidR="009A4FE7" w:rsidRPr="007D2646" w:rsidRDefault="009A4FE7" w:rsidP="00EC5BBC">
            <w:pPr>
              <w:tabs>
                <w:tab w:val="left" w:pos="1941"/>
              </w:tabs>
              <w:rPr>
                <w:sz w:val="20"/>
                <w:szCs w:val="20"/>
              </w:rPr>
            </w:pPr>
            <w:r w:rsidRPr="007D2646">
              <w:rPr>
                <w:sz w:val="20"/>
                <w:szCs w:val="20"/>
              </w:rPr>
              <w:t>Initial Use (Adjustment)</w:t>
            </w:r>
          </w:p>
        </w:tc>
        <w:tc>
          <w:tcPr>
            <w:tcW w:w="1557" w:type="dxa"/>
          </w:tcPr>
          <w:p w14:paraId="5B45D9B8" w14:textId="684A1011" w:rsidR="009A4FE7" w:rsidRPr="007D2646" w:rsidRDefault="009A4FE7" w:rsidP="00EC5BBC">
            <w:pPr>
              <w:tabs>
                <w:tab w:val="left" w:pos="1941"/>
              </w:tabs>
              <w:rPr>
                <w:sz w:val="20"/>
                <w:szCs w:val="20"/>
              </w:rPr>
            </w:pPr>
            <w:r w:rsidRPr="007D2646">
              <w:rPr>
                <w:sz w:val="20"/>
                <w:szCs w:val="20"/>
              </w:rPr>
              <w:t>Weeks 1–3</w:t>
            </w:r>
          </w:p>
        </w:tc>
        <w:tc>
          <w:tcPr>
            <w:tcW w:w="1557" w:type="dxa"/>
          </w:tcPr>
          <w:p w14:paraId="21BE6012" w14:textId="0F69916D" w:rsidR="009A4FE7" w:rsidRPr="007D2646" w:rsidRDefault="009A4FE7" w:rsidP="00EC5BBC">
            <w:pPr>
              <w:tabs>
                <w:tab w:val="left" w:pos="1941"/>
              </w:tabs>
              <w:rPr>
                <w:sz w:val="20"/>
                <w:szCs w:val="20"/>
              </w:rPr>
            </w:pPr>
            <w:r w:rsidRPr="007D2646">
              <w:rPr>
                <w:sz w:val="20"/>
                <w:szCs w:val="20"/>
              </w:rPr>
              <w:t>10-20</w:t>
            </w:r>
          </w:p>
        </w:tc>
      </w:tr>
      <w:tr w:rsidR="009A4FE7" w:rsidRPr="007D2646" w14:paraId="17F8AE44" w14:textId="77777777" w:rsidTr="009A4FE7">
        <w:tc>
          <w:tcPr>
            <w:tcW w:w="1556" w:type="dxa"/>
          </w:tcPr>
          <w:p w14:paraId="63CF7CE0" w14:textId="164CCC44" w:rsidR="009A4FE7" w:rsidRPr="007D2646" w:rsidRDefault="009A4FE7" w:rsidP="00EC5BBC">
            <w:pPr>
              <w:tabs>
                <w:tab w:val="left" w:pos="1941"/>
              </w:tabs>
              <w:rPr>
                <w:sz w:val="20"/>
                <w:szCs w:val="20"/>
              </w:rPr>
            </w:pPr>
            <w:r w:rsidRPr="007D2646">
              <w:rPr>
                <w:sz w:val="20"/>
                <w:szCs w:val="20"/>
              </w:rPr>
              <w:t>Post-Adaptation</w:t>
            </w:r>
          </w:p>
        </w:tc>
        <w:tc>
          <w:tcPr>
            <w:tcW w:w="1557" w:type="dxa"/>
          </w:tcPr>
          <w:p w14:paraId="29F67B30" w14:textId="2012317D" w:rsidR="009A4FE7" w:rsidRPr="007D2646" w:rsidRDefault="009A4FE7" w:rsidP="00EC5BBC">
            <w:pPr>
              <w:tabs>
                <w:tab w:val="left" w:pos="1941"/>
              </w:tabs>
              <w:rPr>
                <w:sz w:val="20"/>
                <w:szCs w:val="20"/>
              </w:rPr>
            </w:pPr>
            <w:r w:rsidRPr="007D2646">
              <w:rPr>
                <w:sz w:val="20"/>
                <w:szCs w:val="20"/>
              </w:rPr>
              <w:t>Weeks 4–8</w:t>
            </w:r>
          </w:p>
        </w:tc>
        <w:tc>
          <w:tcPr>
            <w:tcW w:w="1557" w:type="dxa"/>
          </w:tcPr>
          <w:p w14:paraId="6FE0A3CC" w14:textId="6A53645D" w:rsidR="009A4FE7" w:rsidRPr="007D2646" w:rsidRDefault="009A4FE7" w:rsidP="00EC5BBC">
            <w:pPr>
              <w:tabs>
                <w:tab w:val="left" w:pos="1941"/>
              </w:tabs>
              <w:rPr>
                <w:sz w:val="20"/>
                <w:szCs w:val="20"/>
              </w:rPr>
            </w:pPr>
            <w:r w:rsidRPr="007D2646">
              <w:rPr>
                <w:sz w:val="20"/>
                <w:szCs w:val="20"/>
              </w:rPr>
              <w:t>20-30</w:t>
            </w:r>
          </w:p>
        </w:tc>
      </w:tr>
    </w:tbl>
    <w:p w14:paraId="62548BEA" w14:textId="77777777" w:rsidR="009A4FE7" w:rsidRPr="007D2646" w:rsidRDefault="009A4FE7" w:rsidP="00EC5BBC">
      <w:pPr>
        <w:tabs>
          <w:tab w:val="left" w:pos="1941"/>
        </w:tabs>
        <w:rPr>
          <w:sz w:val="20"/>
          <w:szCs w:val="20"/>
        </w:rPr>
      </w:pPr>
    </w:p>
    <w:p w14:paraId="46AE548B" w14:textId="77777777" w:rsidR="00EC5BBC" w:rsidRPr="007D2646" w:rsidRDefault="00EC5BBC" w:rsidP="00EC5BBC">
      <w:pPr>
        <w:tabs>
          <w:tab w:val="left" w:pos="1941"/>
        </w:tabs>
        <w:rPr>
          <w:sz w:val="20"/>
          <w:szCs w:val="20"/>
        </w:rPr>
      </w:pPr>
    </w:p>
    <w:p w14:paraId="720302CB" w14:textId="24CCC2C1" w:rsidR="009A4FE7" w:rsidRDefault="009A4FE7" w:rsidP="00EC5BBC">
      <w:pPr>
        <w:tabs>
          <w:tab w:val="left" w:pos="1941"/>
        </w:tabs>
        <w:rPr>
          <w:sz w:val="20"/>
          <w:szCs w:val="20"/>
        </w:rPr>
      </w:pPr>
      <w:r w:rsidRPr="007D2646">
        <w:rPr>
          <w:noProof/>
          <w:sz w:val="20"/>
          <w:szCs w:val="20"/>
        </w:rPr>
        <w:drawing>
          <wp:inline distT="0" distB="0" distL="0" distR="0" wp14:anchorId="5E5821FB" wp14:editId="3E5C3936">
            <wp:extent cx="2971800" cy="1783080"/>
            <wp:effectExtent l="0" t="0" r="0" b="7620"/>
            <wp:docPr id="1285935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35532" name="Picture 12859355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783080"/>
                    </a:xfrm>
                    <a:prstGeom prst="rect">
                      <a:avLst/>
                    </a:prstGeom>
                  </pic:spPr>
                </pic:pic>
              </a:graphicData>
            </a:graphic>
          </wp:inline>
        </w:drawing>
      </w:r>
    </w:p>
    <w:p w14:paraId="3248D2A0" w14:textId="510BAE6D" w:rsidR="007D2646" w:rsidRPr="007D2646" w:rsidRDefault="007D2646" w:rsidP="007D2646">
      <w:pPr>
        <w:tabs>
          <w:tab w:val="left" w:pos="1941"/>
        </w:tabs>
        <w:jc w:val="center"/>
        <w:rPr>
          <w:sz w:val="20"/>
          <w:szCs w:val="20"/>
        </w:rPr>
      </w:pPr>
      <w:r>
        <w:rPr>
          <w:sz w:val="20"/>
          <w:szCs w:val="20"/>
        </w:rPr>
        <w:t>Fig. 3</w:t>
      </w:r>
    </w:p>
    <w:p w14:paraId="55C5D6A3" w14:textId="77777777" w:rsidR="00EC5BBC" w:rsidRPr="007D2646" w:rsidRDefault="00EC5BBC" w:rsidP="00EC5BBC">
      <w:pPr>
        <w:tabs>
          <w:tab w:val="left" w:pos="1941"/>
        </w:tabs>
        <w:rPr>
          <w:sz w:val="20"/>
          <w:szCs w:val="20"/>
        </w:rPr>
      </w:pPr>
    </w:p>
    <w:p w14:paraId="66D175B5" w14:textId="7BC7A962" w:rsidR="00FF1FA7" w:rsidRPr="007D2646" w:rsidRDefault="004758AA" w:rsidP="00BF57A4">
      <w:pPr>
        <w:pStyle w:val="ListParagraph"/>
        <w:numPr>
          <w:ilvl w:val="0"/>
          <w:numId w:val="10"/>
        </w:numPr>
        <w:tabs>
          <w:tab w:val="left" w:pos="1941"/>
        </w:tabs>
        <w:spacing w:before="120" w:after="100" w:afterAutospacing="1"/>
        <w:ind w:left="1434" w:hanging="357"/>
        <w:rPr>
          <w:sz w:val="20"/>
          <w:szCs w:val="20"/>
        </w:rPr>
      </w:pPr>
      <w:r w:rsidRPr="007D2646">
        <w:rPr>
          <w:spacing w:val="-2"/>
          <w:w w:val="105"/>
          <w:sz w:val="20"/>
          <w:szCs w:val="20"/>
        </w:rPr>
        <w:t>CONCLUSION</w:t>
      </w:r>
    </w:p>
    <w:p w14:paraId="6941502A" w14:textId="482F7B64" w:rsidR="004758AA" w:rsidRPr="007D2646" w:rsidRDefault="004758AA" w:rsidP="00BF57A4">
      <w:pPr>
        <w:tabs>
          <w:tab w:val="left" w:pos="1941"/>
        </w:tabs>
        <w:ind w:firstLine="284"/>
        <w:jc w:val="both"/>
        <w:rPr>
          <w:sz w:val="20"/>
          <w:szCs w:val="20"/>
        </w:rPr>
      </w:pPr>
      <w:r w:rsidRPr="007D2646">
        <w:rPr>
          <w:sz w:val="20"/>
          <w:szCs w:val="20"/>
        </w:rPr>
        <w:t>The development and deployment of the proposed interactive learning console demonstrated significant potential in enhancing character recognition among children with intellectual disabilities. By integrating tactile interaction, visual stimuli, and auditory feedback, the system fostered a multisensory learning environment that helped bridge cognitive and motor challenges commonly observed in such learners.</w:t>
      </w:r>
    </w:p>
    <w:p w14:paraId="5536CD9D" w14:textId="609D8577" w:rsidR="004758AA" w:rsidRPr="007D2646" w:rsidRDefault="004758AA" w:rsidP="00BF57A4">
      <w:pPr>
        <w:tabs>
          <w:tab w:val="left" w:pos="1941"/>
        </w:tabs>
        <w:ind w:firstLine="284"/>
        <w:jc w:val="both"/>
        <w:rPr>
          <w:sz w:val="20"/>
          <w:szCs w:val="20"/>
        </w:rPr>
      </w:pPr>
      <w:r w:rsidRPr="007D2646">
        <w:rPr>
          <w:sz w:val="20"/>
          <w:szCs w:val="20"/>
        </w:rPr>
        <w:t>Initial observations indicated a short adjustment period where performance slightly declined, likely due to unfamiliarity and coordination difficulties. However, continued usage over subsequent weeks resulted in a marked improvement in character identification accuracy and engagement levels. The results support the effectiveness of the console as a supportive educational tool that can complement traditional teaching methods.</w:t>
      </w:r>
    </w:p>
    <w:p w14:paraId="12D4A2EB" w14:textId="442FE875" w:rsidR="004758AA" w:rsidRPr="007D2646" w:rsidRDefault="004758AA" w:rsidP="00BF57A4">
      <w:pPr>
        <w:tabs>
          <w:tab w:val="left" w:pos="1941"/>
        </w:tabs>
        <w:ind w:firstLine="284"/>
        <w:jc w:val="both"/>
        <w:rPr>
          <w:sz w:val="20"/>
          <w:szCs w:val="20"/>
        </w:rPr>
      </w:pPr>
      <w:r w:rsidRPr="007D2646">
        <w:rPr>
          <w:sz w:val="20"/>
          <w:szCs w:val="20"/>
        </w:rPr>
        <w:t>Furthermore, the encouraging outcomes highlight the importance of accessible, technology-driven learning aids tailored to the needs of special education. Future enhancements, such as multilingual support, speech interaction, and cloud connectivity, can further expand the console's applicability and impact across diverse learning environments.</w:t>
      </w:r>
    </w:p>
    <w:p w14:paraId="0F01D887" w14:textId="07A22FAB" w:rsidR="00EC5BBC" w:rsidRPr="007D2646" w:rsidRDefault="004758AA" w:rsidP="00BF57A4">
      <w:pPr>
        <w:pStyle w:val="ListParagraph"/>
        <w:numPr>
          <w:ilvl w:val="0"/>
          <w:numId w:val="10"/>
        </w:numPr>
        <w:tabs>
          <w:tab w:val="left" w:pos="1941"/>
        </w:tabs>
        <w:spacing w:before="120" w:after="120"/>
        <w:ind w:left="1434" w:hanging="357"/>
        <w:rPr>
          <w:sz w:val="20"/>
          <w:szCs w:val="20"/>
        </w:rPr>
      </w:pPr>
      <w:r w:rsidRPr="007D2646">
        <w:rPr>
          <w:spacing w:val="-2"/>
          <w:w w:val="105"/>
          <w:sz w:val="20"/>
          <w:szCs w:val="20"/>
        </w:rPr>
        <w:t>FUTURE WORK</w:t>
      </w:r>
    </w:p>
    <w:p w14:paraId="14A873C3" w14:textId="7BDA1850" w:rsidR="004758AA" w:rsidRPr="007D2646" w:rsidRDefault="004758AA" w:rsidP="00BF57A4">
      <w:pPr>
        <w:ind w:firstLine="284"/>
        <w:jc w:val="both"/>
        <w:rPr>
          <w:sz w:val="20"/>
          <w:szCs w:val="20"/>
        </w:rPr>
      </w:pPr>
      <w:r w:rsidRPr="007D2646">
        <w:rPr>
          <w:sz w:val="20"/>
          <w:szCs w:val="20"/>
        </w:rPr>
        <w:t>To further enhance the educational impact and accessibility of the interactive learning console, several advancements are planned:</w:t>
      </w:r>
    </w:p>
    <w:p w14:paraId="58E3F65D" w14:textId="0121FB16" w:rsidR="004758AA" w:rsidRPr="007D2646" w:rsidRDefault="004758AA" w:rsidP="00BF57A4">
      <w:pPr>
        <w:pStyle w:val="ListParagraph"/>
        <w:numPr>
          <w:ilvl w:val="0"/>
          <w:numId w:val="51"/>
        </w:numPr>
        <w:tabs>
          <w:tab w:val="left" w:pos="1941"/>
        </w:tabs>
        <w:ind w:left="454" w:hanging="227"/>
        <w:jc w:val="both"/>
        <w:rPr>
          <w:sz w:val="20"/>
          <w:szCs w:val="20"/>
        </w:rPr>
      </w:pPr>
      <w:r w:rsidRPr="007D2646">
        <w:rPr>
          <w:sz w:val="20"/>
          <w:szCs w:val="20"/>
        </w:rPr>
        <w:t xml:space="preserve">Future iterations of the console will include </w:t>
      </w:r>
      <w:proofErr w:type="spellStart"/>
      <w:r w:rsidRPr="007D2646">
        <w:rPr>
          <w:sz w:val="20"/>
          <w:szCs w:val="20"/>
        </w:rPr>
        <w:t>WiFi</w:t>
      </w:r>
      <w:proofErr w:type="spellEnd"/>
      <w:r w:rsidRPr="007D2646">
        <w:rPr>
          <w:sz w:val="20"/>
          <w:szCs w:val="20"/>
        </w:rPr>
        <w:t>-based cloud connectivity to enable real-time tracking of student progress. A dedicated Learning Management System (LMS) will be developed to allow teachers, parents, and caregivers to monitor, assign, and customize learning activities remotely, fostering continuous support beyond the classroom.</w:t>
      </w:r>
    </w:p>
    <w:p w14:paraId="67AC4F45" w14:textId="40C65F9F" w:rsidR="004758AA" w:rsidRPr="007D2646" w:rsidRDefault="004758AA" w:rsidP="00BF57A4">
      <w:pPr>
        <w:pStyle w:val="ListParagraph"/>
        <w:numPr>
          <w:ilvl w:val="0"/>
          <w:numId w:val="51"/>
        </w:numPr>
        <w:tabs>
          <w:tab w:val="left" w:pos="1941"/>
        </w:tabs>
        <w:ind w:left="454" w:hanging="227"/>
        <w:rPr>
          <w:sz w:val="20"/>
          <w:szCs w:val="20"/>
        </w:rPr>
      </w:pPr>
      <w:r w:rsidRPr="007D2646">
        <w:rPr>
          <w:sz w:val="20"/>
          <w:szCs w:val="20"/>
        </w:rPr>
        <w:t>To improve engagement and comprehension, the console will incorporate support for displaying images, emojis, and pictorial content. Image-based learning modules will be introduced to help children better understand abstract concepts through visual association.</w:t>
      </w:r>
    </w:p>
    <w:p w14:paraId="19F156A8" w14:textId="7DC23778" w:rsidR="004758AA" w:rsidRPr="007D2646" w:rsidRDefault="004758AA" w:rsidP="00BF57A4">
      <w:pPr>
        <w:pStyle w:val="ListParagraph"/>
        <w:numPr>
          <w:ilvl w:val="0"/>
          <w:numId w:val="51"/>
        </w:numPr>
        <w:tabs>
          <w:tab w:val="left" w:pos="1941"/>
        </w:tabs>
        <w:ind w:left="454" w:hanging="227"/>
        <w:rPr>
          <w:sz w:val="20"/>
          <w:szCs w:val="20"/>
        </w:rPr>
      </w:pPr>
      <w:r w:rsidRPr="007D2646">
        <w:rPr>
          <w:sz w:val="20"/>
          <w:szCs w:val="20"/>
        </w:rPr>
        <w:t>The system will be enhanced with multilingual audio output to pronounce letters, numbers, and words displayed on the screen. This feature aims to make the console more inclusive and suitable for children from diverse linguistic backgrounds.</w:t>
      </w:r>
    </w:p>
    <w:p w14:paraId="7ED1A11E" w14:textId="77777777" w:rsidR="004758AA" w:rsidRPr="007D2646" w:rsidRDefault="004758AA" w:rsidP="004758AA">
      <w:pPr>
        <w:pStyle w:val="ListParagraph"/>
        <w:tabs>
          <w:tab w:val="left" w:pos="1941"/>
        </w:tabs>
        <w:ind w:left="720" w:firstLine="0"/>
        <w:rPr>
          <w:sz w:val="20"/>
          <w:szCs w:val="20"/>
        </w:rPr>
      </w:pPr>
    </w:p>
    <w:p w14:paraId="0E7A59EF" w14:textId="5D68CC98" w:rsidR="00E95429" w:rsidRPr="004B679F" w:rsidRDefault="004758AA" w:rsidP="00E95429">
      <w:pPr>
        <w:tabs>
          <w:tab w:val="left" w:pos="1941"/>
        </w:tabs>
        <w:rPr>
          <w:sz w:val="20"/>
          <w:szCs w:val="20"/>
        </w:rPr>
      </w:pPr>
      <w:r w:rsidRPr="007D2646">
        <w:rPr>
          <w:sz w:val="20"/>
          <w:szCs w:val="20"/>
        </w:rPr>
        <w:lastRenderedPageBreak/>
        <w:t>These enhancements are intended to make the console more interactive, personalized, and effective in delivering a meaningful learning experience tailored to the unique needs of children with intellectual disabilitie</w:t>
      </w:r>
      <w:r w:rsidR="00E95429" w:rsidRPr="007D2646">
        <w:rPr>
          <w:sz w:val="20"/>
          <w:szCs w:val="20"/>
        </w:rPr>
        <w:t>s.</w:t>
      </w:r>
    </w:p>
    <w:p w14:paraId="497100FF" w14:textId="77777777" w:rsidR="004B679F" w:rsidRDefault="004B679F" w:rsidP="00E95429">
      <w:pPr>
        <w:tabs>
          <w:tab w:val="left" w:pos="1941"/>
        </w:tabs>
        <w:rPr>
          <w:sz w:val="18"/>
        </w:rPr>
      </w:pPr>
    </w:p>
    <w:sdt>
      <w:sdtPr>
        <w:id w:val="2089422645"/>
        <w:docPartObj>
          <w:docPartGallery w:val="Bibliographies"/>
          <w:docPartUnique/>
        </w:docPartObj>
      </w:sdtPr>
      <w:sdtEndPr>
        <w:rPr>
          <w:rFonts w:ascii="Times New Roman" w:eastAsia="Times New Roman" w:hAnsi="Times New Roman" w:cs="Times New Roman"/>
          <w:color w:val="auto"/>
          <w:sz w:val="22"/>
          <w:szCs w:val="22"/>
        </w:rPr>
      </w:sdtEndPr>
      <w:sdtContent>
        <w:p w14:paraId="0F40101B" w14:textId="47D48028" w:rsidR="004B679F" w:rsidRPr="004B679F" w:rsidRDefault="004B679F" w:rsidP="004B679F">
          <w:pPr>
            <w:pStyle w:val="Heading1"/>
            <w:jc w:val="center"/>
            <w:rPr>
              <w:rFonts w:ascii="Times New Roman" w:hAnsi="Times New Roman" w:cs="Times New Roman"/>
              <w:sz w:val="20"/>
              <w:szCs w:val="20"/>
            </w:rPr>
          </w:pPr>
          <w:r w:rsidRPr="004B679F">
            <w:rPr>
              <w:rFonts w:ascii="Times New Roman" w:hAnsi="Times New Roman" w:cs="Times New Roman"/>
              <w:sz w:val="20"/>
              <w:szCs w:val="20"/>
            </w:rPr>
            <w:t>References</w:t>
          </w:r>
        </w:p>
        <w:sdt>
          <w:sdtPr>
            <w:id w:val="-573587230"/>
            <w:bibliography/>
          </w:sdtPr>
          <w:sdtContent>
            <w:p w14:paraId="497AACC6" w14:textId="77777777" w:rsidR="004B679F" w:rsidRDefault="004B679F">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348"/>
              </w:tblGrid>
              <w:tr w:rsidR="004B679F" w14:paraId="14E25E04" w14:textId="77777777">
                <w:trPr>
                  <w:divId w:val="1463112654"/>
                  <w:tblCellSpacing w:w="15" w:type="dxa"/>
                </w:trPr>
                <w:tc>
                  <w:tcPr>
                    <w:tcW w:w="50" w:type="pct"/>
                    <w:hideMark/>
                  </w:tcPr>
                  <w:p w14:paraId="2A44A6F6" w14:textId="02C7E3CC" w:rsidR="004B679F" w:rsidRDefault="004B679F">
                    <w:pPr>
                      <w:pStyle w:val="Bibliography"/>
                      <w:rPr>
                        <w:noProof/>
                        <w:sz w:val="24"/>
                        <w:szCs w:val="24"/>
                      </w:rPr>
                    </w:pPr>
                    <w:r>
                      <w:rPr>
                        <w:noProof/>
                      </w:rPr>
                      <w:t xml:space="preserve">[1] </w:t>
                    </w:r>
                  </w:p>
                </w:tc>
                <w:tc>
                  <w:tcPr>
                    <w:tcW w:w="0" w:type="auto"/>
                    <w:hideMark/>
                  </w:tcPr>
                  <w:p w14:paraId="26C5FF5D" w14:textId="77777777" w:rsidR="004B679F" w:rsidRDefault="004B679F">
                    <w:pPr>
                      <w:pStyle w:val="Bibliography"/>
                      <w:rPr>
                        <w:noProof/>
                      </w:rPr>
                    </w:pPr>
                    <w:r>
                      <w:rPr>
                        <w:noProof/>
                      </w:rPr>
                      <w:t xml:space="preserve">N. G. D. A. S. R. A. L. Merlina Sari, "International Conference on Applied Science and Innovation (ICASI)," in </w:t>
                    </w:r>
                    <w:r>
                      <w:rPr>
                        <w:i/>
                        <w:iCs/>
                        <w:noProof/>
                      </w:rPr>
                      <w:t>Proceedings of the International Conference on Applied Science and Innovation (ICASI)</w:t>
                    </w:r>
                    <w:r>
                      <w:rPr>
                        <w:noProof/>
                      </w:rPr>
                      <w:t xml:space="preserve">, Medan, Indonesia, 2020. </w:t>
                    </w:r>
                  </w:p>
                </w:tc>
              </w:tr>
              <w:tr w:rsidR="004B679F" w14:paraId="28354330" w14:textId="77777777">
                <w:trPr>
                  <w:divId w:val="1463112654"/>
                  <w:tblCellSpacing w:w="15" w:type="dxa"/>
                </w:trPr>
                <w:tc>
                  <w:tcPr>
                    <w:tcW w:w="50" w:type="pct"/>
                    <w:hideMark/>
                  </w:tcPr>
                  <w:p w14:paraId="4B3D8104" w14:textId="77777777" w:rsidR="004B679F" w:rsidRDefault="004B679F">
                    <w:pPr>
                      <w:pStyle w:val="Bibliography"/>
                      <w:rPr>
                        <w:noProof/>
                      </w:rPr>
                    </w:pPr>
                    <w:r>
                      <w:rPr>
                        <w:noProof/>
                      </w:rPr>
                      <w:t xml:space="preserve">[2] </w:t>
                    </w:r>
                  </w:p>
                </w:tc>
                <w:tc>
                  <w:tcPr>
                    <w:tcW w:w="0" w:type="auto"/>
                    <w:hideMark/>
                  </w:tcPr>
                  <w:p w14:paraId="118B4DD3" w14:textId="77777777" w:rsidR="004B679F" w:rsidRDefault="004B679F">
                    <w:pPr>
                      <w:pStyle w:val="Bibliography"/>
                      <w:rPr>
                        <w:noProof/>
                      </w:rPr>
                    </w:pPr>
                    <w:r>
                      <w:rPr>
                        <w:noProof/>
                      </w:rPr>
                      <w:t xml:space="preserve">N. H.-B. Kristian Stancin, "The Importance of Using Digital Games for Educational Purposes for Students with Intellectual Disabilities," in </w:t>
                    </w:r>
                    <w:r>
                      <w:rPr>
                        <w:i/>
                        <w:iCs/>
                        <w:noProof/>
                      </w:rPr>
                      <w:t>International Scientific Conference on Innovative Approaches to the Application of Digital Technologies in Education (SLET-2020)</w:t>
                    </w:r>
                    <w:r>
                      <w:rPr>
                        <w:noProof/>
                      </w:rPr>
                      <w:t xml:space="preserve">, Stavropol, Russia, 2020. </w:t>
                    </w:r>
                  </w:p>
                </w:tc>
              </w:tr>
              <w:tr w:rsidR="004B679F" w14:paraId="5C8345C0" w14:textId="77777777">
                <w:trPr>
                  <w:divId w:val="1463112654"/>
                  <w:tblCellSpacing w:w="15" w:type="dxa"/>
                </w:trPr>
                <w:tc>
                  <w:tcPr>
                    <w:tcW w:w="50" w:type="pct"/>
                    <w:hideMark/>
                  </w:tcPr>
                  <w:p w14:paraId="1E5F505F" w14:textId="77777777" w:rsidR="004B679F" w:rsidRDefault="004B679F">
                    <w:pPr>
                      <w:pStyle w:val="Bibliography"/>
                      <w:rPr>
                        <w:noProof/>
                      </w:rPr>
                    </w:pPr>
                    <w:r>
                      <w:rPr>
                        <w:noProof/>
                      </w:rPr>
                      <w:t xml:space="preserve">[3] </w:t>
                    </w:r>
                  </w:p>
                </w:tc>
                <w:tc>
                  <w:tcPr>
                    <w:tcW w:w="0" w:type="auto"/>
                    <w:hideMark/>
                  </w:tcPr>
                  <w:p w14:paraId="499B0E60" w14:textId="77777777" w:rsidR="004B679F" w:rsidRDefault="004B679F">
                    <w:pPr>
                      <w:pStyle w:val="Bibliography"/>
                      <w:rPr>
                        <w:noProof/>
                      </w:rPr>
                    </w:pPr>
                    <w:r>
                      <w:rPr>
                        <w:noProof/>
                      </w:rPr>
                      <w:t xml:space="preserve">N. H.-B. S. S. M. Kristian Stančin, "Using Digital Game-Based Learning for Students with Intellectual Disabilities – A Systematic Literature Review," in </w:t>
                    </w:r>
                    <w:r>
                      <w:rPr>
                        <w:i/>
                        <w:iCs/>
                        <w:noProof/>
                      </w:rPr>
                      <w:t>Vilnius University</w:t>
                    </w:r>
                    <w:r>
                      <w:rPr>
                        <w:noProof/>
                      </w:rPr>
                      <w:t xml:space="preserve">, Rijeka, Croatia, 2020. </w:t>
                    </w:r>
                  </w:p>
                </w:tc>
              </w:tr>
              <w:tr w:rsidR="004B679F" w14:paraId="439F9E19" w14:textId="77777777">
                <w:trPr>
                  <w:divId w:val="1463112654"/>
                  <w:tblCellSpacing w:w="15" w:type="dxa"/>
                </w:trPr>
                <w:tc>
                  <w:tcPr>
                    <w:tcW w:w="50" w:type="pct"/>
                    <w:hideMark/>
                  </w:tcPr>
                  <w:p w14:paraId="3317BE87" w14:textId="77777777" w:rsidR="004B679F" w:rsidRDefault="004B679F">
                    <w:pPr>
                      <w:pStyle w:val="Bibliography"/>
                      <w:rPr>
                        <w:noProof/>
                      </w:rPr>
                    </w:pPr>
                    <w:r>
                      <w:rPr>
                        <w:noProof/>
                      </w:rPr>
                      <w:t xml:space="preserve">[4] </w:t>
                    </w:r>
                  </w:p>
                </w:tc>
                <w:tc>
                  <w:tcPr>
                    <w:tcW w:w="0" w:type="auto"/>
                    <w:hideMark/>
                  </w:tcPr>
                  <w:p w14:paraId="30F50A79" w14:textId="77777777" w:rsidR="004B679F" w:rsidRDefault="004B679F">
                    <w:pPr>
                      <w:pStyle w:val="Bibliography"/>
                      <w:rPr>
                        <w:noProof/>
                      </w:rPr>
                    </w:pPr>
                    <w:r>
                      <w:rPr>
                        <w:noProof/>
                      </w:rPr>
                      <w:t xml:space="preserve">M. D. A. D. N. P.-Z. R. H. T. S. D. B. Ahmed Tlili, "Game-Based Learning for Learners With Disabilities—What Is Next? A Systematic Literature Review From the Activity Theory Perspective," 2022. </w:t>
                    </w:r>
                  </w:p>
                </w:tc>
              </w:tr>
              <w:tr w:rsidR="004B679F" w14:paraId="07E7F166" w14:textId="77777777">
                <w:trPr>
                  <w:divId w:val="1463112654"/>
                  <w:tblCellSpacing w:w="15" w:type="dxa"/>
                </w:trPr>
                <w:tc>
                  <w:tcPr>
                    <w:tcW w:w="50" w:type="pct"/>
                    <w:hideMark/>
                  </w:tcPr>
                  <w:p w14:paraId="5D80EC43" w14:textId="77777777" w:rsidR="004B679F" w:rsidRDefault="004B679F">
                    <w:pPr>
                      <w:pStyle w:val="Bibliography"/>
                      <w:rPr>
                        <w:noProof/>
                      </w:rPr>
                    </w:pPr>
                    <w:r>
                      <w:rPr>
                        <w:noProof/>
                      </w:rPr>
                      <w:t xml:space="preserve">[5] </w:t>
                    </w:r>
                  </w:p>
                </w:tc>
                <w:tc>
                  <w:tcPr>
                    <w:tcW w:w="0" w:type="auto"/>
                    <w:hideMark/>
                  </w:tcPr>
                  <w:p w14:paraId="35F4B59C" w14:textId="77777777" w:rsidR="004B679F" w:rsidRDefault="004B679F">
                    <w:pPr>
                      <w:pStyle w:val="Bibliography"/>
                      <w:rPr>
                        <w:noProof/>
                      </w:rPr>
                    </w:pPr>
                    <w:r>
                      <w:rPr>
                        <w:noProof/>
                      </w:rPr>
                      <w:t xml:space="preserve">A. M. I. M. Dionysios Koulouris, "An IoT-Enabled Platform for the Assessment of Physical and Mental Activities Utilizing Augmented Reality Exergaming," </w:t>
                    </w:r>
                    <w:r>
                      <w:rPr>
                        <w:i/>
                        <w:iCs/>
                        <w:noProof/>
                      </w:rPr>
                      <w:t xml:space="preserve">Sensors, </w:t>
                    </w:r>
                    <w:r>
                      <w:rPr>
                        <w:noProof/>
                      </w:rPr>
                      <w:t xml:space="preserve">2022. </w:t>
                    </w:r>
                  </w:p>
                </w:tc>
              </w:tr>
              <w:tr w:rsidR="004B679F" w14:paraId="6DEE31C8" w14:textId="77777777">
                <w:trPr>
                  <w:divId w:val="1463112654"/>
                  <w:tblCellSpacing w:w="15" w:type="dxa"/>
                </w:trPr>
                <w:tc>
                  <w:tcPr>
                    <w:tcW w:w="50" w:type="pct"/>
                    <w:hideMark/>
                  </w:tcPr>
                  <w:p w14:paraId="682493B8" w14:textId="77777777" w:rsidR="004B679F" w:rsidRDefault="004B679F">
                    <w:pPr>
                      <w:pStyle w:val="Bibliography"/>
                      <w:rPr>
                        <w:noProof/>
                      </w:rPr>
                    </w:pPr>
                    <w:r>
                      <w:rPr>
                        <w:noProof/>
                      </w:rPr>
                      <w:t xml:space="preserve">[6] </w:t>
                    </w:r>
                  </w:p>
                </w:tc>
                <w:tc>
                  <w:tcPr>
                    <w:tcW w:w="0" w:type="auto"/>
                    <w:hideMark/>
                  </w:tcPr>
                  <w:p w14:paraId="5E43E67D" w14:textId="77777777" w:rsidR="004B679F" w:rsidRDefault="004B679F">
                    <w:pPr>
                      <w:pStyle w:val="Bibliography"/>
                      <w:rPr>
                        <w:noProof/>
                      </w:rPr>
                    </w:pPr>
                    <w:r>
                      <w:rPr>
                        <w:noProof/>
                      </w:rPr>
                      <w:t xml:space="preserve">A. D. F. R. D. F. A. R. C. R. Orazio Miglino, "Bridging Digital and Physical Educational Games Using RFID/NFC Technologies," </w:t>
                    </w:r>
                    <w:r>
                      <w:rPr>
                        <w:i/>
                        <w:iCs/>
                        <w:noProof/>
                      </w:rPr>
                      <w:t xml:space="preserve">Journal of E-Learning and Knowledge Society, </w:t>
                    </w:r>
                    <w:r>
                      <w:rPr>
                        <w:noProof/>
                      </w:rPr>
                      <w:t xml:space="preserve">2014. </w:t>
                    </w:r>
                  </w:p>
                </w:tc>
              </w:tr>
              <w:tr w:rsidR="004B679F" w14:paraId="14F2B331" w14:textId="77777777">
                <w:trPr>
                  <w:divId w:val="1463112654"/>
                  <w:tblCellSpacing w:w="15" w:type="dxa"/>
                </w:trPr>
                <w:tc>
                  <w:tcPr>
                    <w:tcW w:w="50" w:type="pct"/>
                    <w:hideMark/>
                  </w:tcPr>
                  <w:p w14:paraId="65F8C6D5" w14:textId="77777777" w:rsidR="004B679F" w:rsidRDefault="004B679F">
                    <w:pPr>
                      <w:pStyle w:val="Bibliography"/>
                      <w:rPr>
                        <w:noProof/>
                      </w:rPr>
                    </w:pPr>
                    <w:r>
                      <w:rPr>
                        <w:noProof/>
                      </w:rPr>
                      <w:t xml:space="preserve">[7] </w:t>
                    </w:r>
                  </w:p>
                </w:tc>
                <w:tc>
                  <w:tcPr>
                    <w:tcW w:w="0" w:type="auto"/>
                    <w:hideMark/>
                  </w:tcPr>
                  <w:p w14:paraId="13F0B8EA" w14:textId="77777777" w:rsidR="004B679F" w:rsidRDefault="004B679F">
                    <w:pPr>
                      <w:pStyle w:val="Bibliography"/>
                      <w:rPr>
                        <w:noProof/>
                      </w:rPr>
                    </w:pPr>
                    <w:r>
                      <w:rPr>
                        <w:noProof/>
                      </w:rPr>
                      <w:t xml:space="preserve">G. M. M. I. L. R. M. Á. G.-N. Pilar Castro Garrido, "Use of NFC-based Pervasive Games for Encouraging Learning and Student Motivation," in </w:t>
                    </w:r>
                    <w:r>
                      <w:rPr>
                        <w:i/>
                        <w:iCs/>
                        <w:noProof/>
                      </w:rPr>
                      <w:t>Third International Workshop on Near Field Communication</w:t>
                    </w:r>
                    <w:r>
                      <w:rPr>
                        <w:noProof/>
                      </w:rPr>
                      <w:t xml:space="preserve">, Hagenberg, Austria, 2011. </w:t>
                    </w:r>
                  </w:p>
                </w:tc>
              </w:tr>
              <w:tr w:rsidR="004B679F" w14:paraId="7AB21775" w14:textId="77777777">
                <w:trPr>
                  <w:divId w:val="1463112654"/>
                  <w:tblCellSpacing w:w="15" w:type="dxa"/>
                </w:trPr>
                <w:tc>
                  <w:tcPr>
                    <w:tcW w:w="50" w:type="pct"/>
                    <w:hideMark/>
                  </w:tcPr>
                  <w:p w14:paraId="3DD10B89" w14:textId="77777777" w:rsidR="004B679F" w:rsidRDefault="004B679F">
                    <w:pPr>
                      <w:pStyle w:val="Bibliography"/>
                      <w:rPr>
                        <w:noProof/>
                      </w:rPr>
                    </w:pPr>
                    <w:r>
                      <w:rPr>
                        <w:noProof/>
                      </w:rPr>
                      <w:t xml:space="preserve">[8] </w:t>
                    </w:r>
                  </w:p>
                </w:tc>
                <w:tc>
                  <w:tcPr>
                    <w:tcW w:w="0" w:type="auto"/>
                    <w:hideMark/>
                  </w:tcPr>
                  <w:p w14:paraId="17B44B1B" w14:textId="77777777" w:rsidR="004B679F" w:rsidRDefault="004B679F">
                    <w:pPr>
                      <w:pStyle w:val="Bibliography"/>
                      <w:rPr>
                        <w:noProof/>
                      </w:rPr>
                    </w:pPr>
                    <w:r>
                      <w:rPr>
                        <w:noProof/>
                      </w:rPr>
                      <w:t xml:space="preserve">M. C. R. T. A. S. M. D. L. I. D. V. M. R. P. R. C. Jose A. Gallud, "Technology-enhanced and game based learning for children with special needs: a systematic mapping study," </w:t>
                    </w:r>
                    <w:r>
                      <w:rPr>
                        <w:i/>
                        <w:iCs/>
                        <w:noProof/>
                      </w:rPr>
                      <w:t xml:space="preserve">Universal Access in the Information Society, </w:t>
                    </w:r>
                    <w:r>
                      <w:rPr>
                        <w:noProof/>
                      </w:rPr>
                      <w:t xml:space="preserve">no. Springer, 2023. </w:t>
                    </w:r>
                  </w:p>
                </w:tc>
              </w:tr>
              <w:tr w:rsidR="004B679F" w14:paraId="20AA3EE6" w14:textId="77777777">
                <w:trPr>
                  <w:divId w:val="1463112654"/>
                  <w:tblCellSpacing w:w="15" w:type="dxa"/>
                </w:trPr>
                <w:tc>
                  <w:tcPr>
                    <w:tcW w:w="50" w:type="pct"/>
                    <w:hideMark/>
                  </w:tcPr>
                  <w:p w14:paraId="1D3ADCBE" w14:textId="77777777" w:rsidR="004B679F" w:rsidRDefault="004B679F">
                    <w:pPr>
                      <w:pStyle w:val="Bibliography"/>
                      <w:rPr>
                        <w:noProof/>
                      </w:rPr>
                    </w:pPr>
                    <w:r>
                      <w:rPr>
                        <w:noProof/>
                      </w:rPr>
                      <w:t xml:space="preserve">[9] </w:t>
                    </w:r>
                  </w:p>
                </w:tc>
                <w:tc>
                  <w:tcPr>
                    <w:tcW w:w="0" w:type="auto"/>
                    <w:hideMark/>
                  </w:tcPr>
                  <w:p w14:paraId="7633149A" w14:textId="77777777" w:rsidR="004B679F" w:rsidRDefault="004B679F">
                    <w:pPr>
                      <w:pStyle w:val="Bibliography"/>
                      <w:rPr>
                        <w:noProof/>
                      </w:rPr>
                    </w:pPr>
                    <w:r>
                      <w:rPr>
                        <w:noProof/>
                      </w:rPr>
                      <w:t xml:space="preserve">C. R. D. Q. E. J. Katherine Valencia, "The Impact of Technology on People with Autism Spectrum Disorder: A Systematic Literature Review," </w:t>
                    </w:r>
                    <w:r>
                      <w:rPr>
                        <w:i/>
                        <w:iCs/>
                        <w:noProof/>
                      </w:rPr>
                      <w:t xml:space="preserve">Sensors, </w:t>
                    </w:r>
                    <w:r>
                      <w:rPr>
                        <w:noProof/>
                      </w:rPr>
                      <w:t xml:space="preserve">no. MDPI, 2019. </w:t>
                    </w:r>
                  </w:p>
                </w:tc>
              </w:tr>
            </w:tbl>
            <w:p w14:paraId="3E3BC736" w14:textId="77777777" w:rsidR="004B679F" w:rsidRDefault="004B679F">
              <w:pPr>
                <w:divId w:val="1463112654"/>
                <w:rPr>
                  <w:noProof/>
                </w:rPr>
              </w:pPr>
            </w:p>
            <w:p w14:paraId="27B68AA4" w14:textId="1776E8FA" w:rsidR="004B679F" w:rsidRDefault="004B679F">
              <w:r>
                <w:rPr>
                  <w:b/>
                  <w:bCs/>
                  <w:noProof/>
                </w:rPr>
                <w:fldChar w:fldCharType="end"/>
              </w:r>
            </w:p>
          </w:sdtContent>
        </w:sdt>
      </w:sdtContent>
    </w:sdt>
    <w:p w14:paraId="2F6DAE8A" w14:textId="169EF2B2" w:rsidR="004B679F" w:rsidRPr="00E95429" w:rsidRDefault="004B679F" w:rsidP="00E95429">
      <w:pPr>
        <w:tabs>
          <w:tab w:val="left" w:pos="1941"/>
        </w:tabs>
        <w:rPr>
          <w:sz w:val="18"/>
        </w:rPr>
        <w:sectPr w:rsidR="004B679F" w:rsidRPr="00E95429" w:rsidSect="00BE2C94">
          <w:type w:val="continuous"/>
          <w:pgSz w:w="12240" w:h="15840"/>
          <w:pgMar w:top="520" w:right="1080" w:bottom="0" w:left="1080" w:header="720" w:footer="720" w:gutter="0"/>
          <w:cols w:num="2" w:space="720"/>
        </w:sectPr>
      </w:pPr>
    </w:p>
    <w:p w14:paraId="6F7D781E" w14:textId="77777777" w:rsidR="00AC0418" w:rsidRDefault="00AC0418" w:rsidP="000C3419">
      <w:pPr>
        <w:spacing w:before="163"/>
        <w:jc w:val="both"/>
        <w:rPr>
          <w:b/>
          <w:i/>
          <w:sz w:val="17"/>
        </w:rPr>
      </w:pPr>
    </w:p>
    <w:sectPr w:rsidR="00AC0418">
      <w:pgSz w:w="12240" w:h="15840"/>
      <w:pgMar w:top="44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2F5A"/>
    <w:multiLevelType w:val="hybridMultilevel"/>
    <w:tmpl w:val="965A7F28"/>
    <w:lvl w:ilvl="0" w:tplc="4009001B">
      <w:start w:val="1"/>
      <w:numFmt w:val="lowerRoman"/>
      <w:lvlText w:val="%1."/>
      <w:lvlJc w:val="right"/>
      <w:pPr>
        <w:ind w:left="988"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1" w15:restartNumberingAfterBreak="0">
    <w:nsid w:val="0CD14E9E"/>
    <w:multiLevelType w:val="hybridMultilevel"/>
    <w:tmpl w:val="C310E90A"/>
    <w:lvl w:ilvl="0" w:tplc="40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E11168"/>
    <w:multiLevelType w:val="hybridMultilevel"/>
    <w:tmpl w:val="2132F10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C737D"/>
    <w:multiLevelType w:val="multilevel"/>
    <w:tmpl w:val="9F5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066F"/>
    <w:multiLevelType w:val="hybridMultilevel"/>
    <w:tmpl w:val="E108811A"/>
    <w:lvl w:ilvl="0" w:tplc="2AB49836">
      <w:start w:val="1"/>
      <w:numFmt w:val="upperRoman"/>
      <w:lvlText w:val="%1."/>
      <w:lvlJc w:val="left"/>
      <w:pPr>
        <w:ind w:left="2073" w:hanging="229"/>
        <w:jc w:val="right"/>
      </w:pPr>
      <w:rPr>
        <w:rFonts w:ascii="Times New Roman" w:eastAsia="Times New Roman" w:hAnsi="Times New Roman" w:cs="Times New Roman" w:hint="default"/>
        <w:b w:val="0"/>
        <w:bCs w:val="0"/>
        <w:i w:val="0"/>
        <w:iCs w:val="0"/>
        <w:spacing w:val="-1"/>
        <w:w w:val="100"/>
        <w:sz w:val="18"/>
        <w:szCs w:val="18"/>
        <w:lang w:val="en-US" w:eastAsia="en-US" w:bidi="ar-SA"/>
      </w:rPr>
    </w:lvl>
    <w:lvl w:ilvl="1" w:tplc="C7106C04">
      <w:numFmt w:val="bullet"/>
      <w:lvlText w:val="•"/>
      <w:lvlJc w:val="left"/>
      <w:pPr>
        <w:ind w:left="2358" w:hanging="229"/>
      </w:pPr>
      <w:rPr>
        <w:rFonts w:hint="default"/>
        <w:lang w:val="en-US" w:eastAsia="en-US" w:bidi="ar-SA"/>
      </w:rPr>
    </w:lvl>
    <w:lvl w:ilvl="2" w:tplc="634CEF34">
      <w:numFmt w:val="bullet"/>
      <w:lvlText w:val="•"/>
      <w:lvlJc w:val="left"/>
      <w:pPr>
        <w:ind w:left="2637" w:hanging="229"/>
      </w:pPr>
      <w:rPr>
        <w:rFonts w:hint="default"/>
        <w:lang w:val="en-US" w:eastAsia="en-US" w:bidi="ar-SA"/>
      </w:rPr>
    </w:lvl>
    <w:lvl w:ilvl="3" w:tplc="3A506D44">
      <w:numFmt w:val="bullet"/>
      <w:lvlText w:val="•"/>
      <w:lvlJc w:val="left"/>
      <w:pPr>
        <w:ind w:left="2916" w:hanging="229"/>
      </w:pPr>
      <w:rPr>
        <w:rFonts w:hint="default"/>
        <w:lang w:val="en-US" w:eastAsia="en-US" w:bidi="ar-SA"/>
      </w:rPr>
    </w:lvl>
    <w:lvl w:ilvl="4" w:tplc="2DDCC3D8">
      <w:numFmt w:val="bullet"/>
      <w:lvlText w:val="•"/>
      <w:lvlJc w:val="left"/>
      <w:pPr>
        <w:ind w:left="3195" w:hanging="229"/>
      </w:pPr>
      <w:rPr>
        <w:rFonts w:hint="default"/>
        <w:lang w:val="en-US" w:eastAsia="en-US" w:bidi="ar-SA"/>
      </w:rPr>
    </w:lvl>
    <w:lvl w:ilvl="5" w:tplc="AEDEE864">
      <w:numFmt w:val="bullet"/>
      <w:lvlText w:val="•"/>
      <w:lvlJc w:val="left"/>
      <w:pPr>
        <w:ind w:left="3474" w:hanging="229"/>
      </w:pPr>
      <w:rPr>
        <w:rFonts w:hint="default"/>
        <w:lang w:val="en-US" w:eastAsia="en-US" w:bidi="ar-SA"/>
      </w:rPr>
    </w:lvl>
    <w:lvl w:ilvl="6" w:tplc="01A43C5A">
      <w:numFmt w:val="bullet"/>
      <w:lvlText w:val="•"/>
      <w:lvlJc w:val="left"/>
      <w:pPr>
        <w:ind w:left="3753" w:hanging="229"/>
      </w:pPr>
      <w:rPr>
        <w:rFonts w:hint="default"/>
        <w:lang w:val="en-US" w:eastAsia="en-US" w:bidi="ar-SA"/>
      </w:rPr>
    </w:lvl>
    <w:lvl w:ilvl="7" w:tplc="DACC776C">
      <w:numFmt w:val="bullet"/>
      <w:lvlText w:val="•"/>
      <w:lvlJc w:val="left"/>
      <w:pPr>
        <w:ind w:left="4032" w:hanging="229"/>
      </w:pPr>
      <w:rPr>
        <w:rFonts w:hint="default"/>
        <w:lang w:val="en-US" w:eastAsia="en-US" w:bidi="ar-SA"/>
      </w:rPr>
    </w:lvl>
    <w:lvl w:ilvl="8" w:tplc="F830D97C">
      <w:numFmt w:val="bullet"/>
      <w:lvlText w:val="•"/>
      <w:lvlJc w:val="left"/>
      <w:pPr>
        <w:ind w:left="4311" w:hanging="229"/>
      </w:pPr>
      <w:rPr>
        <w:rFonts w:hint="default"/>
        <w:lang w:val="en-US" w:eastAsia="en-US" w:bidi="ar-SA"/>
      </w:rPr>
    </w:lvl>
  </w:abstractNum>
  <w:abstractNum w:abstractNumId="5" w15:restartNumberingAfterBreak="0">
    <w:nsid w:val="18553293"/>
    <w:multiLevelType w:val="hybridMultilevel"/>
    <w:tmpl w:val="60CCF8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195E83"/>
    <w:multiLevelType w:val="hybridMultilevel"/>
    <w:tmpl w:val="15688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BDF7E50"/>
    <w:multiLevelType w:val="hybridMultilevel"/>
    <w:tmpl w:val="2F9AB3E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ED1094"/>
    <w:multiLevelType w:val="hybridMultilevel"/>
    <w:tmpl w:val="E148054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F6398E"/>
    <w:multiLevelType w:val="hybridMultilevel"/>
    <w:tmpl w:val="5CCEDE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070D08"/>
    <w:multiLevelType w:val="hybridMultilevel"/>
    <w:tmpl w:val="E43EA3F2"/>
    <w:lvl w:ilvl="0" w:tplc="40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3A5306B"/>
    <w:multiLevelType w:val="hybridMultilevel"/>
    <w:tmpl w:val="4C060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166503"/>
    <w:multiLevelType w:val="hybridMultilevel"/>
    <w:tmpl w:val="FED86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D64184"/>
    <w:multiLevelType w:val="hybridMultilevel"/>
    <w:tmpl w:val="73306E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3172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402859"/>
    <w:multiLevelType w:val="hybridMultilevel"/>
    <w:tmpl w:val="E116CE9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6366AF"/>
    <w:multiLevelType w:val="hybridMultilevel"/>
    <w:tmpl w:val="07B4FF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2201F0"/>
    <w:multiLevelType w:val="hybridMultilevel"/>
    <w:tmpl w:val="297E28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72F48C3"/>
    <w:multiLevelType w:val="multilevel"/>
    <w:tmpl w:val="6D1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40E7F"/>
    <w:multiLevelType w:val="hybridMultilevel"/>
    <w:tmpl w:val="BF4A15A6"/>
    <w:lvl w:ilvl="0" w:tplc="DFD450B2">
      <w:start w:val="3"/>
      <w:numFmt w:val="decimal"/>
      <w:lvlText w:val="%1."/>
      <w:lvlJc w:val="left"/>
      <w:pPr>
        <w:ind w:left="796" w:hanging="238"/>
      </w:pPr>
      <w:rPr>
        <w:rFonts w:ascii="Times New Roman" w:eastAsia="Times New Roman" w:hAnsi="Times New Roman" w:cs="Times New Roman" w:hint="default"/>
        <w:b w:val="0"/>
        <w:bCs w:val="0"/>
        <w:i w:val="0"/>
        <w:iCs w:val="0"/>
        <w:spacing w:val="0"/>
        <w:w w:val="103"/>
        <w:sz w:val="18"/>
        <w:szCs w:val="18"/>
        <w:lang w:val="en-US" w:eastAsia="en-US" w:bidi="ar-SA"/>
      </w:rPr>
    </w:lvl>
    <w:lvl w:ilvl="1" w:tplc="3278A178">
      <w:numFmt w:val="bullet"/>
      <w:lvlText w:val="-"/>
      <w:lvlJc w:val="left"/>
      <w:pPr>
        <w:ind w:left="290" w:hanging="113"/>
      </w:pPr>
      <w:rPr>
        <w:rFonts w:ascii="Times New Roman" w:eastAsia="Times New Roman" w:hAnsi="Times New Roman" w:cs="Times New Roman" w:hint="default"/>
        <w:b w:val="0"/>
        <w:bCs w:val="0"/>
        <w:i w:val="0"/>
        <w:iCs w:val="0"/>
        <w:spacing w:val="0"/>
        <w:w w:val="103"/>
        <w:sz w:val="18"/>
        <w:szCs w:val="18"/>
        <w:lang w:val="en-US" w:eastAsia="en-US" w:bidi="ar-SA"/>
      </w:rPr>
    </w:lvl>
    <w:lvl w:ilvl="2" w:tplc="10B2BFBC">
      <w:numFmt w:val="bullet"/>
      <w:lvlText w:val="•"/>
      <w:lvlJc w:val="left"/>
      <w:pPr>
        <w:ind w:left="690" w:hanging="113"/>
      </w:pPr>
      <w:rPr>
        <w:rFonts w:hint="default"/>
        <w:lang w:val="en-US" w:eastAsia="en-US" w:bidi="ar-SA"/>
      </w:rPr>
    </w:lvl>
    <w:lvl w:ilvl="3" w:tplc="205E28CC">
      <w:numFmt w:val="bullet"/>
      <w:lvlText w:val="•"/>
      <w:lvlJc w:val="left"/>
      <w:pPr>
        <w:ind w:left="580" w:hanging="113"/>
      </w:pPr>
      <w:rPr>
        <w:rFonts w:hint="default"/>
        <w:lang w:val="en-US" w:eastAsia="en-US" w:bidi="ar-SA"/>
      </w:rPr>
    </w:lvl>
    <w:lvl w:ilvl="4" w:tplc="6442AD38">
      <w:numFmt w:val="bullet"/>
      <w:lvlText w:val="•"/>
      <w:lvlJc w:val="left"/>
      <w:pPr>
        <w:ind w:left="470" w:hanging="113"/>
      </w:pPr>
      <w:rPr>
        <w:rFonts w:hint="default"/>
        <w:lang w:val="en-US" w:eastAsia="en-US" w:bidi="ar-SA"/>
      </w:rPr>
    </w:lvl>
    <w:lvl w:ilvl="5" w:tplc="E976F0AC">
      <w:numFmt w:val="bullet"/>
      <w:lvlText w:val="•"/>
      <w:lvlJc w:val="left"/>
      <w:pPr>
        <w:ind w:left="360" w:hanging="113"/>
      </w:pPr>
      <w:rPr>
        <w:rFonts w:hint="default"/>
        <w:lang w:val="en-US" w:eastAsia="en-US" w:bidi="ar-SA"/>
      </w:rPr>
    </w:lvl>
    <w:lvl w:ilvl="6" w:tplc="994EBD46">
      <w:numFmt w:val="bullet"/>
      <w:lvlText w:val="•"/>
      <w:lvlJc w:val="left"/>
      <w:pPr>
        <w:ind w:left="250" w:hanging="113"/>
      </w:pPr>
      <w:rPr>
        <w:rFonts w:hint="default"/>
        <w:lang w:val="en-US" w:eastAsia="en-US" w:bidi="ar-SA"/>
      </w:rPr>
    </w:lvl>
    <w:lvl w:ilvl="7" w:tplc="DD8033C8">
      <w:numFmt w:val="bullet"/>
      <w:lvlText w:val="•"/>
      <w:lvlJc w:val="left"/>
      <w:pPr>
        <w:ind w:left="141" w:hanging="113"/>
      </w:pPr>
      <w:rPr>
        <w:rFonts w:hint="default"/>
        <w:lang w:val="en-US" w:eastAsia="en-US" w:bidi="ar-SA"/>
      </w:rPr>
    </w:lvl>
    <w:lvl w:ilvl="8" w:tplc="DB3E868E">
      <w:numFmt w:val="bullet"/>
      <w:lvlText w:val="•"/>
      <w:lvlJc w:val="left"/>
      <w:pPr>
        <w:ind w:left="31" w:hanging="113"/>
      </w:pPr>
      <w:rPr>
        <w:rFonts w:hint="default"/>
        <w:lang w:val="en-US" w:eastAsia="en-US" w:bidi="ar-SA"/>
      </w:rPr>
    </w:lvl>
  </w:abstractNum>
  <w:abstractNum w:abstractNumId="20" w15:restartNumberingAfterBreak="0">
    <w:nsid w:val="37433B9E"/>
    <w:multiLevelType w:val="hybridMultilevel"/>
    <w:tmpl w:val="B50284E8"/>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1" w15:restartNumberingAfterBreak="0">
    <w:nsid w:val="37811DA1"/>
    <w:multiLevelType w:val="hybridMultilevel"/>
    <w:tmpl w:val="B7409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E3824"/>
    <w:multiLevelType w:val="hybridMultilevel"/>
    <w:tmpl w:val="D47E94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0FB283B"/>
    <w:multiLevelType w:val="multilevel"/>
    <w:tmpl w:val="484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65023"/>
    <w:multiLevelType w:val="hybridMultilevel"/>
    <w:tmpl w:val="21B81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3673DB"/>
    <w:multiLevelType w:val="hybridMultilevel"/>
    <w:tmpl w:val="4AECC7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321CDE"/>
    <w:multiLevelType w:val="multilevel"/>
    <w:tmpl w:val="7236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B1AF1"/>
    <w:multiLevelType w:val="hybridMultilevel"/>
    <w:tmpl w:val="A6B859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126AE6"/>
    <w:multiLevelType w:val="hybridMultilevel"/>
    <w:tmpl w:val="A3CA2C5C"/>
    <w:lvl w:ilvl="0" w:tplc="2244D13E">
      <w:start w:val="1"/>
      <w:numFmt w:val="decimal"/>
      <w:lvlText w:val="%1."/>
      <w:lvlJc w:val="left"/>
      <w:pPr>
        <w:ind w:left="235" w:hanging="189"/>
      </w:pPr>
      <w:rPr>
        <w:rFonts w:ascii="Times New Roman" w:eastAsia="Times New Roman" w:hAnsi="Times New Roman" w:cs="Times New Roman" w:hint="default"/>
        <w:b w:val="0"/>
        <w:bCs w:val="0"/>
        <w:i w:val="0"/>
        <w:iCs w:val="0"/>
        <w:spacing w:val="0"/>
        <w:w w:val="103"/>
        <w:sz w:val="18"/>
        <w:szCs w:val="18"/>
        <w:lang w:val="en-US" w:eastAsia="en-US" w:bidi="ar-SA"/>
      </w:rPr>
    </w:lvl>
    <w:lvl w:ilvl="1" w:tplc="ECC251F6">
      <w:numFmt w:val="bullet"/>
      <w:lvlText w:val="-"/>
      <w:lvlJc w:val="left"/>
      <w:pPr>
        <w:ind w:left="346" w:hanging="111"/>
      </w:pPr>
      <w:rPr>
        <w:rFonts w:ascii="Times New Roman" w:eastAsia="Times New Roman" w:hAnsi="Times New Roman" w:cs="Times New Roman" w:hint="default"/>
        <w:b w:val="0"/>
        <w:bCs w:val="0"/>
        <w:i w:val="0"/>
        <w:iCs w:val="0"/>
        <w:spacing w:val="0"/>
        <w:w w:val="103"/>
        <w:sz w:val="18"/>
        <w:szCs w:val="18"/>
        <w:lang w:val="en-US" w:eastAsia="en-US" w:bidi="ar-SA"/>
      </w:rPr>
    </w:lvl>
    <w:lvl w:ilvl="2" w:tplc="D6CA9498">
      <w:numFmt w:val="bullet"/>
      <w:lvlText w:val="•"/>
      <w:lvlJc w:val="left"/>
      <w:pPr>
        <w:ind w:left="827" w:hanging="111"/>
      </w:pPr>
      <w:rPr>
        <w:rFonts w:hint="default"/>
        <w:lang w:val="en-US" w:eastAsia="en-US" w:bidi="ar-SA"/>
      </w:rPr>
    </w:lvl>
    <w:lvl w:ilvl="3" w:tplc="112E8BAA">
      <w:numFmt w:val="bullet"/>
      <w:lvlText w:val="•"/>
      <w:lvlJc w:val="left"/>
      <w:pPr>
        <w:ind w:left="1314" w:hanging="111"/>
      </w:pPr>
      <w:rPr>
        <w:rFonts w:hint="default"/>
        <w:lang w:val="en-US" w:eastAsia="en-US" w:bidi="ar-SA"/>
      </w:rPr>
    </w:lvl>
    <w:lvl w:ilvl="4" w:tplc="9F0AC138">
      <w:numFmt w:val="bullet"/>
      <w:lvlText w:val="•"/>
      <w:lvlJc w:val="left"/>
      <w:pPr>
        <w:ind w:left="1801" w:hanging="111"/>
      </w:pPr>
      <w:rPr>
        <w:rFonts w:hint="default"/>
        <w:lang w:val="en-US" w:eastAsia="en-US" w:bidi="ar-SA"/>
      </w:rPr>
    </w:lvl>
    <w:lvl w:ilvl="5" w:tplc="37368852">
      <w:numFmt w:val="bullet"/>
      <w:lvlText w:val="•"/>
      <w:lvlJc w:val="left"/>
      <w:pPr>
        <w:ind w:left="2288" w:hanging="111"/>
      </w:pPr>
      <w:rPr>
        <w:rFonts w:hint="default"/>
        <w:lang w:val="en-US" w:eastAsia="en-US" w:bidi="ar-SA"/>
      </w:rPr>
    </w:lvl>
    <w:lvl w:ilvl="6" w:tplc="4824FC4E">
      <w:numFmt w:val="bullet"/>
      <w:lvlText w:val="•"/>
      <w:lvlJc w:val="left"/>
      <w:pPr>
        <w:ind w:left="2775" w:hanging="111"/>
      </w:pPr>
      <w:rPr>
        <w:rFonts w:hint="default"/>
        <w:lang w:val="en-US" w:eastAsia="en-US" w:bidi="ar-SA"/>
      </w:rPr>
    </w:lvl>
    <w:lvl w:ilvl="7" w:tplc="FDB48224">
      <w:numFmt w:val="bullet"/>
      <w:lvlText w:val="•"/>
      <w:lvlJc w:val="left"/>
      <w:pPr>
        <w:ind w:left="3263" w:hanging="111"/>
      </w:pPr>
      <w:rPr>
        <w:rFonts w:hint="default"/>
        <w:lang w:val="en-US" w:eastAsia="en-US" w:bidi="ar-SA"/>
      </w:rPr>
    </w:lvl>
    <w:lvl w:ilvl="8" w:tplc="2CF07654">
      <w:numFmt w:val="bullet"/>
      <w:lvlText w:val="•"/>
      <w:lvlJc w:val="left"/>
      <w:pPr>
        <w:ind w:left="3750" w:hanging="111"/>
      </w:pPr>
      <w:rPr>
        <w:rFonts w:hint="default"/>
        <w:lang w:val="en-US" w:eastAsia="en-US" w:bidi="ar-SA"/>
      </w:rPr>
    </w:lvl>
  </w:abstractNum>
  <w:abstractNum w:abstractNumId="29" w15:restartNumberingAfterBreak="0">
    <w:nsid w:val="5A7B7596"/>
    <w:multiLevelType w:val="hybridMultilevel"/>
    <w:tmpl w:val="BD108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D05F3A"/>
    <w:multiLevelType w:val="hybridMultilevel"/>
    <w:tmpl w:val="0CA43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F50D1B"/>
    <w:multiLevelType w:val="hybridMultilevel"/>
    <w:tmpl w:val="F506A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497C00"/>
    <w:multiLevelType w:val="hybridMultilevel"/>
    <w:tmpl w:val="FC82D3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A13B54"/>
    <w:multiLevelType w:val="hybridMultilevel"/>
    <w:tmpl w:val="9EA81AEA"/>
    <w:lvl w:ilvl="0" w:tplc="E9AE488C">
      <w:start w:val="1"/>
      <w:numFmt w:val="decimal"/>
      <w:lvlText w:val="%1."/>
      <w:lvlJc w:val="left"/>
      <w:pPr>
        <w:ind w:left="556" w:hanging="331"/>
      </w:pPr>
      <w:rPr>
        <w:rFonts w:ascii="Times New Roman" w:eastAsia="Times New Roman" w:hAnsi="Times New Roman" w:cs="Times New Roman" w:hint="default"/>
        <w:b w:val="0"/>
        <w:bCs w:val="0"/>
        <w:i w:val="0"/>
        <w:iCs w:val="0"/>
        <w:spacing w:val="0"/>
        <w:w w:val="103"/>
        <w:sz w:val="18"/>
        <w:szCs w:val="18"/>
        <w:lang w:val="en-US" w:eastAsia="en-US" w:bidi="ar-SA"/>
      </w:rPr>
    </w:lvl>
    <w:lvl w:ilvl="1" w:tplc="84B0FDC8">
      <w:numFmt w:val="bullet"/>
      <w:lvlText w:val="-"/>
      <w:lvlJc w:val="left"/>
      <w:pPr>
        <w:ind w:left="288" w:hanging="113"/>
      </w:pPr>
      <w:rPr>
        <w:rFonts w:ascii="Times New Roman" w:eastAsia="Times New Roman" w:hAnsi="Times New Roman" w:cs="Times New Roman" w:hint="default"/>
        <w:b w:val="0"/>
        <w:bCs w:val="0"/>
        <w:i w:val="0"/>
        <w:iCs w:val="0"/>
        <w:spacing w:val="0"/>
        <w:w w:val="103"/>
        <w:sz w:val="18"/>
        <w:szCs w:val="18"/>
        <w:lang w:val="en-US" w:eastAsia="en-US" w:bidi="ar-SA"/>
      </w:rPr>
    </w:lvl>
    <w:lvl w:ilvl="2" w:tplc="9386F1AE">
      <w:numFmt w:val="bullet"/>
      <w:lvlText w:val="•"/>
      <w:lvlJc w:val="left"/>
      <w:pPr>
        <w:ind w:left="476" w:hanging="113"/>
      </w:pPr>
      <w:rPr>
        <w:rFonts w:hint="default"/>
        <w:lang w:val="en-US" w:eastAsia="en-US" w:bidi="ar-SA"/>
      </w:rPr>
    </w:lvl>
    <w:lvl w:ilvl="3" w:tplc="59546E52">
      <w:numFmt w:val="bullet"/>
      <w:lvlText w:val="•"/>
      <w:lvlJc w:val="left"/>
      <w:pPr>
        <w:ind w:left="393" w:hanging="113"/>
      </w:pPr>
      <w:rPr>
        <w:rFonts w:hint="default"/>
        <w:lang w:val="en-US" w:eastAsia="en-US" w:bidi="ar-SA"/>
      </w:rPr>
    </w:lvl>
    <w:lvl w:ilvl="4" w:tplc="B4DCFB72">
      <w:numFmt w:val="bullet"/>
      <w:lvlText w:val="•"/>
      <w:lvlJc w:val="left"/>
      <w:pPr>
        <w:ind w:left="309" w:hanging="113"/>
      </w:pPr>
      <w:rPr>
        <w:rFonts w:hint="default"/>
        <w:lang w:val="en-US" w:eastAsia="en-US" w:bidi="ar-SA"/>
      </w:rPr>
    </w:lvl>
    <w:lvl w:ilvl="5" w:tplc="E19E10B6">
      <w:numFmt w:val="bullet"/>
      <w:lvlText w:val="•"/>
      <w:lvlJc w:val="left"/>
      <w:pPr>
        <w:ind w:left="226" w:hanging="113"/>
      </w:pPr>
      <w:rPr>
        <w:rFonts w:hint="default"/>
        <w:lang w:val="en-US" w:eastAsia="en-US" w:bidi="ar-SA"/>
      </w:rPr>
    </w:lvl>
    <w:lvl w:ilvl="6" w:tplc="72D6ED30">
      <w:numFmt w:val="bullet"/>
      <w:lvlText w:val="•"/>
      <w:lvlJc w:val="left"/>
      <w:pPr>
        <w:ind w:left="143" w:hanging="113"/>
      </w:pPr>
      <w:rPr>
        <w:rFonts w:hint="default"/>
        <w:lang w:val="en-US" w:eastAsia="en-US" w:bidi="ar-SA"/>
      </w:rPr>
    </w:lvl>
    <w:lvl w:ilvl="7" w:tplc="01A6A708">
      <w:numFmt w:val="bullet"/>
      <w:lvlText w:val="•"/>
      <w:lvlJc w:val="left"/>
      <w:pPr>
        <w:ind w:left="59" w:hanging="113"/>
      </w:pPr>
      <w:rPr>
        <w:rFonts w:hint="default"/>
        <w:lang w:val="en-US" w:eastAsia="en-US" w:bidi="ar-SA"/>
      </w:rPr>
    </w:lvl>
    <w:lvl w:ilvl="8" w:tplc="7FA68B0E">
      <w:numFmt w:val="bullet"/>
      <w:lvlText w:val="•"/>
      <w:lvlJc w:val="left"/>
      <w:pPr>
        <w:ind w:left="-24" w:hanging="113"/>
      </w:pPr>
      <w:rPr>
        <w:rFonts w:hint="default"/>
        <w:lang w:val="en-US" w:eastAsia="en-US" w:bidi="ar-SA"/>
      </w:rPr>
    </w:lvl>
  </w:abstractNum>
  <w:abstractNum w:abstractNumId="34" w15:restartNumberingAfterBreak="0">
    <w:nsid w:val="62761E84"/>
    <w:multiLevelType w:val="hybridMultilevel"/>
    <w:tmpl w:val="AD482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214505"/>
    <w:multiLevelType w:val="hybridMultilevel"/>
    <w:tmpl w:val="3A3EC29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8B82475"/>
    <w:multiLevelType w:val="hybridMultilevel"/>
    <w:tmpl w:val="526EC130"/>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9065911"/>
    <w:multiLevelType w:val="hybridMultilevel"/>
    <w:tmpl w:val="48463A6E"/>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A743038"/>
    <w:multiLevelType w:val="hybridMultilevel"/>
    <w:tmpl w:val="4692D688"/>
    <w:lvl w:ilvl="0" w:tplc="40090013">
      <w:start w:val="1"/>
      <w:numFmt w:val="upperRoman"/>
      <w:lvlText w:val="%1."/>
      <w:lvlJc w:val="right"/>
      <w:pPr>
        <w:ind w:left="955" w:hanging="360"/>
      </w:pPr>
    </w:lvl>
    <w:lvl w:ilvl="1" w:tplc="40090019" w:tentative="1">
      <w:start w:val="1"/>
      <w:numFmt w:val="lowerLetter"/>
      <w:lvlText w:val="%2."/>
      <w:lvlJc w:val="left"/>
      <w:pPr>
        <w:ind w:left="1675" w:hanging="360"/>
      </w:pPr>
    </w:lvl>
    <w:lvl w:ilvl="2" w:tplc="4009001B" w:tentative="1">
      <w:start w:val="1"/>
      <w:numFmt w:val="lowerRoman"/>
      <w:lvlText w:val="%3."/>
      <w:lvlJc w:val="right"/>
      <w:pPr>
        <w:ind w:left="2395" w:hanging="180"/>
      </w:pPr>
    </w:lvl>
    <w:lvl w:ilvl="3" w:tplc="4009000F" w:tentative="1">
      <w:start w:val="1"/>
      <w:numFmt w:val="decimal"/>
      <w:lvlText w:val="%4."/>
      <w:lvlJc w:val="left"/>
      <w:pPr>
        <w:ind w:left="3115" w:hanging="360"/>
      </w:pPr>
    </w:lvl>
    <w:lvl w:ilvl="4" w:tplc="40090019" w:tentative="1">
      <w:start w:val="1"/>
      <w:numFmt w:val="lowerLetter"/>
      <w:lvlText w:val="%5."/>
      <w:lvlJc w:val="left"/>
      <w:pPr>
        <w:ind w:left="3835" w:hanging="360"/>
      </w:pPr>
    </w:lvl>
    <w:lvl w:ilvl="5" w:tplc="4009001B" w:tentative="1">
      <w:start w:val="1"/>
      <w:numFmt w:val="lowerRoman"/>
      <w:lvlText w:val="%6."/>
      <w:lvlJc w:val="right"/>
      <w:pPr>
        <w:ind w:left="4555" w:hanging="180"/>
      </w:pPr>
    </w:lvl>
    <w:lvl w:ilvl="6" w:tplc="4009000F" w:tentative="1">
      <w:start w:val="1"/>
      <w:numFmt w:val="decimal"/>
      <w:lvlText w:val="%7."/>
      <w:lvlJc w:val="left"/>
      <w:pPr>
        <w:ind w:left="5275" w:hanging="360"/>
      </w:pPr>
    </w:lvl>
    <w:lvl w:ilvl="7" w:tplc="40090019" w:tentative="1">
      <w:start w:val="1"/>
      <w:numFmt w:val="lowerLetter"/>
      <w:lvlText w:val="%8."/>
      <w:lvlJc w:val="left"/>
      <w:pPr>
        <w:ind w:left="5995" w:hanging="360"/>
      </w:pPr>
    </w:lvl>
    <w:lvl w:ilvl="8" w:tplc="4009001B" w:tentative="1">
      <w:start w:val="1"/>
      <w:numFmt w:val="lowerRoman"/>
      <w:lvlText w:val="%9."/>
      <w:lvlJc w:val="right"/>
      <w:pPr>
        <w:ind w:left="6715" w:hanging="180"/>
      </w:pPr>
    </w:lvl>
  </w:abstractNum>
  <w:abstractNum w:abstractNumId="39" w15:restartNumberingAfterBreak="0">
    <w:nsid w:val="6DFF12D6"/>
    <w:multiLevelType w:val="hybridMultilevel"/>
    <w:tmpl w:val="79F06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004A0A"/>
    <w:multiLevelType w:val="hybridMultilevel"/>
    <w:tmpl w:val="35185EC0"/>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3653C32"/>
    <w:multiLevelType w:val="hybridMultilevel"/>
    <w:tmpl w:val="040ED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9451AC"/>
    <w:multiLevelType w:val="hybridMultilevel"/>
    <w:tmpl w:val="D34EE0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ED10A2"/>
    <w:multiLevelType w:val="hybridMultilevel"/>
    <w:tmpl w:val="9A6A4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C0E69F8"/>
    <w:multiLevelType w:val="hybridMultilevel"/>
    <w:tmpl w:val="3B3248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615DC9"/>
    <w:multiLevelType w:val="hybridMultilevel"/>
    <w:tmpl w:val="62F0F5F0"/>
    <w:lvl w:ilvl="0" w:tplc="9CD646EC">
      <w:start w:val="1"/>
      <w:numFmt w:val="decimal"/>
      <w:lvlText w:val="%1."/>
      <w:lvlJc w:val="left"/>
      <w:pPr>
        <w:ind w:left="290" w:hanging="238"/>
      </w:pPr>
      <w:rPr>
        <w:rFonts w:ascii="Times New Roman" w:eastAsia="Times New Roman" w:hAnsi="Times New Roman" w:cs="Times New Roman" w:hint="default"/>
        <w:b w:val="0"/>
        <w:bCs w:val="0"/>
        <w:i w:val="0"/>
        <w:iCs w:val="0"/>
        <w:spacing w:val="0"/>
        <w:w w:val="103"/>
        <w:sz w:val="18"/>
        <w:szCs w:val="18"/>
        <w:lang w:val="en-US" w:eastAsia="en-US" w:bidi="ar-SA"/>
      </w:rPr>
    </w:lvl>
    <w:lvl w:ilvl="1" w:tplc="47B0789C">
      <w:numFmt w:val="bullet"/>
      <w:lvlText w:val="-"/>
      <w:lvlJc w:val="left"/>
      <w:pPr>
        <w:ind w:left="290" w:hanging="113"/>
      </w:pPr>
      <w:rPr>
        <w:rFonts w:ascii="Times New Roman" w:eastAsia="Times New Roman" w:hAnsi="Times New Roman" w:cs="Times New Roman" w:hint="default"/>
        <w:b w:val="0"/>
        <w:bCs w:val="0"/>
        <w:i w:val="0"/>
        <w:iCs w:val="0"/>
        <w:spacing w:val="0"/>
        <w:w w:val="103"/>
        <w:sz w:val="18"/>
        <w:szCs w:val="18"/>
        <w:lang w:val="en-US" w:eastAsia="en-US" w:bidi="ar-SA"/>
      </w:rPr>
    </w:lvl>
    <w:lvl w:ilvl="2" w:tplc="81E470F6">
      <w:numFmt w:val="bullet"/>
      <w:lvlText w:val="•"/>
      <w:lvlJc w:val="left"/>
      <w:pPr>
        <w:ind w:left="1273" w:hanging="113"/>
      </w:pPr>
      <w:rPr>
        <w:rFonts w:hint="default"/>
        <w:lang w:val="en-US" w:eastAsia="en-US" w:bidi="ar-SA"/>
      </w:rPr>
    </w:lvl>
    <w:lvl w:ilvl="3" w:tplc="E7F42BC4">
      <w:numFmt w:val="bullet"/>
      <w:lvlText w:val="•"/>
      <w:lvlJc w:val="left"/>
      <w:pPr>
        <w:ind w:left="1760" w:hanging="113"/>
      </w:pPr>
      <w:rPr>
        <w:rFonts w:hint="default"/>
        <w:lang w:val="en-US" w:eastAsia="en-US" w:bidi="ar-SA"/>
      </w:rPr>
    </w:lvl>
    <w:lvl w:ilvl="4" w:tplc="8848C0B8">
      <w:numFmt w:val="bullet"/>
      <w:lvlText w:val="•"/>
      <w:lvlJc w:val="left"/>
      <w:pPr>
        <w:ind w:left="2246" w:hanging="113"/>
      </w:pPr>
      <w:rPr>
        <w:rFonts w:hint="default"/>
        <w:lang w:val="en-US" w:eastAsia="en-US" w:bidi="ar-SA"/>
      </w:rPr>
    </w:lvl>
    <w:lvl w:ilvl="5" w:tplc="E11A29D8">
      <w:numFmt w:val="bullet"/>
      <w:lvlText w:val="•"/>
      <w:lvlJc w:val="left"/>
      <w:pPr>
        <w:ind w:left="2733" w:hanging="113"/>
      </w:pPr>
      <w:rPr>
        <w:rFonts w:hint="default"/>
        <w:lang w:val="en-US" w:eastAsia="en-US" w:bidi="ar-SA"/>
      </w:rPr>
    </w:lvl>
    <w:lvl w:ilvl="6" w:tplc="ABA6A128">
      <w:numFmt w:val="bullet"/>
      <w:lvlText w:val="•"/>
      <w:lvlJc w:val="left"/>
      <w:pPr>
        <w:ind w:left="3220" w:hanging="113"/>
      </w:pPr>
      <w:rPr>
        <w:rFonts w:hint="default"/>
        <w:lang w:val="en-US" w:eastAsia="en-US" w:bidi="ar-SA"/>
      </w:rPr>
    </w:lvl>
    <w:lvl w:ilvl="7" w:tplc="02DE8028">
      <w:numFmt w:val="bullet"/>
      <w:lvlText w:val="•"/>
      <w:lvlJc w:val="left"/>
      <w:pPr>
        <w:ind w:left="3707" w:hanging="113"/>
      </w:pPr>
      <w:rPr>
        <w:rFonts w:hint="default"/>
        <w:lang w:val="en-US" w:eastAsia="en-US" w:bidi="ar-SA"/>
      </w:rPr>
    </w:lvl>
    <w:lvl w:ilvl="8" w:tplc="15D881D6">
      <w:numFmt w:val="bullet"/>
      <w:lvlText w:val="•"/>
      <w:lvlJc w:val="left"/>
      <w:pPr>
        <w:ind w:left="4193" w:hanging="113"/>
      </w:pPr>
      <w:rPr>
        <w:rFonts w:hint="default"/>
        <w:lang w:val="en-US" w:eastAsia="en-US" w:bidi="ar-SA"/>
      </w:rPr>
    </w:lvl>
  </w:abstractNum>
  <w:abstractNum w:abstractNumId="46" w15:restartNumberingAfterBreak="0">
    <w:nsid w:val="7E0562A7"/>
    <w:multiLevelType w:val="hybridMultilevel"/>
    <w:tmpl w:val="D8F01CFA"/>
    <w:lvl w:ilvl="0" w:tplc="40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05367476">
    <w:abstractNumId w:val="45"/>
  </w:num>
  <w:num w:numId="2" w16cid:durableId="73360229">
    <w:abstractNumId w:val="19"/>
  </w:num>
  <w:num w:numId="3" w16cid:durableId="65229248">
    <w:abstractNumId w:val="28"/>
  </w:num>
  <w:num w:numId="4" w16cid:durableId="1827280263">
    <w:abstractNumId w:val="33"/>
  </w:num>
  <w:num w:numId="5" w16cid:durableId="961690347">
    <w:abstractNumId w:val="4"/>
  </w:num>
  <w:num w:numId="6" w16cid:durableId="884636006">
    <w:abstractNumId w:val="18"/>
  </w:num>
  <w:num w:numId="7" w16cid:durableId="2081633279">
    <w:abstractNumId w:val="26"/>
  </w:num>
  <w:num w:numId="8" w16cid:durableId="693312279">
    <w:abstractNumId w:val="38"/>
  </w:num>
  <w:num w:numId="9" w16cid:durableId="1025912457">
    <w:abstractNumId w:val="42"/>
  </w:num>
  <w:num w:numId="10" w16cid:durableId="2087722929">
    <w:abstractNumId w:val="40"/>
  </w:num>
  <w:num w:numId="11" w16cid:durableId="787817878">
    <w:abstractNumId w:val="14"/>
  </w:num>
  <w:num w:numId="12" w16cid:durableId="2109812035">
    <w:abstractNumId w:val="5"/>
  </w:num>
  <w:num w:numId="13" w16cid:durableId="548225462">
    <w:abstractNumId w:val="6"/>
  </w:num>
  <w:num w:numId="14" w16cid:durableId="1182667387">
    <w:abstractNumId w:val="13"/>
  </w:num>
  <w:num w:numId="15" w16cid:durableId="1357929420">
    <w:abstractNumId w:val="31"/>
  </w:num>
  <w:num w:numId="16" w16cid:durableId="1328481160">
    <w:abstractNumId w:val="17"/>
  </w:num>
  <w:num w:numId="17" w16cid:durableId="1896311626">
    <w:abstractNumId w:val="22"/>
  </w:num>
  <w:num w:numId="18" w16cid:durableId="1135219875">
    <w:abstractNumId w:val="43"/>
  </w:num>
  <w:num w:numId="19" w16cid:durableId="504319855">
    <w:abstractNumId w:val="23"/>
  </w:num>
  <w:num w:numId="20" w16cid:durableId="1335650661">
    <w:abstractNumId w:val="9"/>
  </w:num>
  <w:num w:numId="21" w16cid:durableId="713233527">
    <w:abstractNumId w:val="29"/>
  </w:num>
  <w:num w:numId="22" w16cid:durableId="2089496005">
    <w:abstractNumId w:val="7"/>
  </w:num>
  <w:num w:numId="23" w16cid:durableId="1685084290">
    <w:abstractNumId w:val="36"/>
  </w:num>
  <w:num w:numId="24" w16cid:durableId="1574008100">
    <w:abstractNumId w:val="21"/>
  </w:num>
  <w:num w:numId="25" w16cid:durableId="1457682185">
    <w:abstractNumId w:val="35"/>
  </w:num>
  <w:num w:numId="26" w16cid:durableId="1896165268">
    <w:abstractNumId w:val="44"/>
  </w:num>
  <w:num w:numId="27" w16cid:durableId="448209694">
    <w:abstractNumId w:val="15"/>
  </w:num>
  <w:num w:numId="28" w16cid:durableId="536431962">
    <w:abstractNumId w:val="16"/>
  </w:num>
  <w:num w:numId="29" w16cid:durableId="1710910514">
    <w:abstractNumId w:val="32"/>
  </w:num>
  <w:num w:numId="30" w16cid:durableId="154230182">
    <w:abstractNumId w:val="34"/>
  </w:num>
  <w:num w:numId="31" w16cid:durableId="1788355396">
    <w:abstractNumId w:val="46"/>
  </w:num>
  <w:num w:numId="32" w16cid:durableId="709108687">
    <w:abstractNumId w:val="8"/>
  </w:num>
  <w:num w:numId="33" w16cid:durableId="1496919211">
    <w:abstractNumId w:val="1"/>
  </w:num>
  <w:num w:numId="34" w16cid:durableId="656761117">
    <w:abstractNumId w:val="10"/>
  </w:num>
  <w:num w:numId="35" w16cid:durableId="16074205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098328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41488308">
    <w:abstractNumId w:val="34"/>
  </w:num>
  <w:num w:numId="38" w16cid:durableId="1960334766">
    <w:abstractNumId w:val="22"/>
  </w:num>
  <w:num w:numId="39" w16cid:durableId="399135383">
    <w:abstractNumId w:val="11"/>
  </w:num>
  <w:num w:numId="40" w16cid:durableId="1198392158">
    <w:abstractNumId w:val="3"/>
  </w:num>
  <w:num w:numId="41" w16cid:durableId="267660833">
    <w:abstractNumId w:val="39"/>
  </w:num>
  <w:num w:numId="42" w16cid:durableId="862132430">
    <w:abstractNumId w:val="24"/>
  </w:num>
  <w:num w:numId="43" w16cid:durableId="915364568">
    <w:abstractNumId w:val="27"/>
  </w:num>
  <w:num w:numId="44" w16cid:durableId="913128561">
    <w:abstractNumId w:val="11"/>
  </w:num>
  <w:num w:numId="45" w16cid:durableId="117380901">
    <w:abstractNumId w:val="2"/>
  </w:num>
  <w:num w:numId="46" w16cid:durableId="799567898">
    <w:abstractNumId w:val="30"/>
  </w:num>
  <w:num w:numId="47" w16cid:durableId="631717549">
    <w:abstractNumId w:val="37"/>
  </w:num>
  <w:num w:numId="48" w16cid:durableId="200898165">
    <w:abstractNumId w:val="25"/>
  </w:num>
  <w:num w:numId="49" w16cid:durableId="1349335490">
    <w:abstractNumId w:val="0"/>
  </w:num>
  <w:num w:numId="50" w16cid:durableId="276329854">
    <w:abstractNumId w:val="12"/>
  </w:num>
  <w:num w:numId="51" w16cid:durableId="433332118">
    <w:abstractNumId w:val="41"/>
  </w:num>
  <w:num w:numId="52" w16cid:durableId="9707429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39"/>
    <w:rsid w:val="00033DE6"/>
    <w:rsid w:val="00042AE1"/>
    <w:rsid w:val="00074973"/>
    <w:rsid w:val="00075339"/>
    <w:rsid w:val="000C3419"/>
    <w:rsid w:val="00171149"/>
    <w:rsid w:val="001963D8"/>
    <w:rsid w:val="001C02A9"/>
    <w:rsid w:val="001C4C24"/>
    <w:rsid w:val="00215556"/>
    <w:rsid w:val="002A10CC"/>
    <w:rsid w:val="002B74EC"/>
    <w:rsid w:val="0033452A"/>
    <w:rsid w:val="00345010"/>
    <w:rsid w:val="0035570A"/>
    <w:rsid w:val="003E63AD"/>
    <w:rsid w:val="00442B4D"/>
    <w:rsid w:val="004758AA"/>
    <w:rsid w:val="00481CE7"/>
    <w:rsid w:val="004B679F"/>
    <w:rsid w:val="00525F45"/>
    <w:rsid w:val="00545575"/>
    <w:rsid w:val="005860C4"/>
    <w:rsid w:val="005865A7"/>
    <w:rsid w:val="005C545D"/>
    <w:rsid w:val="006A121C"/>
    <w:rsid w:val="006B18D6"/>
    <w:rsid w:val="006D0599"/>
    <w:rsid w:val="006D78F8"/>
    <w:rsid w:val="007979E4"/>
    <w:rsid w:val="007C3386"/>
    <w:rsid w:val="007D2646"/>
    <w:rsid w:val="00803400"/>
    <w:rsid w:val="008044DB"/>
    <w:rsid w:val="008211C0"/>
    <w:rsid w:val="00847F51"/>
    <w:rsid w:val="00937983"/>
    <w:rsid w:val="009A4FE7"/>
    <w:rsid w:val="00A84D76"/>
    <w:rsid w:val="00AC0418"/>
    <w:rsid w:val="00AC56C0"/>
    <w:rsid w:val="00BE2C94"/>
    <w:rsid w:val="00BF57A4"/>
    <w:rsid w:val="00C03F21"/>
    <w:rsid w:val="00C26D38"/>
    <w:rsid w:val="00C91205"/>
    <w:rsid w:val="00CA1D8A"/>
    <w:rsid w:val="00CC0438"/>
    <w:rsid w:val="00CE290D"/>
    <w:rsid w:val="00D201E8"/>
    <w:rsid w:val="00D3555D"/>
    <w:rsid w:val="00D859D5"/>
    <w:rsid w:val="00D86781"/>
    <w:rsid w:val="00D94D5B"/>
    <w:rsid w:val="00DA5968"/>
    <w:rsid w:val="00DF5458"/>
    <w:rsid w:val="00E429F6"/>
    <w:rsid w:val="00E84CC4"/>
    <w:rsid w:val="00E95429"/>
    <w:rsid w:val="00EC13B0"/>
    <w:rsid w:val="00EC5BBC"/>
    <w:rsid w:val="00EF4D3D"/>
    <w:rsid w:val="00F16C33"/>
    <w:rsid w:val="00F27F68"/>
    <w:rsid w:val="00FA30EA"/>
    <w:rsid w:val="00FB75DA"/>
    <w:rsid w:val="00FD61A3"/>
    <w:rsid w:val="00FF1FA7"/>
    <w:rsid w:val="00FF5F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C49E"/>
  <w15:docId w15:val="{91EF6A50-1A1C-4095-97C9-714F2C1D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A7"/>
    <w:rPr>
      <w:rFonts w:ascii="Times New Roman" w:eastAsia="Times New Roman" w:hAnsi="Times New Roman" w:cs="Times New Roman"/>
    </w:rPr>
  </w:style>
  <w:style w:type="paragraph" w:styleId="Heading1">
    <w:name w:val="heading 1"/>
    <w:basedOn w:val="Normal"/>
    <w:next w:val="Normal"/>
    <w:link w:val="Heading1Char"/>
    <w:uiPriority w:val="9"/>
    <w:qFormat/>
    <w:rsid w:val="00E95429"/>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65"/>
      <w:ind w:right="16"/>
      <w:jc w:val="center"/>
    </w:pPr>
    <w:rPr>
      <w:sz w:val="45"/>
      <w:szCs w:val="45"/>
    </w:rPr>
  </w:style>
  <w:style w:type="paragraph" w:styleId="ListParagraph">
    <w:name w:val="List Paragraph"/>
    <w:basedOn w:val="Normal"/>
    <w:uiPriority w:val="1"/>
    <w:qFormat/>
    <w:pPr>
      <w:ind w:left="287" w:firstLine="26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D61A3"/>
    <w:rPr>
      <w:color w:val="0000FF" w:themeColor="hyperlink"/>
      <w:u w:val="single"/>
    </w:rPr>
  </w:style>
  <w:style w:type="character" w:styleId="UnresolvedMention">
    <w:name w:val="Unresolved Mention"/>
    <w:basedOn w:val="DefaultParagraphFont"/>
    <w:uiPriority w:val="99"/>
    <w:semiHidden/>
    <w:unhideWhenUsed/>
    <w:rsid w:val="00FD61A3"/>
    <w:rPr>
      <w:color w:val="605E5C"/>
      <w:shd w:val="clear" w:color="auto" w:fill="E1DFDD"/>
    </w:rPr>
  </w:style>
  <w:style w:type="character" w:customStyle="1" w:styleId="BodyTextChar">
    <w:name w:val="Body Text Char"/>
    <w:basedOn w:val="DefaultParagraphFont"/>
    <w:link w:val="BodyText"/>
    <w:uiPriority w:val="1"/>
    <w:rsid w:val="00BE2C94"/>
    <w:rPr>
      <w:rFonts w:ascii="Times New Roman" w:eastAsia="Times New Roman" w:hAnsi="Times New Roman" w:cs="Times New Roman"/>
      <w:sz w:val="18"/>
      <w:szCs w:val="18"/>
    </w:rPr>
  </w:style>
  <w:style w:type="table" w:styleId="TableGrid">
    <w:name w:val="Table Grid"/>
    <w:basedOn w:val="TableNormal"/>
    <w:uiPriority w:val="39"/>
    <w:rsid w:val="009A4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542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E95429"/>
  </w:style>
  <w:style w:type="paragraph" w:customStyle="1" w:styleId="Paperstyle">
    <w:name w:val="Paper style"/>
    <w:basedOn w:val="Title"/>
    <w:qFormat/>
    <w:rsid w:val="005865A7"/>
    <w:rPr>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477">
      <w:bodyDiv w:val="1"/>
      <w:marLeft w:val="0"/>
      <w:marRight w:val="0"/>
      <w:marTop w:val="0"/>
      <w:marBottom w:val="0"/>
      <w:divBdr>
        <w:top w:val="none" w:sz="0" w:space="0" w:color="auto"/>
        <w:left w:val="none" w:sz="0" w:space="0" w:color="auto"/>
        <w:bottom w:val="none" w:sz="0" w:space="0" w:color="auto"/>
        <w:right w:val="none" w:sz="0" w:space="0" w:color="auto"/>
      </w:divBdr>
    </w:div>
    <w:div w:id="23407588">
      <w:bodyDiv w:val="1"/>
      <w:marLeft w:val="0"/>
      <w:marRight w:val="0"/>
      <w:marTop w:val="0"/>
      <w:marBottom w:val="0"/>
      <w:divBdr>
        <w:top w:val="none" w:sz="0" w:space="0" w:color="auto"/>
        <w:left w:val="none" w:sz="0" w:space="0" w:color="auto"/>
        <w:bottom w:val="none" w:sz="0" w:space="0" w:color="auto"/>
        <w:right w:val="none" w:sz="0" w:space="0" w:color="auto"/>
      </w:divBdr>
    </w:div>
    <w:div w:id="62409411">
      <w:bodyDiv w:val="1"/>
      <w:marLeft w:val="0"/>
      <w:marRight w:val="0"/>
      <w:marTop w:val="0"/>
      <w:marBottom w:val="0"/>
      <w:divBdr>
        <w:top w:val="none" w:sz="0" w:space="0" w:color="auto"/>
        <w:left w:val="none" w:sz="0" w:space="0" w:color="auto"/>
        <w:bottom w:val="none" w:sz="0" w:space="0" w:color="auto"/>
        <w:right w:val="none" w:sz="0" w:space="0" w:color="auto"/>
      </w:divBdr>
    </w:div>
    <w:div w:id="73089095">
      <w:bodyDiv w:val="1"/>
      <w:marLeft w:val="0"/>
      <w:marRight w:val="0"/>
      <w:marTop w:val="0"/>
      <w:marBottom w:val="0"/>
      <w:divBdr>
        <w:top w:val="none" w:sz="0" w:space="0" w:color="auto"/>
        <w:left w:val="none" w:sz="0" w:space="0" w:color="auto"/>
        <w:bottom w:val="none" w:sz="0" w:space="0" w:color="auto"/>
        <w:right w:val="none" w:sz="0" w:space="0" w:color="auto"/>
      </w:divBdr>
    </w:div>
    <w:div w:id="84962301">
      <w:bodyDiv w:val="1"/>
      <w:marLeft w:val="0"/>
      <w:marRight w:val="0"/>
      <w:marTop w:val="0"/>
      <w:marBottom w:val="0"/>
      <w:divBdr>
        <w:top w:val="none" w:sz="0" w:space="0" w:color="auto"/>
        <w:left w:val="none" w:sz="0" w:space="0" w:color="auto"/>
        <w:bottom w:val="none" w:sz="0" w:space="0" w:color="auto"/>
        <w:right w:val="none" w:sz="0" w:space="0" w:color="auto"/>
      </w:divBdr>
    </w:div>
    <w:div w:id="108740961">
      <w:bodyDiv w:val="1"/>
      <w:marLeft w:val="0"/>
      <w:marRight w:val="0"/>
      <w:marTop w:val="0"/>
      <w:marBottom w:val="0"/>
      <w:divBdr>
        <w:top w:val="none" w:sz="0" w:space="0" w:color="auto"/>
        <w:left w:val="none" w:sz="0" w:space="0" w:color="auto"/>
        <w:bottom w:val="none" w:sz="0" w:space="0" w:color="auto"/>
        <w:right w:val="none" w:sz="0" w:space="0" w:color="auto"/>
      </w:divBdr>
    </w:div>
    <w:div w:id="140735457">
      <w:bodyDiv w:val="1"/>
      <w:marLeft w:val="0"/>
      <w:marRight w:val="0"/>
      <w:marTop w:val="0"/>
      <w:marBottom w:val="0"/>
      <w:divBdr>
        <w:top w:val="none" w:sz="0" w:space="0" w:color="auto"/>
        <w:left w:val="none" w:sz="0" w:space="0" w:color="auto"/>
        <w:bottom w:val="none" w:sz="0" w:space="0" w:color="auto"/>
        <w:right w:val="none" w:sz="0" w:space="0" w:color="auto"/>
      </w:divBdr>
    </w:div>
    <w:div w:id="169104683">
      <w:bodyDiv w:val="1"/>
      <w:marLeft w:val="0"/>
      <w:marRight w:val="0"/>
      <w:marTop w:val="0"/>
      <w:marBottom w:val="0"/>
      <w:divBdr>
        <w:top w:val="none" w:sz="0" w:space="0" w:color="auto"/>
        <w:left w:val="none" w:sz="0" w:space="0" w:color="auto"/>
        <w:bottom w:val="none" w:sz="0" w:space="0" w:color="auto"/>
        <w:right w:val="none" w:sz="0" w:space="0" w:color="auto"/>
      </w:divBdr>
    </w:div>
    <w:div w:id="240221091">
      <w:bodyDiv w:val="1"/>
      <w:marLeft w:val="0"/>
      <w:marRight w:val="0"/>
      <w:marTop w:val="0"/>
      <w:marBottom w:val="0"/>
      <w:divBdr>
        <w:top w:val="none" w:sz="0" w:space="0" w:color="auto"/>
        <w:left w:val="none" w:sz="0" w:space="0" w:color="auto"/>
        <w:bottom w:val="none" w:sz="0" w:space="0" w:color="auto"/>
        <w:right w:val="none" w:sz="0" w:space="0" w:color="auto"/>
      </w:divBdr>
    </w:div>
    <w:div w:id="244264852">
      <w:bodyDiv w:val="1"/>
      <w:marLeft w:val="0"/>
      <w:marRight w:val="0"/>
      <w:marTop w:val="0"/>
      <w:marBottom w:val="0"/>
      <w:divBdr>
        <w:top w:val="none" w:sz="0" w:space="0" w:color="auto"/>
        <w:left w:val="none" w:sz="0" w:space="0" w:color="auto"/>
        <w:bottom w:val="none" w:sz="0" w:space="0" w:color="auto"/>
        <w:right w:val="none" w:sz="0" w:space="0" w:color="auto"/>
      </w:divBdr>
    </w:div>
    <w:div w:id="285548887">
      <w:bodyDiv w:val="1"/>
      <w:marLeft w:val="0"/>
      <w:marRight w:val="0"/>
      <w:marTop w:val="0"/>
      <w:marBottom w:val="0"/>
      <w:divBdr>
        <w:top w:val="none" w:sz="0" w:space="0" w:color="auto"/>
        <w:left w:val="none" w:sz="0" w:space="0" w:color="auto"/>
        <w:bottom w:val="none" w:sz="0" w:space="0" w:color="auto"/>
        <w:right w:val="none" w:sz="0" w:space="0" w:color="auto"/>
      </w:divBdr>
    </w:div>
    <w:div w:id="343172316">
      <w:bodyDiv w:val="1"/>
      <w:marLeft w:val="0"/>
      <w:marRight w:val="0"/>
      <w:marTop w:val="0"/>
      <w:marBottom w:val="0"/>
      <w:divBdr>
        <w:top w:val="none" w:sz="0" w:space="0" w:color="auto"/>
        <w:left w:val="none" w:sz="0" w:space="0" w:color="auto"/>
        <w:bottom w:val="none" w:sz="0" w:space="0" w:color="auto"/>
        <w:right w:val="none" w:sz="0" w:space="0" w:color="auto"/>
      </w:divBdr>
    </w:div>
    <w:div w:id="405761925">
      <w:bodyDiv w:val="1"/>
      <w:marLeft w:val="0"/>
      <w:marRight w:val="0"/>
      <w:marTop w:val="0"/>
      <w:marBottom w:val="0"/>
      <w:divBdr>
        <w:top w:val="none" w:sz="0" w:space="0" w:color="auto"/>
        <w:left w:val="none" w:sz="0" w:space="0" w:color="auto"/>
        <w:bottom w:val="none" w:sz="0" w:space="0" w:color="auto"/>
        <w:right w:val="none" w:sz="0" w:space="0" w:color="auto"/>
      </w:divBdr>
    </w:div>
    <w:div w:id="405953520">
      <w:bodyDiv w:val="1"/>
      <w:marLeft w:val="0"/>
      <w:marRight w:val="0"/>
      <w:marTop w:val="0"/>
      <w:marBottom w:val="0"/>
      <w:divBdr>
        <w:top w:val="none" w:sz="0" w:space="0" w:color="auto"/>
        <w:left w:val="none" w:sz="0" w:space="0" w:color="auto"/>
        <w:bottom w:val="none" w:sz="0" w:space="0" w:color="auto"/>
        <w:right w:val="none" w:sz="0" w:space="0" w:color="auto"/>
      </w:divBdr>
    </w:div>
    <w:div w:id="407122173">
      <w:bodyDiv w:val="1"/>
      <w:marLeft w:val="0"/>
      <w:marRight w:val="0"/>
      <w:marTop w:val="0"/>
      <w:marBottom w:val="0"/>
      <w:divBdr>
        <w:top w:val="none" w:sz="0" w:space="0" w:color="auto"/>
        <w:left w:val="none" w:sz="0" w:space="0" w:color="auto"/>
        <w:bottom w:val="none" w:sz="0" w:space="0" w:color="auto"/>
        <w:right w:val="none" w:sz="0" w:space="0" w:color="auto"/>
      </w:divBdr>
    </w:div>
    <w:div w:id="417289240">
      <w:bodyDiv w:val="1"/>
      <w:marLeft w:val="0"/>
      <w:marRight w:val="0"/>
      <w:marTop w:val="0"/>
      <w:marBottom w:val="0"/>
      <w:divBdr>
        <w:top w:val="none" w:sz="0" w:space="0" w:color="auto"/>
        <w:left w:val="none" w:sz="0" w:space="0" w:color="auto"/>
        <w:bottom w:val="none" w:sz="0" w:space="0" w:color="auto"/>
        <w:right w:val="none" w:sz="0" w:space="0" w:color="auto"/>
      </w:divBdr>
    </w:div>
    <w:div w:id="440417101">
      <w:bodyDiv w:val="1"/>
      <w:marLeft w:val="0"/>
      <w:marRight w:val="0"/>
      <w:marTop w:val="0"/>
      <w:marBottom w:val="0"/>
      <w:divBdr>
        <w:top w:val="none" w:sz="0" w:space="0" w:color="auto"/>
        <w:left w:val="none" w:sz="0" w:space="0" w:color="auto"/>
        <w:bottom w:val="none" w:sz="0" w:space="0" w:color="auto"/>
        <w:right w:val="none" w:sz="0" w:space="0" w:color="auto"/>
      </w:divBdr>
    </w:div>
    <w:div w:id="474761007">
      <w:bodyDiv w:val="1"/>
      <w:marLeft w:val="0"/>
      <w:marRight w:val="0"/>
      <w:marTop w:val="0"/>
      <w:marBottom w:val="0"/>
      <w:divBdr>
        <w:top w:val="none" w:sz="0" w:space="0" w:color="auto"/>
        <w:left w:val="none" w:sz="0" w:space="0" w:color="auto"/>
        <w:bottom w:val="none" w:sz="0" w:space="0" w:color="auto"/>
        <w:right w:val="none" w:sz="0" w:space="0" w:color="auto"/>
      </w:divBdr>
    </w:div>
    <w:div w:id="508175939">
      <w:bodyDiv w:val="1"/>
      <w:marLeft w:val="0"/>
      <w:marRight w:val="0"/>
      <w:marTop w:val="0"/>
      <w:marBottom w:val="0"/>
      <w:divBdr>
        <w:top w:val="none" w:sz="0" w:space="0" w:color="auto"/>
        <w:left w:val="none" w:sz="0" w:space="0" w:color="auto"/>
        <w:bottom w:val="none" w:sz="0" w:space="0" w:color="auto"/>
        <w:right w:val="none" w:sz="0" w:space="0" w:color="auto"/>
      </w:divBdr>
    </w:div>
    <w:div w:id="528951377">
      <w:bodyDiv w:val="1"/>
      <w:marLeft w:val="0"/>
      <w:marRight w:val="0"/>
      <w:marTop w:val="0"/>
      <w:marBottom w:val="0"/>
      <w:divBdr>
        <w:top w:val="none" w:sz="0" w:space="0" w:color="auto"/>
        <w:left w:val="none" w:sz="0" w:space="0" w:color="auto"/>
        <w:bottom w:val="none" w:sz="0" w:space="0" w:color="auto"/>
        <w:right w:val="none" w:sz="0" w:space="0" w:color="auto"/>
      </w:divBdr>
    </w:div>
    <w:div w:id="540675223">
      <w:bodyDiv w:val="1"/>
      <w:marLeft w:val="0"/>
      <w:marRight w:val="0"/>
      <w:marTop w:val="0"/>
      <w:marBottom w:val="0"/>
      <w:divBdr>
        <w:top w:val="none" w:sz="0" w:space="0" w:color="auto"/>
        <w:left w:val="none" w:sz="0" w:space="0" w:color="auto"/>
        <w:bottom w:val="none" w:sz="0" w:space="0" w:color="auto"/>
        <w:right w:val="none" w:sz="0" w:space="0" w:color="auto"/>
      </w:divBdr>
    </w:div>
    <w:div w:id="543561010">
      <w:bodyDiv w:val="1"/>
      <w:marLeft w:val="0"/>
      <w:marRight w:val="0"/>
      <w:marTop w:val="0"/>
      <w:marBottom w:val="0"/>
      <w:divBdr>
        <w:top w:val="none" w:sz="0" w:space="0" w:color="auto"/>
        <w:left w:val="none" w:sz="0" w:space="0" w:color="auto"/>
        <w:bottom w:val="none" w:sz="0" w:space="0" w:color="auto"/>
        <w:right w:val="none" w:sz="0" w:space="0" w:color="auto"/>
      </w:divBdr>
    </w:div>
    <w:div w:id="553200499">
      <w:bodyDiv w:val="1"/>
      <w:marLeft w:val="0"/>
      <w:marRight w:val="0"/>
      <w:marTop w:val="0"/>
      <w:marBottom w:val="0"/>
      <w:divBdr>
        <w:top w:val="none" w:sz="0" w:space="0" w:color="auto"/>
        <w:left w:val="none" w:sz="0" w:space="0" w:color="auto"/>
        <w:bottom w:val="none" w:sz="0" w:space="0" w:color="auto"/>
        <w:right w:val="none" w:sz="0" w:space="0" w:color="auto"/>
      </w:divBdr>
    </w:div>
    <w:div w:id="646784216">
      <w:bodyDiv w:val="1"/>
      <w:marLeft w:val="0"/>
      <w:marRight w:val="0"/>
      <w:marTop w:val="0"/>
      <w:marBottom w:val="0"/>
      <w:divBdr>
        <w:top w:val="none" w:sz="0" w:space="0" w:color="auto"/>
        <w:left w:val="none" w:sz="0" w:space="0" w:color="auto"/>
        <w:bottom w:val="none" w:sz="0" w:space="0" w:color="auto"/>
        <w:right w:val="none" w:sz="0" w:space="0" w:color="auto"/>
      </w:divBdr>
    </w:div>
    <w:div w:id="676343168">
      <w:bodyDiv w:val="1"/>
      <w:marLeft w:val="0"/>
      <w:marRight w:val="0"/>
      <w:marTop w:val="0"/>
      <w:marBottom w:val="0"/>
      <w:divBdr>
        <w:top w:val="none" w:sz="0" w:space="0" w:color="auto"/>
        <w:left w:val="none" w:sz="0" w:space="0" w:color="auto"/>
        <w:bottom w:val="none" w:sz="0" w:space="0" w:color="auto"/>
        <w:right w:val="none" w:sz="0" w:space="0" w:color="auto"/>
      </w:divBdr>
    </w:div>
    <w:div w:id="688219734">
      <w:bodyDiv w:val="1"/>
      <w:marLeft w:val="0"/>
      <w:marRight w:val="0"/>
      <w:marTop w:val="0"/>
      <w:marBottom w:val="0"/>
      <w:divBdr>
        <w:top w:val="none" w:sz="0" w:space="0" w:color="auto"/>
        <w:left w:val="none" w:sz="0" w:space="0" w:color="auto"/>
        <w:bottom w:val="none" w:sz="0" w:space="0" w:color="auto"/>
        <w:right w:val="none" w:sz="0" w:space="0" w:color="auto"/>
      </w:divBdr>
    </w:div>
    <w:div w:id="702706851">
      <w:bodyDiv w:val="1"/>
      <w:marLeft w:val="0"/>
      <w:marRight w:val="0"/>
      <w:marTop w:val="0"/>
      <w:marBottom w:val="0"/>
      <w:divBdr>
        <w:top w:val="none" w:sz="0" w:space="0" w:color="auto"/>
        <w:left w:val="none" w:sz="0" w:space="0" w:color="auto"/>
        <w:bottom w:val="none" w:sz="0" w:space="0" w:color="auto"/>
        <w:right w:val="none" w:sz="0" w:space="0" w:color="auto"/>
      </w:divBdr>
    </w:div>
    <w:div w:id="719743361">
      <w:bodyDiv w:val="1"/>
      <w:marLeft w:val="0"/>
      <w:marRight w:val="0"/>
      <w:marTop w:val="0"/>
      <w:marBottom w:val="0"/>
      <w:divBdr>
        <w:top w:val="none" w:sz="0" w:space="0" w:color="auto"/>
        <w:left w:val="none" w:sz="0" w:space="0" w:color="auto"/>
        <w:bottom w:val="none" w:sz="0" w:space="0" w:color="auto"/>
        <w:right w:val="none" w:sz="0" w:space="0" w:color="auto"/>
      </w:divBdr>
    </w:div>
    <w:div w:id="741874909">
      <w:bodyDiv w:val="1"/>
      <w:marLeft w:val="0"/>
      <w:marRight w:val="0"/>
      <w:marTop w:val="0"/>
      <w:marBottom w:val="0"/>
      <w:divBdr>
        <w:top w:val="none" w:sz="0" w:space="0" w:color="auto"/>
        <w:left w:val="none" w:sz="0" w:space="0" w:color="auto"/>
        <w:bottom w:val="none" w:sz="0" w:space="0" w:color="auto"/>
        <w:right w:val="none" w:sz="0" w:space="0" w:color="auto"/>
      </w:divBdr>
    </w:div>
    <w:div w:id="744492921">
      <w:bodyDiv w:val="1"/>
      <w:marLeft w:val="0"/>
      <w:marRight w:val="0"/>
      <w:marTop w:val="0"/>
      <w:marBottom w:val="0"/>
      <w:divBdr>
        <w:top w:val="none" w:sz="0" w:space="0" w:color="auto"/>
        <w:left w:val="none" w:sz="0" w:space="0" w:color="auto"/>
        <w:bottom w:val="none" w:sz="0" w:space="0" w:color="auto"/>
        <w:right w:val="none" w:sz="0" w:space="0" w:color="auto"/>
      </w:divBdr>
    </w:div>
    <w:div w:id="765882744">
      <w:bodyDiv w:val="1"/>
      <w:marLeft w:val="0"/>
      <w:marRight w:val="0"/>
      <w:marTop w:val="0"/>
      <w:marBottom w:val="0"/>
      <w:divBdr>
        <w:top w:val="none" w:sz="0" w:space="0" w:color="auto"/>
        <w:left w:val="none" w:sz="0" w:space="0" w:color="auto"/>
        <w:bottom w:val="none" w:sz="0" w:space="0" w:color="auto"/>
        <w:right w:val="none" w:sz="0" w:space="0" w:color="auto"/>
      </w:divBdr>
    </w:div>
    <w:div w:id="778834042">
      <w:bodyDiv w:val="1"/>
      <w:marLeft w:val="0"/>
      <w:marRight w:val="0"/>
      <w:marTop w:val="0"/>
      <w:marBottom w:val="0"/>
      <w:divBdr>
        <w:top w:val="none" w:sz="0" w:space="0" w:color="auto"/>
        <w:left w:val="none" w:sz="0" w:space="0" w:color="auto"/>
        <w:bottom w:val="none" w:sz="0" w:space="0" w:color="auto"/>
        <w:right w:val="none" w:sz="0" w:space="0" w:color="auto"/>
      </w:divBdr>
    </w:div>
    <w:div w:id="808283443">
      <w:bodyDiv w:val="1"/>
      <w:marLeft w:val="0"/>
      <w:marRight w:val="0"/>
      <w:marTop w:val="0"/>
      <w:marBottom w:val="0"/>
      <w:divBdr>
        <w:top w:val="none" w:sz="0" w:space="0" w:color="auto"/>
        <w:left w:val="none" w:sz="0" w:space="0" w:color="auto"/>
        <w:bottom w:val="none" w:sz="0" w:space="0" w:color="auto"/>
        <w:right w:val="none" w:sz="0" w:space="0" w:color="auto"/>
      </w:divBdr>
    </w:div>
    <w:div w:id="817963507">
      <w:bodyDiv w:val="1"/>
      <w:marLeft w:val="0"/>
      <w:marRight w:val="0"/>
      <w:marTop w:val="0"/>
      <w:marBottom w:val="0"/>
      <w:divBdr>
        <w:top w:val="none" w:sz="0" w:space="0" w:color="auto"/>
        <w:left w:val="none" w:sz="0" w:space="0" w:color="auto"/>
        <w:bottom w:val="none" w:sz="0" w:space="0" w:color="auto"/>
        <w:right w:val="none" w:sz="0" w:space="0" w:color="auto"/>
      </w:divBdr>
    </w:div>
    <w:div w:id="818888753">
      <w:bodyDiv w:val="1"/>
      <w:marLeft w:val="0"/>
      <w:marRight w:val="0"/>
      <w:marTop w:val="0"/>
      <w:marBottom w:val="0"/>
      <w:divBdr>
        <w:top w:val="none" w:sz="0" w:space="0" w:color="auto"/>
        <w:left w:val="none" w:sz="0" w:space="0" w:color="auto"/>
        <w:bottom w:val="none" w:sz="0" w:space="0" w:color="auto"/>
        <w:right w:val="none" w:sz="0" w:space="0" w:color="auto"/>
      </w:divBdr>
    </w:div>
    <w:div w:id="819927188">
      <w:bodyDiv w:val="1"/>
      <w:marLeft w:val="0"/>
      <w:marRight w:val="0"/>
      <w:marTop w:val="0"/>
      <w:marBottom w:val="0"/>
      <w:divBdr>
        <w:top w:val="none" w:sz="0" w:space="0" w:color="auto"/>
        <w:left w:val="none" w:sz="0" w:space="0" w:color="auto"/>
        <w:bottom w:val="none" w:sz="0" w:space="0" w:color="auto"/>
        <w:right w:val="none" w:sz="0" w:space="0" w:color="auto"/>
      </w:divBdr>
    </w:div>
    <w:div w:id="852765473">
      <w:bodyDiv w:val="1"/>
      <w:marLeft w:val="0"/>
      <w:marRight w:val="0"/>
      <w:marTop w:val="0"/>
      <w:marBottom w:val="0"/>
      <w:divBdr>
        <w:top w:val="none" w:sz="0" w:space="0" w:color="auto"/>
        <w:left w:val="none" w:sz="0" w:space="0" w:color="auto"/>
        <w:bottom w:val="none" w:sz="0" w:space="0" w:color="auto"/>
        <w:right w:val="none" w:sz="0" w:space="0" w:color="auto"/>
      </w:divBdr>
    </w:div>
    <w:div w:id="907155526">
      <w:bodyDiv w:val="1"/>
      <w:marLeft w:val="0"/>
      <w:marRight w:val="0"/>
      <w:marTop w:val="0"/>
      <w:marBottom w:val="0"/>
      <w:divBdr>
        <w:top w:val="none" w:sz="0" w:space="0" w:color="auto"/>
        <w:left w:val="none" w:sz="0" w:space="0" w:color="auto"/>
        <w:bottom w:val="none" w:sz="0" w:space="0" w:color="auto"/>
        <w:right w:val="none" w:sz="0" w:space="0" w:color="auto"/>
      </w:divBdr>
    </w:div>
    <w:div w:id="937256228">
      <w:bodyDiv w:val="1"/>
      <w:marLeft w:val="0"/>
      <w:marRight w:val="0"/>
      <w:marTop w:val="0"/>
      <w:marBottom w:val="0"/>
      <w:divBdr>
        <w:top w:val="none" w:sz="0" w:space="0" w:color="auto"/>
        <w:left w:val="none" w:sz="0" w:space="0" w:color="auto"/>
        <w:bottom w:val="none" w:sz="0" w:space="0" w:color="auto"/>
        <w:right w:val="none" w:sz="0" w:space="0" w:color="auto"/>
      </w:divBdr>
    </w:div>
    <w:div w:id="957754835">
      <w:bodyDiv w:val="1"/>
      <w:marLeft w:val="0"/>
      <w:marRight w:val="0"/>
      <w:marTop w:val="0"/>
      <w:marBottom w:val="0"/>
      <w:divBdr>
        <w:top w:val="none" w:sz="0" w:space="0" w:color="auto"/>
        <w:left w:val="none" w:sz="0" w:space="0" w:color="auto"/>
        <w:bottom w:val="none" w:sz="0" w:space="0" w:color="auto"/>
        <w:right w:val="none" w:sz="0" w:space="0" w:color="auto"/>
      </w:divBdr>
    </w:div>
    <w:div w:id="1002925821">
      <w:bodyDiv w:val="1"/>
      <w:marLeft w:val="0"/>
      <w:marRight w:val="0"/>
      <w:marTop w:val="0"/>
      <w:marBottom w:val="0"/>
      <w:divBdr>
        <w:top w:val="none" w:sz="0" w:space="0" w:color="auto"/>
        <w:left w:val="none" w:sz="0" w:space="0" w:color="auto"/>
        <w:bottom w:val="none" w:sz="0" w:space="0" w:color="auto"/>
        <w:right w:val="none" w:sz="0" w:space="0" w:color="auto"/>
      </w:divBdr>
    </w:div>
    <w:div w:id="1080326391">
      <w:bodyDiv w:val="1"/>
      <w:marLeft w:val="0"/>
      <w:marRight w:val="0"/>
      <w:marTop w:val="0"/>
      <w:marBottom w:val="0"/>
      <w:divBdr>
        <w:top w:val="none" w:sz="0" w:space="0" w:color="auto"/>
        <w:left w:val="none" w:sz="0" w:space="0" w:color="auto"/>
        <w:bottom w:val="none" w:sz="0" w:space="0" w:color="auto"/>
        <w:right w:val="none" w:sz="0" w:space="0" w:color="auto"/>
      </w:divBdr>
    </w:div>
    <w:div w:id="1123962270">
      <w:bodyDiv w:val="1"/>
      <w:marLeft w:val="0"/>
      <w:marRight w:val="0"/>
      <w:marTop w:val="0"/>
      <w:marBottom w:val="0"/>
      <w:divBdr>
        <w:top w:val="none" w:sz="0" w:space="0" w:color="auto"/>
        <w:left w:val="none" w:sz="0" w:space="0" w:color="auto"/>
        <w:bottom w:val="none" w:sz="0" w:space="0" w:color="auto"/>
        <w:right w:val="none" w:sz="0" w:space="0" w:color="auto"/>
      </w:divBdr>
    </w:div>
    <w:div w:id="1141769210">
      <w:bodyDiv w:val="1"/>
      <w:marLeft w:val="0"/>
      <w:marRight w:val="0"/>
      <w:marTop w:val="0"/>
      <w:marBottom w:val="0"/>
      <w:divBdr>
        <w:top w:val="none" w:sz="0" w:space="0" w:color="auto"/>
        <w:left w:val="none" w:sz="0" w:space="0" w:color="auto"/>
        <w:bottom w:val="none" w:sz="0" w:space="0" w:color="auto"/>
        <w:right w:val="none" w:sz="0" w:space="0" w:color="auto"/>
      </w:divBdr>
    </w:div>
    <w:div w:id="1170482681">
      <w:bodyDiv w:val="1"/>
      <w:marLeft w:val="0"/>
      <w:marRight w:val="0"/>
      <w:marTop w:val="0"/>
      <w:marBottom w:val="0"/>
      <w:divBdr>
        <w:top w:val="none" w:sz="0" w:space="0" w:color="auto"/>
        <w:left w:val="none" w:sz="0" w:space="0" w:color="auto"/>
        <w:bottom w:val="none" w:sz="0" w:space="0" w:color="auto"/>
        <w:right w:val="none" w:sz="0" w:space="0" w:color="auto"/>
      </w:divBdr>
    </w:div>
    <w:div w:id="1188061866">
      <w:bodyDiv w:val="1"/>
      <w:marLeft w:val="0"/>
      <w:marRight w:val="0"/>
      <w:marTop w:val="0"/>
      <w:marBottom w:val="0"/>
      <w:divBdr>
        <w:top w:val="none" w:sz="0" w:space="0" w:color="auto"/>
        <w:left w:val="none" w:sz="0" w:space="0" w:color="auto"/>
        <w:bottom w:val="none" w:sz="0" w:space="0" w:color="auto"/>
        <w:right w:val="none" w:sz="0" w:space="0" w:color="auto"/>
      </w:divBdr>
    </w:div>
    <w:div w:id="1191380979">
      <w:bodyDiv w:val="1"/>
      <w:marLeft w:val="0"/>
      <w:marRight w:val="0"/>
      <w:marTop w:val="0"/>
      <w:marBottom w:val="0"/>
      <w:divBdr>
        <w:top w:val="none" w:sz="0" w:space="0" w:color="auto"/>
        <w:left w:val="none" w:sz="0" w:space="0" w:color="auto"/>
        <w:bottom w:val="none" w:sz="0" w:space="0" w:color="auto"/>
        <w:right w:val="none" w:sz="0" w:space="0" w:color="auto"/>
      </w:divBdr>
    </w:div>
    <w:div w:id="1254898395">
      <w:bodyDiv w:val="1"/>
      <w:marLeft w:val="0"/>
      <w:marRight w:val="0"/>
      <w:marTop w:val="0"/>
      <w:marBottom w:val="0"/>
      <w:divBdr>
        <w:top w:val="none" w:sz="0" w:space="0" w:color="auto"/>
        <w:left w:val="none" w:sz="0" w:space="0" w:color="auto"/>
        <w:bottom w:val="none" w:sz="0" w:space="0" w:color="auto"/>
        <w:right w:val="none" w:sz="0" w:space="0" w:color="auto"/>
      </w:divBdr>
    </w:div>
    <w:div w:id="1280067657">
      <w:bodyDiv w:val="1"/>
      <w:marLeft w:val="0"/>
      <w:marRight w:val="0"/>
      <w:marTop w:val="0"/>
      <w:marBottom w:val="0"/>
      <w:divBdr>
        <w:top w:val="none" w:sz="0" w:space="0" w:color="auto"/>
        <w:left w:val="none" w:sz="0" w:space="0" w:color="auto"/>
        <w:bottom w:val="none" w:sz="0" w:space="0" w:color="auto"/>
        <w:right w:val="none" w:sz="0" w:space="0" w:color="auto"/>
      </w:divBdr>
    </w:div>
    <w:div w:id="1330518207">
      <w:bodyDiv w:val="1"/>
      <w:marLeft w:val="0"/>
      <w:marRight w:val="0"/>
      <w:marTop w:val="0"/>
      <w:marBottom w:val="0"/>
      <w:divBdr>
        <w:top w:val="none" w:sz="0" w:space="0" w:color="auto"/>
        <w:left w:val="none" w:sz="0" w:space="0" w:color="auto"/>
        <w:bottom w:val="none" w:sz="0" w:space="0" w:color="auto"/>
        <w:right w:val="none" w:sz="0" w:space="0" w:color="auto"/>
      </w:divBdr>
    </w:div>
    <w:div w:id="1351835890">
      <w:bodyDiv w:val="1"/>
      <w:marLeft w:val="0"/>
      <w:marRight w:val="0"/>
      <w:marTop w:val="0"/>
      <w:marBottom w:val="0"/>
      <w:divBdr>
        <w:top w:val="none" w:sz="0" w:space="0" w:color="auto"/>
        <w:left w:val="none" w:sz="0" w:space="0" w:color="auto"/>
        <w:bottom w:val="none" w:sz="0" w:space="0" w:color="auto"/>
        <w:right w:val="none" w:sz="0" w:space="0" w:color="auto"/>
      </w:divBdr>
    </w:div>
    <w:div w:id="1388913328">
      <w:bodyDiv w:val="1"/>
      <w:marLeft w:val="0"/>
      <w:marRight w:val="0"/>
      <w:marTop w:val="0"/>
      <w:marBottom w:val="0"/>
      <w:divBdr>
        <w:top w:val="none" w:sz="0" w:space="0" w:color="auto"/>
        <w:left w:val="none" w:sz="0" w:space="0" w:color="auto"/>
        <w:bottom w:val="none" w:sz="0" w:space="0" w:color="auto"/>
        <w:right w:val="none" w:sz="0" w:space="0" w:color="auto"/>
      </w:divBdr>
    </w:div>
    <w:div w:id="1407655101">
      <w:bodyDiv w:val="1"/>
      <w:marLeft w:val="0"/>
      <w:marRight w:val="0"/>
      <w:marTop w:val="0"/>
      <w:marBottom w:val="0"/>
      <w:divBdr>
        <w:top w:val="none" w:sz="0" w:space="0" w:color="auto"/>
        <w:left w:val="none" w:sz="0" w:space="0" w:color="auto"/>
        <w:bottom w:val="none" w:sz="0" w:space="0" w:color="auto"/>
        <w:right w:val="none" w:sz="0" w:space="0" w:color="auto"/>
      </w:divBdr>
    </w:div>
    <w:div w:id="1463112654">
      <w:bodyDiv w:val="1"/>
      <w:marLeft w:val="0"/>
      <w:marRight w:val="0"/>
      <w:marTop w:val="0"/>
      <w:marBottom w:val="0"/>
      <w:divBdr>
        <w:top w:val="none" w:sz="0" w:space="0" w:color="auto"/>
        <w:left w:val="none" w:sz="0" w:space="0" w:color="auto"/>
        <w:bottom w:val="none" w:sz="0" w:space="0" w:color="auto"/>
        <w:right w:val="none" w:sz="0" w:space="0" w:color="auto"/>
      </w:divBdr>
    </w:div>
    <w:div w:id="1494102430">
      <w:bodyDiv w:val="1"/>
      <w:marLeft w:val="0"/>
      <w:marRight w:val="0"/>
      <w:marTop w:val="0"/>
      <w:marBottom w:val="0"/>
      <w:divBdr>
        <w:top w:val="none" w:sz="0" w:space="0" w:color="auto"/>
        <w:left w:val="none" w:sz="0" w:space="0" w:color="auto"/>
        <w:bottom w:val="none" w:sz="0" w:space="0" w:color="auto"/>
        <w:right w:val="none" w:sz="0" w:space="0" w:color="auto"/>
      </w:divBdr>
    </w:div>
    <w:div w:id="1502544045">
      <w:bodyDiv w:val="1"/>
      <w:marLeft w:val="0"/>
      <w:marRight w:val="0"/>
      <w:marTop w:val="0"/>
      <w:marBottom w:val="0"/>
      <w:divBdr>
        <w:top w:val="none" w:sz="0" w:space="0" w:color="auto"/>
        <w:left w:val="none" w:sz="0" w:space="0" w:color="auto"/>
        <w:bottom w:val="none" w:sz="0" w:space="0" w:color="auto"/>
        <w:right w:val="none" w:sz="0" w:space="0" w:color="auto"/>
      </w:divBdr>
    </w:div>
    <w:div w:id="1585650695">
      <w:bodyDiv w:val="1"/>
      <w:marLeft w:val="0"/>
      <w:marRight w:val="0"/>
      <w:marTop w:val="0"/>
      <w:marBottom w:val="0"/>
      <w:divBdr>
        <w:top w:val="none" w:sz="0" w:space="0" w:color="auto"/>
        <w:left w:val="none" w:sz="0" w:space="0" w:color="auto"/>
        <w:bottom w:val="none" w:sz="0" w:space="0" w:color="auto"/>
        <w:right w:val="none" w:sz="0" w:space="0" w:color="auto"/>
      </w:divBdr>
    </w:div>
    <w:div w:id="1655257212">
      <w:bodyDiv w:val="1"/>
      <w:marLeft w:val="0"/>
      <w:marRight w:val="0"/>
      <w:marTop w:val="0"/>
      <w:marBottom w:val="0"/>
      <w:divBdr>
        <w:top w:val="none" w:sz="0" w:space="0" w:color="auto"/>
        <w:left w:val="none" w:sz="0" w:space="0" w:color="auto"/>
        <w:bottom w:val="none" w:sz="0" w:space="0" w:color="auto"/>
        <w:right w:val="none" w:sz="0" w:space="0" w:color="auto"/>
      </w:divBdr>
    </w:div>
    <w:div w:id="1662151067">
      <w:bodyDiv w:val="1"/>
      <w:marLeft w:val="0"/>
      <w:marRight w:val="0"/>
      <w:marTop w:val="0"/>
      <w:marBottom w:val="0"/>
      <w:divBdr>
        <w:top w:val="none" w:sz="0" w:space="0" w:color="auto"/>
        <w:left w:val="none" w:sz="0" w:space="0" w:color="auto"/>
        <w:bottom w:val="none" w:sz="0" w:space="0" w:color="auto"/>
        <w:right w:val="none" w:sz="0" w:space="0" w:color="auto"/>
      </w:divBdr>
    </w:div>
    <w:div w:id="1670282885">
      <w:bodyDiv w:val="1"/>
      <w:marLeft w:val="0"/>
      <w:marRight w:val="0"/>
      <w:marTop w:val="0"/>
      <w:marBottom w:val="0"/>
      <w:divBdr>
        <w:top w:val="none" w:sz="0" w:space="0" w:color="auto"/>
        <w:left w:val="none" w:sz="0" w:space="0" w:color="auto"/>
        <w:bottom w:val="none" w:sz="0" w:space="0" w:color="auto"/>
        <w:right w:val="none" w:sz="0" w:space="0" w:color="auto"/>
      </w:divBdr>
    </w:div>
    <w:div w:id="1701004417">
      <w:bodyDiv w:val="1"/>
      <w:marLeft w:val="0"/>
      <w:marRight w:val="0"/>
      <w:marTop w:val="0"/>
      <w:marBottom w:val="0"/>
      <w:divBdr>
        <w:top w:val="none" w:sz="0" w:space="0" w:color="auto"/>
        <w:left w:val="none" w:sz="0" w:space="0" w:color="auto"/>
        <w:bottom w:val="none" w:sz="0" w:space="0" w:color="auto"/>
        <w:right w:val="none" w:sz="0" w:space="0" w:color="auto"/>
      </w:divBdr>
    </w:div>
    <w:div w:id="1827043254">
      <w:bodyDiv w:val="1"/>
      <w:marLeft w:val="0"/>
      <w:marRight w:val="0"/>
      <w:marTop w:val="0"/>
      <w:marBottom w:val="0"/>
      <w:divBdr>
        <w:top w:val="none" w:sz="0" w:space="0" w:color="auto"/>
        <w:left w:val="none" w:sz="0" w:space="0" w:color="auto"/>
        <w:bottom w:val="none" w:sz="0" w:space="0" w:color="auto"/>
        <w:right w:val="none" w:sz="0" w:space="0" w:color="auto"/>
      </w:divBdr>
    </w:div>
    <w:div w:id="1841653142">
      <w:bodyDiv w:val="1"/>
      <w:marLeft w:val="0"/>
      <w:marRight w:val="0"/>
      <w:marTop w:val="0"/>
      <w:marBottom w:val="0"/>
      <w:divBdr>
        <w:top w:val="none" w:sz="0" w:space="0" w:color="auto"/>
        <w:left w:val="none" w:sz="0" w:space="0" w:color="auto"/>
        <w:bottom w:val="none" w:sz="0" w:space="0" w:color="auto"/>
        <w:right w:val="none" w:sz="0" w:space="0" w:color="auto"/>
      </w:divBdr>
    </w:div>
    <w:div w:id="1862669643">
      <w:bodyDiv w:val="1"/>
      <w:marLeft w:val="0"/>
      <w:marRight w:val="0"/>
      <w:marTop w:val="0"/>
      <w:marBottom w:val="0"/>
      <w:divBdr>
        <w:top w:val="none" w:sz="0" w:space="0" w:color="auto"/>
        <w:left w:val="none" w:sz="0" w:space="0" w:color="auto"/>
        <w:bottom w:val="none" w:sz="0" w:space="0" w:color="auto"/>
        <w:right w:val="none" w:sz="0" w:space="0" w:color="auto"/>
      </w:divBdr>
    </w:div>
    <w:div w:id="1950114024">
      <w:bodyDiv w:val="1"/>
      <w:marLeft w:val="0"/>
      <w:marRight w:val="0"/>
      <w:marTop w:val="0"/>
      <w:marBottom w:val="0"/>
      <w:divBdr>
        <w:top w:val="none" w:sz="0" w:space="0" w:color="auto"/>
        <w:left w:val="none" w:sz="0" w:space="0" w:color="auto"/>
        <w:bottom w:val="none" w:sz="0" w:space="0" w:color="auto"/>
        <w:right w:val="none" w:sz="0" w:space="0" w:color="auto"/>
      </w:divBdr>
    </w:div>
    <w:div w:id="1978759176">
      <w:bodyDiv w:val="1"/>
      <w:marLeft w:val="0"/>
      <w:marRight w:val="0"/>
      <w:marTop w:val="0"/>
      <w:marBottom w:val="0"/>
      <w:divBdr>
        <w:top w:val="none" w:sz="0" w:space="0" w:color="auto"/>
        <w:left w:val="none" w:sz="0" w:space="0" w:color="auto"/>
        <w:bottom w:val="none" w:sz="0" w:space="0" w:color="auto"/>
        <w:right w:val="none" w:sz="0" w:space="0" w:color="auto"/>
      </w:divBdr>
    </w:div>
    <w:div w:id="2017919617">
      <w:bodyDiv w:val="1"/>
      <w:marLeft w:val="0"/>
      <w:marRight w:val="0"/>
      <w:marTop w:val="0"/>
      <w:marBottom w:val="0"/>
      <w:divBdr>
        <w:top w:val="none" w:sz="0" w:space="0" w:color="auto"/>
        <w:left w:val="none" w:sz="0" w:space="0" w:color="auto"/>
        <w:bottom w:val="none" w:sz="0" w:space="0" w:color="auto"/>
        <w:right w:val="none" w:sz="0" w:space="0" w:color="auto"/>
      </w:divBdr>
    </w:div>
    <w:div w:id="2018193939">
      <w:bodyDiv w:val="1"/>
      <w:marLeft w:val="0"/>
      <w:marRight w:val="0"/>
      <w:marTop w:val="0"/>
      <w:marBottom w:val="0"/>
      <w:divBdr>
        <w:top w:val="none" w:sz="0" w:space="0" w:color="auto"/>
        <w:left w:val="none" w:sz="0" w:space="0" w:color="auto"/>
        <w:bottom w:val="none" w:sz="0" w:space="0" w:color="auto"/>
        <w:right w:val="none" w:sz="0" w:space="0" w:color="auto"/>
      </w:divBdr>
    </w:div>
    <w:div w:id="2052534970">
      <w:bodyDiv w:val="1"/>
      <w:marLeft w:val="0"/>
      <w:marRight w:val="0"/>
      <w:marTop w:val="0"/>
      <w:marBottom w:val="0"/>
      <w:divBdr>
        <w:top w:val="none" w:sz="0" w:space="0" w:color="auto"/>
        <w:left w:val="none" w:sz="0" w:space="0" w:color="auto"/>
        <w:bottom w:val="none" w:sz="0" w:space="0" w:color="auto"/>
        <w:right w:val="none" w:sz="0" w:space="0" w:color="auto"/>
      </w:divBdr>
    </w:div>
    <w:div w:id="2107455184">
      <w:bodyDiv w:val="1"/>
      <w:marLeft w:val="0"/>
      <w:marRight w:val="0"/>
      <w:marTop w:val="0"/>
      <w:marBottom w:val="0"/>
      <w:divBdr>
        <w:top w:val="none" w:sz="0" w:space="0" w:color="auto"/>
        <w:left w:val="none" w:sz="0" w:space="0" w:color="auto"/>
        <w:bottom w:val="none" w:sz="0" w:space="0" w:color="auto"/>
        <w:right w:val="none" w:sz="0" w:space="0" w:color="auto"/>
      </w:divBdr>
    </w:div>
    <w:div w:id="212337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99220041372@klu.ac.in"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mailto:99220040836@klu.ac.in"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99220040319@klu.ac.in" TargetMode="External"/><Relationship Id="rId11" Type="http://schemas.openxmlformats.org/officeDocument/2006/relationships/hyperlink" Target="mailto:r.syedalifathima@klu.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9922005337@klu.ac.in" TargetMode="External"/><Relationship Id="rId4" Type="http://schemas.openxmlformats.org/officeDocument/2006/relationships/settings" Target="settings.xml"/><Relationship Id="rId9" Type="http://schemas.openxmlformats.org/officeDocument/2006/relationships/hyperlink" Target="mailto:99220040791@klu.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Mer20</b:Tag>
    <b:SourceType>ConferenceProceedings</b:SourceType>
    <b:Guid>{095DC2C4-E785-4B2C-8942-20DB79FDA03F}</b:Guid>
    <b:Author>
      <b:Author>
        <b:NameList>
          <b:Person>
            <b:Last>Merlina Sari</b:Last>
            <b:First>Novri</b:First>
            <b:Middle>Gazali, Daharis, Agus Sulastio, Rola Angga Lardika</b:Middle>
          </b:Person>
        </b:NameList>
      </b:Author>
    </b:Author>
    <b:Title>International Conference on Applied Science and Innovation (ICASI)</b:Title>
    <b:Year>2020</b:Year>
    <b:ConferenceName>Proceedings of the International Conference on Applied Science and Innovation (ICASI)</b:ConferenceName>
    <b:City>Medan, Indonesia</b:City>
    <b:RefOrder>1</b:RefOrder>
  </b:Source>
  <b:Source>
    <b:Tag>Kri20</b:Tag>
    <b:SourceType>ConferenceProceedings</b:SourceType>
    <b:Guid>{69AD6362-3B15-4EB3-8B87-80FFBFDF62B8}</b:Guid>
    <b:Author>
      <b:Author>
        <b:NameList>
          <b:Person>
            <b:Last>Kristian Stancin</b:Last>
            <b:First>Natasa</b:First>
            <b:Middle>Hoic-Bozic</b:Middle>
          </b:Person>
        </b:NameList>
      </b:Author>
    </b:Author>
    <b:Title>The Importance of Using Digital Games for Educational Purposes for Students with Intellectual Disabilities</b:Title>
    <b:Year>2020</b:Year>
    <b:ConferenceName>International Scientific Conference on Innovative Approaches to the Application of Digital Technologies in Education (SLET-2020)</b:ConferenceName>
    <b:City>Stavropol, Russia</b:City>
    <b:RefOrder>2</b:RefOrder>
  </b:Source>
  <b:Source>
    <b:Tag>Kri201</b:Tag>
    <b:SourceType>ConferenceProceedings</b:SourceType>
    <b:Guid>{66FCE787-8EC7-412E-83C1-6BBFF760B525}</b:Guid>
    <b:Author>
      <b:Author>
        <b:NameList>
          <b:Person>
            <b:Last>Kristian Stančin</b:Last>
            <b:First>Nataša</b:First>
            <b:Middle>Hoić-Božić, Sanja Skočić Mihić</b:Middle>
          </b:Person>
        </b:NameList>
      </b:Author>
    </b:Author>
    <b:Title>Using Digital Game-Based Learning for Students with Intellectual Disabilities – A Systematic Literature Review</b:Title>
    <b:Year>2020</b:Year>
    <b:ConferenceName>Vilnius University</b:ConferenceName>
    <b:City>Rijeka, Croatia</b:City>
    <b:RefOrder>3</b:RefOrder>
  </b:Source>
  <b:Source>
    <b:Tag>Ahm22</b:Tag>
    <b:SourceType>JournalArticle</b:SourceType>
    <b:Guid>{78C95C14-0AB3-4686-B7B9-3D3017809F38}</b:Guid>
    <b:Author>
      <b:Author>
        <b:NameList>
          <b:Person>
            <b:Last>Ahmed Tlili</b:Last>
            <b:First>Mouna</b:First>
            <b:Middle>Denden, Anqi Duan, Natalia Padilla-Zea, Ronghuai Huang, Tianyue Sun, Daniel Burgos</b:Middle>
          </b:Person>
        </b:NameList>
      </b:Author>
    </b:Author>
    <b:Title>Game-Based Learning for Learners With Disabilities—What Is Next? A Systematic Literature Review From the Activity Theory Perspective</b:Title>
    <b:Year>2022</b:Year>
    <b:RefOrder>4</b:RefOrder>
  </b:Source>
  <b:Source>
    <b:Tag>Dio22</b:Tag>
    <b:SourceType>JournalArticle</b:SourceType>
    <b:Guid>{3801E10F-6842-4234-8D9A-2B0E0AC4F1FB}</b:Guid>
    <b:Author>
      <b:Author>
        <b:NameList>
          <b:Person>
            <b:Last>Dionysios Koulouris</b:Last>
            <b:First>Andreas</b:First>
            <b:Middle>Menychtas, Ilias Maglogiannis</b:Middle>
          </b:Person>
        </b:NameList>
      </b:Author>
    </b:Author>
    <b:Title>An IoT-Enabled Platform for the Assessment of Physical and Mental Activities Utilizing Augmented Reality Exergaming</b:Title>
    <b:JournalName>Sensors</b:JournalName>
    <b:Year>2022</b:Year>
    <b:RefOrder>5</b:RefOrder>
  </b:Source>
  <b:Source>
    <b:Tag>Ora14</b:Tag>
    <b:SourceType>JournalArticle</b:SourceType>
    <b:Guid>{CBF93421-72C7-4376-9DBA-E5D175504793}</b:Guid>
    <b:Author>
      <b:Author>
        <b:NameList>
          <b:Person>
            <b:Last>Orazio Miglino</b:Last>
            <b:First>Andrea</b:First>
            <b:Middle>Di Ferdinando, Raffaele Di Fuccio, Angelo Rega, Carlo Ricci</b:Middle>
          </b:Person>
        </b:NameList>
      </b:Author>
    </b:Author>
    <b:Title>Bridging Digital and Physical Educational Games Using RFID/NFC Technologies</b:Title>
    <b:JournalName>Journal of E-Learning and Knowledge Society</b:JournalName>
    <b:Year>2014</b:Year>
    <b:RefOrder>6</b:RefOrder>
  </b:Source>
  <b:Source>
    <b:Tag>Pil11</b:Tag>
    <b:SourceType>ConferenceProceedings</b:SourceType>
    <b:Guid>{45B44869-DCD9-44A5-8E8E-53AEE1A3CC01}</b:Guid>
    <b:Title>Use of NFC-based Pervasive Games for Encouraging Learning and Student Motivation</b:Title>
    <b:Year>2011</b:Year>
    <b:Author>
      <b:Author>
        <b:NameList>
          <b:Person>
            <b:Last>Pilar Castro Garrido</b:Last>
            <b:First>Guillermo</b:First>
            <b:Middle>Matas Miraz, Irene Luque Ruiz, Miguel Ángel Gómez-Nieto</b:Middle>
          </b:Person>
        </b:NameList>
      </b:Author>
    </b:Author>
    <b:ConferenceName>Third International Workshop on Near Field Communication</b:ConferenceName>
    <b:City>Hagenberg, Austria</b:City>
    <b:RefOrder>7</b:RefOrder>
  </b:Source>
  <b:Source>
    <b:Tag>Jos23</b:Tag>
    <b:SourceType>JournalArticle</b:SourceType>
    <b:Guid>{550C638C-930B-4E92-A404-0091F272DE65}</b:Guid>
    <b:Title>Technology-enhanced and game based learning for children with special needs: a systematic mapping study</b:Title>
    <b:Year>2023</b:Year>
    <b:Author>
      <b:Author>
        <b:NameList>
          <b:Person>
            <b:Last>Jose A. Gallud</b:Last>
            <b:First>Monica</b:First>
            <b:Middle>Carreño, Ricardo Tesoriero, Andrés Sandoval, María D. Lozano, Israel Durán, Victor M. R. Penichet, Rafael Cosio</b:Middle>
          </b:Person>
        </b:NameList>
      </b:Author>
    </b:Author>
    <b:JournalName>Universal Access in the Information Society</b:JournalName>
    <b:Issue>Springer</b:Issue>
    <b:RefOrder>8</b:RefOrder>
  </b:Source>
  <b:Source>
    <b:Tag>Kat19</b:Tag>
    <b:SourceType>JournalArticle</b:SourceType>
    <b:Guid>{DB57599D-BA4E-4B4F-8B65-F89A3BF12E85}</b:Guid>
    <b:Author>
      <b:Author>
        <b:NameList>
          <b:Person>
            <b:Last>Katherine Valencia</b:Last>
            <b:First>Cristian</b:First>
            <b:Middle>Rusu, Daniela Quiñones, Erick Jamet</b:Middle>
          </b:Person>
        </b:NameList>
      </b:Author>
    </b:Author>
    <b:Title>The Impact of Technology on People with Autism Spectrum Disorder: A Systematic Literature Review</b:Title>
    <b:JournalName>Sensors</b:JournalName>
    <b:Year>2019</b:Year>
    <b:Issue>MDPI</b:Issue>
    <b:RefOrder>9</b:RefOrder>
  </b:Source>
</b:Sources>
</file>

<file path=customXml/itemProps1.xml><?xml version="1.0" encoding="utf-8"?>
<ds:datastoreItem xmlns:ds="http://schemas.openxmlformats.org/officeDocument/2006/customXml" ds:itemID="{4DB19EEB-6E5F-456D-B56A-7FD729E8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Microsoft Word - naveendp</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naveendp</dc:title>
  <dc:creator>Naveen Warrior</dc:creator>
  <cp:lastModifiedBy>99220040319@klu.ac.in</cp:lastModifiedBy>
  <cp:revision>20</cp:revision>
  <cp:lastPrinted>2025-04-08T06:06:00Z</cp:lastPrinted>
  <dcterms:created xsi:type="dcterms:W3CDTF">2025-04-08T05:48:00Z</dcterms:created>
  <dcterms:modified xsi:type="dcterms:W3CDTF">2025-04-11T16:58:00Z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LastSaved">
    <vt:filetime>2025-04-07T00:00:00Z</vt:filetime>
  </property>
  <property fmtid="{D5CDD505-2E9C-101B-9397-08002B2CF9AE}" pid="4" name="Producer">
    <vt:lpwstr>Microsoft: Print To PDF</vt:lpwstr>
  </property>
</Properties>
</file>