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1760855"/>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176085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182620" cy="1760855"/>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Basic concepts in python</w:t>
            </w:r>
          </w:p>
        </w:tc>
      </w:tr>
    </w:tbl>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 Program to find volume of a rectangular prism and diagonal length</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Program to perform string operations.</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input output function, arithmetic operators in python and different operations on string.</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input function works in Python:</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input() function executes program flow will be stopped until the user has given an input.</w:t>
      </w:r>
    </w:p>
    <w:p w:rsidR="00000000" w:rsidDel="00000000" w:rsidP="00000000" w:rsidRDefault="00000000" w:rsidRPr="00000000" w14:paraId="00000015">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text or message displayed on the output screen to ask a user to enter input value is optional i.e. the prompt, will be printed on the screen is optional.</w:t>
      </w:r>
    </w:p>
    <w:p w:rsidR="00000000" w:rsidDel="00000000" w:rsidP="00000000" w:rsidRDefault="00000000" w:rsidRPr="00000000" w14:paraId="00000016">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Whatever you enter as input, the input function converts it into a string. If you enter an integer value still input() function convert it into a string. You need to explicitly convert it into an integer in your code using </w:t>
      </w:r>
      <w:hyperlink r:id="rId7">
        <w:r w:rsidDel="00000000" w:rsidR="00000000" w:rsidRPr="00000000">
          <w:rPr>
            <w:rFonts w:ascii="Times New Roman" w:cs="Times New Roman" w:eastAsia="Times New Roman" w:hAnsi="Times New Roman"/>
            <w:sz w:val="24"/>
            <w:szCs w:val="24"/>
            <w:rtl w:val="0"/>
          </w:rPr>
          <w:t xml:space="preserve">typecasting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Name=input("Enter your name")</w:t>
      </w:r>
    </w:p>
    <w:p w:rsidR="00000000" w:rsidDel="00000000" w:rsidP="00000000" w:rsidRDefault="00000000" w:rsidRPr="00000000" w14:paraId="000000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 + Name)</w:t>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Mahesh</w:t>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Mahesh</w:t>
      </w:r>
    </w:p>
    <w:p w:rsidR="00000000" w:rsidDel="00000000" w:rsidP="00000000" w:rsidRDefault="00000000" w:rsidRPr="00000000" w14:paraId="0000001F">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0">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1">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2">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3">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4">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Arithmetic Operators: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holds 10 and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holds 20, then</w:t>
      </w:r>
    </w:p>
    <w:tbl>
      <w:tblPr>
        <w:tblStyle w:val="Table2"/>
        <w:tblW w:w="946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5079"/>
        <w:gridCol w:w="2591"/>
        <w:tblGridChange w:id="0">
          <w:tblGrid>
            <w:gridCol w:w="1794"/>
            <w:gridCol w:w="5079"/>
            <w:gridCol w:w="2591"/>
          </w:tblGrid>
        </w:tblGridChange>
      </w:tblGrid>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7">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8">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9">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30</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-10</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200</w:t>
            </w:r>
          </w:p>
        </w:tc>
      </w:tr>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2</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0</w:t>
            </w:r>
          </w:p>
        </w:tc>
      </w:tr>
      <w:tr>
        <w:trPr>
          <w:cantSplit w:val="0"/>
          <w:trHeight w:val="113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Exponent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exponential (power) calculation on operators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=10 to the power 20</w:t>
            </w:r>
          </w:p>
        </w:tc>
      </w:tr>
      <w:tr>
        <w:trPr>
          <w:cantSplit w:val="0"/>
          <w:trHeight w:val="2494"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Floor Division - The division of operands where the result is the quotient in which the digits after the decimal point are removed. But if one of the operands is negative, the result is floored, i.e., rounded away from zero (towards negative infinity)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4 and         9.0//2.0 = 4.0,                -11//3 = -4,                     -11.0//3 = -4.0</w:t>
            </w:r>
          </w:p>
        </w:tc>
      </w:tr>
    </w:tbl>
    <w:p w:rsidR="00000000" w:rsidDel="00000000" w:rsidP="00000000" w:rsidRDefault="00000000" w:rsidRPr="00000000" w14:paraId="0000003F">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0">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2">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3">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4">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5">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252c33"/>
          <w:sz w:val="24"/>
          <w:szCs w:val="24"/>
          <w:highlight w:val="white"/>
        </w:rPr>
      </w:pPr>
      <w:r w:rsidDel="00000000" w:rsidR="00000000" w:rsidRPr="00000000">
        <w:rPr>
          <w:rFonts w:ascii="Times New Roman" w:cs="Times New Roman" w:eastAsia="Times New Roman" w:hAnsi="Times New Roman"/>
          <w:b w:val="1"/>
          <w:color w:val="252c33"/>
          <w:sz w:val="24"/>
          <w:szCs w:val="24"/>
          <w:highlight w:val="white"/>
          <w:rtl w:val="0"/>
        </w:rPr>
        <w:t xml:space="preserve">Strings: </w:t>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create string simply by enclosing characters in quotes. Python treats single quotes the same as double quotes. Creating strings is as simple as assigning a value to a variable.</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var1= “Hello World”</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var2=”Python Programming”</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D">
      <w:pPr>
        <w:pStyle w:val="Heading2"/>
        <w:tabs>
          <w:tab w:val="left"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Special Operators:</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string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holds 'Hello' and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holds 'Python', then </w:t>
      </w:r>
    </w:p>
    <w:tbl>
      <w:tblPr>
        <w:tblStyle w:val="Table3"/>
        <w:tblW w:w="9089.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200"/>
        <w:gridCol w:w="5764"/>
        <w:gridCol w:w="2125"/>
        <w:tblGridChange w:id="0">
          <w:tblGrid>
            <w:gridCol w:w="1200"/>
            <w:gridCol w:w="5764"/>
            <w:gridCol w:w="2125"/>
          </w:tblGrid>
        </w:tblGridChange>
      </w:tblGrid>
      <w:tr>
        <w:trPr>
          <w:cantSplit w:val="0"/>
          <w:trHeight w:val="58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F">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0">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1">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16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 - 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will give HelloPython</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 Creates new strings, concatenating multiple copies of the same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will give -HelloHello</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 Gives the character from the given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will give e</w:t>
            </w:r>
          </w:p>
        </w:tc>
      </w:tr>
      <w:tr>
        <w:trPr>
          <w:cantSplit w:val="0"/>
          <w:trHeight w:val="86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Slice - Gives the characters from the given range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 will give ell</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exists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 a will give 1</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does not exist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 in a will give 1</w:t>
            </w:r>
          </w:p>
        </w:tc>
      </w:tr>
    </w:tbl>
    <w:p w:rsidR="00000000" w:rsidDel="00000000" w:rsidP="00000000" w:rsidRDefault="00000000" w:rsidRPr="00000000" w14:paraId="00000064">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5">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7">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2"/>
        <w:tabs>
          <w:tab w:val="left"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Methods:</w:t>
      </w:r>
    </w:p>
    <w:tbl>
      <w:tblPr>
        <w:tblStyle w:val="Table4"/>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8"/>
        <w:gridCol w:w="6872"/>
        <w:tblGridChange w:id="0">
          <w:tblGrid>
            <w:gridCol w:w="1878"/>
            <w:gridCol w:w="6872"/>
          </w:tblGrid>
        </w:tblGridChange>
      </w:tblGrid>
      <w:tr>
        <w:trPr>
          <w:cantSplit w:val="0"/>
          <w:tblHeader w:val="1"/>
        </w:trPr>
        <w:tc>
          <w:tcPr>
            <w:shd w:fill="eeece1" w:val="clear"/>
            <w:tcMar>
              <w:top w:w="150.0" w:type="dxa"/>
              <w:left w:w="150.0" w:type="dxa"/>
              <w:bottom w:w="150.0" w:type="dxa"/>
              <w:right w:w="150.0" w:type="dxa"/>
            </w:tcMar>
            <w:vAlign w:val="bottom"/>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 </w:t>
            </w:r>
          </w:p>
        </w:tc>
        <w:tc>
          <w:tcPr>
            <w:shd w:fill="eeece1" w:val="clear"/>
            <w:tcMar>
              <w:top w:w="150.0" w:type="dxa"/>
              <w:left w:w="150.0" w:type="dxa"/>
              <w:bottom w:w="150.0" w:type="dxa"/>
              <w:right w:w="150.0" w:type="dxa"/>
            </w:tcMar>
            <w:vAlign w:val="bottom"/>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C">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80"/>
                  <w:sz w:val="24"/>
                  <w:szCs w:val="24"/>
                  <w:u w:val="single"/>
                  <w:rtl w:val="0"/>
                </w:rPr>
                <w:t xml:space="preserve">capitalize()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first character of the string to a capital (uppercase) letter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6E">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80"/>
                  <w:sz w:val="24"/>
                  <w:szCs w:val="24"/>
                  <w:u w:val="single"/>
                  <w:rtl w:val="0"/>
                </w:rPr>
                <w:t xml:space="preserve">casefold()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caseless string matching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80"/>
                  <w:sz w:val="24"/>
                  <w:szCs w:val="24"/>
                  <w:u w:val="single"/>
                  <w:rtl w:val="0"/>
                </w:rPr>
                <w:t xml:space="preserve">center()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the string with the specified character.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count()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occurrences of a substring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4">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encode()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Encodes strings with the specified encoded scheme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6">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endswith()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ends with the given suffix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8">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expandtabs()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amount of space to be substituted with the “\t” symbol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A">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80"/>
                  <w:sz w:val="24"/>
                  <w:szCs w:val="24"/>
                  <w:u w:val="single"/>
                  <w:rtl w:val="0"/>
                </w:rPr>
                <w:t xml:space="preserve">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lowest index of the substring if it is found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C">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80"/>
                  <w:sz w:val="24"/>
                  <w:szCs w:val="24"/>
                  <w:u w:val="single"/>
                  <w:rtl w:val="0"/>
                </w:rPr>
                <w:t xml:space="preserve">format()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string for printing it to console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E">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80"/>
                  <w:sz w:val="24"/>
                  <w:szCs w:val="24"/>
                  <w:u w:val="single"/>
                  <w:rtl w:val="0"/>
                </w:rPr>
                <w:t xml:space="preserve">format_map()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specified values in a string using a dictionary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0">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80"/>
                  <w:sz w:val="24"/>
                  <w:szCs w:val="24"/>
                  <w:u w:val="single"/>
                  <w:rtl w:val="0"/>
                </w:rPr>
                <w:t xml:space="preserve">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position of the first occurrence of a substring in a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2">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80"/>
                  <w:sz w:val="24"/>
                  <w:szCs w:val="24"/>
                  <w:u w:val="single"/>
                  <w:rtl w:val="0"/>
                </w:rPr>
                <w:t xml:space="preserve">isalnum()</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all the characters in a given string is alphanumeric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4">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isalpha()</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alphabets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6">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80"/>
                  <w:sz w:val="24"/>
                  <w:szCs w:val="24"/>
                  <w:u w:val="single"/>
                  <w:rtl w:val="0"/>
                </w:rPr>
                <w:t xml:space="preserve">isdecimal()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a string are decimal</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8">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80"/>
                  <w:sz w:val="24"/>
                  <w:szCs w:val="24"/>
                  <w:u w:val="single"/>
                  <w:rtl w:val="0"/>
                </w:rPr>
                <w:t xml:space="preserve">isdigit()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digits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80"/>
                  <w:sz w:val="24"/>
                  <w:szCs w:val="24"/>
                  <w:u w:val="single"/>
                  <w:rtl w:val="0"/>
                </w:rPr>
                <w:t xml:space="preserve">isidentifier()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 string is a valid identifier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C">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80"/>
                  <w:sz w:val="24"/>
                  <w:szCs w:val="24"/>
                  <w:u w:val="single"/>
                  <w:rtl w:val="0"/>
                </w:rPr>
                <w:t xml:space="preserve">islower()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80"/>
                  <w:sz w:val="24"/>
                  <w:szCs w:val="24"/>
                  <w:u w:val="single"/>
                  <w:rtl w:val="0"/>
                </w:rPr>
                <w:t xml:space="preserve">isnumeric()</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numeric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0">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80"/>
                  <w:sz w:val="24"/>
                  <w:szCs w:val="24"/>
                  <w:u w:val="single"/>
                  <w:rtl w:val="0"/>
                </w:rPr>
                <w:t xml:space="preserve">isprintable()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printable or the string is empty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2">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80"/>
                  <w:sz w:val="24"/>
                  <w:szCs w:val="24"/>
                  <w:u w:val="single"/>
                  <w:rtl w:val="0"/>
                </w:rPr>
                <w:t xml:space="preserve">isspace()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whitespace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4">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80"/>
                  <w:sz w:val="24"/>
                  <w:szCs w:val="24"/>
                  <w:u w:val="single"/>
                  <w:rtl w:val="0"/>
                </w:rPr>
                <w:t xml:space="preserve">istitle()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string is a title cased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6">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80"/>
                  <w:sz w:val="24"/>
                  <w:szCs w:val="24"/>
                  <w:u w:val="single"/>
                  <w:rtl w:val="0"/>
                </w:rPr>
                <w:t xml:space="preserve">isupper()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8">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80"/>
                  <w:sz w:val="24"/>
                  <w:szCs w:val="24"/>
                  <w:u w:val="single"/>
                  <w:rtl w:val="0"/>
                </w:rPr>
                <w:t xml:space="preserve">join()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concatenated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A">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80"/>
                  <w:sz w:val="24"/>
                  <w:szCs w:val="24"/>
                  <w:u w:val="single"/>
                  <w:rtl w:val="0"/>
                </w:rPr>
                <w:t xml:space="preserve">ljust</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C">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80"/>
                  <w:sz w:val="24"/>
                  <w:szCs w:val="24"/>
                  <w:u w:val="single"/>
                  <w:rtl w:val="0"/>
                </w:rPr>
                <w:t xml:space="preserve">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in a string into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E">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80"/>
                  <w:sz w:val="24"/>
                  <w:szCs w:val="24"/>
                  <w:u w:val="single"/>
                  <w:rtl w:val="0"/>
                </w:rPr>
                <w:t xml:space="preserve">lstrip()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leading characters removed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0">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80"/>
                  <w:sz w:val="24"/>
                  <w:szCs w:val="24"/>
                  <w:u w:val="single"/>
                  <w:rtl w:val="0"/>
                </w:rPr>
                <w:t xml:space="preserve">maketrans</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translation table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2">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80"/>
                  <w:sz w:val="24"/>
                  <w:szCs w:val="24"/>
                  <w:u w:val="single"/>
                  <w:rtl w:val="0"/>
                </w:rPr>
                <w:t xml:space="preserve">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string at the first occurrence of the separator </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4">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80"/>
                  <w:sz w:val="24"/>
                  <w:szCs w:val="24"/>
                  <w:u w:val="single"/>
                  <w:rtl w:val="0"/>
                </w:rPr>
                <w:t xml:space="preserve">replace()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all occurrences of a substring with another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6">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80"/>
                  <w:sz w:val="24"/>
                  <w:szCs w:val="24"/>
                  <w:u w:val="single"/>
                  <w:rtl w:val="0"/>
                </w:rPr>
                <w:t xml:space="preserve">rfind()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8">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80"/>
                  <w:sz w:val="24"/>
                  <w:szCs w:val="24"/>
                  <w:u w:val="single"/>
                  <w:rtl w:val="0"/>
                </w:rPr>
                <w:t xml:space="preserve">rindex()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 inside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A">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rjust()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C">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rpartition()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given string into three parts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E">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rsplit()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from the right by the specified separator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0">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rstrip()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2">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splitlines()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lines at line boundaries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4">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startswith()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starts with the given prefix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6">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both leading and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8">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swapcase()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to lowercase and vice versa</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A">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string to title 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C">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translate()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string according to given translation mappings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E">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lowercase characters in a string into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0">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80"/>
                  <w:sz w:val="24"/>
                  <w:szCs w:val="24"/>
                  <w:u w:val="single"/>
                  <w:rtl w:val="0"/>
                </w:rPr>
                <w:t xml:space="preserve">zfill()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string with ‘0’ characters padded to the left side of the string</w:t>
            </w:r>
          </w:p>
        </w:tc>
      </w:tr>
    </w:tbl>
    <w:p w:rsidR="00000000" w:rsidDel="00000000" w:rsidP="00000000" w:rsidRDefault="00000000" w:rsidRPr="00000000" w14:paraId="000000C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four variables representing length, width, height and unit. Assign each of them a value as user input using the input() function. Calculate volume and diagonal length of rectangular prism by using operators in python and basic built in math functions. </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use print() to display "The volume of the rectangular prism is [calculated volume] cubic [unit]."  “Diagonal length of the rectangular cube is [diagonal length] [unit]” in the output. </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  a) Create a variable and assign it the string "Python programming"</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Access the "i" from the variable by index and print it</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Find the length of the string</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Print the slice "Python" from the variable</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Print the slice “program” from the variable</w:t>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Get the string “thing” from the variable</w:t>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Convert string into uppercase.</w:t>
      </w:r>
    </w:p>
    <w:p w:rsidR="00000000" w:rsidDel="00000000" w:rsidP="00000000" w:rsidRDefault="00000000" w:rsidRPr="00000000" w14:paraId="000000D7">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Create another variable and assign it the string “ is interesting” now concatenate   both the strings</w:t>
      </w:r>
    </w:p>
    <w:p w:rsidR="00000000" w:rsidDel="00000000" w:rsidP="00000000" w:rsidRDefault="00000000" w:rsidRPr="00000000" w14:paraId="000000D8">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Apply different string methods given in table.</w:t>
      </w:r>
    </w:p>
    <w:p w:rsidR="00000000" w:rsidDel="00000000" w:rsidP="00000000" w:rsidRDefault="00000000" w:rsidRPr="00000000" w14:paraId="000000D9">
      <w:pPr>
        <w:spacing w:after="0" w:line="24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1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in C language and Python?</w:t>
      </w:r>
    </w:p>
    <w:p w:rsidR="00000000" w:rsidDel="00000000" w:rsidP="00000000" w:rsidRDefault="00000000" w:rsidRPr="00000000" w14:paraId="00000112">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different data types in python.</w:t>
      </w:r>
    </w:p>
    <w:p w:rsidR="00000000" w:rsidDel="00000000" w:rsidP="00000000" w:rsidRDefault="00000000" w:rsidRPr="00000000" w14:paraId="000001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118">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119">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https://www.geeksforgeeks.org/python-strings/?ref=lbp</w:t>
      </w:r>
    </w:p>
    <w:p w:rsidR="00000000" w:rsidDel="00000000" w:rsidP="00000000" w:rsidRDefault="00000000" w:rsidRPr="00000000" w14:paraId="0000011A">
      <w:pPr>
        <w:spacing w:after="0"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sectPr>
      <w:headerReference r:id="rId51" w:type="default"/>
      <w:footerReference r:id="rId52"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PP/SEM II/2021-22</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5"/>
      <w:tblW w:w="11416.000000000002" w:type="dxa"/>
      <w:jc w:val="left"/>
      <w:tblInd w:w="-1395.0" w:type="dxa"/>
      <w:tblLayout w:type="fixed"/>
      <w:tblLook w:val="0400"/>
    </w:tblPr>
    <w:tblGrid>
      <w:gridCol w:w="3063"/>
      <w:gridCol w:w="6154"/>
      <w:gridCol w:w="2199"/>
      <w:tblGridChange w:id="0">
        <w:tblGrid>
          <w:gridCol w:w="3063"/>
          <w:gridCol w:w="6154"/>
          <w:gridCol w:w="2199"/>
        </w:tblGrid>
      </w:tblGridChange>
    </w:tblGrid>
    <w:tr>
      <w:trPr>
        <w:cantSplit w:val="0"/>
        <w:trHeight w:val="907" w:hRule="atLeast"/>
        <w:tblHeader w:val="0"/>
      </w:trPr>
      <w:tc>
        <w:tcPr>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258"/>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28775" cy="609600"/>
                <wp:effectExtent b="0" l="0" r="0" t="0"/>
                <wp:docPr descr="A picture containing drawing&#10;&#10;Description automatically generated" id="2"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23">
          <w:pPr>
            <w:tabs>
              <w:tab w:val="center" w:pos="4513"/>
              <w:tab w:val="right"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4">
          <w:pPr>
            <w:tabs>
              <w:tab w:val="center" w:pos="4513"/>
              <w:tab w:val="right"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5">
          <w:pPr>
            <w:tabs>
              <w:tab w:val="center" w:pos="4513"/>
              <w:tab w:val="right"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35"/>
              <w:tab w:val="right" w:pos="266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95350" cy="609600"/>
                <wp:effectExtent b="0" l="0" r="0" t="0"/>
                <wp:docPr descr="A close up of a sign&#10;&#10;Description automatically generated" id="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python-string-rpartition/" TargetMode="External"/><Relationship Id="rId42" Type="http://schemas.openxmlformats.org/officeDocument/2006/relationships/hyperlink" Target="https://www.geeksforgeeks.org/python-string-rstrip/" TargetMode="External"/><Relationship Id="rId41" Type="http://schemas.openxmlformats.org/officeDocument/2006/relationships/hyperlink" Target="https://www.geeksforgeeks.org/python-string-rsplit/" TargetMode="External"/><Relationship Id="rId44" Type="http://schemas.openxmlformats.org/officeDocument/2006/relationships/hyperlink" Target="https://www.geeksforgeeks.org/python-string-startswith/" TargetMode="External"/><Relationship Id="rId43" Type="http://schemas.openxmlformats.org/officeDocument/2006/relationships/hyperlink" Target="https://www.geeksforgeeks.org/python-string-splitlines/" TargetMode="External"/><Relationship Id="rId46" Type="http://schemas.openxmlformats.org/officeDocument/2006/relationships/hyperlink" Target="https://www.geeksforgeeks.org/python-string-swapcase/" TargetMode="External"/><Relationship Id="rId45" Type="http://schemas.openxmlformats.org/officeDocument/2006/relationships/hyperlink" Target="https://www.geeksforgeeks.org/python-string-str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asefold-string-python/" TargetMode="External"/><Relationship Id="rId48" Type="http://schemas.openxmlformats.org/officeDocument/2006/relationships/hyperlink" Target="https://www.geeksforgeeks.org/python-string-translate/" TargetMode="External"/><Relationship Id="rId47" Type="http://schemas.openxmlformats.org/officeDocument/2006/relationships/hyperlink" Target="https://www.geeksforgeeks.org/title-in-python/" TargetMode="External"/><Relationship Id="rId49" Type="http://schemas.openxmlformats.org/officeDocument/2006/relationships/hyperlink" Target="https://www.geeksforgeeks.org/python-string-upp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eeksforgeeks.org/taking-input-from-console-in-python/" TargetMode="External"/><Relationship Id="rId8" Type="http://schemas.openxmlformats.org/officeDocument/2006/relationships/hyperlink" Target="https://www.geeksforgeeks.org/string-capitalize-python/" TargetMode="External"/><Relationship Id="rId31" Type="http://schemas.openxmlformats.org/officeDocument/2006/relationships/hyperlink" Target="https://www.geeksforgeeks.org/string-rjust-ljust-python/" TargetMode="External"/><Relationship Id="rId30" Type="http://schemas.openxmlformats.org/officeDocument/2006/relationships/hyperlink" Target="https://www.geeksforgeeks.org/join-function-python/" TargetMode="External"/><Relationship Id="rId33" Type="http://schemas.openxmlformats.org/officeDocument/2006/relationships/hyperlink" Target="https://www.geeksforgeeks.org/python-string-lstrip-method/" TargetMode="External"/><Relationship Id="rId32" Type="http://schemas.openxmlformats.org/officeDocument/2006/relationships/hyperlink" Target="https://www.geeksforgeeks.org/python-string-lower/" TargetMode="External"/><Relationship Id="rId35" Type="http://schemas.openxmlformats.org/officeDocument/2006/relationships/hyperlink" Target="https://www.geeksforgeeks.org/string-partition-python/" TargetMode="External"/><Relationship Id="rId34" Type="http://schemas.openxmlformats.org/officeDocument/2006/relationships/hyperlink" Target="https://www.geeksforgeeks.org/python-maketrans-translate-functions/" TargetMode="External"/><Relationship Id="rId37" Type="http://schemas.openxmlformats.org/officeDocument/2006/relationships/hyperlink" Target="https://www.geeksforgeeks.org/python-string-rfind/" TargetMode="External"/><Relationship Id="rId36" Type="http://schemas.openxmlformats.org/officeDocument/2006/relationships/hyperlink" Target="https://www.geeksforgeeks.org/python-string-replace/" TargetMode="External"/><Relationship Id="rId39" Type="http://schemas.openxmlformats.org/officeDocument/2006/relationships/hyperlink" Target="https://www.geeksforgeeks.org/string-rjust-ljust-python/" TargetMode="External"/><Relationship Id="rId38" Type="http://schemas.openxmlformats.org/officeDocument/2006/relationships/hyperlink" Target="https://www.geeksforgeeks.org/string-rindex-python/" TargetMode="External"/><Relationship Id="rId20" Type="http://schemas.openxmlformats.org/officeDocument/2006/relationships/hyperlink" Target="https://www.geeksforgeeks.org/python-string-isalpha-application/" TargetMode="External"/><Relationship Id="rId22" Type="http://schemas.openxmlformats.org/officeDocument/2006/relationships/hyperlink" Target="https://www.geeksforgeeks.org/python-string-isdigit-application/" TargetMode="External"/><Relationship Id="rId21" Type="http://schemas.openxmlformats.org/officeDocument/2006/relationships/hyperlink" Target="https://www.geeksforgeeks.org/python-string-isdecimal/" TargetMode="External"/><Relationship Id="rId24" Type="http://schemas.openxmlformats.org/officeDocument/2006/relationships/hyperlink" Target="https://www.geeksforgeeks.org/python-string-islower-method/" TargetMode="External"/><Relationship Id="rId23" Type="http://schemas.openxmlformats.org/officeDocument/2006/relationships/hyperlink" Target="https://www.geeksforgeeks.org/python-string-isidentifier/" TargetMode="External"/><Relationship Id="rId26" Type="http://schemas.openxmlformats.org/officeDocument/2006/relationships/hyperlink" Target="https://www.geeksforgeeks.org/isprintable-python-application/" TargetMode="External"/><Relationship Id="rId25" Type="http://schemas.openxmlformats.org/officeDocument/2006/relationships/hyperlink" Target="https://www.geeksforgeeks.org/python-string-isnumeric-application/" TargetMode="External"/><Relationship Id="rId28" Type="http://schemas.openxmlformats.org/officeDocument/2006/relationships/hyperlink" Target="https://www.geeksforgeeks.org/python-string-istitle/" TargetMode="External"/><Relationship Id="rId27" Type="http://schemas.openxmlformats.org/officeDocument/2006/relationships/hyperlink" Target="https://www.geeksforgeeks.org/python-string-isspace-application/" TargetMode="External"/><Relationship Id="rId29" Type="http://schemas.openxmlformats.org/officeDocument/2006/relationships/hyperlink" Target="https://www.geeksforgeeks.org/python-string-isupper-method/" TargetMode="External"/><Relationship Id="rId51" Type="http://schemas.openxmlformats.org/officeDocument/2006/relationships/header" Target="header1.xml"/><Relationship Id="rId50" Type="http://schemas.openxmlformats.org/officeDocument/2006/relationships/hyperlink" Target="https://www.geeksforgeeks.org/python-string-zfill/" TargetMode="External"/><Relationship Id="rId52" Type="http://schemas.openxmlformats.org/officeDocument/2006/relationships/footer" Target="footer1.xml"/><Relationship Id="rId11" Type="http://schemas.openxmlformats.org/officeDocument/2006/relationships/hyperlink" Target="https://www.geeksforgeeks.org/python-string-count/" TargetMode="External"/><Relationship Id="rId10" Type="http://schemas.openxmlformats.org/officeDocument/2006/relationships/hyperlink" Target="https://www.geeksforgeeks.org/string-center-python/" TargetMode="External"/><Relationship Id="rId13" Type="http://schemas.openxmlformats.org/officeDocument/2006/relationships/hyperlink" Target="https://www.geeksforgeeks.org/string-endswith-python/" TargetMode="External"/><Relationship Id="rId12" Type="http://schemas.openxmlformats.org/officeDocument/2006/relationships/hyperlink" Target="https://www.geeksforgeeks.org/python-strings-encode-method/" TargetMode="External"/><Relationship Id="rId15" Type="http://schemas.openxmlformats.org/officeDocument/2006/relationships/hyperlink" Target="https://www.geeksforgeeks.org/python-string-find/" TargetMode="External"/><Relationship Id="rId14" Type="http://schemas.openxmlformats.org/officeDocument/2006/relationships/hyperlink" Target="https://www.geeksforgeeks.org/python-expandtabs-method/" TargetMode="External"/><Relationship Id="rId17" Type="http://schemas.openxmlformats.org/officeDocument/2006/relationships/hyperlink" Target="https://www.geeksforgeeks.org/python-string-format_map/" TargetMode="External"/><Relationship Id="rId16" Type="http://schemas.openxmlformats.org/officeDocument/2006/relationships/hyperlink" Target="https://www.geeksforgeeks.org/python-format-function/" TargetMode="External"/><Relationship Id="rId19" Type="http://schemas.openxmlformats.org/officeDocument/2006/relationships/hyperlink" Target="https://www.geeksforgeeks.org/python-string-isalnum/" TargetMode="External"/><Relationship Id="rId18" Type="http://schemas.openxmlformats.org/officeDocument/2006/relationships/hyperlink" Target="https://www.geeksforgeeks.org/python-string-index-appl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