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FE" w:rsidRPr="003C2249" w:rsidRDefault="00072BB4" w:rsidP="00E84F56">
      <w:pPr>
        <w:jc w:val="both"/>
        <w:rPr>
          <w:b/>
          <w:i/>
        </w:rPr>
      </w:pPr>
      <w:r w:rsidRPr="003C2249">
        <w:rPr>
          <w:b/>
          <w:i/>
        </w:rPr>
        <w:t xml:space="preserve">                                                              </w:t>
      </w:r>
      <w:proofErr w:type="spellStart"/>
      <w:r w:rsidR="003C2249" w:rsidRPr="003C2249">
        <w:rPr>
          <w:b/>
          <w:i/>
        </w:rPr>
        <w:t>Wildseve</w:t>
      </w:r>
      <w:proofErr w:type="spellEnd"/>
      <w:r w:rsidR="003C2249" w:rsidRPr="003C2249">
        <w:rPr>
          <w:b/>
          <w:i/>
        </w:rPr>
        <w:t xml:space="preserve"> Project Documentation </w:t>
      </w:r>
    </w:p>
    <w:p w:rsidR="00502CE9" w:rsidRDefault="00502CE9" w:rsidP="00E84F56">
      <w:pPr>
        <w:jc w:val="both"/>
      </w:pPr>
    </w:p>
    <w:p w:rsidR="00502CE9" w:rsidRPr="00406503" w:rsidRDefault="00B75992" w:rsidP="00E84F56">
      <w:pPr>
        <w:jc w:val="both"/>
        <w:rPr>
          <w:b/>
        </w:rPr>
      </w:pPr>
      <w:r>
        <w:rPr>
          <w:b/>
        </w:rPr>
        <w:t xml:space="preserve">Client Existing Software </w:t>
      </w:r>
      <w:r w:rsidR="0015695B">
        <w:rPr>
          <w:b/>
        </w:rPr>
        <w:t>Ar</w:t>
      </w:r>
      <w:r>
        <w:rPr>
          <w:b/>
        </w:rPr>
        <w:t xml:space="preserve">chitecture: </w:t>
      </w:r>
    </w:p>
    <w:p w:rsidR="00502CE9" w:rsidRDefault="00103147" w:rsidP="00E84F56">
      <w:pPr>
        <w:jc w:val="both"/>
      </w:pPr>
      <w:r>
        <w:rPr>
          <w:noProof/>
        </w:rPr>
        <w:pict>
          <v:roundrect id="_x0000_s1073" style="position:absolute;left:0;text-align:left;margin-left:128.7pt;margin-top:2.25pt;width:285.7pt;height:211.4pt;z-index:25165721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1E14CE" w:rsidRPr="001E14CE" w:rsidRDefault="001E14CE" w:rsidP="001E14CE">
                  <w:pPr>
                    <w:jc w:val="center"/>
                    <w:rPr>
                      <w:color w:val="C0504D" w:themeColor="accent2"/>
                    </w:rPr>
                  </w:pPr>
                  <w:r w:rsidRPr="001E14CE">
                    <w:rPr>
                      <w:color w:val="C0504D" w:themeColor="accent2"/>
                    </w:rPr>
                    <w:t>GOOGLE CLOUD</w:t>
                  </w:r>
                </w:p>
              </w:txbxContent>
            </v:textbox>
          </v:roundrect>
        </w:pict>
      </w:r>
    </w:p>
    <w:p w:rsidR="00072BB4" w:rsidRDefault="00103147" w:rsidP="00E84F56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4.55pt;margin-top:11.95pt;width:55.9pt;height:105.65pt;z-index:251674624">
            <v:textbox style="mso-next-textbox:#_x0000_s1044">
              <w:txbxContent>
                <w:p w:rsidR="00BA624B" w:rsidRDefault="00BA624B" w:rsidP="00BA624B">
                  <w:pPr>
                    <w:jc w:val="center"/>
                  </w:pPr>
                </w:p>
                <w:p w:rsidR="00406503" w:rsidRDefault="00406503" w:rsidP="00BA624B">
                  <w:pPr>
                    <w:jc w:val="center"/>
                  </w:pPr>
                  <w:r>
                    <w:t>ODK Collect App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7" style="position:absolute;left:0;text-align:left;margin-left:19.15pt;margin-top:4.25pt;width:66.65pt;height:124.8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  <w:r>
        <w:rPr>
          <w:noProof/>
        </w:rPr>
        <w:pict>
          <v:rect id="_x0000_s1029" style="position:absolute;left:0;text-align:left;margin-left:152.45pt;margin-top:4.25pt;width:227.5pt;height:143.25pt;z-index:25166131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BA624B" w:rsidRDefault="00BA624B" w:rsidP="00BA624B">
                  <w:pPr>
                    <w:jc w:val="center"/>
                  </w:pPr>
                  <w:r>
                    <w:t>Google Cloud</w:t>
                  </w:r>
                  <w:r w:rsidR="001E14CE">
                    <w:t xml:space="preserve"> Engine</w:t>
                  </w:r>
                </w:p>
              </w:txbxContent>
            </v:textbox>
          </v:rect>
        </w:pict>
      </w:r>
      <w:r w:rsidR="008D297D">
        <w:t xml:space="preserve"> </w:t>
      </w:r>
    </w:p>
    <w:p w:rsidR="00072BB4" w:rsidRDefault="00103147" w:rsidP="00E84F56">
      <w:pPr>
        <w:jc w:val="both"/>
      </w:pPr>
      <w:r>
        <w:rPr>
          <w:noProof/>
        </w:rPr>
        <w:pict>
          <v:shape id="_x0000_s1040" type="#_x0000_t202" style="position:absolute;left:0;text-align:left;margin-left:310.2pt;margin-top:6.4pt;width:33.7pt;height:26.05pt;z-index:251671552">
            <v:textbox style="mso-next-textbox:#_x0000_s1040">
              <w:txbxContent>
                <w:p w:rsidR="00406503" w:rsidRPr="00406503" w:rsidRDefault="00406503">
                  <w:pPr>
                    <w:rPr>
                      <w:b/>
                    </w:rPr>
                  </w:pPr>
                  <w:r w:rsidRPr="00406503">
                    <w:rPr>
                      <w:b/>
                    </w:rPr>
                    <w:t>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68.85pt;margin-top:6.4pt;width:29.85pt;height:26.05pt;z-index:251670528">
            <v:textbox style="mso-next-textbox:#_x0000_s1039">
              <w:txbxContent>
                <w:p w:rsidR="00406503" w:rsidRPr="00406503" w:rsidRDefault="00406503">
                  <w:pPr>
                    <w:rPr>
                      <w:b/>
                    </w:rPr>
                  </w:pPr>
                  <w:r w:rsidRPr="00406503">
                    <w:rPr>
                      <w:b/>
                    </w:rPr>
                    <w:t>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222.9pt;margin-top:6.4pt;width:32.15pt;height:26.05pt;z-index:251669504">
            <v:textbox style="mso-next-textbox:#_x0000_s1038">
              <w:txbxContent>
                <w:p w:rsidR="00406503" w:rsidRPr="00406503" w:rsidRDefault="00406503">
                  <w:pPr>
                    <w:rPr>
                      <w:b/>
                    </w:rPr>
                  </w:pPr>
                  <w:r w:rsidRPr="00406503">
                    <w:rPr>
                      <w:b/>
                    </w:rPr>
                    <w:t>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180.75pt;margin-top:6.4pt;width:31.4pt;height:26.05pt;z-index:251668480">
            <v:textbox style="mso-next-textbox:#_x0000_s1037">
              <w:txbxContent>
                <w:p w:rsidR="00406503" w:rsidRPr="00406503" w:rsidRDefault="00406503">
                  <w:pPr>
                    <w:rPr>
                      <w:b/>
                    </w:rPr>
                  </w:pPr>
                  <w:r w:rsidRPr="00406503">
                    <w:rPr>
                      <w:b/>
                    </w:rPr>
                    <w:t>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85.8pt;margin-top:18.65pt;width:66.65pt;height:0;flip:x;z-index:25167360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85.8pt;margin-top:48.5pt;width:66.65pt;height:0;z-index:251672576" o:connectortype="straight">
            <v:stroke endarrow="block"/>
          </v:shape>
        </w:pict>
      </w:r>
      <w:r w:rsidR="00072BB4">
        <w:t xml:space="preserve"> </w:t>
      </w:r>
    </w:p>
    <w:p w:rsidR="00024D69" w:rsidRDefault="00024D69" w:rsidP="00E84F56">
      <w:pPr>
        <w:jc w:val="both"/>
      </w:pPr>
    </w:p>
    <w:p w:rsidR="00024D69" w:rsidRDefault="00103147" w:rsidP="00E84F56">
      <w:pPr>
        <w:jc w:val="both"/>
      </w:pPr>
      <w:r>
        <w:rPr>
          <w:noProof/>
        </w:rPr>
        <w:pict>
          <v:shape id="_x0000_s1035" type="#_x0000_t202" style="position:absolute;left:0;text-align:left;margin-left:180.75pt;margin-top:14.45pt;width:169.3pt;height:26.8pt;z-index:251667456">
            <v:textbox style="mso-next-textbox:#_x0000_s1035">
              <w:txbxContent>
                <w:p w:rsidR="000F0D15" w:rsidRPr="000F0D15" w:rsidRDefault="000F0D1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</w:t>
                  </w:r>
                  <w:r w:rsidRPr="000F0D15">
                    <w:rPr>
                      <w:b/>
                    </w:rPr>
                    <w:t>ODK Aggregator</w:t>
                  </w:r>
                </w:p>
              </w:txbxContent>
            </v:textbox>
          </v:shape>
        </w:pict>
      </w:r>
    </w:p>
    <w:p w:rsidR="00024D69" w:rsidRDefault="00024D69" w:rsidP="00E84F56">
      <w:pPr>
        <w:jc w:val="both"/>
      </w:pPr>
    </w:p>
    <w:p w:rsidR="0015695B" w:rsidRDefault="0015695B" w:rsidP="00E84F56">
      <w:pPr>
        <w:jc w:val="both"/>
      </w:pPr>
    </w:p>
    <w:p w:rsidR="0015695B" w:rsidRDefault="0015695B" w:rsidP="00E84F56">
      <w:pPr>
        <w:jc w:val="both"/>
      </w:pPr>
    </w:p>
    <w:p w:rsidR="00024D69" w:rsidRDefault="00024D69" w:rsidP="00E84F56">
      <w:pPr>
        <w:jc w:val="both"/>
      </w:pPr>
    </w:p>
    <w:p w:rsidR="00024D69" w:rsidRDefault="00024D69" w:rsidP="00E84F56">
      <w:pPr>
        <w:pStyle w:val="ListParagraph"/>
        <w:numPr>
          <w:ilvl w:val="0"/>
          <w:numId w:val="1"/>
        </w:numPr>
        <w:jc w:val="both"/>
      </w:pPr>
      <w:r>
        <w:t xml:space="preserve">ODk Collect Mobile App </w:t>
      </w:r>
    </w:p>
    <w:p w:rsidR="00024D69" w:rsidRDefault="00024D69" w:rsidP="00E84F56">
      <w:pPr>
        <w:pStyle w:val="ListParagraph"/>
        <w:numPr>
          <w:ilvl w:val="0"/>
          <w:numId w:val="1"/>
        </w:numPr>
        <w:jc w:val="both"/>
      </w:pPr>
      <w:r>
        <w:t>GE- Google Engine</w:t>
      </w:r>
    </w:p>
    <w:p w:rsidR="00024D69" w:rsidRDefault="00024D69" w:rsidP="00E84F56">
      <w:pPr>
        <w:pStyle w:val="ListParagraph"/>
        <w:numPr>
          <w:ilvl w:val="0"/>
          <w:numId w:val="1"/>
        </w:numPr>
        <w:jc w:val="both"/>
      </w:pPr>
      <w:r>
        <w:t>GS- Google Sheet</w:t>
      </w:r>
    </w:p>
    <w:p w:rsidR="00024D69" w:rsidRDefault="00024D69" w:rsidP="00E84F56">
      <w:pPr>
        <w:pStyle w:val="ListParagraph"/>
        <w:numPr>
          <w:ilvl w:val="0"/>
          <w:numId w:val="1"/>
        </w:numPr>
        <w:jc w:val="both"/>
      </w:pPr>
      <w:r>
        <w:t>ODK Aggregator</w:t>
      </w:r>
      <w:r>
        <w:tab/>
      </w:r>
    </w:p>
    <w:p w:rsidR="00024D69" w:rsidRDefault="00024D69" w:rsidP="00E84F56">
      <w:pPr>
        <w:ind w:left="360"/>
        <w:jc w:val="both"/>
      </w:pPr>
    </w:p>
    <w:p w:rsidR="00024D69" w:rsidRPr="00B75992" w:rsidRDefault="00E97452" w:rsidP="00E84F56">
      <w:pPr>
        <w:jc w:val="both"/>
        <w:rPr>
          <w:b/>
          <w:sz w:val="24"/>
          <w:szCs w:val="24"/>
        </w:rPr>
      </w:pPr>
      <w:r w:rsidRPr="00B75992">
        <w:rPr>
          <w:b/>
          <w:sz w:val="24"/>
          <w:szCs w:val="24"/>
        </w:rPr>
        <w:t>Manual Process</w:t>
      </w:r>
      <w:r w:rsidR="00BE74DC" w:rsidRPr="00B75992">
        <w:rPr>
          <w:b/>
          <w:sz w:val="24"/>
          <w:szCs w:val="24"/>
        </w:rPr>
        <w:t>:-</w:t>
      </w:r>
    </w:p>
    <w:p w:rsidR="00E97452" w:rsidRDefault="00E97452" w:rsidP="00E84F56">
      <w:pPr>
        <w:pStyle w:val="ListParagraph"/>
        <w:numPr>
          <w:ilvl w:val="0"/>
          <w:numId w:val="2"/>
        </w:numPr>
        <w:jc w:val="both"/>
      </w:pPr>
      <w:r>
        <w:t>Export Data From GE</w:t>
      </w:r>
      <w:r w:rsidR="00BE74DC">
        <w:t xml:space="preserve"> and GS to G-drive(Monthly)</w:t>
      </w:r>
    </w:p>
    <w:p w:rsidR="00BE74DC" w:rsidRDefault="00BE74DC" w:rsidP="00E84F56">
      <w:pPr>
        <w:pStyle w:val="ListParagraph"/>
        <w:numPr>
          <w:ilvl w:val="0"/>
          <w:numId w:val="2"/>
        </w:numPr>
        <w:jc w:val="both"/>
      </w:pPr>
      <w:r>
        <w:t>Sort the form data by monthly from Names in G-drive</w:t>
      </w:r>
    </w:p>
    <w:p w:rsidR="00BE74DC" w:rsidRDefault="00BE74DC" w:rsidP="00E84F56">
      <w:pPr>
        <w:pStyle w:val="ListParagraph"/>
        <w:numPr>
          <w:ilvl w:val="0"/>
          <w:numId w:val="2"/>
        </w:numPr>
        <w:jc w:val="both"/>
      </w:pPr>
      <w:r>
        <w:t xml:space="preserve">Using R Script to </w:t>
      </w:r>
    </w:p>
    <w:p w:rsidR="00BE74DC" w:rsidRDefault="00BE74DC" w:rsidP="00E84F56">
      <w:pPr>
        <w:pStyle w:val="ListParagraph"/>
        <w:numPr>
          <w:ilvl w:val="0"/>
          <w:numId w:val="3"/>
        </w:numPr>
        <w:jc w:val="both"/>
      </w:pPr>
      <w:r>
        <w:t>Pull Data</w:t>
      </w:r>
    </w:p>
    <w:p w:rsidR="00BE74DC" w:rsidRDefault="00BE74DC" w:rsidP="00E84F56">
      <w:pPr>
        <w:pStyle w:val="ListParagraph"/>
        <w:numPr>
          <w:ilvl w:val="0"/>
          <w:numId w:val="3"/>
        </w:numPr>
        <w:jc w:val="both"/>
      </w:pPr>
      <w:r>
        <w:t>Format Data</w:t>
      </w:r>
    </w:p>
    <w:p w:rsidR="00BE74DC" w:rsidRDefault="00BE74DC" w:rsidP="00E84F56">
      <w:pPr>
        <w:pStyle w:val="ListParagraph"/>
        <w:numPr>
          <w:ilvl w:val="0"/>
          <w:numId w:val="3"/>
        </w:numPr>
        <w:jc w:val="both"/>
      </w:pPr>
      <w:r>
        <w:t xml:space="preserve">Check for Redundancy </w:t>
      </w:r>
    </w:p>
    <w:p w:rsidR="00BE74DC" w:rsidRDefault="00BE74DC" w:rsidP="00E84F56">
      <w:pPr>
        <w:pStyle w:val="ListParagraph"/>
        <w:numPr>
          <w:ilvl w:val="0"/>
          <w:numId w:val="3"/>
        </w:numPr>
        <w:jc w:val="both"/>
      </w:pPr>
      <w:r>
        <w:t xml:space="preserve">Check for miss Information </w:t>
      </w:r>
    </w:p>
    <w:p w:rsidR="00BE74DC" w:rsidRDefault="00BE74DC" w:rsidP="00E84F56">
      <w:pPr>
        <w:pStyle w:val="ListParagraph"/>
        <w:numPr>
          <w:ilvl w:val="0"/>
          <w:numId w:val="3"/>
        </w:numPr>
        <w:jc w:val="both"/>
      </w:pPr>
      <w:r>
        <w:t>Re-run the whole cycle if issues found</w:t>
      </w:r>
    </w:p>
    <w:p w:rsidR="00BE74DC" w:rsidRDefault="00BE74DC" w:rsidP="00E84F56">
      <w:pPr>
        <w:pStyle w:val="ListParagraph"/>
        <w:numPr>
          <w:ilvl w:val="0"/>
          <w:numId w:val="2"/>
        </w:numPr>
        <w:jc w:val="both"/>
      </w:pPr>
      <w:r>
        <w:t xml:space="preserve">Push corrected data back to G-drive – respective form are replaced with cleaned </w:t>
      </w:r>
    </w:p>
    <w:p w:rsidR="00BA624B" w:rsidRDefault="00BA624B" w:rsidP="00E84F56">
      <w:pPr>
        <w:pStyle w:val="ListParagraph"/>
        <w:jc w:val="both"/>
      </w:pPr>
    </w:p>
    <w:p w:rsidR="00BA624B" w:rsidRDefault="00BA624B" w:rsidP="00E84F56">
      <w:pPr>
        <w:pStyle w:val="ListParagraph"/>
        <w:jc w:val="both"/>
      </w:pPr>
    </w:p>
    <w:p w:rsidR="003C2249" w:rsidRDefault="003C2249" w:rsidP="00E84F56">
      <w:pPr>
        <w:pStyle w:val="ListParagraph"/>
        <w:jc w:val="both"/>
      </w:pPr>
    </w:p>
    <w:p w:rsidR="003C2249" w:rsidRDefault="003C2249" w:rsidP="00E84F56">
      <w:pPr>
        <w:pStyle w:val="ListParagraph"/>
        <w:jc w:val="both"/>
      </w:pPr>
    </w:p>
    <w:p w:rsidR="003C2249" w:rsidRDefault="003C2249" w:rsidP="00E84F56">
      <w:pPr>
        <w:pStyle w:val="ListParagraph"/>
        <w:jc w:val="both"/>
      </w:pPr>
    </w:p>
    <w:p w:rsidR="00B75992" w:rsidRPr="002D6CAF" w:rsidRDefault="00B75992" w:rsidP="00E84F56">
      <w:pPr>
        <w:pStyle w:val="ListParagraph"/>
        <w:ind w:left="2160" w:firstLine="720"/>
        <w:jc w:val="both"/>
        <w:rPr>
          <w:b/>
          <w:color w:val="C0504D" w:themeColor="accent2"/>
          <w:sz w:val="28"/>
          <w:szCs w:val="28"/>
        </w:rPr>
      </w:pPr>
      <w:r w:rsidRPr="002D6CAF">
        <w:rPr>
          <w:b/>
          <w:color w:val="C0504D" w:themeColor="accent2"/>
          <w:sz w:val="28"/>
          <w:szCs w:val="28"/>
        </w:rPr>
        <w:lastRenderedPageBreak/>
        <w:t xml:space="preserve">Current </w:t>
      </w:r>
      <w:r w:rsidR="0015695B" w:rsidRPr="002D6CAF">
        <w:rPr>
          <w:b/>
          <w:color w:val="C0504D" w:themeColor="accent2"/>
          <w:sz w:val="28"/>
          <w:szCs w:val="28"/>
        </w:rPr>
        <w:t xml:space="preserve">Software </w:t>
      </w:r>
      <w:r w:rsidRPr="002D6CAF">
        <w:rPr>
          <w:b/>
          <w:color w:val="C0504D" w:themeColor="accent2"/>
          <w:sz w:val="28"/>
          <w:szCs w:val="28"/>
        </w:rPr>
        <w:t>Architecture</w:t>
      </w:r>
    </w:p>
    <w:p w:rsidR="00B75992" w:rsidRDefault="00B75992" w:rsidP="00E84F56">
      <w:pPr>
        <w:pStyle w:val="ListParagraph"/>
        <w:ind w:left="2160" w:firstLine="720"/>
        <w:jc w:val="both"/>
        <w:rPr>
          <w:b/>
        </w:rPr>
      </w:pPr>
    </w:p>
    <w:p w:rsidR="00BA624B" w:rsidRPr="00983495" w:rsidRDefault="00983495" w:rsidP="00E84F56">
      <w:pPr>
        <w:pStyle w:val="ListParagraph"/>
        <w:jc w:val="both"/>
        <w:rPr>
          <w:b/>
        </w:rPr>
      </w:pPr>
      <w:proofErr w:type="gramStart"/>
      <w:r w:rsidRPr="00983495">
        <w:rPr>
          <w:b/>
        </w:rPr>
        <w:t xml:space="preserve">Made with complete Automat </w:t>
      </w:r>
      <w:r w:rsidR="00016B3A">
        <w:rPr>
          <w:b/>
        </w:rPr>
        <w:t>process</w:t>
      </w:r>
      <w:r w:rsidR="00B75992" w:rsidRPr="00983495">
        <w:rPr>
          <w:b/>
        </w:rPr>
        <w:t xml:space="preserve"> based on their business.</w:t>
      </w:r>
      <w:proofErr w:type="gramEnd"/>
    </w:p>
    <w:p w:rsidR="00A16E36" w:rsidRDefault="00A16E36" w:rsidP="00E84F56">
      <w:pPr>
        <w:pStyle w:val="ListParagraph"/>
        <w:jc w:val="both"/>
      </w:pPr>
    </w:p>
    <w:p w:rsidR="00BA624B" w:rsidRDefault="00BA624B" w:rsidP="00E84F56">
      <w:pPr>
        <w:pStyle w:val="ListParagraph"/>
        <w:jc w:val="both"/>
      </w:pPr>
    </w:p>
    <w:p w:rsidR="00BA624B" w:rsidRDefault="00BA624B" w:rsidP="00E84F56">
      <w:pPr>
        <w:pStyle w:val="ListParagraph"/>
        <w:jc w:val="both"/>
      </w:pPr>
    </w:p>
    <w:p w:rsidR="003541F3" w:rsidRDefault="00103147" w:rsidP="00E84F56">
      <w:pPr>
        <w:pStyle w:val="ListParagraph"/>
        <w:jc w:val="both"/>
      </w:pPr>
      <w:r>
        <w:rPr>
          <w:noProof/>
        </w:rPr>
        <w:pict>
          <v:roundrect id="_x0000_s1071" style="position:absolute;left:0;text-align:left;margin-left:94.2pt;margin-top:-.25pt;width:426.65pt;height:336.25pt;z-index:251658239" arcsize="10923f">
            <v:textbox style="mso-next-textbox:#_x0000_s1071">
              <w:txbxContent>
                <w:p w:rsidR="001E14CE" w:rsidRPr="001E14CE" w:rsidRDefault="001E14CE" w:rsidP="001E14CE">
                  <w:pPr>
                    <w:jc w:val="center"/>
                    <w:rPr>
                      <w:color w:val="4F81BD" w:themeColor="accent1"/>
                    </w:rPr>
                  </w:pPr>
                  <w:r w:rsidRPr="001E14CE">
                    <w:rPr>
                      <w:color w:val="4F81BD" w:themeColor="accent1"/>
                    </w:rPr>
                    <w:t>GOOGLE CLOUD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2" style="position:absolute;left:0;text-align:left;margin-left:116.45pt;margin-top:22.6pt;width:129.4pt;height:93.45pt;z-index:251688960" arcsize="10923f" fillcolor="#c0504d [3205]" strokecolor="#f2f2f2 [3041]" strokeweight="3pt">
            <v:shadow on="t" type="perspective" color="#622423 [1605]" opacity=".5" offset="1pt" offset2="-1pt"/>
            <v:textbox style="mso-next-textbox:#_x0000_s1062">
              <w:txbxContent>
                <w:p w:rsidR="00E00DC9" w:rsidRDefault="00E00DC9" w:rsidP="00E00DC9">
                  <w:pPr>
                    <w:jc w:val="center"/>
                    <w:rPr>
                      <w:b/>
                    </w:rPr>
                  </w:pPr>
                  <w:r w:rsidRPr="00E00DC9">
                    <w:rPr>
                      <w:b/>
                    </w:rPr>
                    <w:t>Data Visualization</w:t>
                  </w:r>
                </w:p>
                <w:p w:rsidR="00E00DC9" w:rsidRPr="00E00DC9" w:rsidRDefault="00E00DC9" w:rsidP="00E00DC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DASHBOARD</w:t>
                  </w:r>
                </w:p>
                <w:p w:rsidR="00E00DC9" w:rsidRPr="00E00DC9" w:rsidRDefault="00E00DC9" w:rsidP="00E00DC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00DC9">
                    <w:rPr>
                      <w:b/>
                      <w:sz w:val="32"/>
                      <w:szCs w:val="32"/>
                    </w:rPr>
                    <w:t>Angular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3" style="position:absolute;left:0;text-align:left;margin-left:359pt;margin-top:15.75pt;width:121.75pt;height:113.4pt;z-index:251689984" arcsize="10923f" fillcolor="#c0504d [3205]" strokecolor="#f2f2f2 [3041]" strokeweight="3pt">
            <v:shadow on="t" type="perspective" color="#622423 [1605]" opacity=".5" offset="1pt" offset2="-1pt"/>
            <v:textbox style="mso-next-textbox:#_x0000_s1063">
              <w:txbxContent>
                <w:p w:rsidR="00E00DC9" w:rsidRPr="00E00DC9" w:rsidRDefault="00E00DC9" w:rsidP="00E00DC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Format and redundancy check</w:t>
                  </w:r>
                </w:p>
                <w:p w:rsidR="00E00DC9" w:rsidRPr="00E00DC9" w:rsidRDefault="00E00DC9" w:rsidP="00E00DC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Node Script Server</w:t>
                  </w:r>
                </w:p>
              </w:txbxContent>
            </v:textbox>
          </v:roundrect>
        </w:pict>
      </w:r>
    </w:p>
    <w:p w:rsidR="003541F3" w:rsidRDefault="003541F3" w:rsidP="00E84F56">
      <w:pPr>
        <w:jc w:val="both"/>
      </w:pPr>
    </w:p>
    <w:p w:rsidR="00E00DC9" w:rsidRDefault="00103147" w:rsidP="00E84F56">
      <w:pPr>
        <w:pStyle w:val="ListParagraph"/>
        <w:jc w:val="both"/>
      </w:pPr>
      <w:r>
        <w:rPr>
          <w:noProof/>
        </w:rPr>
        <w:pict>
          <v:shape id="_x0000_s1068" type="#_x0000_t32" style="position:absolute;left:0;text-align:left;margin-left:245.85pt;margin-top:6.95pt;width:113.15pt;height:0;flip:x;z-index:251694080" o:connectortype="straight">
            <v:stroke endarrow="block"/>
          </v:shape>
        </w:pict>
      </w:r>
    </w:p>
    <w:p w:rsidR="003541F3" w:rsidRDefault="00103147" w:rsidP="00E84F56">
      <w:pPr>
        <w:pStyle w:val="ListParagraph"/>
        <w:jc w:val="both"/>
      </w:pPr>
      <w:r>
        <w:rPr>
          <w:noProof/>
        </w:rPr>
        <w:pict>
          <v:roundrect id="_x0000_s1047" style="position:absolute;left:0;text-align:left;margin-left:-46.75pt;margin-top:17.5pt;width:58.25pt;height:123.9pt;z-index:251676672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left:0;text-align:left;margin-left:242.75pt;margin-top:36pt;width:130.9pt;height:101.65pt;rotation:270;z-index:251695104" o:connectortype="elbow" adj=",-82341,-54347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245.85pt;margin-top:6.85pt;width:118pt;height:0;z-index:251691008" o:connectortype="elbow" adj="-58183,-1,-58183">
            <v:stroke endarrow="block"/>
          </v:shape>
        </w:pict>
      </w:r>
      <w:r w:rsidR="003541F3">
        <w:t xml:space="preserve"> </w:t>
      </w:r>
    </w:p>
    <w:p w:rsidR="003541F3" w:rsidRDefault="00103147" w:rsidP="00E84F56">
      <w:pPr>
        <w:jc w:val="both"/>
      </w:pPr>
      <w:r>
        <w:rPr>
          <w:noProof/>
        </w:rPr>
        <w:pict>
          <v:shape id="_x0000_s1056" type="#_x0000_t202" style="position:absolute;left:0;text-align:left;margin-left:-42.9pt;margin-top:5.25pt;width:49.05pt;height:100.9pt;z-index:251685888">
            <v:textbox style="mso-next-textbox:#_x0000_s1056">
              <w:txbxContent>
                <w:p w:rsidR="003541F3" w:rsidRDefault="003541F3" w:rsidP="004620A5">
                  <w:pPr>
                    <w:jc w:val="center"/>
                  </w:pPr>
                  <w:r>
                    <w:t>ODK Collect App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4" style="position:absolute;left:0;text-align:left;margin-left:262.65pt;margin-top:30.5pt;width:113.25pt;height:79.45pt;rotation:90;z-index:251692032" o:connectortype="elbow" adj="10795,-74560,-82204">
            <v:stroke endarrow="block"/>
          </v:shape>
        </w:pict>
      </w:r>
    </w:p>
    <w:p w:rsidR="00E00DC9" w:rsidRDefault="00103147" w:rsidP="00E84F56">
      <w:pPr>
        <w:jc w:val="both"/>
      </w:pPr>
      <w:r>
        <w:rPr>
          <w:noProof/>
        </w:rPr>
        <w:pict>
          <v:shape id="_x0000_s1070" type="#_x0000_t34" style="position:absolute;left:0;text-align:left;margin-left:304.9pt;margin-top:18.8pt;width:150.05pt;height:136.35pt;rotation:270;z-index:251696128" o:connectortype="elbow" adj="10796,-70978,-55242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6.15pt;margin-top:22pt;width:192.25pt;height:129.5pt;flip:x y;z-index:251684864" o:connectortype="straight">
            <v:stroke endarrow="block"/>
          </v:shape>
        </w:pict>
      </w:r>
    </w:p>
    <w:p w:rsidR="00E00DC9" w:rsidRDefault="00103147" w:rsidP="00E84F56">
      <w:pPr>
        <w:jc w:val="both"/>
      </w:pPr>
      <w:r>
        <w:rPr>
          <w:noProof/>
        </w:rPr>
        <w:pict>
          <v:shape id="_x0000_s1054" type="#_x0000_t32" style="position:absolute;left:0;text-align:left;margin-left:11.5pt;margin-top:11pt;width:186.9pt;height:125.55pt;z-index:251683840" o:connectortype="straight">
            <v:stroke endarrow="block"/>
          </v:shape>
        </w:pict>
      </w:r>
      <w:r>
        <w:rPr>
          <w:noProof/>
        </w:rPr>
        <w:pict>
          <v:rect id="_x0000_s1048" style="position:absolute;left:0;text-align:left;margin-left:152.45pt;margin-top:23.95pt;width:3in;height:149.15pt;z-index:251677696" fillcolor="#c2d69b [1942]" strokecolor="#9bbb59 [3206]" strokeweight="1pt">
            <v:fill color2="#9bbb59 [3206]" focus="50%" type="gradient"/>
            <v:shadow on="t" color="#4e6128 [1606]"/>
            <v:textbox style="mso-next-textbox:#_x0000_s1048">
              <w:txbxContent>
                <w:p w:rsidR="003541F3" w:rsidRDefault="003541F3">
                  <w:r>
                    <w:t xml:space="preserve">                       Google Cloud VM</w:t>
                  </w:r>
                </w:p>
              </w:txbxContent>
            </v:textbox>
          </v:rect>
        </w:pict>
      </w:r>
    </w:p>
    <w:p w:rsidR="00E00DC9" w:rsidRDefault="00E00DC9" w:rsidP="00E84F56">
      <w:pPr>
        <w:jc w:val="both"/>
      </w:pPr>
    </w:p>
    <w:p w:rsidR="003541F3" w:rsidRDefault="00103147" w:rsidP="00E84F56">
      <w:pPr>
        <w:jc w:val="both"/>
      </w:pPr>
      <w:r>
        <w:rPr>
          <w:noProof/>
        </w:rPr>
        <w:pict>
          <v:shape id="_x0000_s1050" type="#_x0000_t202" style="position:absolute;left:0;text-align:left;margin-left:198.4pt;margin-top:25.05pt;width:113.35pt;height:26.05pt;z-index:251679744">
            <v:textbox style="mso-next-textbox:#_x0000_s1050">
              <w:txbxContent>
                <w:p w:rsidR="003541F3" w:rsidRPr="00406503" w:rsidRDefault="003541F3" w:rsidP="003541F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Relational Databas</w:t>
                  </w:r>
                  <w:r w:rsidR="00BA624B">
                    <w:rPr>
                      <w:b/>
                    </w:rPr>
                    <w:t>e</w:t>
                  </w:r>
                </w:p>
              </w:txbxContent>
            </v:textbox>
          </v:shape>
        </w:pict>
      </w:r>
      <w:r w:rsidR="003541F3">
        <w:t xml:space="preserve"> </w:t>
      </w:r>
    </w:p>
    <w:p w:rsidR="003541F3" w:rsidRDefault="003541F3" w:rsidP="00E84F56">
      <w:pPr>
        <w:jc w:val="both"/>
      </w:pPr>
      <w:r>
        <w:t xml:space="preserve"> </w:t>
      </w:r>
    </w:p>
    <w:p w:rsidR="003541F3" w:rsidRDefault="00103147" w:rsidP="00E84F56">
      <w:pPr>
        <w:jc w:val="both"/>
      </w:pPr>
      <w:r>
        <w:rPr>
          <w:noProof/>
        </w:rPr>
        <w:pict>
          <v:shape id="_x0000_s1075" type="#_x0000_t32" style="position:absolute;left:0;text-align:left;margin-left:257.35pt;margin-top:.25pt;width:0;height:18.3pt;flip:y;z-index:251697152" o:connectortype="straight">
            <v:stroke endarrow="block"/>
          </v:shape>
        </w:pict>
      </w:r>
      <w:r>
        <w:rPr>
          <w:noProof/>
        </w:rPr>
        <w:pict>
          <v:shape id="_x0000_s1049" type="#_x0000_t202" style="position:absolute;left:0;text-align:left;margin-left:198.4pt;margin-top:18.55pt;width:113.35pt;height:26.8pt;z-index:251678720">
            <v:textbox style="mso-next-textbox:#_x0000_s1049">
              <w:txbxContent>
                <w:p w:rsidR="003541F3" w:rsidRPr="000F0D15" w:rsidRDefault="003541F3" w:rsidP="003541F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0F0D15">
                    <w:rPr>
                      <w:b/>
                    </w:rPr>
                    <w:t>ODK Aggregator</w:t>
                  </w:r>
                </w:p>
              </w:txbxContent>
            </v:textbox>
          </v:shape>
        </w:pict>
      </w:r>
    </w:p>
    <w:p w:rsidR="003541F3" w:rsidRDefault="003541F3" w:rsidP="00E84F56">
      <w:pPr>
        <w:jc w:val="both"/>
      </w:pPr>
    </w:p>
    <w:p w:rsidR="003541F3" w:rsidRDefault="003541F3" w:rsidP="00E84F56">
      <w:pPr>
        <w:jc w:val="both"/>
      </w:pPr>
    </w:p>
    <w:p w:rsidR="003541F3" w:rsidRDefault="003541F3" w:rsidP="00E84F56">
      <w:pPr>
        <w:jc w:val="both"/>
      </w:pPr>
    </w:p>
    <w:p w:rsidR="00BE74DC" w:rsidRDefault="00BE74DC" w:rsidP="00E84F56">
      <w:pPr>
        <w:jc w:val="both"/>
      </w:pPr>
      <w:r>
        <w:t xml:space="preserve"> </w:t>
      </w:r>
    </w:p>
    <w:p w:rsidR="004620A5" w:rsidRPr="008669B5" w:rsidRDefault="004620A5" w:rsidP="00E84F56">
      <w:pPr>
        <w:jc w:val="both"/>
        <w:rPr>
          <w:b/>
          <w:sz w:val="24"/>
          <w:szCs w:val="24"/>
        </w:rPr>
      </w:pPr>
      <w:r w:rsidRPr="008669B5">
        <w:rPr>
          <w:b/>
          <w:sz w:val="24"/>
          <w:szCs w:val="24"/>
        </w:rPr>
        <w:t>How do</w:t>
      </w:r>
      <w:r w:rsidR="008669B5">
        <w:rPr>
          <w:b/>
          <w:sz w:val="24"/>
          <w:szCs w:val="24"/>
        </w:rPr>
        <w:t>es</w:t>
      </w:r>
      <w:r w:rsidRPr="008669B5">
        <w:rPr>
          <w:b/>
          <w:sz w:val="24"/>
          <w:szCs w:val="24"/>
        </w:rPr>
        <w:t xml:space="preserve"> it Works:</w:t>
      </w:r>
    </w:p>
    <w:p w:rsidR="00821FCA" w:rsidRPr="00312141" w:rsidRDefault="004620A5" w:rsidP="00E84F56">
      <w:pPr>
        <w:jc w:val="both"/>
        <w:rPr>
          <w:b/>
        </w:rPr>
      </w:pPr>
      <w:r w:rsidRPr="00312141">
        <w:rPr>
          <w:b/>
        </w:rPr>
        <w:t xml:space="preserve">ODK Aggregator: </w:t>
      </w:r>
    </w:p>
    <w:p w:rsidR="00821FCA" w:rsidRDefault="00821FCA" w:rsidP="00E84F56">
      <w:pPr>
        <w:pStyle w:val="ListParagraph"/>
        <w:numPr>
          <w:ilvl w:val="0"/>
          <w:numId w:val="5"/>
        </w:numPr>
        <w:jc w:val="both"/>
      </w:pPr>
      <w:r>
        <w:t>ODK and Relational DB are hosted on Google cloud Virtual Machine.</w:t>
      </w:r>
    </w:p>
    <w:p w:rsidR="00821FCA" w:rsidRDefault="00696389" w:rsidP="00E84F56">
      <w:pPr>
        <w:pStyle w:val="ListParagraph"/>
        <w:numPr>
          <w:ilvl w:val="0"/>
          <w:numId w:val="5"/>
        </w:numPr>
        <w:jc w:val="both"/>
      </w:pPr>
      <w:r>
        <w:t>By Default create unstructured database in Relation DB and inject the data</w:t>
      </w:r>
      <w:r w:rsidR="00B13CEA">
        <w:t xml:space="preserve"> into table</w:t>
      </w:r>
      <w:r>
        <w:t xml:space="preserve"> when </w:t>
      </w:r>
      <w:r w:rsidR="00B13CEA">
        <w:t>Aggregator get</w:t>
      </w:r>
      <w:r>
        <w:t xml:space="preserve"> the Form uploaded or submitted form</w:t>
      </w:r>
      <w:r w:rsidR="00B13CEA">
        <w:t xml:space="preserve"> from </w:t>
      </w:r>
      <w:proofErr w:type="spellStart"/>
      <w:r w:rsidR="00B13CEA">
        <w:t>odk</w:t>
      </w:r>
      <w:proofErr w:type="spellEnd"/>
      <w:r w:rsidR="00B13CEA">
        <w:t xml:space="preserve"> collect</w:t>
      </w:r>
      <w:r>
        <w:t xml:space="preserve">.  </w:t>
      </w:r>
    </w:p>
    <w:p w:rsidR="0079279D" w:rsidRDefault="0079279D" w:rsidP="00E84F56">
      <w:pPr>
        <w:jc w:val="both"/>
      </w:pPr>
      <w:r>
        <w:t>.</w:t>
      </w:r>
    </w:p>
    <w:p w:rsidR="00696389" w:rsidRDefault="00696389" w:rsidP="00E84F56">
      <w:pPr>
        <w:jc w:val="both"/>
      </w:pPr>
    </w:p>
    <w:p w:rsidR="00696389" w:rsidRDefault="00696389" w:rsidP="00E84F56">
      <w:pPr>
        <w:jc w:val="both"/>
      </w:pPr>
    </w:p>
    <w:p w:rsidR="0079279D" w:rsidRPr="00312141" w:rsidRDefault="0079279D" w:rsidP="00E84F56">
      <w:pPr>
        <w:jc w:val="both"/>
        <w:rPr>
          <w:b/>
        </w:rPr>
      </w:pPr>
      <w:r w:rsidRPr="00312141">
        <w:rPr>
          <w:b/>
        </w:rPr>
        <w:lastRenderedPageBreak/>
        <w:t xml:space="preserve">Node API: </w:t>
      </w:r>
    </w:p>
    <w:p w:rsidR="0079279D" w:rsidRDefault="0079279D" w:rsidP="00E84F56">
      <w:pPr>
        <w:pStyle w:val="ListParagraph"/>
        <w:numPr>
          <w:ilvl w:val="0"/>
          <w:numId w:val="4"/>
        </w:numPr>
        <w:jc w:val="both"/>
      </w:pPr>
      <w:r>
        <w:t>Node API hosted on Google App Engine using Node server configuration.</w:t>
      </w:r>
    </w:p>
    <w:p w:rsidR="00821FCA" w:rsidRDefault="00821FCA" w:rsidP="00E84F56">
      <w:pPr>
        <w:pStyle w:val="ListParagraph"/>
        <w:numPr>
          <w:ilvl w:val="0"/>
          <w:numId w:val="4"/>
        </w:numPr>
        <w:jc w:val="both"/>
      </w:pPr>
      <w:r>
        <w:t>It uses for automate the data format, data check and redundancy check.</w:t>
      </w:r>
    </w:p>
    <w:p w:rsidR="0079279D" w:rsidRDefault="0079279D" w:rsidP="00E84F56">
      <w:pPr>
        <w:pStyle w:val="ListParagraph"/>
        <w:numPr>
          <w:ilvl w:val="0"/>
          <w:numId w:val="4"/>
        </w:numPr>
        <w:jc w:val="both"/>
      </w:pPr>
      <w:r>
        <w:t>It does data format from ODK aggregator to RDBMS.</w:t>
      </w:r>
    </w:p>
    <w:p w:rsidR="0079279D" w:rsidRDefault="0079279D" w:rsidP="00E84F56">
      <w:pPr>
        <w:pStyle w:val="ListParagraph"/>
        <w:numPr>
          <w:ilvl w:val="0"/>
          <w:numId w:val="4"/>
        </w:numPr>
        <w:jc w:val="both"/>
      </w:pPr>
      <w:r>
        <w:t>It provides the API’s for Reporting and data visualization on Dashboard.</w:t>
      </w:r>
    </w:p>
    <w:p w:rsidR="0079279D" w:rsidRDefault="0079279D" w:rsidP="00E84F56">
      <w:pPr>
        <w:pStyle w:val="ListParagraph"/>
        <w:jc w:val="both"/>
      </w:pPr>
    </w:p>
    <w:p w:rsidR="00696389" w:rsidRPr="00312141" w:rsidRDefault="0079279D" w:rsidP="00E84F56">
      <w:pPr>
        <w:jc w:val="both"/>
        <w:rPr>
          <w:b/>
        </w:rPr>
      </w:pPr>
      <w:r>
        <w:t xml:space="preserve">  </w:t>
      </w:r>
      <w:r w:rsidR="00696389" w:rsidRPr="00312141">
        <w:rPr>
          <w:b/>
        </w:rPr>
        <w:t>Dashboard:</w:t>
      </w:r>
    </w:p>
    <w:p w:rsidR="00696389" w:rsidRDefault="00696389" w:rsidP="00E84F56">
      <w:pPr>
        <w:pStyle w:val="ListParagraph"/>
        <w:numPr>
          <w:ilvl w:val="0"/>
          <w:numId w:val="6"/>
        </w:numPr>
        <w:jc w:val="both"/>
      </w:pPr>
      <w:r>
        <w:t xml:space="preserve">Interface Design in </w:t>
      </w:r>
      <w:proofErr w:type="spellStart"/>
      <w:r>
        <w:t>AngulerJs</w:t>
      </w:r>
      <w:proofErr w:type="spellEnd"/>
      <w:r>
        <w:t xml:space="preserve"> and it sending the request and getting response from node server with API which works to visualize the data for user access.</w:t>
      </w:r>
    </w:p>
    <w:p w:rsidR="004620A5" w:rsidRDefault="004620A5" w:rsidP="00E84F56">
      <w:pPr>
        <w:ind w:left="360"/>
        <w:jc w:val="both"/>
      </w:pPr>
    </w:p>
    <w:p w:rsidR="00E97452" w:rsidRDefault="00E97452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</w:pPr>
    </w:p>
    <w:p w:rsidR="007A7914" w:rsidRDefault="007A7914" w:rsidP="00E84F56">
      <w:pPr>
        <w:jc w:val="both"/>
        <w:rPr>
          <w:sz w:val="40"/>
          <w:szCs w:val="40"/>
          <w:u w:val="single"/>
        </w:rPr>
      </w:pPr>
      <w:r w:rsidRPr="007A7914">
        <w:rPr>
          <w:sz w:val="40"/>
          <w:szCs w:val="40"/>
          <w:u w:val="single"/>
        </w:rPr>
        <w:lastRenderedPageBreak/>
        <w:t>CLIENT’S NEED</w:t>
      </w:r>
      <w:r w:rsidR="00E84F56">
        <w:rPr>
          <w:sz w:val="40"/>
          <w:szCs w:val="40"/>
          <w:u w:val="single"/>
        </w:rPr>
        <w:t xml:space="preserve">: </w:t>
      </w:r>
    </w:p>
    <w:p w:rsidR="00F64FF2" w:rsidRPr="00E84F56" w:rsidRDefault="000C6ED3" w:rsidP="00E84F56">
      <w:pPr>
        <w:jc w:val="both"/>
        <w:rPr>
          <w:sz w:val="32"/>
          <w:szCs w:val="32"/>
        </w:rPr>
      </w:pPr>
      <w:r w:rsidRPr="00E84F56">
        <w:rPr>
          <w:sz w:val="32"/>
          <w:szCs w:val="32"/>
        </w:rPr>
        <w:t>Client’</w:t>
      </w:r>
      <w:r w:rsidR="00C076CF" w:rsidRPr="00E84F56">
        <w:rPr>
          <w:sz w:val="32"/>
          <w:szCs w:val="32"/>
        </w:rPr>
        <w:t>s had manual work for their business</w:t>
      </w:r>
      <w:r w:rsidR="00F64FF2" w:rsidRPr="00E84F56">
        <w:rPr>
          <w:sz w:val="32"/>
          <w:szCs w:val="32"/>
        </w:rPr>
        <w:t xml:space="preserve">. </w:t>
      </w:r>
      <w:r w:rsidR="00F016EB" w:rsidRPr="00E84F56">
        <w:rPr>
          <w:sz w:val="32"/>
          <w:szCs w:val="32"/>
        </w:rPr>
        <w:t>It’s</w:t>
      </w:r>
      <w:r w:rsidR="00F64FF2" w:rsidRPr="00E84F56">
        <w:rPr>
          <w:sz w:val="32"/>
          <w:szCs w:val="32"/>
        </w:rPr>
        <w:t xml:space="preserve"> difficult to manage </w:t>
      </w:r>
      <w:r w:rsidR="00F016EB" w:rsidRPr="00E84F56">
        <w:rPr>
          <w:sz w:val="32"/>
          <w:szCs w:val="32"/>
        </w:rPr>
        <w:t xml:space="preserve">work </w:t>
      </w:r>
      <w:r w:rsidR="005C5DE6" w:rsidRPr="00E84F56">
        <w:rPr>
          <w:sz w:val="32"/>
          <w:szCs w:val="32"/>
        </w:rPr>
        <w:t>and accuracy in</w:t>
      </w:r>
      <w:r w:rsidR="00F64FF2" w:rsidRPr="00E84F56">
        <w:rPr>
          <w:sz w:val="32"/>
          <w:szCs w:val="32"/>
        </w:rPr>
        <w:t xml:space="preserve"> entire work</w:t>
      </w:r>
      <w:r w:rsidR="00C076CF" w:rsidRPr="00E84F56">
        <w:rPr>
          <w:sz w:val="32"/>
          <w:szCs w:val="32"/>
        </w:rPr>
        <w:t xml:space="preserve">. </w:t>
      </w:r>
      <w:r w:rsidR="00F64FF2" w:rsidRPr="00E84F56">
        <w:rPr>
          <w:sz w:val="32"/>
          <w:szCs w:val="32"/>
        </w:rPr>
        <w:t xml:space="preserve">They wanted to come up with </w:t>
      </w:r>
      <w:r w:rsidR="005C5DE6" w:rsidRPr="00E84F56">
        <w:rPr>
          <w:sz w:val="32"/>
          <w:szCs w:val="32"/>
        </w:rPr>
        <w:t xml:space="preserve">new solution to </w:t>
      </w:r>
      <w:r w:rsidR="00C83439" w:rsidRPr="00E84F56">
        <w:rPr>
          <w:sz w:val="32"/>
          <w:szCs w:val="32"/>
        </w:rPr>
        <w:t xml:space="preserve">overcome. </w:t>
      </w:r>
    </w:p>
    <w:p w:rsidR="00C076CF" w:rsidRPr="00E84F56" w:rsidRDefault="005C5DE6" w:rsidP="00E84F56">
      <w:pPr>
        <w:jc w:val="both"/>
        <w:rPr>
          <w:sz w:val="32"/>
          <w:szCs w:val="32"/>
        </w:rPr>
      </w:pPr>
      <w:r w:rsidRPr="00E84F56">
        <w:rPr>
          <w:sz w:val="32"/>
          <w:szCs w:val="32"/>
        </w:rPr>
        <w:t>We</w:t>
      </w:r>
      <w:r w:rsidR="00C076CF" w:rsidRPr="00E84F56">
        <w:rPr>
          <w:sz w:val="32"/>
          <w:szCs w:val="32"/>
        </w:rPr>
        <w:t xml:space="preserve"> have suggested</w:t>
      </w:r>
      <w:r w:rsidR="00C83439" w:rsidRPr="00E84F56">
        <w:rPr>
          <w:sz w:val="32"/>
          <w:szCs w:val="32"/>
        </w:rPr>
        <w:t>,</w:t>
      </w:r>
      <w:r w:rsidR="00C076CF" w:rsidRPr="00E84F56">
        <w:rPr>
          <w:sz w:val="32"/>
          <w:szCs w:val="32"/>
        </w:rPr>
        <w:t xml:space="preserve"> </w:t>
      </w:r>
      <w:r w:rsidR="00C83439" w:rsidRPr="00E84F56">
        <w:rPr>
          <w:sz w:val="32"/>
          <w:szCs w:val="32"/>
        </w:rPr>
        <w:t>going</w:t>
      </w:r>
      <w:r w:rsidR="00C076CF" w:rsidRPr="00E84F56">
        <w:rPr>
          <w:sz w:val="32"/>
          <w:szCs w:val="32"/>
        </w:rPr>
        <w:t xml:space="preserve"> </w:t>
      </w:r>
      <w:r w:rsidRPr="00E84F56">
        <w:rPr>
          <w:sz w:val="32"/>
          <w:szCs w:val="32"/>
        </w:rPr>
        <w:t>with software</w:t>
      </w:r>
      <w:r w:rsidR="00C076CF" w:rsidRPr="00E84F56">
        <w:rPr>
          <w:sz w:val="32"/>
          <w:szCs w:val="32"/>
        </w:rPr>
        <w:t xml:space="preserve"> analytics </w:t>
      </w:r>
      <w:r w:rsidRPr="00E84F56">
        <w:rPr>
          <w:sz w:val="32"/>
          <w:szCs w:val="32"/>
        </w:rPr>
        <w:t xml:space="preserve">tools </w:t>
      </w:r>
      <w:r w:rsidR="00F016EB" w:rsidRPr="00E84F56">
        <w:rPr>
          <w:sz w:val="32"/>
          <w:szCs w:val="32"/>
        </w:rPr>
        <w:t xml:space="preserve">so it would automate your work, </w:t>
      </w:r>
      <w:r w:rsidR="00F64FF2" w:rsidRPr="00E84F56">
        <w:rPr>
          <w:sz w:val="32"/>
          <w:szCs w:val="32"/>
        </w:rPr>
        <w:t>accuracy</w:t>
      </w:r>
      <w:r w:rsidR="00F016EB" w:rsidRPr="00E84F56">
        <w:rPr>
          <w:sz w:val="32"/>
          <w:szCs w:val="32"/>
        </w:rPr>
        <w:t xml:space="preserve"> in work</w:t>
      </w:r>
      <w:r w:rsidR="00F64FF2" w:rsidRPr="00E84F56">
        <w:rPr>
          <w:sz w:val="32"/>
          <w:szCs w:val="32"/>
        </w:rPr>
        <w:t xml:space="preserve">, </w:t>
      </w:r>
      <w:r w:rsidR="00C076CF" w:rsidRPr="00E84F56">
        <w:rPr>
          <w:sz w:val="32"/>
          <w:szCs w:val="32"/>
        </w:rPr>
        <w:t>reduce the time and cost and increase the performance of your business.</w:t>
      </w:r>
    </w:p>
    <w:p w:rsidR="00F64FF2" w:rsidRPr="00C83439" w:rsidRDefault="00E84F56" w:rsidP="00E84F56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Requirements:</w:t>
      </w:r>
    </w:p>
    <w:p w:rsidR="005C5DE6" w:rsidRPr="00E84F56" w:rsidRDefault="005C5DE6" w:rsidP="00E84F56">
      <w:pPr>
        <w:jc w:val="both"/>
        <w:rPr>
          <w:sz w:val="32"/>
          <w:szCs w:val="32"/>
        </w:rPr>
      </w:pPr>
      <w:r w:rsidRPr="00E84F56">
        <w:rPr>
          <w:sz w:val="32"/>
          <w:szCs w:val="32"/>
        </w:rPr>
        <w:t xml:space="preserve">Existing unstructured data should be load on database and format it. </w:t>
      </w:r>
      <w:r w:rsidR="00F64FF2" w:rsidRPr="00E84F56">
        <w:rPr>
          <w:sz w:val="32"/>
          <w:szCs w:val="32"/>
        </w:rPr>
        <w:t xml:space="preserve">No Manual intervention </w:t>
      </w:r>
      <w:r w:rsidRPr="00E84F56">
        <w:rPr>
          <w:sz w:val="32"/>
          <w:szCs w:val="32"/>
        </w:rPr>
        <w:t xml:space="preserve">need to be </w:t>
      </w:r>
      <w:proofErr w:type="gramStart"/>
      <w:r w:rsidR="00F016EB" w:rsidRPr="00E84F56">
        <w:rPr>
          <w:sz w:val="32"/>
          <w:szCs w:val="32"/>
        </w:rPr>
        <w:t>exist</w:t>
      </w:r>
      <w:proofErr w:type="gramEnd"/>
      <w:r w:rsidRPr="00E84F56">
        <w:rPr>
          <w:sz w:val="32"/>
          <w:szCs w:val="32"/>
        </w:rPr>
        <w:t xml:space="preserve">. Build Fully Automate and managed tool.  </w:t>
      </w:r>
    </w:p>
    <w:p w:rsidR="000C6ED3" w:rsidRPr="00E84F56" w:rsidRDefault="005C5DE6" w:rsidP="00E84F56">
      <w:pPr>
        <w:jc w:val="both"/>
        <w:rPr>
          <w:sz w:val="32"/>
          <w:szCs w:val="32"/>
        </w:rPr>
      </w:pPr>
      <w:r w:rsidRPr="00E84F56">
        <w:rPr>
          <w:sz w:val="32"/>
          <w:szCs w:val="32"/>
        </w:rPr>
        <w:t xml:space="preserve">They had ODK </w:t>
      </w:r>
      <w:r w:rsidR="00485581" w:rsidRPr="00E84F56">
        <w:rPr>
          <w:sz w:val="32"/>
          <w:szCs w:val="32"/>
        </w:rPr>
        <w:t xml:space="preserve">Aggregator </w:t>
      </w:r>
      <w:r w:rsidRPr="00E84F56">
        <w:rPr>
          <w:sz w:val="32"/>
          <w:szCs w:val="32"/>
        </w:rPr>
        <w:t xml:space="preserve">server and it configured on Google app Engine. </w:t>
      </w:r>
      <w:r w:rsidR="00F016EB" w:rsidRPr="00E84F56">
        <w:rPr>
          <w:sz w:val="32"/>
          <w:szCs w:val="32"/>
        </w:rPr>
        <w:t>Its</w:t>
      </w:r>
      <w:r w:rsidRPr="00E84F56">
        <w:rPr>
          <w:sz w:val="32"/>
          <w:szCs w:val="32"/>
        </w:rPr>
        <w:t xml:space="preserve"> store unstructured data</w:t>
      </w:r>
      <w:r w:rsidR="00485581" w:rsidRPr="00E84F56">
        <w:rPr>
          <w:sz w:val="32"/>
          <w:szCs w:val="32"/>
        </w:rPr>
        <w:t xml:space="preserve">. They wanted setup relation database with existing one. So there is big challenge to configure Aggregator with external relational database to pull the raw data. Afterwards cleansing the raw data, </w:t>
      </w:r>
      <w:r w:rsidR="00C83439" w:rsidRPr="00E84F56">
        <w:rPr>
          <w:sz w:val="32"/>
          <w:szCs w:val="32"/>
        </w:rPr>
        <w:t>does the format</w:t>
      </w:r>
      <w:r w:rsidR="00485581" w:rsidRPr="00E84F56">
        <w:rPr>
          <w:sz w:val="32"/>
          <w:szCs w:val="32"/>
        </w:rPr>
        <w:t xml:space="preserve"> </w:t>
      </w:r>
      <w:r w:rsidRPr="00E84F56">
        <w:rPr>
          <w:sz w:val="32"/>
          <w:szCs w:val="32"/>
        </w:rPr>
        <w:t xml:space="preserve">Check redundancy and </w:t>
      </w:r>
      <w:r w:rsidR="00485581" w:rsidRPr="00E84F56">
        <w:rPr>
          <w:sz w:val="32"/>
          <w:szCs w:val="32"/>
        </w:rPr>
        <w:t>load to relation database. Afterwards transform and populate on the graphical representation on dashboard.</w:t>
      </w:r>
    </w:p>
    <w:p w:rsidR="00BF14A3" w:rsidRPr="00C83439" w:rsidRDefault="00BF14A3" w:rsidP="00E84F56">
      <w:pPr>
        <w:jc w:val="both"/>
        <w:rPr>
          <w:sz w:val="40"/>
          <w:szCs w:val="40"/>
          <w:u w:val="single"/>
        </w:rPr>
      </w:pPr>
      <w:r w:rsidRPr="00C83439">
        <w:rPr>
          <w:sz w:val="40"/>
          <w:szCs w:val="40"/>
          <w:u w:val="single"/>
        </w:rPr>
        <w:t xml:space="preserve">Why </w:t>
      </w:r>
      <w:proofErr w:type="spellStart"/>
      <w:proofErr w:type="gramStart"/>
      <w:r w:rsidRPr="00C83439">
        <w:rPr>
          <w:sz w:val="40"/>
          <w:szCs w:val="40"/>
          <w:u w:val="single"/>
        </w:rPr>
        <w:t>Sysarks</w:t>
      </w:r>
      <w:proofErr w:type="spellEnd"/>
      <w:r w:rsidRPr="00C83439">
        <w:rPr>
          <w:sz w:val="40"/>
          <w:szCs w:val="40"/>
          <w:u w:val="single"/>
        </w:rPr>
        <w:t xml:space="preserve"> ?</w:t>
      </w:r>
      <w:proofErr w:type="gramEnd"/>
    </w:p>
    <w:p w:rsidR="00D229DD" w:rsidRPr="00E84F56" w:rsidRDefault="00D229DD" w:rsidP="00E84F56">
      <w:pPr>
        <w:jc w:val="both"/>
        <w:rPr>
          <w:sz w:val="32"/>
          <w:szCs w:val="32"/>
        </w:rPr>
      </w:pPr>
      <w:r w:rsidRPr="00E84F56">
        <w:rPr>
          <w:sz w:val="32"/>
          <w:szCs w:val="32"/>
        </w:rPr>
        <w:t xml:space="preserve">Because it assures the quality and </w:t>
      </w:r>
      <w:r w:rsidR="00B925C5" w:rsidRPr="00E84F56">
        <w:rPr>
          <w:sz w:val="32"/>
          <w:szCs w:val="32"/>
        </w:rPr>
        <w:t>robust</w:t>
      </w:r>
      <w:r w:rsidRPr="00E84F56">
        <w:rPr>
          <w:sz w:val="32"/>
          <w:szCs w:val="32"/>
        </w:rPr>
        <w:t xml:space="preserve"> of the data. “</w:t>
      </w:r>
      <w:r w:rsidR="00B925C5" w:rsidRPr="00E84F56">
        <w:rPr>
          <w:sz w:val="32"/>
          <w:szCs w:val="32"/>
        </w:rPr>
        <w:t xml:space="preserve">Data analytics </w:t>
      </w:r>
      <w:r w:rsidRPr="00E84F56">
        <w:rPr>
          <w:sz w:val="32"/>
          <w:szCs w:val="32"/>
        </w:rPr>
        <w:t>challenges involved in movi</w:t>
      </w:r>
      <w:r w:rsidR="00B925C5" w:rsidRPr="00E84F56">
        <w:rPr>
          <w:sz w:val="32"/>
          <w:szCs w:val="32"/>
        </w:rPr>
        <w:t>ng data in a consistent way between one</w:t>
      </w:r>
      <w:r w:rsidRPr="00E84F56">
        <w:rPr>
          <w:sz w:val="32"/>
          <w:szCs w:val="32"/>
        </w:rPr>
        <w:t xml:space="preserve"> to another</w:t>
      </w:r>
      <w:r w:rsidR="00B925C5" w:rsidRPr="00E84F56">
        <w:rPr>
          <w:sz w:val="32"/>
          <w:szCs w:val="32"/>
        </w:rPr>
        <w:t xml:space="preserve"> server</w:t>
      </w:r>
      <w:r w:rsidRPr="00E84F56">
        <w:rPr>
          <w:sz w:val="32"/>
          <w:szCs w:val="32"/>
        </w:rPr>
        <w:t>”</w:t>
      </w:r>
    </w:p>
    <w:p w:rsidR="00B925C5" w:rsidRPr="00E84F56" w:rsidRDefault="00B925C5" w:rsidP="00E84F56">
      <w:pPr>
        <w:jc w:val="both"/>
        <w:rPr>
          <w:sz w:val="32"/>
          <w:szCs w:val="32"/>
        </w:rPr>
      </w:pPr>
      <w:r w:rsidRPr="00E84F56">
        <w:rPr>
          <w:sz w:val="32"/>
          <w:szCs w:val="32"/>
        </w:rPr>
        <w:t xml:space="preserve">Client’s has come up with their business goal and we understand the client’s requirements up to their goal and business. We are fully </w:t>
      </w:r>
      <w:r w:rsidRPr="00E84F56">
        <w:rPr>
          <w:sz w:val="32"/>
          <w:szCs w:val="32"/>
        </w:rPr>
        <w:lastRenderedPageBreak/>
        <w:t xml:space="preserve">specialized to does the analysis and provide the better solution so client’s reach up to mark. </w:t>
      </w:r>
    </w:p>
    <w:p w:rsidR="00D229DD" w:rsidRPr="00E84F56" w:rsidRDefault="00B925C5" w:rsidP="00E84F56">
      <w:pPr>
        <w:jc w:val="both"/>
        <w:rPr>
          <w:sz w:val="32"/>
          <w:szCs w:val="32"/>
        </w:rPr>
      </w:pPr>
      <w:r w:rsidRPr="00E84F56">
        <w:rPr>
          <w:sz w:val="32"/>
          <w:szCs w:val="32"/>
        </w:rPr>
        <w:t>E</w:t>
      </w:r>
      <w:r w:rsidR="00D229DD" w:rsidRPr="00E84F56">
        <w:rPr>
          <w:sz w:val="32"/>
          <w:szCs w:val="32"/>
        </w:rPr>
        <w:t xml:space="preserve">specially </w:t>
      </w:r>
      <w:r w:rsidR="00E84F56" w:rsidRPr="00E84F56">
        <w:rPr>
          <w:sz w:val="32"/>
          <w:szCs w:val="32"/>
        </w:rPr>
        <w:t xml:space="preserve">we </w:t>
      </w:r>
      <w:r w:rsidR="004E5A6E" w:rsidRPr="00E84F56">
        <w:rPr>
          <w:sz w:val="32"/>
          <w:szCs w:val="32"/>
        </w:rPr>
        <w:t>appreciate</w:t>
      </w:r>
      <w:r w:rsidR="00E84F56" w:rsidRPr="00E84F56">
        <w:rPr>
          <w:sz w:val="32"/>
          <w:szCs w:val="32"/>
        </w:rPr>
        <w:t xml:space="preserve"> the way, how </w:t>
      </w:r>
      <w:proofErr w:type="spellStart"/>
      <w:r w:rsidRPr="00E84F56">
        <w:rPr>
          <w:sz w:val="32"/>
          <w:szCs w:val="32"/>
        </w:rPr>
        <w:t>Sysarks</w:t>
      </w:r>
      <w:proofErr w:type="spellEnd"/>
      <w:r w:rsidRPr="00E84F56">
        <w:rPr>
          <w:sz w:val="32"/>
          <w:szCs w:val="32"/>
        </w:rPr>
        <w:t xml:space="preserve"> Technology solution enables them</w:t>
      </w:r>
      <w:r w:rsidR="00D229DD" w:rsidRPr="00E84F56">
        <w:rPr>
          <w:sz w:val="32"/>
          <w:szCs w:val="32"/>
        </w:rPr>
        <w:t xml:space="preserve"> to </w:t>
      </w:r>
      <w:r w:rsidRPr="00E84F56">
        <w:rPr>
          <w:sz w:val="32"/>
          <w:szCs w:val="32"/>
        </w:rPr>
        <w:t xml:space="preserve">format and </w:t>
      </w:r>
      <w:r w:rsidR="00D229DD" w:rsidRPr="00E84F56">
        <w:rPr>
          <w:sz w:val="32"/>
          <w:szCs w:val="32"/>
        </w:rPr>
        <w:t xml:space="preserve">validate the data, and to intervene to </w:t>
      </w:r>
      <w:r w:rsidR="004E5A6E">
        <w:rPr>
          <w:sz w:val="32"/>
          <w:szCs w:val="32"/>
        </w:rPr>
        <w:t>solve complexity in</w:t>
      </w:r>
      <w:r w:rsidR="00E84F56" w:rsidRPr="00E84F56">
        <w:rPr>
          <w:sz w:val="32"/>
          <w:szCs w:val="32"/>
        </w:rPr>
        <w:t xml:space="preserve"> convenient work flow.</w:t>
      </w:r>
    </w:p>
    <w:p w:rsidR="00F016EB" w:rsidRPr="00E84F56" w:rsidRDefault="00D229DD" w:rsidP="00E84F56">
      <w:pPr>
        <w:jc w:val="both"/>
        <w:rPr>
          <w:sz w:val="40"/>
          <w:szCs w:val="40"/>
        </w:rPr>
      </w:pPr>
      <w:r w:rsidRPr="00C83439">
        <w:rPr>
          <w:sz w:val="40"/>
          <w:szCs w:val="40"/>
        </w:rPr>
        <w:t xml:space="preserve"> </w:t>
      </w:r>
      <w:r w:rsidR="00C83439" w:rsidRPr="00C83439">
        <w:rPr>
          <w:b/>
          <w:sz w:val="40"/>
          <w:szCs w:val="40"/>
          <w:u w:val="single"/>
        </w:rPr>
        <w:t>Solution</w:t>
      </w:r>
      <w:r w:rsidR="00BE2354">
        <w:rPr>
          <w:b/>
          <w:sz w:val="40"/>
          <w:szCs w:val="40"/>
          <w:u w:val="single"/>
        </w:rPr>
        <w:t>:</w:t>
      </w:r>
    </w:p>
    <w:p w:rsidR="007A7914" w:rsidRDefault="00BE2354" w:rsidP="00E84F56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Sysarks</w:t>
      </w:r>
      <w:proofErr w:type="spellEnd"/>
      <w:r>
        <w:rPr>
          <w:sz w:val="32"/>
          <w:szCs w:val="32"/>
        </w:rPr>
        <w:t xml:space="preserve"> </w:t>
      </w:r>
      <w:r w:rsidR="00E84F56" w:rsidRPr="00E84F56">
        <w:rPr>
          <w:sz w:val="32"/>
          <w:szCs w:val="32"/>
        </w:rPr>
        <w:t xml:space="preserve">solution’s </w:t>
      </w:r>
      <w:r w:rsidR="00AC0695" w:rsidRPr="00E84F56">
        <w:rPr>
          <w:sz w:val="32"/>
          <w:szCs w:val="32"/>
        </w:rPr>
        <w:t>experts</w:t>
      </w:r>
      <w:r w:rsidR="00917088" w:rsidRPr="00E84F56">
        <w:rPr>
          <w:sz w:val="32"/>
          <w:szCs w:val="32"/>
        </w:rPr>
        <w:t xml:space="preserve"> are </w:t>
      </w:r>
      <w:r w:rsidR="00AC0695" w:rsidRPr="00E84F56">
        <w:rPr>
          <w:sz w:val="32"/>
          <w:szCs w:val="32"/>
        </w:rPr>
        <w:t>completely replacing the company’s custom scripts</w:t>
      </w:r>
      <w:r w:rsidR="00637326" w:rsidRPr="00E84F56">
        <w:rPr>
          <w:sz w:val="32"/>
          <w:szCs w:val="32"/>
        </w:rPr>
        <w:t xml:space="preserve"> and </w:t>
      </w:r>
      <w:r w:rsidR="00AC0695" w:rsidRPr="00E84F56">
        <w:rPr>
          <w:sz w:val="32"/>
          <w:szCs w:val="32"/>
        </w:rPr>
        <w:t xml:space="preserve">staff has been relieved of the </w:t>
      </w:r>
      <w:r w:rsidR="00637326" w:rsidRPr="00E84F56">
        <w:rPr>
          <w:sz w:val="32"/>
          <w:szCs w:val="32"/>
        </w:rPr>
        <w:t xml:space="preserve">spadework </w:t>
      </w:r>
      <w:r w:rsidR="00AC0695" w:rsidRPr="00E84F56">
        <w:rPr>
          <w:sz w:val="32"/>
          <w:szCs w:val="32"/>
        </w:rPr>
        <w:t>of data movement</w:t>
      </w:r>
      <w:r w:rsidR="00D229DD" w:rsidRPr="00E84F56">
        <w:rPr>
          <w:sz w:val="32"/>
          <w:szCs w:val="32"/>
        </w:rPr>
        <w:t>, security</w:t>
      </w:r>
      <w:r w:rsidR="00637326" w:rsidRPr="00E84F56">
        <w:rPr>
          <w:sz w:val="32"/>
          <w:szCs w:val="32"/>
        </w:rPr>
        <w:t xml:space="preserve"> </w:t>
      </w:r>
      <w:r w:rsidR="00D229DD" w:rsidRPr="00E84F56">
        <w:rPr>
          <w:sz w:val="32"/>
          <w:szCs w:val="32"/>
        </w:rPr>
        <w:t>and accuracy</w:t>
      </w:r>
      <w:r w:rsidR="00E84F56" w:rsidRPr="00E84F56">
        <w:rPr>
          <w:sz w:val="32"/>
          <w:szCs w:val="32"/>
        </w:rPr>
        <w:t xml:space="preserve"> issues</w:t>
      </w:r>
      <w:r>
        <w:rPr>
          <w:sz w:val="32"/>
          <w:szCs w:val="32"/>
        </w:rPr>
        <w:t>. F</w:t>
      </w:r>
      <w:r w:rsidR="00637326" w:rsidRPr="00E84F56">
        <w:rPr>
          <w:sz w:val="32"/>
          <w:szCs w:val="32"/>
        </w:rPr>
        <w:t xml:space="preserve">ocus </w:t>
      </w:r>
      <w:r>
        <w:rPr>
          <w:sz w:val="32"/>
          <w:szCs w:val="32"/>
        </w:rPr>
        <w:t>on complete</w:t>
      </w:r>
      <w:r w:rsidR="00637326" w:rsidRPr="00E84F56">
        <w:rPr>
          <w:sz w:val="32"/>
          <w:szCs w:val="32"/>
        </w:rPr>
        <w:t xml:space="preserve"> </w:t>
      </w:r>
      <w:r w:rsidR="00AC0695" w:rsidRPr="00E84F56">
        <w:rPr>
          <w:sz w:val="32"/>
          <w:szCs w:val="32"/>
        </w:rPr>
        <w:t>analytics</w:t>
      </w:r>
      <w:r w:rsidR="00637326" w:rsidRPr="00E84F56">
        <w:rPr>
          <w:sz w:val="32"/>
          <w:szCs w:val="32"/>
        </w:rPr>
        <w:t xml:space="preserve"> </w:t>
      </w:r>
      <w:r w:rsidR="00E84F56" w:rsidRPr="00E84F56">
        <w:rPr>
          <w:sz w:val="32"/>
          <w:szCs w:val="32"/>
        </w:rPr>
        <w:t xml:space="preserve">data </w:t>
      </w:r>
      <w:r>
        <w:rPr>
          <w:sz w:val="32"/>
          <w:szCs w:val="32"/>
        </w:rPr>
        <w:t xml:space="preserve">visualize </w:t>
      </w:r>
      <w:r w:rsidR="00E84F56" w:rsidRPr="00E84F56">
        <w:rPr>
          <w:sz w:val="32"/>
          <w:szCs w:val="32"/>
        </w:rPr>
        <w:t>into</w:t>
      </w:r>
      <w:r w:rsidR="00D229DD" w:rsidRPr="00E84F56">
        <w:rPr>
          <w:sz w:val="32"/>
          <w:szCs w:val="32"/>
        </w:rPr>
        <w:t xml:space="preserve"> graphical representation.</w:t>
      </w:r>
    </w:p>
    <w:p w:rsidR="00E84F56" w:rsidRDefault="00BE2354" w:rsidP="00BE2354">
      <w:pPr>
        <w:jc w:val="both"/>
        <w:rPr>
          <w:b/>
          <w:sz w:val="40"/>
          <w:szCs w:val="40"/>
          <w:u w:val="single"/>
        </w:rPr>
      </w:pPr>
      <w:r w:rsidRPr="00BE2354">
        <w:rPr>
          <w:b/>
          <w:sz w:val="40"/>
          <w:szCs w:val="40"/>
          <w:u w:val="single"/>
        </w:rPr>
        <w:t>Architecture:</w:t>
      </w:r>
    </w:p>
    <w:p w:rsidR="003C5EA2" w:rsidRDefault="003C5EA2" w:rsidP="00BE2354">
      <w:pPr>
        <w:jc w:val="both"/>
      </w:pPr>
      <w:r>
        <w:rPr>
          <w:noProof/>
        </w:rPr>
        <w:drawing>
          <wp:inline distT="0" distB="0" distL="0" distR="0">
            <wp:extent cx="6663852" cy="4240835"/>
            <wp:effectExtent l="19050" t="0" r="3648" b="0"/>
            <wp:docPr id="1" name="Picture 1" descr="C:\Users\sanjeev\Downloads\Web App Reference Architectur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eev\Downloads\Web App Reference Architecture(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220" cy="424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EA2" w:rsidSect="003D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C1BA6"/>
    <w:multiLevelType w:val="hybridMultilevel"/>
    <w:tmpl w:val="6A28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436F9"/>
    <w:multiLevelType w:val="hybridMultilevel"/>
    <w:tmpl w:val="E8220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96650"/>
    <w:multiLevelType w:val="hybridMultilevel"/>
    <w:tmpl w:val="136A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442FC"/>
    <w:multiLevelType w:val="hybridMultilevel"/>
    <w:tmpl w:val="C880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83259"/>
    <w:multiLevelType w:val="hybridMultilevel"/>
    <w:tmpl w:val="98EC2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4376E"/>
    <w:multiLevelType w:val="hybridMultilevel"/>
    <w:tmpl w:val="D59AEF28"/>
    <w:lvl w:ilvl="0" w:tplc="02FA69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CD0D26"/>
    <w:multiLevelType w:val="hybridMultilevel"/>
    <w:tmpl w:val="63D4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2BB4"/>
    <w:rsid w:val="00016B3A"/>
    <w:rsid w:val="00024D69"/>
    <w:rsid w:val="00072BB4"/>
    <w:rsid w:val="000C6ED3"/>
    <w:rsid w:val="000F0D15"/>
    <w:rsid w:val="00103147"/>
    <w:rsid w:val="0015695B"/>
    <w:rsid w:val="001E14CE"/>
    <w:rsid w:val="002D092C"/>
    <w:rsid w:val="002D6CAF"/>
    <w:rsid w:val="00312141"/>
    <w:rsid w:val="003541F3"/>
    <w:rsid w:val="003C2249"/>
    <w:rsid w:val="003C5EA2"/>
    <w:rsid w:val="003D15FE"/>
    <w:rsid w:val="00406503"/>
    <w:rsid w:val="004620A5"/>
    <w:rsid w:val="00485581"/>
    <w:rsid w:val="004E5A6E"/>
    <w:rsid w:val="00502CE9"/>
    <w:rsid w:val="005C5DE6"/>
    <w:rsid w:val="005E284D"/>
    <w:rsid w:val="005F7BDA"/>
    <w:rsid w:val="00637326"/>
    <w:rsid w:val="00637560"/>
    <w:rsid w:val="00696389"/>
    <w:rsid w:val="0079279D"/>
    <w:rsid w:val="007A7914"/>
    <w:rsid w:val="007C43A6"/>
    <w:rsid w:val="00821FCA"/>
    <w:rsid w:val="008669B5"/>
    <w:rsid w:val="00867761"/>
    <w:rsid w:val="008A00F6"/>
    <w:rsid w:val="008D297D"/>
    <w:rsid w:val="00917088"/>
    <w:rsid w:val="00983495"/>
    <w:rsid w:val="00A16E36"/>
    <w:rsid w:val="00A57591"/>
    <w:rsid w:val="00AA1585"/>
    <w:rsid w:val="00AC0695"/>
    <w:rsid w:val="00AC0FD3"/>
    <w:rsid w:val="00B13CEA"/>
    <w:rsid w:val="00B75992"/>
    <w:rsid w:val="00B925C5"/>
    <w:rsid w:val="00BA624B"/>
    <w:rsid w:val="00BB4BC8"/>
    <w:rsid w:val="00BE2354"/>
    <w:rsid w:val="00BE74DC"/>
    <w:rsid w:val="00BF14A3"/>
    <w:rsid w:val="00C076CF"/>
    <w:rsid w:val="00C83439"/>
    <w:rsid w:val="00D229DD"/>
    <w:rsid w:val="00E00DC9"/>
    <w:rsid w:val="00E84F56"/>
    <w:rsid w:val="00E97452"/>
    <w:rsid w:val="00F016EB"/>
    <w:rsid w:val="00F6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54"/>
        <o:r id="V:Rule12" type="connector" idref="#_x0000_s1064"/>
        <o:r id="V:Rule13" type="connector" idref="#_x0000_s1069"/>
        <o:r id="V:Rule14" type="connector" idref="#_x0000_s1042"/>
        <o:r id="V:Rule15" type="connector" idref="#_x0000_s1055"/>
        <o:r id="V:Rule16" type="connector" idref="#_x0000_s1075"/>
        <o:r id="V:Rule17" type="connector" idref="#_x0000_s1065"/>
        <o:r id="V:Rule18" type="connector" idref="#_x0000_s1043"/>
        <o:r id="V:Rule19" type="connector" idref="#_x0000_s1068"/>
        <o:r id="V:Rule20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FE"/>
  </w:style>
  <w:style w:type="paragraph" w:styleId="Heading1">
    <w:name w:val="heading 1"/>
    <w:basedOn w:val="Normal"/>
    <w:next w:val="Normal"/>
    <w:link w:val="Heading1Char"/>
    <w:uiPriority w:val="9"/>
    <w:qFormat/>
    <w:rsid w:val="00E00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D6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00D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D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0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0D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D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lfuvd">
    <w:name w:val="ilfuvd"/>
    <w:basedOn w:val="DefaultParagraphFont"/>
    <w:rsid w:val="00821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4880F-1684-486A-9896-D2605ABA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33</cp:revision>
  <dcterms:created xsi:type="dcterms:W3CDTF">2019-01-07T06:20:00Z</dcterms:created>
  <dcterms:modified xsi:type="dcterms:W3CDTF">2019-01-15T10:11:00Z</dcterms:modified>
</cp:coreProperties>
</file>