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D59"/>
          <w:sz w:val="32"/>
        </w:rPr>
        <w:t>GNB SOLUCIONES INDUSTRIALES S.A.C</w:t>
      </w:r>
    </w:p>
    <w:p>
      <w:pPr>
        <w:jc w:val="center"/>
      </w:pPr>
      <w:r>
        <w:rPr>
          <w:color w:val="17B890"/>
          <w:sz w:val="20"/>
        </w:rPr>
        <w:t>Ruc: 20602667724</w:t>
      </w:r>
    </w:p>
    <w:p/>
    <w:p>
      <w:r>
        <w:t>{{quotation_date}}</w:t>
      </w:r>
    </w:p>
    <w:p/>
    <w:p>
      <w:r>
        <w:rPr>
          <w:b/>
        </w:rPr>
        <w:t xml:space="preserve">SEÑORES: </w:t>
      </w:r>
      <w:r>
        <w:t>{{client_name}}</w:t>
      </w:r>
    </w:p>
    <w:p>
      <w:r>
        <w:rPr>
          <w:b/>
        </w:rPr>
        <w:t xml:space="preserve">ATENCION: </w:t>
      </w:r>
      <w:r>
        <w:t>{{client_attention}}</w:t>
      </w:r>
    </w:p>
    <w:p/>
    <w:p>
      <w:pPr>
        <w:jc w:val="center"/>
      </w:pPr>
      <w:r>
        <w:rPr>
          <w:b/>
          <w:color w:val="17B890"/>
          <w:sz w:val="28"/>
        </w:rPr>
        <w:t>{{quotation_number}}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Cant.Und.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Precio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Servicio de Reparación de 11 Spider en mal estado , soldando con supercito de ⅛.</w:t>
              <w:br/>
              <w:t>Enderezando las partes dobladas con equipo oxicorte</w:t>
            </w:r>
          </w:p>
        </w:tc>
        <w:tc>
          <w:tcPr>
            <w:tcW w:type="dxa" w:w="2016"/>
          </w:tcPr>
          <w:p>
            <w:r>
              <w:t>11 Und</w:t>
            </w:r>
          </w:p>
        </w:tc>
        <w:tc>
          <w:tcPr>
            <w:tcW w:type="dxa" w:w="2016"/>
          </w:tcPr>
          <w:p>
            <w:r>
              <w:t>95.00</w:t>
            </w:r>
          </w:p>
        </w:tc>
        <w:tc>
          <w:tcPr>
            <w:tcW w:type="dxa" w:w="2016"/>
          </w:tcPr>
          <w:p>
            <w:r>
              <w:t>1,045.00</w:t>
            </w:r>
          </w:p>
        </w:tc>
      </w:tr>
    </w:tbl>
    <w:p/>
    <w:p>
      <w:r>
        <w:rPr>
          <w:b/>
        </w:rPr>
        <w:t>{{igv_text}}</w:t>
      </w:r>
    </w:p>
    <w:p>
      <w:r>
        <w:t>{{currency_text}}</w:t>
      </w:r>
    </w:p>
    <w:p/>
    <w:p>
      <w:r>
        <w:rPr>
          <w:b/>
        </w:rPr>
        <w:t xml:space="preserve">A todo costo </w:t>
      </w:r>
      <w:r>
        <w:t>{{total_amount}}  {{total_in_words}}</w:t>
      </w:r>
    </w:p>
    <w:p/>
    <w:p>
      <w:r>
        <w:t>Agradecemos la Atención prestada.</w:t>
      </w:r>
    </w:p>
    <w:p>
      <w:r>
        <w:t>Atte.</w:t>
      </w:r>
    </w:p>
    <w:p/>
    <w:p>
      <w:r>
        <w:rPr>
          <w:b/>
        </w:rPr>
        <w:t>Brandon Barrantes</w:t>
        <w:br/>
        <w:t>RPC: 983276501</w:t>
        <w:br/>
        <w:t>Email: gnbsolucionesindustriales@gmail.com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