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Sarah Hall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Rachel Russel</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Emily Schall</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Williams</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Ahmed Alaoui</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Grandeur is a 2D platforming puzzle video game. You begin the game in an unfamiliar castle with a large door with 10 individual locks. The goal of the game is to solve puzzles and other tasks to earn the 10 keys to unlock the big main door. Each member will be responsible for 2 “quests” which are either puzzles or achievements that the player must finish in order to beat the game.</w:t>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movement (walking, jumping, combat, etc) - High</w:t>
      </w:r>
    </w:p>
    <w:p w:rsidR="00000000" w:rsidDel="00000000" w:rsidP="00000000" w:rsidRDefault="00000000" w:rsidRPr="00000000" w14:paraId="0000001C">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animations (idle, walking, jumping, etc) - Low</w:t>
      </w:r>
    </w:p>
    <w:p w:rsidR="00000000" w:rsidDel="00000000" w:rsidP="00000000" w:rsidRDefault="00000000" w:rsidRPr="00000000" w14:paraId="0000001D">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Hub room of the main door and side doors - Medium</w:t>
      </w:r>
    </w:p>
    <w:p w:rsidR="00000000" w:rsidDel="00000000" w:rsidP="00000000" w:rsidRDefault="00000000" w:rsidRPr="00000000" w14:paraId="0000001E">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storage/item system - medium</w:t>
      </w:r>
    </w:p>
    <w:p w:rsidR="00000000" w:rsidDel="00000000" w:rsidP="00000000" w:rsidRDefault="00000000" w:rsidRPr="00000000" w14:paraId="0000001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settings and save menu - high</w:t>
      </w:r>
    </w:p>
    <w:p w:rsidR="00000000" w:rsidDel="00000000" w:rsidP="00000000" w:rsidRDefault="00000000" w:rsidRPr="00000000" w14:paraId="0000002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“quests” screen that shows which keys you have and what is remaining - medium</w:t>
      </w:r>
    </w:p>
    <w:p w:rsidR="00000000" w:rsidDel="00000000" w:rsidP="00000000" w:rsidRDefault="00000000" w:rsidRPr="00000000" w14:paraId="0000002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Map of the castle, showing only visited rooms/dungeons - low</w:t>
      </w:r>
    </w:p>
    <w:p w:rsidR="00000000" w:rsidDel="00000000" w:rsidP="00000000" w:rsidRDefault="00000000" w:rsidRPr="00000000" w14:paraId="00000022">
      <w:pPr>
        <w:pStyle w:val="Heading1"/>
        <w:numPr>
          <w:ilvl w:val="0"/>
          <w:numId w:val="1"/>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smooth movement, smooth abilities</w:t>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enjoyable gameplay</w:t>
      </w:r>
    </w:p>
    <w:p w:rsidR="00000000" w:rsidDel="00000000" w:rsidP="00000000" w:rsidRDefault="00000000" w:rsidRPr="00000000" w14:paraId="00000026">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able to save data and retrieve saved game data</w:t>
      </w:r>
    </w:p>
    <w:p w:rsidR="00000000" w:rsidDel="00000000" w:rsidP="00000000" w:rsidRDefault="00000000" w:rsidRPr="00000000" w14:paraId="00000027">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is not able to modify save data</w:t>
      </w:r>
    </w:p>
    <w:p w:rsidR="00000000" w:rsidDel="00000000" w:rsidP="00000000" w:rsidRDefault="00000000" w:rsidRPr="00000000" w14:paraId="00000028">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reasonable response time in game</w:t>
      </w:r>
    </w:p>
    <w:p w:rsidR="00000000" w:rsidDel="00000000" w:rsidP="00000000" w:rsidRDefault="00000000" w:rsidRPr="00000000" w14:paraId="00000029">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086350" cy="5391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63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A more detailed class/sequence diagram to be included in the next iteration since there is not much testable code that displays class interactions and the interaction between objects or functions. The general overview of the system (or assumed to be) as follows:</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UIManager script that controls and saves all user info, gameplay, settings, keys found, inventory</w:t>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Gameplay script that controls player movement</w:t>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Enemy script the controls general enemy movements</w:t>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various quest scripts to control each quest</w:t>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Style w:val="Heading1"/>
        <w:numPr>
          <w:ilvl w:val="0"/>
          <w:numId w:val="1"/>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video game is made using C# and Unity and will be ported to work on “PC, Mac, Linux, and WebGL”, so any common computer regardless of the OS.</w:t>
      </w:r>
    </w:p>
    <w:p w:rsidR="00000000" w:rsidDel="00000000" w:rsidP="00000000" w:rsidRDefault="00000000" w:rsidRPr="00000000" w14:paraId="00000038">
      <w:pPr>
        <w:pStyle w:val="Heading1"/>
        <w:numPr>
          <w:ilvl w:val="0"/>
          <w:numId w:val="1"/>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currently using free or previously purchased game assets but if time allows, we would like to create our own assets. We plan on using music developed by a local musician and friend, or just using free music. </w:t>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planning on implementing combat but have not fully fleshed out the combat system yet, so that may be scrapped depending on time and if we want to only focus on puzzles and platforms.</w:t>
      </w:r>
    </w:p>
    <w:p w:rsidR="00000000" w:rsidDel="00000000" w:rsidP="00000000" w:rsidRDefault="00000000" w:rsidRPr="00000000" w14:paraId="0000003C">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