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5F7079FC">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5560036E">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7E9280B1">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P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5668662C" w14:textId="77777777" w:rsidR="00756622" w:rsidRPr="00756622" w:rsidRDefault="00756622" w:rsidP="00756622"/>
    <w:p w14:paraId="209519C2" w14:textId="5C2290E8" w:rsidR="00C8276C" w:rsidRDefault="005F1E7E" w:rsidP="00D730BE">
      <w:pPr>
        <w:pStyle w:val="Heading2"/>
      </w:pPr>
      <w:bookmarkStart w:id="38" w:name="_Toc224061571"/>
      <w:r w:rsidRPr="00C8276C">
        <w:t>7.1 Overall</w:t>
      </w:r>
      <w:r w:rsidR="00C8276C" w:rsidRPr="00C8276C">
        <w:t xml:space="preserve"> Model Performance</w:t>
      </w:r>
      <w:bookmarkEnd w:id="38"/>
    </w:p>
    <w:p w14:paraId="7291CFFC" w14:textId="4EC89068" w:rsidR="00DF0310" w:rsidRDefault="00DF0310" w:rsidP="00757D82">
      <w:pPr>
        <w:pStyle w:val="Heading3"/>
      </w:pPr>
      <w:r w:rsidRPr="00DF0310">
        <w:t>7.1.1 MJMPE</w:t>
      </w:r>
    </w:p>
    <w:p w14:paraId="0C09796F" w14:textId="5D3D76E2" w:rsidR="00DF0310" w:rsidRPr="00DF0310" w:rsidRDefault="00DF0310" w:rsidP="00757D82">
      <w:pPr>
        <w:pStyle w:val="Heading3"/>
      </w:pPr>
      <w:r w:rsidRPr="00DF0310">
        <w:t>7.1.2 Detection Rate</w:t>
      </w:r>
    </w:p>
    <w:p w14:paraId="5D04D63A" w14:textId="09EFAE39" w:rsidR="005F1E7E" w:rsidRPr="005F1E7E" w:rsidRDefault="005F1E7E" w:rsidP="005F1E7E">
      <w:r>
        <w:t>As mentioned from the previous formula in section 6.3.1</w:t>
      </w:r>
    </w:p>
    <w:p w14:paraId="1309F64E" w14:textId="3031C5C3" w:rsidR="00C8276C" w:rsidRPr="00C8276C" w:rsidRDefault="00C8276C" w:rsidP="00C8276C">
      <w:r w:rsidRPr="00C8276C">
        <w:t xml:space="preserve">     — MJMPE and Detection Rate: </w:t>
      </w:r>
      <w:proofErr w:type="spellStart"/>
      <w:r w:rsidRPr="00C8276C">
        <w:t>MediaPipe</w:t>
      </w:r>
      <w:proofErr w:type="spellEnd"/>
      <w:r w:rsidRPr="00C8276C">
        <w:t xml:space="preserve"> vs OpenPose side-by-side table</w:t>
      </w:r>
    </w:p>
    <w:p w14:paraId="2A32316E" w14:textId="77777777" w:rsidR="005F1E7E" w:rsidRDefault="005D6530" w:rsidP="00C8276C">
      <w:r>
        <w:rPr>
          <w:noProof/>
        </w:rPr>
        <w:drawing>
          <wp:inline distT="0" distB="0" distL="0" distR="0" wp14:anchorId="7E2DFB32" wp14:editId="32FBF9C2">
            <wp:extent cx="5391785" cy="4459605"/>
            <wp:effectExtent l="0" t="0" r="0" b="0"/>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785" cy="4459605"/>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lastRenderedPageBreak/>
        <w:tab/>
      </w:r>
      <w:r>
        <w:tab/>
      </w:r>
      <w:r>
        <w:tab/>
        <w:t xml:space="preserve">Fig: </w:t>
      </w:r>
      <w:proofErr w:type="spellStart"/>
      <w:r>
        <w:t>MediaPipe</w:t>
      </w:r>
      <w:proofErr w:type="spellEnd"/>
      <w:r>
        <w:t xml:space="preserve"> vs OpenPose detection rate chart</w:t>
      </w:r>
      <w:r w:rsidRPr="00C8276C">
        <w:t xml:space="preserve">   </w:t>
      </w:r>
    </w:p>
    <w:p w14:paraId="09C29AE0" w14:textId="77777777" w:rsidR="00DF0310" w:rsidRPr="00DF0310" w:rsidRDefault="00DF0310" w:rsidP="00DF0310">
      <w:pPr>
        <w:rPr>
          <w:b/>
          <w:bCs/>
        </w:rPr>
      </w:pPr>
      <w:r w:rsidRPr="00DF0310">
        <w:rPr>
          <w:b/>
          <w:bCs/>
        </w:rPr>
        <w:t>7.1.3 Detection Outcome Breakdown</w:t>
      </w:r>
    </w:p>
    <w:p w14:paraId="46566673" w14:textId="68ABD392" w:rsidR="00DF0310" w:rsidRDefault="00DF0310" w:rsidP="00C8276C">
      <w:r>
        <w:tab/>
      </w:r>
    </w:p>
    <w:p w14:paraId="2E46C8EB" w14:textId="7FF6A780" w:rsidR="00DF0310" w:rsidRPr="00DF0310" w:rsidRDefault="00C8276C" w:rsidP="00DF0310">
      <w:pPr>
        <w:pStyle w:val="Heading2"/>
      </w:pPr>
      <w:bookmarkStart w:id="39" w:name="_Toc224061572"/>
      <w:proofErr w:type="gramStart"/>
      <w:r w:rsidRPr="00C8276C">
        <w:t>7.2  Per</w:t>
      </w:r>
      <w:proofErr w:type="gramEnd"/>
      <w:r w:rsidRPr="00C8276C">
        <w:t>-Hand Accuracy</w:t>
      </w:r>
      <w:bookmarkEnd w:id="39"/>
      <w:r w:rsidR="00DF0310">
        <w:t xml:space="preserve"> and Per-Finger Accuracy</w:t>
      </w:r>
    </w:p>
    <w:p w14:paraId="4E4B5BF8" w14:textId="12109E66" w:rsidR="00C8276C" w:rsidRPr="00C8276C" w:rsidRDefault="00DF0310" w:rsidP="00757D82">
      <w:pPr>
        <w:pStyle w:val="Heading3"/>
      </w:pPr>
      <w:r w:rsidRPr="00DF0310">
        <w:t>7.2.1 Hand Assignment and Per-Finger Computation</w:t>
      </w:r>
    </w:p>
    <w:p w14:paraId="289980F7" w14:textId="6CE83295" w:rsidR="005D6530" w:rsidRDefault="005D6530" w:rsidP="00C8276C">
      <w:r>
        <w:rPr>
          <w:noProof/>
        </w:rPr>
        <w:drawing>
          <wp:inline distT="0" distB="0" distL="0" distR="0" wp14:anchorId="67499239" wp14:editId="49D742D1">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2FDCD9F3" w14:textId="6786D0F9" w:rsidR="005F1E7E" w:rsidRDefault="005F1E7E" w:rsidP="00C8276C">
      <w:r>
        <w:tab/>
      </w:r>
      <w:r>
        <w:tab/>
      </w:r>
      <w:r>
        <w:tab/>
        <w:t xml:space="preserve">Fig: Per hand and finger breakdown for MJMPE </w:t>
      </w:r>
      <w:r w:rsidRPr="00C8276C">
        <w:t xml:space="preserve">   </w:t>
      </w:r>
    </w:p>
    <w:p w14:paraId="07C75F28" w14:textId="55738D22" w:rsidR="00DF0310" w:rsidRDefault="00DF0310" w:rsidP="00757D82">
      <w:pPr>
        <w:pStyle w:val="Heading3"/>
      </w:pPr>
      <w:r w:rsidRPr="00DF0310">
        <w:lastRenderedPageBreak/>
        <w:t>7.2.2 Per-Hand Match Rate</w:t>
      </w:r>
    </w:p>
    <w:p w14:paraId="4706D45B" w14:textId="6103651B" w:rsidR="00DF0310" w:rsidRDefault="00DF0310" w:rsidP="00757D82">
      <w:pPr>
        <w:pStyle w:val="Heading3"/>
      </w:pPr>
      <w:r w:rsidRPr="00DF0310">
        <w:t>7.2.3 Camera Perspective as the Cause</w:t>
      </w:r>
    </w:p>
    <w:p w14:paraId="4C52F0B6" w14:textId="0861BAEC" w:rsidR="00DF0310" w:rsidRDefault="00DF0310" w:rsidP="00757D82">
      <w:pPr>
        <w:pStyle w:val="Heading3"/>
      </w:pPr>
      <w:r w:rsidRPr="00DF0310">
        <w:t>7.2.4 2D Mask Perspective Note</w:t>
      </w:r>
    </w:p>
    <w:p w14:paraId="5CD533DC" w14:textId="26FA43FC" w:rsidR="00757D82" w:rsidRDefault="00757D82" w:rsidP="00757D82">
      <w:pPr>
        <w:pStyle w:val="Heading3"/>
      </w:pPr>
      <w:r w:rsidRPr="00757D82">
        <w:t xml:space="preserve">7.2.5 </w:t>
      </w:r>
      <w:proofErr w:type="spellStart"/>
      <w:r w:rsidRPr="00757D82">
        <w:t>MediaPipe</w:t>
      </w:r>
      <w:proofErr w:type="spellEnd"/>
      <w:r w:rsidRPr="00757D82">
        <w:t xml:space="preserve"> Per-Finger MJMPE</w:t>
      </w:r>
    </w:p>
    <w:p w14:paraId="550989B7" w14:textId="21A155C4" w:rsidR="00757D82" w:rsidRDefault="00757D82" w:rsidP="00757D82">
      <w:pPr>
        <w:pStyle w:val="Heading3"/>
      </w:pPr>
      <w:r w:rsidRPr="00757D82">
        <w:t>7.2.6 OpenPose Per-Finger MJMPE</w:t>
      </w:r>
    </w:p>
    <w:p w14:paraId="5D46B5C8" w14:textId="7BA00C81" w:rsidR="00757D82" w:rsidRPr="00C8276C" w:rsidRDefault="00757D82" w:rsidP="00757D82">
      <w:pPr>
        <w:pStyle w:val="Heading3"/>
      </w:pPr>
      <w:r w:rsidRPr="00757D82">
        <w:t>7.2.7 Per-Finger Distribution Across Sessions</w:t>
      </w:r>
    </w:p>
    <w:p w14:paraId="705BAEBF" w14:textId="74D5861A" w:rsidR="005D6530" w:rsidRDefault="005D6530" w:rsidP="00C8276C">
      <w:r>
        <w:rPr>
          <w:noProof/>
        </w:rPr>
        <w:drawing>
          <wp:inline distT="0" distB="0" distL="0" distR="0" wp14:anchorId="462FD628" wp14:editId="59E9AE6E">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r w:rsidR="00C8276C" w:rsidRPr="00C8276C">
        <w:t xml:space="preserve">    </w:t>
      </w:r>
    </w:p>
    <w:p w14:paraId="709D5445" w14:textId="03FA1F4E" w:rsidR="005F1E7E" w:rsidRDefault="005F1E7E" w:rsidP="005F1E7E">
      <w:pPr>
        <w:jc w:val="center"/>
      </w:pPr>
      <w:r>
        <w:t>Fig: Overall MJMPE combined for both hands OpenPose</w:t>
      </w:r>
    </w:p>
    <w:p w14:paraId="00E6234A" w14:textId="22E96F33"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20D451F1" w14:textId="77777777" w:rsidR="00757D82" w:rsidRDefault="00C8276C" w:rsidP="00757D82">
      <w:pPr>
        <w:pStyle w:val="Heading2"/>
      </w:pPr>
      <w:bookmarkStart w:id="40" w:name="_Toc224061574"/>
      <w:proofErr w:type="gramStart"/>
      <w:r w:rsidRPr="00C8276C">
        <w:lastRenderedPageBreak/>
        <w:t>7.</w:t>
      </w:r>
      <w:r w:rsidR="00757D82">
        <w:t>3</w:t>
      </w:r>
      <w:r w:rsidRPr="00C8276C">
        <w:t xml:space="preserve">  Effect</w:t>
      </w:r>
      <w:proofErr w:type="gramEnd"/>
      <w:r w:rsidRPr="00C8276C">
        <w:t xml:space="preserve"> of Skin Tone (Fitzpatrick Type)</w:t>
      </w:r>
      <w:bookmarkEnd w:id="40"/>
    </w:p>
    <w:p w14:paraId="103071E9" w14:textId="1D09ECF6" w:rsidR="00757D82" w:rsidRDefault="00757D82" w:rsidP="00757D82">
      <w:pPr>
        <w:pStyle w:val="Heading3"/>
      </w:pPr>
      <w:r w:rsidRPr="00757D82">
        <w:t>7.3.1 Computation</w:t>
      </w:r>
    </w:p>
    <w:p w14:paraId="21028A66" w14:textId="77777777" w:rsidR="00757D82" w:rsidRDefault="00757D82" w:rsidP="00757D82">
      <w:pPr>
        <w:pStyle w:val="Heading3"/>
      </w:pPr>
      <w:r w:rsidRPr="00757D82">
        <w:t xml:space="preserve"> 7.3.2 MJMPE by Fitzpatrick Type </w:t>
      </w:r>
    </w:p>
    <w:p w14:paraId="3C78EF24" w14:textId="105A2E4D" w:rsidR="00C8276C" w:rsidRDefault="00757D82" w:rsidP="00757D82">
      <w:r w:rsidRPr="00757D82">
        <w:rPr>
          <w:rStyle w:val="Heading3Char"/>
        </w:rPr>
        <w:t>7.3.3 Detection-Fail Rate by Fitzpatrick Type</w:t>
      </w:r>
      <w:r w:rsidRPr="00757D82">
        <w:t xml:space="preserve"> </w:t>
      </w:r>
      <w:r w:rsidR="005D6530">
        <w:rPr>
          <w:noProof/>
        </w:rPr>
        <w:drawing>
          <wp:inline distT="0" distB="0" distL="0" distR="0" wp14:anchorId="3E29CFE5" wp14:editId="1F86ADBB">
            <wp:extent cx="5934710" cy="4166870"/>
            <wp:effectExtent l="0" t="0" r="8890" b="5080"/>
            <wp:docPr id="1455683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79B4BA1B" w14:textId="51115BE0" w:rsidR="005F1E7E" w:rsidRDefault="005F1E7E" w:rsidP="005F1E7E">
      <w:pPr>
        <w:jc w:val="center"/>
      </w:pPr>
      <w:r>
        <w:t>Fig: detection fail rate by skin tone</w:t>
      </w:r>
    </w:p>
    <w:p w14:paraId="3AF3DE08" w14:textId="77777777" w:rsidR="005F1E7E" w:rsidRPr="00C8276C" w:rsidRDefault="005F1E7E" w:rsidP="005F1E7E">
      <w:pPr>
        <w:jc w:val="center"/>
      </w:pPr>
    </w:p>
    <w:p w14:paraId="067B1E3F" w14:textId="5A24E916" w:rsidR="00C8276C" w:rsidRPr="00C8276C" w:rsidRDefault="00757D82" w:rsidP="00D730BE">
      <w:pPr>
        <w:pStyle w:val="Heading2"/>
      </w:pPr>
      <w:bookmarkStart w:id="41" w:name="_Toc224061575"/>
      <w:r w:rsidRPr="00C8276C">
        <w:lastRenderedPageBreak/>
        <w:t>7.</w:t>
      </w:r>
      <w:r>
        <w:t>4</w:t>
      </w:r>
      <w:r w:rsidRPr="00C8276C">
        <w:t xml:space="preserve"> Effect</w:t>
      </w:r>
      <w:r w:rsidR="00C8276C" w:rsidRPr="00C8276C">
        <w:t xml:space="preserve"> of Ambient Illuminance</w:t>
      </w:r>
      <w:bookmarkEnd w:id="41"/>
    </w:p>
    <w:p w14:paraId="1B031F1B" w14:textId="77777777" w:rsidR="00757D82" w:rsidRDefault="00757D82" w:rsidP="00757D82">
      <w:pPr>
        <w:pStyle w:val="Heading3"/>
      </w:pPr>
      <w:r w:rsidRPr="00757D82">
        <w:t xml:space="preserve">7.4.1 Computation </w:t>
      </w:r>
    </w:p>
    <w:p w14:paraId="155B4877" w14:textId="5E5FA022" w:rsidR="00757D82" w:rsidRDefault="00757D82" w:rsidP="00757D82">
      <w:pPr>
        <w:pStyle w:val="Heading3"/>
      </w:pPr>
      <w:r w:rsidRPr="00757D82">
        <w:t xml:space="preserve">7.4.2 MJMPE by Lighting Condition </w:t>
      </w:r>
    </w:p>
    <w:p w14:paraId="1A42B878" w14:textId="69F7B174" w:rsidR="00C8276C" w:rsidRDefault="00757D82" w:rsidP="00C8276C">
      <w:r w:rsidRPr="00757D82">
        <w:rPr>
          <w:rStyle w:val="Heading3Char"/>
        </w:rPr>
        <w:t>7.4.3 Detection-Fail Rate by Lighting Condition</w:t>
      </w:r>
      <w:r w:rsidRPr="00757D82">
        <w:t xml:space="preserve"> </w:t>
      </w:r>
      <w:r w:rsidR="005D6530">
        <w:rPr>
          <w:noProof/>
        </w:rPr>
        <w:drawing>
          <wp:inline distT="0" distB="0" distL="0" distR="0" wp14:anchorId="5E2BC56B" wp14:editId="1022F4E6">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7B38DE35" w14:textId="6805E04B" w:rsidR="005F1E7E" w:rsidRDefault="005F1E7E" w:rsidP="005F1E7E">
      <w:pPr>
        <w:jc w:val="center"/>
      </w:pPr>
      <w:r>
        <w:t>Fig: detection fail rate by lighting condition</w:t>
      </w:r>
    </w:p>
    <w:p w14:paraId="124B421E" w14:textId="1CD919ED" w:rsidR="005D6530" w:rsidRDefault="005D6530" w:rsidP="00C8276C">
      <w:r>
        <w:rPr>
          <w:noProof/>
        </w:rPr>
        <w:lastRenderedPageBreak/>
        <w:drawing>
          <wp:inline distT="0" distB="0" distL="0" distR="0" wp14:anchorId="2A5392F3" wp14:editId="47D3A120">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2E6D1CA9" w14:textId="004DFF4A" w:rsidR="005F1E7E" w:rsidRPr="00C8276C" w:rsidRDefault="005F1E7E" w:rsidP="005F1E7E">
      <w:pPr>
        <w:jc w:val="center"/>
      </w:pPr>
      <w:r>
        <w:t>Fig: Mean MJMPE per lighting category</w:t>
      </w:r>
    </w:p>
    <w:p w14:paraId="0CAB819A" w14:textId="2C3B392A" w:rsidR="00C8276C" w:rsidRPr="00C8276C" w:rsidRDefault="00C8276C" w:rsidP="00D730BE">
      <w:pPr>
        <w:pStyle w:val="Heading2"/>
      </w:pPr>
      <w:bookmarkStart w:id="42" w:name="_Toc224061576"/>
      <w:proofErr w:type="gramStart"/>
      <w:r w:rsidRPr="00C8276C">
        <w:lastRenderedPageBreak/>
        <w:t>7.</w:t>
      </w:r>
      <w:r w:rsidR="00757D82">
        <w:t>5</w:t>
      </w:r>
      <w:r w:rsidRPr="00C8276C">
        <w:t xml:space="preserve">  Effect</w:t>
      </w:r>
      <w:proofErr w:type="gramEnd"/>
      <w:r w:rsidRPr="00C8276C">
        <w:t xml:space="preserve"> of Hand Size</w:t>
      </w:r>
      <w:bookmarkEnd w:id="42"/>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Pr="005758F4"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w:t>
      </w:r>
      <w:r w:rsidRPr="005758F4">
        <w:rPr>
          <w:rFonts w:ascii="Arial" w:hAnsi="Arial" w:cs="Arial"/>
        </w:rPr>
        <w:lastRenderedPageBreak/>
        <w:t xml:space="preserve">&lt;environment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49"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0"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1"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2"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3" w:history="1">
                <w:r w:rsidRPr="0077089A">
                  <w:rPr>
                    <w:rStyle w:val="Hyperlink"/>
                  </w:rPr>
                  <w:t>https://www.researchgate.net/publication/334107601</w:t>
                </w:r>
              </w:hyperlink>
              <w:r w:rsidRPr="0077089A">
                <w:t xml:space="preserve"> </w:t>
              </w:r>
            </w:p>
            <w:p w14:paraId="44DB20A3" w14:textId="3AB6491E" w:rsidR="0077089A"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54" w:history="1">
                <w:r w:rsidRPr="0077089A">
                  <w:rPr>
                    <w:rStyle w:val="Hyperlink"/>
                  </w:rPr>
                  <w:t>https://arxiv.org/abs/2006.10214</w:t>
                </w:r>
              </w:hyperlink>
            </w:p>
          </w:sdtContent>
        </w:sdt>
      </w:sdtContent>
    </w:sdt>
    <w:p w14:paraId="0FF59A88" w14:textId="23FCBF7C" w:rsidR="00904059" w:rsidRDefault="0077089A" w:rsidP="0077089A">
      <w:pPr>
        <w:pStyle w:val="Heading1"/>
        <w:jc w:val="both"/>
        <w:rPr>
          <w:rFonts w:ascii="Arial" w:hAnsi="Arial" w:cs="Arial"/>
        </w:rPr>
      </w:pPr>
      <w:r>
        <w:rPr>
          <w:rFonts w:ascii="Arial" w:hAnsi="Arial" w:cs="Arial"/>
        </w:rPr>
        <w:lastRenderedPageBreak/>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5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5C7B5" w14:textId="77777777" w:rsidR="00256E8D" w:rsidRDefault="00256E8D" w:rsidP="00162CCD">
      <w:pPr>
        <w:spacing w:after="0" w:line="240" w:lineRule="auto"/>
      </w:pPr>
      <w:r>
        <w:separator/>
      </w:r>
    </w:p>
  </w:endnote>
  <w:endnote w:type="continuationSeparator" w:id="0">
    <w:p w14:paraId="6CBAEDAB" w14:textId="77777777" w:rsidR="00256E8D" w:rsidRDefault="00256E8D"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8F4AB" w14:textId="77777777" w:rsidR="00256E8D" w:rsidRDefault="00256E8D" w:rsidP="00162CCD">
      <w:pPr>
        <w:spacing w:after="0" w:line="240" w:lineRule="auto"/>
      </w:pPr>
      <w:r>
        <w:separator/>
      </w:r>
    </w:p>
  </w:footnote>
  <w:footnote w:type="continuationSeparator" w:id="0">
    <w:p w14:paraId="10758B09" w14:textId="77777777" w:rsidR="00256E8D" w:rsidRDefault="00256E8D"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D39EC"/>
    <w:rsid w:val="001D7AE0"/>
    <w:rsid w:val="001E16E7"/>
    <w:rsid w:val="001E1B22"/>
    <w:rsid w:val="001E1D9B"/>
    <w:rsid w:val="001E271F"/>
    <w:rsid w:val="001E3468"/>
    <w:rsid w:val="00200F10"/>
    <w:rsid w:val="002013E3"/>
    <w:rsid w:val="002034A3"/>
    <w:rsid w:val="0020783D"/>
    <w:rsid w:val="00212567"/>
    <w:rsid w:val="00213DAF"/>
    <w:rsid w:val="002175E9"/>
    <w:rsid w:val="00217A22"/>
    <w:rsid w:val="00230B0B"/>
    <w:rsid w:val="0023274B"/>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2039"/>
    <w:rsid w:val="00343A0D"/>
    <w:rsid w:val="00345FA7"/>
    <w:rsid w:val="003464E1"/>
    <w:rsid w:val="00352D24"/>
    <w:rsid w:val="00352F64"/>
    <w:rsid w:val="003556B2"/>
    <w:rsid w:val="00360721"/>
    <w:rsid w:val="00360AE6"/>
    <w:rsid w:val="003641C6"/>
    <w:rsid w:val="00382C65"/>
    <w:rsid w:val="0038718B"/>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8F4"/>
    <w:rsid w:val="00584603"/>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7185"/>
    <w:rsid w:val="00660A96"/>
    <w:rsid w:val="00660EBD"/>
    <w:rsid w:val="00673B71"/>
    <w:rsid w:val="006864F4"/>
    <w:rsid w:val="006913EF"/>
    <w:rsid w:val="006A0A91"/>
    <w:rsid w:val="006A108A"/>
    <w:rsid w:val="006B5CE6"/>
    <w:rsid w:val="006C03DF"/>
    <w:rsid w:val="006C6721"/>
    <w:rsid w:val="006D02AF"/>
    <w:rsid w:val="006D4589"/>
    <w:rsid w:val="006E50B3"/>
    <w:rsid w:val="006F0830"/>
    <w:rsid w:val="006F4CA1"/>
    <w:rsid w:val="0070050F"/>
    <w:rsid w:val="00700879"/>
    <w:rsid w:val="00702765"/>
    <w:rsid w:val="00704CC9"/>
    <w:rsid w:val="007123B4"/>
    <w:rsid w:val="00720CA8"/>
    <w:rsid w:val="0075083D"/>
    <w:rsid w:val="00751EDC"/>
    <w:rsid w:val="0075440A"/>
    <w:rsid w:val="00756622"/>
    <w:rsid w:val="00757D82"/>
    <w:rsid w:val="00760653"/>
    <w:rsid w:val="00764D2A"/>
    <w:rsid w:val="0077089A"/>
    <w:rsid w:val="0077124A"/>
    <w:rsid w:val="00773CB6"/>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E106E"/>
    <w:rsid w:val="009E2501"/>
    <w:rsid w:val="009F1359"/>
    <w:rsid w:val="009F35C3"/>
    <w:rsid w:val="009F3DA2"/>
    <w:rsid w:val="009F7900"/>
    <w:rsid w:val="00A0290B"/>
    <w:rsid w:val="00A130BF"/>
    <w:rsid w:val="00A22662"/>
    <w:rsid w:val="00A274B9"/>
    <w:rsid w:val="00A375F2"/>
    <w:rsid w:val="00A41AE7"/>
    <w:rsid w:val="00A44E4A"/>
    <w:rsid w:val="00A5014F"/>
    <w:rsid w:val="00A51374"/>
    <w:rsid w:val="00A51AD4"/>
    <w:rsid w:val="00A63AD1"/>
    <w:rsid w:val="00A67959"/>
    <w:rsid w:val="00A7097D"/>
    <w:rsid w:val="00A721C4"/>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84"/>
    <w:rsid w:val="00BD631B"/>
    <w:rsid w:val="00BE12B3"/>
    <w:rsid w:val="00BE4BC4"/>
    <w:rsid w:val="00C00F6C"/>
    <w:rsid w:val="00C05215"/>
    <w:rsid w:val="00C05769"/>
    <w:rsid w:val="00C10FBE"/>
    <w:rsid w:val="00C14BED"/>
    <w:rsid w:val="00C160C4"/>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6E61"/>
    <w:rsid w:val="00E17AF3"/>
    <w:rsid w:val="00E24AB2"/>
    <w:rsid w:val="00E25A3E"/>
    <w:rsid w:val="00E34F44"/>
    <w:rsid w:val="00E435C7"/>
    <w:rsid w:val="00E539DD"/>
    <w:rsid w:val="00E63D9D"/>
    <w:rsid w:val="00E7032C"/>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arxiv.org/abs/2303.15410"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researchgate.net/publication/334107601"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arxiv.org/abs/1906.0817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misoshiruseijin.github.io/documents/ar_piano.pdf" TargetMode="External"/><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hyperlink" Target="https://arxiv.org/abs/2303.045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TotalTime>
  <Pages>39</Pages>
  <Words>6336</Words>
  <Characters>36120</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42</cp:revision>
  <dcterms:created xsi:type="dcterms:W3CDTF">2026-03-02T07:54:00Z</dcterms:created>
  <dcterms:modified xsi:type="dcterms:W3CDTF">2026-04-25T15:14:00Z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