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Test Plan</w:t>
      </w:r>
    </w:p>
    <w:p>
      <w:pPr>
        <w:spacing w:after="280"/>
        <w:jc w:val="center"/>
      </w:pPr>
      <w:r>
        <w:rPr>
          <w:b/>
          <w:bCs/>
          <w:color w:val="2E75B6"/>
          <w:sz w:val="25"/>
          <w:szCs w:val="25"/>
        </w:rPr>
        <w:t xml:space="preserve">TaskFlow Mini — Task Management API &amp; UI</w:t>
      </w:r>
    </w:p>
    <w:p>
      <w:pPr>
        <w:pStyle w:val="Heading1"/>
      </w:pPr>
      <w: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TaskFlow Mini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Plan (IEEE 829-inspired)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Engineer (Candidate Showcase Project)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Build Under Test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v1.0.0 — local / CI build</w:t>
            </w:r>
          </w:p>
        </w:tc>
      </w:tr>
    </w:tbl>
    <w:p>
      <w:pPr>
        <w:pStyle w:val="Heading1"/>
      </w:pPr>
      <w:r>
        <w:t xml:space="preserve">2. Introduction &amp; Objective</w:t>
      </w:r>
    </w:p>
    <w:p>
      <w:pPr>
        <w:spacing w:after="160"/>
      </w:pPr>
      <w:r>
        <w:t xml:space="preserve">TaskFlow Mini is a small full-stack task-management application (Express REST API + vanilla JS frontend) built specifically to demonstrate a complete, professional QA workflow within a short timeframe: requirement coverage, manual and automated test design, defect documentation, and CI integration.</w:t>
      </w:r>
    </w:p>
    <w:p>
      <w:pPr>
        <w:spacing w:after="160"/>
      </w:pPr>
      <w:r>
        <w:t xml:space="preserve">The objective of this test plan is to define the scope, approach, and deliverables for verifying that TaskFlow Mini's task-creation, retrieval, update, completion, and deletion flows behave correctly — and to formally track the defects discovered during that process rather than silently fixing them.</w:t>
      </w:r>
    </w:p>
    <w:p>
      <w:pPr>
        <w:pStyle w:val="Heading1"/>
      </w:pPr>
      <w:r>
        <w:t xml:space="preserve">3. Scope</w:t>
      </w:r>
    </w:p>
    <w:p>
      <w:pPr>
        <w:pStyle w:val="Heading2"/>
      </w:pPr>
      <w:r>
        <w:t xml:space="preserve">3.1 In Scope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REST API endpoints: GET/POST/PUT/PATCH/DELETE on /api/tasks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Query-parameter filtering behavior (?priority=)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Input validation on task creation (empty/whitespace titles)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UI flows: add task, mark complete, delete task, initial page load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Negative-path and boundary-condition testing (invalid ids, missing fields)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Regression safety net via an automated CI pipeline</w:t>
      </w:r>
    </w:p>
    <w:p>
      <w:pPr>
        <w:pStyle w:val="Heading2"/>
      </w:pPr>
      <w:r>
        <w:t xml:space="preserve">3.2 Out of Scope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Authentication / authorization (the app has none — single-user demo only)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Persistence layer (data is in-memory and resets on restart by design)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Load/performance testing (out of scope for this showcase; noted as a natural next step)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Cross-browser matrix testing (Chromium covered via Playwright; full matrix not pursued given project scope)</w:t>
      </w:r>
    </w:p>
    <w:p>
      <w:pPr>
        <w:pStyle w:val="Heading1"/>
      </w:pPr>
      <w:r>
        <w:t xml:space="preserve">4. Test Strategy</w:t>
      </w:r>
    </w:p>
    <w:p>
      <w:pPr>
        <w:pStyle w:val="Heading2"/>
      </w:pPr>
      <w:r>
        <w:t xml:space="preserve">4.1 Levels of Testing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Technique / Tooling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Jest + Supertest, hitting the Express app directly (no live server needed)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each endpoint's contract: status codes, response shape, and business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/ E2E Testing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 (Chromium), driven against a locally launched instance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real user flows work end-to-end through the actual browser DOM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Exploratory / Manual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Postman collection (/postman) for ad-hoc and edge-case probing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Catch issues automated scripts weren't written for yet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Regression / CI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 workflow running both suites on every push/PR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Catch regressions automatically before merge</w:t>
            </w:r>
          </w:p>
        </w:tc>
      </w:tr>
    </w:tbl>
    <w:p>
      <w:pPr>
        <w:pStyle w:val="Heading2"/>
      </w:pPr>
      <w:r>
        <w:t xml:space="preserve">4.2 Test Design Techniques Used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Equivalence Partitioning — valid vs. invalid title/priority inputs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Boundary Value Analysis — empty string vs. whitespace-only vs. populated title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Negative Testing — operations against non-existent task ids (404 handling)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State-based Testing — completion timestamps, task list state after delete/add</w:t>
      </w:r>
    </w:p>
    <w:p>
      <w:pPr>
        <w:pStyle w:val="Heading1"/>
      </w:pPr>
      <w:r>
        <w:t xml:space="preserve">5.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Express, served at http://localhost:3000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Test Runner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Jest 29 + Supertest 7 (Node, no browser required)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UI Test Runner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 1.45, Chromium headless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Actions (ubuntu-latest), Node 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Reset Strategy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/api/reset re-seeds 3 known tasks before every test run</w:t>
            </w:r>
          </w:p>
        </w:tc>
      </w:tr>
    </w:tbl>
    <w:p>
      <w:pPr>
        <w:pStyle w:val="Heading1"/>
      </w:pPr>
      <w:r>
        <w:t xml:space="preserve">6. Entry &amp; Exit Criteria</w:t>
      </w:r>
    </w:p>
    <w:p>
      <w:pPr>
        <w:pStyle w:val="Heading2"/>
      </w:pPr>
      <w:r>
        <w:t xml:space="preserve">6.1 Entry Criteria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Application starts cleanly with `npm start` from /app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All dependencies installed (`npm install` in both /app and the project root)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Test environment can reach the app on localhost:3000</w:t>
      </w:r>
    </w:p>
    <w:p>
      <w:pPr>
        <w:pStyle w:val="Heading2"/>
      </w:pPr>
      <w:r>
        <w:t xml:space="preserve">6.2 Exit Criteria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All planned test cases (see Test_Cases_Bugs_RTM.xlsx) have been executed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All defects found are logged with severity, priority, and reproduction steps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NEW untriaged failures beyond the 3 known, intentionally-tracked defects (BUG-001/002/003)</w:t>
      </w:r>
    </w:p>
    <w:p>
      <w:pPr>
        <w:pStyle w:val="Heading1"/>
      </w:pPr>
      <w:r>
        <w:t xml:space="preserve">7. Deliverables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Test_Cases_Bugs_RTM.xlsx — 20 documented test cases, 3 logged bug reports, and a requirements traceability matrix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tests/api/tasks.api.test.js — 15 automated API tests (11 passing, 4 intentionally failing against known bugs)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tests/ui/tasks.ui.spec.js — 5 automated Playwright UI tests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postman/TaskFlow.postman_collection.json — manual/exploratory testing collection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.github/workflows/ci.yml — CI pipeline running both suites on every push</w:t>
      </w:r>
    </w:p>
    <w:p>
      <w:pPr>
        <w:pStyle w:val="Heading1"/>
      </w:pPr>
      <w:r>
        <w:t xml:space="preserve">8. Risks &amp; Assumptions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Risk: in-memory storage means data does not persist across restarts — acceptable for a demo, called out explicitly rather than hidden.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Risk: no authentication layer — explicitly out of scope, flagged for any real productionization effort.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Assumption: reviewers running this locally have Node.js 18+ installed.</w:t>
      </w:r>
    </w:p>
    <w:p>
      <w:pPr>
        <w:pStyle w:val="Heading1"/>
      </w:pPr>
      <w:r>
        <w:t xml:space="preserve">9. Defect Summary (at time of this plan)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12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Bug 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Empty/whitespace task titles are accepted (API + UI)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on a non-existent id returns 200 instead of 404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?priority= filter on GET /api/tasks is silently ignored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200"/>
      </w:pPr>
      <w:r>
        <w:rPr>
          <w:i/>
          <w:iCs/>
          <w:color w:val="555555"/>
        </w:rPr>
        <w:t xml:space="preserve">Full reproduction steps, expected vs. actual results, and status for each bug are in Test_Cases_Bugs_RTM.xlsx (Bug Reports tab).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TaskFlow Mini —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2026-06-20T19:43:41.926Z</dcterms:created>
  <dcterms:modified xsi:type="dcterms:W3CDTF">2026-06-20T19:43:41.926Z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