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6D4" w:rsidRPr="002867C4" w:rsidRDefault="0062692F">
      <w:pPr>
        <w:pStyle w:val="Title"/>
        <w:spacing w:line="360" w:lineRule="auto"/>
        <w:rPr>
          <w:sz w:val="24"/>
          <w:szCs w:val="24"/>
        </w:rPr>
      </w:pPr>
      <w:bookmarkStart w:id="0" w:name="_GoBack"/>
      <w:bookmarkEnd w:id="0"/>
      <w:r w:rsidRPr="002867C4">
        <w:rPr>
          <w:sz w:val="24"/>
          <w:szCs w:val="24"/>
        </w:rPr>
        <w:t>MES College of Engineering Pune-01</w:t>
      </w:r>
      <w:r w:rsidRPr="002867C4">
        <w:rPr>
          <w:spacing w:val="1"/>
          <w:sz w:val="24"/>
          <w:szCs w:val="24"/>
        </w:rPr>
        <w:t xml:space="preserve"> </w:t>
      </w:r>
      <w:r w:rsidRPr="002867C4">
        <w:rPr>
          <w:sz w:val="24"/>
          <w:szCs w:val="24"/>
          <w:u w:val="thick"/>
        </w:rPr>
        <w:t>Department</w:t>
      </w:r>
      <w:r w:rsidRPr="002867C4">
        <w:rPr>
          <w:spacing w:val="-7"/>
          <w:sz w:val="24"/>
          <w:szCs w:val="24"/>
          <w:u w:val="thick"/>
        </w:rPr>
        <w:t xml:space="preserve"> </w:t>
      </w:r>
      <w:r w:rsidRPr="002867C4">
        <w:rPr>
          <w:sz w:val="24"/>
          <w:szCs w:val="24"/>
          <w:u w:val="thick"/>
        </w:rPr>
        <w:t>of</w:t>
      </w:r>
      <w:r w:rsidRPr="002867C4">
        <w:rPr>
          <w:spacing w:val="-4"/>
          <w:sz w:val="24"/>
          <w:szCs w:val="24"/>
          <w:u w:val="thick"/>
        </w:rPr>
        <w:t xml:space="preserve"> </w:t>
      </w:r>
      <w:r w:rsidRPr="002867C4">
        <w:rPr>
          <w:sz w:val="24"/>
          <w:szCs w:val="24"/>
          <w:u w:val="thick"/>
        </w:rPr>
        <w:t>Computer</w:t>
      </w:r>
      <w:r w:rsidRPr="002867C4">
        <w:rPr>
          <w:spacing w:val="-7"/>
          <w:sz w:val="24"/>
          <w:szCs w:val="24"/>
          <w:u w:val="thick"/>
        </w:rPr>
        <w:t xml:space="preserve"> </w:t>
      </w:r>
      <w:r w:rsidRPr="002867C4">
        <w:rPr>
          <w:sz w:val="24"/>
          <w:szCs w:val="24"/>
          <w:u w:val="thick"/>
        </w:rPr>
        <w:t>Engineering</w:t>
      </w:r>
    </w:p>
    <w:tbl>
      <w:tblPr>
        <w:tblW w:w="9412" w:type="dxa"/>
        <w:tblInd w:w="11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0" w:type="dxa"/>
          <w:right w:w="0" w:type="dxa"/>
        </w:tblCellMar>
        <w:tblLook w:val="01E0" w:firstRow="1" w:lastRow="1" w:firstColumn="1" w:lastColumn="1" w:noHBand="0" w:noVBand="0"/>
      </w:tblPr>
      <w:tblGrid>
        <w:gridCol w:w="5491"/>
        <w:gridCol w:w="3921"/>
      </w:tblGrid>
      <w:tr w:rsidR="00E216D4" w:rsidRPr="002867C4">
        <w:trPr>
          <w:trHeight w:val="413"/>
        </w:trPr>
        <w:tc>
          <w:tcPr>
            <w:tcW w:w="5490" w:type="dxa"/>
            <w:tcBorders>
              <w:top w:val="single" w:sz="4" w:space="0" w:color="000001"/>
              <w:left w:val="single" w:sz="4" w:space="0" w:color="000001"/>
              <w:bottom w:val="single" w:sz="4" w:space="0" w:color="000001"/>
              <w:right w:val="single" w:sz="4" w:space="0" w:color="000001"/>
            </w:tcBorders>
            <w:shd w:val="clear" w:color="auto" w:fill="auto"/>
            <w:tcMar>
              <w:left w:w="0" w:type="dxa"/>
            </w:tcMar>
          </w:tcPr>
          <w:p w:rsidR="00E216D4" w:rsidRPr="002867C4" w:rsidRDefault="0062692F">
            <w:pPr>
              <w:pStyle w:val="TableParagraph"/>
              <w:spacing w:line="275" w:lineRule="exact"/>
              <w:ind w:left="107"/>
              <w:rPr>
                <w:b/>
                <w:sz w:val="24"/>
                <w:szCs w:val="24"/>
              </w:rPr>
            </w:pPr>
            <w:r w:rsidRPr="002867C4">
              <w:rPr>
                <w:b/>
                <w:sz w:val="24"/>
                <w:szCs w:val="24"/>
              </w:rPr>
              <w:t>Name</w:t>
            </w:r>
            <w:r w:rsidRPr="002867C4">
              <w:rPr>
                <w:b/>
                <w:spacing w:val="-1"/>
                <w:sz w:val="24"/>
                <w:szCs w:val="24"/>
              </w:rPr>
              <w:t xml:space="preserve"> </w:t>
            </w:r>
            <w:r w:rsidRPr="002867C4">
              <w:rPr>
                <w:b/>
                <w:sz w:val="24"/>
                <w:szCs w:val="24"/>
              </w:rPr>
              <w:t>of Student:</w:t>
            </w:r>
          </w:p>
        </w:tc>
        <w:tc>
          <w:tcPr>
            <w:tcW w:w="3921" w:type="dxa"/>
            <w:tcBorders>
              <w:top w:val="single" w:sz="4" w:space="0" w:color="000001"/>
              <w:left w:val="single" w:sz="4" w:space="0" w:color="000001"/>
              <w:bottom w:val="single" w:sz="4" w:space="0" w:color="000001"/>
              <w:right w:val="single" w:sz="4" w:space="0" w:color="000001"/>
            </w:tcBorders>
            <w:shd w:val="clear" w:color="auto" w:fill="auto"/>
            <w:tcMar>
              <w:left w:w="0" w:type="dxa"/>
            </w:tcMar>
          </w:tcPr>
          <w:p w:rsidR="00E216D4" w:rsidRPr="002867C4" w:rsidRDefault="0062692F">
            <w:pPr>
              <w:pStyle w:val="TableParagraph"/>
              <w:spacing w:line="275" w:lineRule="exact"/>
              <w:ind w:left="137"/>
              <w:rPr>
                <w:b/>
                <w:sz w:val="24"/>
                <w:szCs w:val="24"/>
              </w:rPr>
            </w:pPr>
            <w:r w:rsidRPr="002867C4">
              <w:rPr>
                <w:b/>
                <w:sz w:val="24"/>
                <w:szCs w:val="24"/>
              </w:rPr>
              <w:t>Class:</w:t>
            </w:r>
          </w:p>
        </w:tc>
      </w:tr>
      <w:tr w:rsidR="00E216D4" w:rsidRPr="002867C4">
        <w:trPr>
          <w:trHeight w:val="414"/>
        </w:trPr>
        <w:tc>
          <w:tcPr>
            <w:tcW w:w="5490" w:type="dxa"/>
            <w:tcBorders>
              <w:top w:val="single" w:sz="4" w:space="0" w:color="000001"/>
              <w:left w:val="single" w:sz="4" w:space="0" w:color="000001"/>
              <w:bottom w:val="single" w:sz="4" w:space="0" w:color="000001"/>
              <w:right w:val="single" w:sz="4" w:space="0" w:color="000001"/>
            </w:tcBorders>
            <w:shd w:val="clear" w:color="auto" w:fill="auto"/>
            <w:tcMar>
              <w:left w:w="0" w:type="dxa"/>
            </w:tcMar>
          </w:tcPr>
          <w:p w:rsidR="00E216D4" w:rsidRPr="002867C4" w:rsidRDefault="0062692F">
            <w:pPr>
              <w:pStyle w:val="TableParagraph"/>
              <w:spacing w:line="275" w:lineRule="exact"/>
              <w:ind w:left="107"/>
              <w:rPr>
                <w:b/>
                <w:sz w:val="24"/>
                <w:szCs w:val="24"/>
              </w:rPr>
            </w:pPr>
            <w:r w:rsidRPr="002867C4">
              <w:rPr>
                <w:b/>
                <w:sz w:val="24"/>
                <w:szCs w:val="24"/>
              </w:rPr>
              <w:t>Semester/Year:</w:t>
            </w:r>
          </w:p>
        </w:tc>
        <w:tc>
          <w:tcPr>
            <w:tcW w:w="3921" w:type="dxa"/>
            <w:tcBorders>
              <w:top w:val="single" w:sz="4" w:space="0" w:color="000001"/>
              <w:left w:val="single" w:sz="4" w:space="0" w:color="000001"/>
              <w:bottom w:val="single" w:sz="4" w:space="0" w:color="000001"/>
              <w:right w:val="single" w:sz="4" w:space="0" w:color="000001"/>
            </w:tcBorders>
            <w:shd w:val="clear" w:color="auto" w:fill="auto"/>
            <w:tcMar>
              <w:left w:w="0" w:type="dxa"/>
            </w:tcMar>
          </w:tcPr>
          <w:p w:rsidR="00E216D4" w:rsidRPr="002867C4" w:rsidRDefault="0062692F">
            <w:pPr>
              <w:pStyle w:val="TableParagraph"/>
              <w:spacing w:line="275" w:lineRule="exact"/>
              <w:ind w:left="153"/>
              <w:rPr>
                <w:b/>
                <w:sz w:val="24"/>
                <w:szCs w:val="24"/>
              </w:rPr>
            </w:pPr>
            <w:r w:rsidRPr="002867C4">
              <w:rPr>
                <w:b/>
                <w:sz w:val="24"/>
                <w:szCs w:val="24"/>
              </w:rPr>
              <w:t>Roll</w:t>
            </w:r>
            <w:r w:rsidRPr="002867C4">
              <w:rPr>
                <w:b/>
                <w:spacing w:val="-1"/>
                <w:sz w:val="24"/>
                <w:szCs w:val="24"/>
              </w:rPr>
              <w:t xml:space="preserve"> </w:t>
            </w:r>
            <w:r w:rsidRPr="002867C4">
              <w:rPr>
                <w:b/>
                <w:sz w:val="24"/>
                <w:szCs w:val="24"/>
              </w:rPr>
              <w:t>No:</w:t>
            </w:r>
          </w:p>
        </w:tc>
      </w:tr>
      <w:tr w:rsidR="00E216D4" w:rsidRPr="002867C4">
        <w:trPr>
          <w:trHeight w:val="413"/>
        </w:trPr>
        <w:tc>
          <w:tcPr>
            <w:tcW w:w="5490" w:type="dxa"/>
            <w:tcBorders>
              <w:top w:val="single" w:sz="4" w:space="0" w:color="000001"/>
              <w:left w:val="single" w:sz="4" w:space="0" w:color="000001"/>
              <w:bottom w:val="single" w:sz="4" w:space="0" w:color="000001"/>
              <w:right w:val="single" w:sz="4" w:space="0" w:color="000001"/>
            </w:tcBorders>
            <w:shd w:val="clear" w:color="auto" w:fill="auto"/>
            <w:tcMar>
              <w:left w:w="0" w:type="dxa"/>
            </w:tcMar>
          </w:tcPr>
          <w:p w:rsidR="00E216D4" w:rsidRPr="002867C4" w:rsidRDefault="0062692F">
            <w:pPr>
              <w:pStyle w:val="TableParagraph"/>
              <w:ind w:left="107"/>
              <w:rPr>
                <w:b/>
                <w:sz w:val="24"/>
                <w:szCs w:val="24"/>
              </w:rPr>
            </w:pPr>
            <w:r w:rsidRPr="002867C4">
              <w:rPr>
                <w:b/>
                <w:sz w:val="24"/>
                <w:szCs w:val="24"/>
              </w:rPr>
              <w:t>Date</w:t>
            </w:r>
            <w:r w:rsidRPr="002867C4">
              <w:rPr>
                <w:b/>
                <w:spacing w:val="-1"/>
                <w:sz w:val="24"/>
                <w:szCs w:val="24"/>
              </w:rPr>
              <w:t xml:space="preserve"> </w:t>
            </w:r>
            <w:r w:rsidRPr="002867C4">
              <w:rPr>
                <w:b/>
                <w:sz w:val="24"/>
                <w:szCs w:val="24"/>
              </w:rPr>
              <w:t>of Performance:</w:t>
            </w:r>
          </w:p>
        </w:tc>
        <w:tc>
          <w:tcPr>
            <w:tcW w:w="3921" w:type="dxa"/>
            <w:tcBorders>
              <w:top w:val="single" w:sz="4" w:space="0" w:color="000001"/>
              <w:left w:val="single" w:sz="4" w:space="0" w:color="000001"/>
              <w:bottom w:val="single" w:sz="4" w:space="0" w:color="000001"/>
              <w:right w:val="single" w:sz="4" w:space="0" w:color="000001"/>
            </w:tcBorders>
            <w:shd w:val="clear" w:color="auto" w:fill="auto"/>
            <w:tcMar>
              <w:left w:w="0" w:type="dxa"/>
            </w:tcMar>
          </w:tcPr>
          <w:p w:rsidR="00E216D4" w:rsidRPr="002867C4" w:rsidRDefault="0062692F">
            <w:pPr>
              <w:pStyle w:val="TableParagraph"/>
              <w:ind w:left="123"/>
              <w:rPr>
                <w:b/>
                <w:sz w:val="24"/>
                <w:szCs w:val="24"/>
              </w:rPr>
            </w:pPr>
            <w:r w:rsidRPr="002867C4">
              <w:rPr>
                <w:b/>
                <w:sz w:val="24"/>
                <w:szCs w:val="24"/>
              </w:rPr>
              <w:t>Date</w:t>
            </w:r>
            <w:r w:rsidRPr="002867C4">
              <w:rPr>
                <w:b/>
                <w:spacing w:val="-1"/>
                <w:sz w:val="24"/>
                <w:szCs w:val="24"/>
              </w:rPr>
              <w:t xml:space="preserve"> </w:t>
            </w:r>
            <w:r w:rsidRPr="002867C4">
              <w:rPr>
                <w:b/>
                <w:sz w:val="24"/>
                <w:szCs w:val="24"/>
              </w:rPr>
              <w:t>of</w:t>
            </w:r>
            <w:r w:rsidRPr="002867C4">
              <w:rPr>
                <w:b/>
                <w:spacing w:val="-1"/>
                <w:sz w:val="24"/>
                <w:szCs w:val="24"/>
              </w:rPr>
              <w:t xml:space="preserve"> </w:t>
            </w:r>
            <w:r w:rsidRPr="002867C4">
              <w:rPr>
                <w:b/>
                <w:sz w:val="24"/>
                <w:szCs w:val="24"/>
              </w:rPr>
              <w:t>Submission:</w:t>
            </w:r>
          </w:p>
        </w:tc>
      </w:tr>
      <w:tr w:rsidR="00E216D4" w:rsidRPr="002867C4">
        <w:trPr>
          <w:trHeight w:val="414"/>
        </w:trPr>
        <w:tc>
          <w:tcPr>
            <w:tcW w:w="5490" w:type="dxa"/>
            <w:tcBorders>
              <w:top w:val="single" w:sz="4" w:space="0" w:color="000001"/>
              <w:left w:val="single" w:sz="4" w:space="0" w:color="000001"/>
              <w:bottom w:val="single" w:sz="4" w:space="0" w:color="000001"/>
              <w:right w:val="single" w:sz="4" w:space="0" w:color="000001"/>
            </w:tcBorders>
            <w:shd w:val="clear" w:color="auto" w:fill="auto"/>
            <w:tcMar>
              <w:left w:w="0" w:type="dxa"/>
            </w:tcMar>
          </w:tcPr>
          <w:p w:rsidR="00E216D4" w:rsidRPr="002867C4" w:rsidRDefault="0062692F">
            <w:pPr>
              <w:pStyle w:val="TableParagraph"/>
              <w:ind w:left="107"/>
              <w:rPr>
                <w:b/>
                <w:sz w:val="24"/>
                <w:szCs w:val="24"/>
              </w:rPr>
            </w:pPr>
            <w:r w:rsidRPr="002867C4">
              <w:rPr>
                <w:b/>
                <w:sz w:val="24"/>
                <w:szCs w:val="24"/>
              </w:rPr>
              <w:t>Examined</w:t>
            </w:r>
            <w:r w:rsidRPr="002867C4">
              <w:rPr>
                <w:b/>
                <w:spacing w:val="-1"/>
                <w:sz w:val="24"/>
                <w:szCs w:val="24"/>
              </w:rPr>
              <w:t xml:space="preserve"> </w:t>
            </w:r>
            <w:r w:rsidRPr="002867C4">
              <w:rPr>
                <w:b/>
                <w:sz w:val="24"/>
                <w:szCs w:val="24"/>
              </w:rPr>
              <w:t>By:</w:t>
            </w:r>
          </w:p>
        </w:tc>
        <w:tc>
          <w:tcPr>
            <w:tcW w:w="3921" w:type="dxa"/>
            <w:tcBorders>
              <w:top w:val="single" w:sz="4" w:space="0" w:color="000001"/>
              <w:left w:val="single" w:sz="4" w:space="0" w:color="000001"/>
              <w:bottom w:val="single" w:sz="4" w:space="0" w:color="000001"/>
              <w:right w:val="single" w:sz="4" w:space="0" w:color="000001"/>
            </w:tcBorders>
            <w:shd w:val="clear" w:color="auto" w:fill="auto"/>
            <w:tcMar>
              <w:left w:w="0" w:type="dxa"/>
            </w:tcMar>
          </w:tcPr>
          <w:p w:rsidR="00E216D4" w:rsidRPr="002867C4" w:rsidRDefault="0062692F">
            <w:pPr>
              <w:pStyle w:val="TableParagraph"/>
              <w:ind w:left="153"/>
              <w:rPr>
                <w:b/>
                <w:sz w:val="24"/>
                <w:szCs w:val="24"/>
              </w:rPr>
            </w:pPr>
            <w:r w:rsidRPr="002867C4">
              <w:rPr>
                <w:b/>
                <w:sz w:val="24"/>
                <w:szCs w:val="24"/>
              </w:rPr>
              <w:t>Experiment</w:t>
            </w:r>
            <w:r w:rsidRPr="002867C4">
              <w:rPr>
                <w:b/>
                <w:spacing w:val="-2"/>
                <w:sz w:val="24"/>
                <w:szCs w:val="24"/>
              </w:rPr>
              <w:t xml:space="preserve"> </w:t>
            </w:r>
            <w:r w:rsidRPr="002867C4">
              <w:rPr>
                <w:b/>
                <w:sz w:val="24"/>
                <w:szCs w:val="24"/>
              </w:rPr>
              <w:t>No:</w:t>
            </w:r>
            <w:r w:rsidRPr="002867C4">
              <w:rPr>
                <w:b/>
                <w:spacing w:val="58"/>
                <w:sz w:val="24"/>
                <w:szCs w:val="24"/>
              </w:rPr>
              <w:t xml:space="preserve"> </w:t>
            </w:r>
            <w:r w:rsidRPr="002867C4">
              <w:rPr>
                <w:b/>
                <w:sz w:val="24"/>
                <w:szCs w:val="24"/>
              </w:rPr>
              <w:t>Mini Project</w:t>
            </w:r>
          </w:p>
        </w:tc>
      </w:tr>
    </w:tbl>
    <w:p w:rsidR="00E216D4" w:rsidRPr="002867C4" w:rsidRDefault="00E216D4">
      <w:pPr>
        <w:pStyle w:val="BodyText"/>
        <w:spacing w:before="10"/>
        <w:ind w:left="0"/>
        <w:rPr>
          <w:b/>
        </w:rPr>
      </w:pPr>
    </w:p>
    <w:p w:rsidR="00E216D4" w:rsidRPr="002867C4" w:rsidRDefault="0062692F">
      <w:pPr>
        <w:pStyle w:val="Heading1"/>
        <w:ind w:left="3067" w:right="3145"/>
        <w:jc w:val="center"/>
      </w:pPr>
      <w:r w:rsidRPr="002867C4">
        <w:t>ASSIGNMENT</w:t>
      </w:r>
      <w:r w:rsidRPr="002867C4">
        <w:rPr>
          <w:spacing w:val="-2"/>
        </w:rPr>
        <w:t xml:space="preserve"> </w:t>
      </w:r>
      <w:r w:rsidRPr="002867C4">
        <w:t>–</w:t>
      </w:r>
      <w:r w:rsidRPr="002867C4">
        <w:rPr>
          <w:spacing w:val="-2"/>
        </w:rPr>
        <w:t xml:space="preserve"> Mini Project</w:t>
      </w:r>
    </w:p>
    <w:p w:rsidR="00E216D4" w:rsidRPr="002867C4" w:rsidRDefault="00E216D4">
      <w:pPr>
        <w:pStyle w:val="Heading1"/>
        <w:ind w:left="3067" w:right="3145"/>
        <w:jc w:val="center"/>
        <w:rPr>
          <w:spacing w:val="-2"/>
        </w:rPr>
      </w:pPr>
    </w:p>
    <w:p w:rsidR="00E216D4" w:rsidRPr="002867C4" w:rsidRDefault="0062692F">
      <w:pPr>
        <w:pStyle w:val="Heading1"/>
      </w:pPr>
      <w:r w:rsidRPr="002867C4">
        <w:t>AIM:</w:t>
      </w:r>
      <w:r w:rsidRPr="002867C4">
        <w:rPr>
          <w:spacing w:val="32"/>
        </w:rPr>
        <w:t xml:space="preserve"> </w:t>
      </w:r>
      <w:r w:rsidRPr="002867C4">
        <w:t>Mini Project: A BI report must be prepared outlining the following steps:</w:t>
      </w:r>
    </w:p>
    <w:p w:rsidR="00E216D4" w:rsidRPr="002867C4" w:rsidRDefault="0062692F">
      <w:pPr>
        <w:pStyle w:val="Heading1"/>
      </w:pPr>
      <w:r w:rsidRPr="002867C4">
        <w:t>a) Problem definition, identifying which data mining task is needed.</w:t>
      </w:r>
    </w:p>
    <w:p w:rsidR="00E216D4" w:rsidRPr="002867C4" w:rsidRDefault="0062692F">
      <w:pPr>
        <w:pStyle w:val="Heading1"/>
      </w:pPr>
      <w:r w:rsidRPr="002867C4">
        <w:t>b) Identify and use a standard data mining dataset available for the problem.</w:t>
      </w:r>
    </w:p>
    <w:p w:rsidR="00E216D4" w:rsidRPr="002867C4" w:rsidRDefault="00E216D4">
      <w:pPr>
        <w:spacing w:before="138"/>
        <w:ind w:left="240"/>
        <w:rPr>
          <w:b/>
          <w:sz w:val="24"/>
          <w:szCs w:val="24"/>
        </w:rPr>
      </w:pPr>
    </w:p>
    <w:p w:rsidR="00E216D4" w:rsidRPr="002867C4" w:rsidRDefault="00EE2179">
      <w:pPr>
        <w:spacing w:before="138"/>
        <w:ind w:left="240"/>
        <w:rPr>
          <w:sz w:val="24"/>
          <w:szCs w:val="24"/>
        </w:rPr>
      </w:pPr>
      <w:r w:rsidRPr="002867C4">
        <w:rPr>
          <w:b/>
          <w:sz w:val="24"/>
          <w:szCs w:val="24"/>
        </w:rPr>
        <w:t xml:space="preserve">TITLE: </w:t>
      </w:r>
      <w:r w:rsidR="00C34FBB">
        <w:rPr>
          <w:sz w:val="24"/>
          <w:szCs w:val="24"/>
        </w:rPr>
        <w:t xml:space="preserve">Performing </w:t>
      </w:r>
      <w:r w:rsidRPr="002542A0">
        <w:rPr>
          <w:sz w:val="24"/>
          <w:szCs w:val="24"/>
        </w:rPr>
        <w:t xml:space="preserve">Data Mining </w:t>
      </w:r>
      <w:r w:rsidR="00C34FBB">
        <w:rPr>
          <w:sz w:val="24"/>
          <w:szCs w:val="24"/>
        </w:rPr>
        <w:t xml:space="preserve">Tasks </w:t>
      </w:r>
      <w:r w:rsidRPr="002542A0">
        <w:rPr>
          <w:sz w:val="24"/>
          <w:szCs w:val="24"/>
        </w:rPr>
        <w:t xml:space="preserve">on Adventure Works </w:t>
      </w:r>
      <w:r w:rsidR="002542A0">
        <w:rPr>
          <w:sz w:val="24"/>
          <w:szCs w:val="24"/>
        </w:rPr>
        <w:t xml:space="preserve">2019 </w:t>
      </w:r>
      <w:r w:rsidRPr="002542A0">
        <w:rPr>
          <w:sz w:val="24"/>
          <w:szCs w:val="24"/>
        </w:rPr>
        <w:t>Data</w:t>
      </w:r>
      <w:r w:rsidR="002542A0" w:rsidRPr="002542A0">
        <w:rPr>
          <w:sz w:val="24"/>
          <w:szCs w:val="24"/>
        </w:rPr>
        <w:t>set</w:t>
      </w:r>
      <w:r w:rsidR="001718C3">
        <w:rPr>
          <w:b/>
          <w:sz w:val="24"/>
          <w:szCs w:val="24"/>
        </w:rPr>
        <w:t>.</w:t>
      </w:r>
    </w:p>
    <w:p w:rsidR="00E216D4" w:rsidRPr="002867C4" w:rsidRDefault="00E216D4">
      <w:pPr>
        <w:spacing w:before="138"/>
        <w:ind w:left="240"/>
        <w:rPr>
          <w:b/>
          <w:sz w:val="24"/>
          <w:szCs w:val="24"/>
        </w:rPr>
      </w:pPr>
    </w:p>
    <w:p w:rsidR="00E216D4" w:rsidRPr="002867C4" w:rsidRDefault="0062692F">
      <w:pPr>
        <w:pStyle w:val="Heading1"/>
        <w:spacing w:before="82"/>
      </w:pPr>
      <w:r w:rsidRPr="002867C4">
        <w:t>OBJECTIVES:</w:t>
      </w:r>
    </w:p>
    <w:p w:rsidR="00EE2179" w:rsidRPr="002867C4" w:rsidRDefault="00EE2179" w:rsidP="00EE2179">
      <w:pPr>
        <w:pStyle w:val="Heading1"/>
        <w:numPr>
          <w:ilvl w:val="0"/>
          <w:numId w:val="4"/>
        </w:numPr>
        <w:spacing w:before="82"/>
        <w:rPr>
          <w:b w:val="0"/>
        </w:rPr>
      </w:pPr>
      <w:r w:rsidRPr="002867C4">
        <w:rPr>
          <w:b w:val="0"/>
        </w:rPr>
        <w:t xml:space="preserve">To </w:t>
      </w:r>
      <w:r w:rsidR="00053D1C" w:rsidRPr="002867C4">
        <w:rPr>
          <w:b w:val="0"/>
        </w:rPr>
        <w:t>analyze Adventure Works Data Warehouse.</w:t>
      </w:r>
    </w:p>
    <w:p w:rsidR="00053D1C" w:rsidRPr="002867C4" w:rsidRDefault="00053D1C" w:rsidP="00EE2179">
      <w:pPr>
        <w:pStyle w:val="Heading1"/>
        <w:numPr>
          <w:ilvl w:val="0"/>
          <w:numId w:val="4"/>
        </w:numPr>
        <w:spacing w:before="82"/>
        <w:rPr>
          <w:b w:val="0"/>
        </w:rPr>
      </w:pPr>
      <w:r w:rsidRPr="002867C4">
        <w:rPr>
          <w:b w:val="0"/>
        </w:rPr>
        <w:t>To perform various mining tasks on the data.</w:t>
      </w:r>
    </w:p>
    <w:p w:rsidR="00E216D4" w:rsidRPr="002867C4" w:rsidRDefault="007D4D8D" w:rsidP="007D4D8D">
      <w:pPr>
        <w:pStyle w:val="Heading1"/>
        <w:numPr>
          <w:ilvl w:val="0"/>
          <w:numId w:val="4"/>
        </w:numPr>
        <w:spacing w:before="82"/>
        <w:rPr>
          <w:rStyle w:val="markedcontent"/>
          <w:b w:val="0"/>
        </w:rPr>
      </w:pPr>
      <w:r w:rsidRPr="002867C4">
        <w:rPr>
          <w:b w:val="0"/>
        </w:rPr>
        <w:t>To find insights regarding the data.</w:t>
      </w:r>
    </w:p>
    <w:p w:rsidR="00E216D4" w:rsidRPr="002867C4" w:rsidRDefault="0062692F">
      <w:pPr>
        <w:pStyle w:val="ListParagraph"/>
        <w:tabs>
          <w:tab w:val="left" w:pos="960"/>
          <w:tab w:val="left" w:pos="961"/>
        </w:tabs>
        <w:spacing w:before="121"/>
        <w:ind w:firstLine="0"/>
        <w:rPr>
          <w:sz w:val="24"/>
          <w:szCs w:val="24"/>
        </w:rPr>
      </w:pPr>
      <w:r w:rsidRPr="002867C4">
        <w:rPr>
          <w:sz w:val="24"/>
          <w:szCs w:val="24"/>
        </w:rPr>
        <w:t xml:space="preserve"> </w:t>
      </w:r>
    </w:p>
    <w:p w:rsidR="00E216D4" w:rsidRPr="002867C4" w:rsidRDefault="0062692F">
      <w:pPr>
        <w:pStyle w:val="Heading1"/>
        <w:spacing w:before="230"/>
      </w:pPr>
      <w:r w:rsidRPr="002867C4">
        <w:t>REQUIREMENTS:</w:t>
      </w:r>
    </w:p>
    <w:p w:rsidR="00053D1C" w:rsidRPr="002867C4" w:rsidRDefault="00053D1C">
      <w:pPr>
        <w:pStyle w:val="ListParagraph"/>
        <w:numPr>
          <w:ilvl w:val="0"/>
          <w:numId w:val="1"/>
        </w:numPr>
        <w:tabs>
          <w:tab w:val="left" w:pos="960"/>
          <w:tab w:val="left" w:pos="961"/>
        </w:tabs>
        <w:spacing w:before="118"/>
        <w:rPr>
          <w:sz w:val="24"/>
          <w:szCs w:val="24"/>
        </w:rPr>
      </w:pPr>
      <w:r w:rsidRPr="002867C4">
        <w:rPr>
          <w:sz w:val="24"/>
          <w:szCs w:val="24"/>
        </w:rPr>
        <w:t>Data: AdventureWorksDW2019.bak</w:t>
      </w:r>
    </w:p>
    <w:p w:rsidR="00E216D4" w:rsidRPr="002867C4" w:rsidRDefault="00053D1C" w:rsidP="00053D1C">
      <w:pPr>
        <w:pStyle w:val="ListParagraph"/>
        <w:numPr>
          <w:ilvl w:val="0"/>
          <w:numId w:val="1"/>
        </w:numPr>
        <w:tabs>
          <w:tab w:val="left" w:pos="960"/>
          <w:tab w:val="left" w:pos="961"/>
        </w:tabs>
        <w:spacing w:before="118"/>
        <w:rPr>
          <w:sz w:val="24"/>
          <w:szCs w:val="24"/>
        </w:rPr>
      </w:pPr>
      <w:r w:rsidRPr="002867C4">
        <w:rPr>
          <w:sz w:val="24"/>
          <w:szCs w:val="24"/>
        </w:rPr>
        <w:t>Tools: Power BI, Excel, SQL Server, SQL Server Management Studio.</w:t>
      </w:r>
    </w:p>
    <w:p w:rsidR="00053D1C" w:rsidRPr="002867C4" w:rsidRDefault="00053D1C" w:rsidP="00053D1C">
      <w:pPr>
        <w:pStyle w:val="ListParagraph"/>
        <w:numPr>
          <w:ilvl w:val="0"/>
          <w:numId w:val="1"/>
        </w:numPr>
        <w:tabs>
          <w:tab w:val="left" w:pos="960"/>
          <w:tab w:val="left" w:pos="961"/>
        </w:tabs>
        <w:spacing w:before="118"/>
        <w:rPr>
          <w:sz w:val="24"/>
          <w:szCs w:val="24"/>
        </w:rPr>
      </w:pPr>
      <w:r w:rsidRPr="002867C4">
        <w:rPr>
          <w:sz w:val="24"/>
          <w:szCs w:val="24"/>
        </w:rPr>
        <w:t xml:space="preserve">Data Mining Tasks: Summarization, Frequent Item Set, Data Cleaning. </w:t>
      </w:r>
    </w:p>
    <w:p w:rsidR="00E216D4" w:rsidRPr="002867C4" w:rsidRDefault="00E216D4">
      <w:pPr>
        <w:tabs>
          <w:tab w:val="left" w:pos="960"/>
          <w:tab w:val="left" w:pos="961"/>
        </w:tabs>
        <w:spacing w:before="120"/>
        <w:rPr>
          <w:sz w:val="24"/>
          <w:szCs w:val="24"/>
        </w:rPr>
      </w:pPr>
    </w:p>
    <w:p w:rsidR="00E216D4" w:rsidRPr="002867C4" w:rsidRDefault="0062692F">
      <w:pPr>
        <w:pStyle w:val="BodyText"/>
        <w:ind w:left="0"/>
        <w:rPr>
          <w:b/>
        </w:rPr>
      </w:pPr>
      <w:r w:rsidRPr="002867C4">
        <w:rPr>
          <w:b/>
        </w:rPr>
        <w:t xml:space="preserve">THEORY: </w:t>
      </w:r>
    </w:p>
    <w:p w:rsidR="004E4E26" w:rsidRDefault="00D415DF" w:rsidP="004E4E26">
      <w:pPr>
        <w:pStyle w:val="BodyText"/>
      </w:pPr>
      <w:r>
        <w:t xml:space="preserve">Adventure Works 2019 Data Warehouse is a sample database that serves as a comprehensive data source for demonstrating data warehousing concepts, architectures, and design patterns. It has a wide range of features that make it an ideal choice for learning and practicing data warehousing concepts. </w:t>
      </w:r>
      <w:r w:rsidR="004E4E26">
        <w:t>Some of the key features of Adventure Works 2019 Data Warehouse are:</w:t>
      </w:r>
    </w:p>
    <w:p w:rsidR="00E75FE2" w:rsidRDefault="00E75FE2" w:rsidP="004E4E26">
      <w:pPr>
        <w:pStyle w:val="BodyText"/>
      </w:pPr>
    </w:p>
    <w:p w:rsidR="004E4E26" w:rsidRDefault="004E4E26" w:rsidP="004E4E26">
      <w:pPr>
        <w:pStyle w:val="BodyText"/>
        <w:numPr>
          <w:ilvl w:val="0"/>
          <w:numId w:val="6"/>
        </w:numPr>
      </w:pPr>
      <w:r>
        <w:t>Comprehensive Data: The database contains a vast amount of data that covers different domains like sales, marketing, finance, production, and human resources. It has various fact and dimension tables that are interconnected to provide a complete picture of the organization's operations.</w:t>
      </w:r>
    </w:p>
    <w:p w:rsidR="00726799" w:rsidRDefault="00726799" w:rsidP="00726799">
      <w:pPr>
        <w:pStyle w:val="BodyText"/>
        <w:ind w:left="960"/>
      </w:pPr>
    </w:p>
    <w:p w:rsidR="004E4E26" w:rsidRDefault="004E4E26" w:rsidP="004E4E26">
      <w:pPr>
        <w:pStyle w:val="BodyText"/>
        <w:numPr>
          <w:ilvl w:val="0"/>
          <w:numId w:val="6"/>
        </w:numPr>
      </w:pPr>
      <w:r>
        <w:t>Easy to Understand: Adventure Works 2019 Data Warehouse is designed to be easy to understand and use. It has a well-structured schema and sample data that makes it simple for users to navigate and query the database.</w:t>
      </w:r>
    </w:p>
    <w:p w:rsidR="00726799" w:rsidRDefault="00726799" w:rsidP="00726799">
      <w:pPr>
        <w:pStyle w:val="ListParagraph"/>
      </w:pPr>
    </w:p>
    <w:p w:rsidR="00726799" w:rsidRDefault="00726799" w:rsidP="00726799">
      <w:pPr>
        <w:pStyle w:val="BodyText"/>
        <w:ind w:left="960"/>
      </w:pPr>
    </w:p>
    <w:p w:rsidR="004E4E26" w:rsidRDefault="004E4E26" w:rsidP="004E4E26">
      <w:pPr>
        <w:pStyle w:val="BodyText"/>
        <w:numPr>
          <w:ilvl w:val="0"/>
          <w:numId w:val="6"/>
        </w:numPr>
      </w:pPr>
      <w:r>
        <w:lastRenderedPageBreak/>
        <w:t>Flexible Design: The database has a flexible design that allows users to add new dimensions and facts easily. It also supports different data warehousing architectures like star and snowflake schemas.</w:t>
      </w:r>
    </w:p>
    <w:p w:rsidR="00726799" w:rsidRDefault="00726799" w:rsidP="00726799">
      <w:pPr>
        <w:pStyle w:val="BodyText"/>
        <w:ind w:left="960"/>
      </w:pPr>
    </w:p>
    <w:p w:rsidR="004E4E26" w:rsidRDefault="004E4E26" w:rsidP="004E4E26">
      <w:pPr>
        <w:pStyle w:val="BodyText"/>
        <w:numPr>
          <w:ilvl w:val="0"/>
          <w:numId w:val="6"/>
        </w:numPr>
      </w:pPr>
      <w:r>
        <w:t>Realistic Data: The data in Adventure Works 2019 Data Warehouse is realistic and reflects the data of a real organization. It is based on a fictitious bicycle manufacturing company called Adventure Works Cycles and is modeled after real-world scenarios.</w:t>
      </w:r>
    </w:p>
    <w:p w:rsidR="00726799" w:rsidRDefault="00726799" w:rsidP="00BF73D5">
      <w:pPr>
        <w:pStyle w:val="BodyText"/>
        <w:ind w:left="0"/>
      </w:pPr>
    </w:p>
    <w:p w:rsidR="00726799" w:rsidRDefault="004E4E26" w:rsidP="00726799">
      <w:pPr>
        <w:pStyle w:val="BodyText"/>
        <w:numPr>
          <w:ilvl w:val="0"/>
          <w:numId w:val="6"/>
        </w:numPr>
      </w:pPr>
      <w:r>
        <w:t>Support for OLAP: The database supports Online Analytical Processing (OLAP) and can be used with popular OLAP tools like Microsoft Excel and Power BI.</w:t>
      </w:r>
    </w:p>
    <w:p w:rsidR="00B247C6" w:rsidRDefault="00B247C6" w:rsidP="00B247C6">
      <w:pPr>
        <w:pStyle w:val="BodyText"/>
      </w:pPr>
    </w:p>
    <w:p w:rsidR="00B247C6" w:rsidRDefault="00B247C6" w:rsidP="00B247C6">
      <w:pPr>
        <w:pStyle w:val="BodyText"/>
      </w:pPr>
      <w:r>
        <w:t>We want to get the following insights about the data:</w:t>
      </w:r>
    </w:p>
    <w:p w:rsidR="00B247C6" w:rsidRDefault="00B247C6" w:rsidP="00B247C6">
      <w:pPr>
        <w:pStyle w:val="BodyText"/>
        <w:numPr>
          <w:ilvl w:val="0"/>
          <w:numId w:val="9"/>
        </w:numPr>
      </w:pPr>
      <w:r>
        <w:t>Internet Sales Report.</w:t>
      </w:r>
    </w:p>
    <w:p w:rsidR="00B247C6" w:rsidRDefault="00B247C6" w:rsidP="00B247C6">
      <w:pPr>
        <w:pStyle w:val="BodyText"/>
        <w:numPr>
          <w:ilvl w:val="0"/>
          <w:numId w:val="9"/>
        </w:numPr>
      </w:pPr>
      <w:r>
        <w:t>Selling of products of client over time.</w:t>
      </w:r>
    </w:p>
    <w:p w:rsidR="00B247C6" w:rsidRDefault="00B247C6" w:rsidP="00B247C6">
      <w:pPr>
        <w:pStyle w:val="BodyText"/>
        <w:numPr>
          <w:ilvl w:val="0"/>
          <w:numId w:val="9"/>
        </w:numPr>
      </w:pPr>
      <w:r>
        <w:t>Filtering Sales persons.</w:t>
      </w:r>
    </w:p>
    <w:p w:rsidR="00B247C6" w:rsidRDefault="00B247C6" w:rsidP="00B247C6">
      <w:pPr>
        <w:pStyle w:val="BodyText"/>
        <w:numPr>
          <w:ilvl w:val="0"/>
          <w:numId w:val="9"/>
        </w:numPr>
      </w:pPr>
      <w:r>
        <w:t>Total Budget.</w:t>
      </w:r>
    </w:p>
    <w:p w:rsidR="00726799" w:rsidRDefault="00726799" w:rsidP="00726799">
      <w:pPr>
        <w:pStyle w:val="BodyText"/>
      </w:pPr>
    </w:p>
    <w:p w:rsidR="002867C4" w:rsidRDefault="00B247C6" w:rsidP="00726799">
      <w:pPr>
        <w:pStyle w:val="BodyText"/>
      </w:pPr>
      <w:r>
        <w:t xml:space="preserve">This the problem definition and the following data mining tasks need to be </w:t>
      </w:r>
      <w:r w:rsidR="00735285">
        <w:t>performed</w:t>
      </w:r>
      <w:r>
        <w:t xml:space="preserve"> on the data. </w:t>
      </w:r>
      <w:r w:rsidR="004E4E26">
        <w:t>Overall, Adventure Works 2019 Data Warehouse is an excellent resource for learning and practicing data warehousing concepts. Its features make it an ideal choice for students, researchers, and professionals who want to explore data warehousing and business intelligence.</w:t>
      </w:r>
    </w:p>
    <w:p w:rsidR="008B0897" w:rsidRDefault="008B0897" w:rsidP="004E4E26">
      <w:pPr>
        <w:pStyle w:val="BodyText"/>
      </w:pPr>
    </w:p>
    <w:p w:rsidR="00B247C6" w:rsidRDefault="00B247C6" w:rsidP="004E4E26">
      <w:pPr>
        <w:pStyle w:val="BodyText"/>
      </w:pPr>
    </w:p>
    <w:p w:rsidR="008B0897" w:rsidRDefault="008B0897" w:rsidP="004E4E26">
      <w:pPr>
        <w:pStyle w:val="BodyText"/>
      </w:pPr>
      <w:r w:rsidRPr="008B0897">
        <w:t xml:space="preserve">SQL Server is a relational database management system (RDBMS) developed by Microsoft. It is used to store and manage data for a variety of applications, ranging from small single-user databases to large enterprise-level systems. SQL Server supports SQL (Structured Query Language) which is used to manage and manipulate the data stored in the database. SQL Server also includes tools for managing, monitoring, and securing the database, as well as business intelligence and analytics tools for data analysis and reporting. It is commonly used in industries such as finance, healthcare, manufacturing, and e-commerce. </w:t>
      </w:r>
      <w:r>
        <w:t xml:space="preserve"> </w:t>
      </w:r>
      <w:r w:rsidR="006C6A2C">
        <w:t>It</w:t>
      </w:r>
      <w:r>
        <w:t xml:space="preserve"> was u</w:t>
      </w:r>
      <w:r w:rsidR="006C6A2C">
        <w:t xml:space="preserve">sed in this project to clean, </w:t>
      </w:r>
      <w:r>
        <w:t>update</w:t>
      </w:r>
      <w:r w:rsidR="006C6A2C">
        <w:t xml:space="preserve"> and perform SQL queries on the data.</w:t>
      </w:r>
      <w:r>
        <w:t xml:space="preserve"> </w:t>
      </w:r>
      <w:r>
        <w:tab/>
      </w:r>
    </w:p>
    <w:p w:rsidR="00982CAE" w:rsidRDefault="00982CAE" w:rsidP="004E4E26">
      <w:pPr>
        <w:pStyle w:val="BodyText"/>
      </w:pPr>
    </w:p>
    <w:p w:rsidR="00982CAE" w:rsidRDefault="00982CAE" w:rsidP="00BA36A0">
      <w:pPr>
        <w:pStyle w:val="BodyText"/>
      </w:pPr>
      <w:r>
        <w:t xml:space="preserve">Power BI is a data visualization and business intelligence tool developed by Microsoft. It allows users to connect to a wide range of data sources, including SQL Server, Excel spreadsheets, and cloud-based sources such as Azure and SharePoint. With Power BI, users can create interactive dashboards and reports that provide insights into their data. The tool includes a wide range of data visualization options, including charts, maps, and gauges. Users can also create custom visuals using the Power BI Developer Tools. </w:t>
      </w:r>
    </w:p>
    <w:p w:rsidR="00BA36A0" w:rsidRDefault="00BA36A0" w:rsidP="00BA36A0">
      <w:pPr>
        <w:pStyle w:val="BodyText"/>
      </w:pPr>
    </w:p>
    <w:p w:rsidR="00982CAE" w:rsidRDefault="00982CAE" w:rsidP="00982CAE">
      <w:pPr>
        <w:pStyle w:val="BodyText"/>
      </w:pPr>
      <w:r>
        <w:t>Power BI also includes features for data modeling and transformation, such as the ability to merge and shape data from multiple sources. Users can create relationships between tables, define calculated columns and measures, and apply filters and slicers to their data.</w:t>
      </w:r>
    </w:p>
    <w:p w:rsidR="00982CAE" w:rsidRDefault="00982CAE" w:rsidP="00982CAE">
      <w:pPr>
        <w:pStyle w:val="BodyText"/>
      </w:pPr>
      <w:r>
        <w:t>Power BI is available in several editions, including a free version and a Pro version with additional features such as collaboration and sharing capabilities. It can be accessed via a web browser, a mobile app, or a desktop application.</w:t>
      </w:r>
      <w:r w:rsidR="006E0256">
        <w:t xml:space="preserve"> Power BI was used to visualize and perform data mining process such as summarization, frequent item sets and more.</w:t>
      </w:r>
    </w:p>
    <w:p w:rsidR="00982CAE" w:rsidRDefault="00982CAE" w:rsidP="004E4E26">
      <w:pPr>
        <w:pStyle w:val="BodyText"/>
      </w:pPr>
    </w:p>
    <w:p w:rsidR="00982CAE" w:rsidRPr="00D415DF" w:rsidRDefault="00982CAE" w:rsidP="004E4E26">
      <w:pPr>
        <w:pStyle w:val="BodyText"/>
      </w:pPr>
    </w:p>
    <w:p w:rsidR="00E216D4" w:rsidRPr="002867C4" w:rsidRDefault="002867C4" w:rsidP="002867C4">
      <w:pPr>
        <w:pStyle w:val="BodyText"/>
        <w:ind w:left="0"/>
        <w:jc w:val="center"/>
      </w:pPr>
      <w:r w:rsidRPr="002867C4">
        <w:rPr>
          <w:b/>
          <w:noProof/>
          <w:lang w:val="en-IN" w:eastAsia="en-IN"/>
        </w:rPr>
        <w:lastRenderedPageBreak/>
        <w:drawing>
          <wp:inline distT="0" distB="0" distL="0" distR="0" wp14:anchorId="60D10115" wp14:editId="4D237173">
            <wp:extent cx="4610100" cy="41627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7049" cy="4169034"/>
                    </a:xfrm>
                    <a:prstGeom prst="rect">
                      <a:avLst/>
                    </a:prstGeom>
                  </pic:spPr>
                </pic:pic>
              </a:graphicData>
            </a:graphic>
          </wp:inline>
        </w:drawing>
      </w:r>
    </w:p>
    <w:p w:rsidR="002867C4" w:rsidRPr="002867C4" w:rsidRDefault="00422CC6" w:rsidP="002867C4">
      <w:pPr>
        <w:pStyle w:val="Caption"/>
        <w:keepNext/>
        <w:jc w:val="center"/>
      </w:pPr>
      <w:r>
        <w:fldChar w:fldCharType="begin"/>
      </w:r>
      <w:r>
        <w:instrText xml:space="preserve"> SEQ Table \* ARABIC </w:instrText>
      </w:r>
      <w:r>
        <w:fldChar w:fldCharType="separate"/>
      </w:r>
      <w:r w:rsidR="002867C4" w:rsidRPr="002867C4">
        <w:rPr>
          <w:noProof/>
        </w:rPr>
        <w:t>1</w:t>
      </w:r>
      <w:r>
        <w:rPr>
          <w:noProof/>
        </w:rPr>
        <w:fldChar w:fldCharType="end"/>
      </w:r>
      <w:r w:rsidR="002867C4" w:rsidRPr="002867C4">
        <w:t>. Business Entities</w:t>
      </w:r>
    </w:p>
    <w:p w:rsidR="002867C4" w:rsidRPr="002867C4" w:rsidRDefault="002867C4">
      <w:pPr>
        <w:pStyle w:val="BodyText"/>
        <w:ind w:left="0"/>
        <w:rPr>
          <w:b/>
        </w:rPr>
      </w:pPr>
    </w:p>
    <w:p w:rsidR="00E216D4" w:rsidRPr="002867C4" w:rsidRDefault="002867C4" w:rsidP="002867C4">
      <w:pPr>
        <w:pStyle w:val="BodyText"/>
        <w:ind w:left="0"/>
        <w:jc w:val="center"/>
        <w:rPr>
          <w:b/>
        </w:rPr>
      </w:pPr>
      <w:r w:rsidRPr="002867C4">
        <w:rPr>
          <w:b/>
          <w:noProof/>
          <w:lang w:val="en-IN" w:eastAsia="en-IN"/>
        </w:rPr>
        <w:drawing>
          <wp:inline distT="0" distB="0" distL="0" distR="0" wp14:anchorId="414DCC27" wp14:editId="13DAFBD1">
            <wp:extent cx="5617028" cy="3212642"/>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840" cy="3227977"/>
                    </a:xfrm>
                    <a:prstGeom prst="rect">
                      <a:avLst/>
                    </a:prstGeom>
                  </pic:spPr>
                </pic:pic>
              </a:graphicData>
            </a:graphic>
          </wp:inline>
        </w:drawing>
      </w:r>
    </w:p>
    <w:p w:rsidR="002867C4" w:rsidRPr="00D126E9" w:rsidRDefault="00422CC6" w:rsidP="00D126E9">
      <w:pPr>
        <w:pStyle w:val="Caption"/>
        <w:keepNext/>
        <w:jc w:val="center"/>
      </w:pPr>
      <w:r>
        <w:fldChar w:fldCharType="begin"/>
      </w:r>
      <w:r>
        <w:instrText xml:space="preserve"> SEQ Table \* ARABIC </w:instrText>
      </w:r>
      <w:r>
        <w:fldChar w:fldCharType="separate"/>
      </w:r>
      <w:r w:rsidR="002867C4" w:rsidRPr="002867C4">
        <w:rPr>
          <w:noProof/>
        </w:rPr>
        <w:t>2</w:t>
      </w:r>
      <w:r>
        <w:rPr>
          <w:noProof/>
        </w:rPr>
        <w:fldChar w:fldCharType="end"/>
      </w:r>
      <w:r w:rsidR="002867C4" w:rsidRPr="002867C4">
        <w:t>. People Entities</w:t>
      </w:r>
    </w:p>
    <w:p w:rsidR="003550E9" w:rsidRDefault="003550E9">
      <w:pPr>
        <w:pStyle w:val="BodyText"/>
        <w:ind w:left="0"/>
        <w:rPr>
          <w:b/>
        </w:rPr>
      </w:pPr>
    </w:p>
    <w:p w:rsidR="003550E9" w:rsidRDefault="003550E9">
      <w:pPr>
        <w:pStyle w:val="BodyText"/>
        <w:ind w:left="0"/>
        <w:rPr>
          <w:b/>
        </w:rPr>
      </w:pPr>
    </w:p>
    <w:p w:rsidR="003550E9" w:rsidRDefault="003550E9">
      <w:pPr>
        <w:pStyle w:val="BodyText"/>
        <w:ind w:left="0"/>
        <w:rPr>
          <w:b/>
        </w:rPr>
      </w:pPr>
    </w:p>
    <w:p w:rsidR="003550E9" w:rsidRDefault="003550E9">
      <w:pPr>
        <w:pStyle w:val="BodyText"/>
        <w:ind w:left="0"/>
        <w:rPr>
          <w:b/>
        </w:rPr>
      </w:pPr>
    </w:p>
    <w:p w:rsidR="00E216D4" w:rsidRDefault="0062692F">
      <w:pPr>
        <w:pStyle w:val="BodyText"/>
        <w:ind w:left="0"/>
        <w:rPr>
          <w:b/>
        </w:rPr>
      </w:pPr>
      <w:r w:rsidRPr="002867C4">
        <w:rPr>
          <w:b/>
        </w:rPr>
        <w:lastRenderedPageBreak/>
        <w:t>DATA SET DESCRIPTION:</w:t>
      </w:r>
    </w:p>
    <w:p w:rsidR="00D415DF" w:rsidRPr="00D415DF" w:rsidRDefault="00D415DF" w:rsidP="00BC0415">
      <w:pPr>
        <w:pStyle w:val="BodyText"/>
        <w:ind w:left="0"/>
      </w:pPr>
      <w:r w:rsidRPr="00D415DF">
        <w:t>The Adventure Works 2019 data warehouse has several tables with millions of rows of data, including:</w:t>
      </w:r>
    </w:p>
    <w:p w:rsidR="00D415DF" w:rsidRPr="00D415DF" w:rsidRDefault="00D415DF" w:rsidP="003433EF">
      <w:pPr>
        <w:pStyle w:val="Heading1"/>
        <w:numPr>
          <w:ilvl w:val="0"/>
          <w:numId w:val="7"/>
        </w:numPr>
        <w:spacing w:before="230"/>
        <w:rPr>
          <w:b w:val="0"/>
          <w:bCs w:val="0"/>
        </w:rPr>
      </w:pPr>
      <w:r w:rsidRPr="00D415DF">
        <w:rPr>
          <w:b w:val="0"/>
          <w:bCs w:val="0"/>
        </w:rPr>
        <w:t>FactInternetSales: 60,398,185 rows</w:t>
      </w:r>
    </w:p>
    <w:p w:rsidR="00D415DF" w:rsidRPr="00D415DF" w:rsidRDefault="00D415DF" w:rsidP="003433EF">
      <w:pPr>
        <w:pStyle w:val="Heading1"/>
        <w:numPr>
          <w:ilvl w:val="0"/>
          <w:numId w:val="7"/>
        </w:numPr>
        <w:spacing w:before="230"/>
        <w:rPr>
          <w:b w:val="0"/>
          <w:bCs w:val="0"/>
        </w:rPr>
      </w:pPr>
      <w:proofErr w:type="spellStart"/>
      <w:r w:rsidRPr="00D415DF">
        <w:rPr>
          <w:b w:val="0"/>
          <w:bCs w:val="0"/>
        </w:rPr>
        <w:t>FactResellerSales</w:t>
      </w:r>
      <w:proofErr w:type="spellEnd"/>
      <w:r w:rsidRPr="00D415DF">
        <w:rPr>
          <w:b w:val="0"/>
          <w:bCs w:val="0"/>
        </w:rPr>
        <w:t>: 72,398,808 rows</w:t>
      </w:r>
    </w:p>
    <w:p w:rsidR="00D415DF" w:rsidRPr="00D415DF" w:rsidRDefault="00D415DF" w:rsidP="003433EF">
      <w:pPr>
        <w:pStyle w:val="Heading1"/>
        <w:numPr>
          <w:ilvl w:val="0"/>
          <w:numId w:val="7"/>
        </w:numPr>
        <w:spacing w:before="230"/>
        <w:rPr>
          <w:b w:val="0"/>
          <w:bCs w:val="0"/>
        </w:rPr>
      </w:pPr>
      <w:proofErr w:type="spellStart"/>
      <w:r w:rsidRPr="00D415DF">
        <w:rPr>
          <w:b w:val="0"/>
          <w:bCs w:val="0"/>
        </w:rPr>
        <w:t>DimProduct</w:t>
      </w:r>
      <w:proofErr w:type="spellEnd"/>
      <w:r w:rsidRPr="00D415DF">
        <w:rPr>
          <w:b w:val="0"/>
          <w:bCs w:val="0"/>
        </w:rPr>
        <w:t>: 36,306 rows</w:t>
      </w:r>
    </w:p>
    <w:p w:rsidR="00D415DF" w:rsidRPr="00D415DF" w:rsidRDefault="00D415DF" w:rsidP="003433EF">
      <w:pPr>
        <w:pStyle w:val="Heading1"/>
        <w:numPr>
          <w:ilvl w:val="0"/>
          <w:numId w:val="7"/>
        </w:numPr>
        <w:spacing w:before="230"/>
        <w:rPr>
          <w:b w:val="0"/>
          <w:bCs w:val="0"/>
        </w:rPr>
      </w:pPr>
      <w:proofErr w:type="spellStart"/>
      <w:r w:rsidRPr="00D415DF">
        <w:rPr>
          <w:b w:val="0"/>
          <w:bCs w:val="0"/>
        </w:rPr>
        <w:t>DimDate</w:t>
      </w:r>
      <w:proofErr w:type="spellEnd"/>
      <w:r w:rsidRPr="00D415DF">
        <w:rPr>
          <w:b w:val="0"/>
          <w:bCs w:val="0"/>
        </w:rPr>
        <w:t>: 30,536 rows</w:t>
      </w:r>
    </w:p>
    <w:p w:rsidR="00D415DF" w:rsidRPr="00D415DF" w:rsidRDefault="00D415DF" w:rsidP="003433EF">
      <w:pPr>
        <w:pStyle w:val="Heading1"/>
        <w:numPr>
          <w:ilvl w:val="0"/>
          <w:numId w:val="7"/>
        </w:numPr>
        <w:spacing w:before="230"/>
        <w:rPr>
          <w:b w:val="0"/>
          <w:bCs w:val="0"/>
        </w:rPr>
      </w:pPr>
      <w:proofErr w:type="spellStart"/>
      <w:r w:rsidRPr="00D415DF">
        <w:rPr>
          <w:b w:val="0"/>
          <w:bCs w:val="0"/>
        </w:rPr>
        <w:t>DimCustomer</w:t>
      </w:r>
      <w:proofErr w:type="spellEnd"/>
      <w:r w:rsidRPr="00D415DF">
        <w:rPr>
          <w:b w:val="0"/>
          <w:bCs w:val="0"/>
        </w:rPr>
        <w:t>: 18,484 rows</w:t>
      </w:r>
    </w:p>
    <w:p w:rsidR="00D415DF" w:rsidRPr="003433EF" w:rsidRDefault="00D415DF" w:rsidP="003433EF">
      <w:pPr>
        <w:pStyle w:val="Heading1"/>
        <w:numPr>
          <w:ilvl w:val="0"/>
          <w:numId w:val="7"/>
        </w:numPr>
        <w:spacing w:before="230"/>
        <w:rPr>
          <w:b w:val="0"/>
          <w:bCs w:val="0"/>
        </w:rPr>
      </w:pPr>
      <w:proofErr w:type="spellStart"/>
      <w:r w:rsidRPr="00D415DF">
        <w:rPr>
          <w:b w:val="0"/>
          <w:bCs w:val="0"/>
        </w:rPr>
        <w:t>DimEmployee</w:t>
      </w:r>
      <w:proofErr w:type="spellEnd"/>
      <w:r w:rsidRPr="00D415DF">
        <w:rPr>
          <w:b w:val="0"/>
          <w:bCs w:val="0"/>
        </w:rPr>
        <w:t>: 29,146 rows</w:t>
      </w:r>
    </w:p>
    <w:p w:rsidR="00D415DF" w:rsidRDefault="00D415DF" w:rsidP="00D415DF">
      <w:pPr>
        <w:pStyle w:val="Heading1"/>
        <w:spacing w:before="230"/>
        <w:ind w:left="0"/>
        <w:rPr>
          <w:b w:val="0"/>
          <w:bCs w:val="0"/>
        </w:rPr>
      </w:pPr>
      <w:r w:rsidRPr="00D415DF">
        <w:rPr>
          <w:b w:val="0"/>
          <w:bCs w:val="0"/>
        </w:rPr>
        <w:t xml:space="preserve">The size of the data warehouse can vary depending on how many tables are used and the amount of historical data being stored. </w:t>
      </w:r>
      <w:r w:rsidR="006A4898">
        <w:rPr>
          <w:b w:val="0"/>
          <w:bCs w:val="0"/>
        </w:rPr>
        <w:t xml:space="preserve">Its file size is around 100 </w:t>
      </w:r>
      <w:proofErr w:type="spellStart"/>
      <w:r w:rsidR="006A4898">
        <w:rPr>
          <w:b w:val="0"/>
          <w:bCs w:val="0"/>
        </w:rPr>
        <w:t>mb</w:t>
      </w:r>
      <w:proofErr w:type="spellEnd"/>
      <w:r w:rsidR="006A4898">
        <w:rPr>
          <w:b w:val="0"/>
          <w:bCs w:val="0"/>
        </w:rPr>
        <w:t xml:space="preserve">. </w:t>
      </w:r>
      <w:r w:rsidRPr="00D415DF">
        <w:rPr>
          <w:b w:val="0"/>
          <w:bCs w:val="0"/>
        </w:rPr>
        <w:t xml:space="preserve">Overall, the Adventure Works 2019 data warehouse is considered a </w:t>
      </w:r>
      <w:r>
        <w:rPr>
          <w:b w:val="0"/>
          <w:bCs w:val="0"/>
        </w:rPr>
        <w:t xml:space="preserve">large </w:t>
      </w:r>
      <w:r w:rsidR="000D2639">
        <w:rPr>
          <w:b w:val="0"/>
          <w:bCs w:val="0"/>
        </w:rPr>
        <w:t xml:space="preserve">data warehouse. </w:t>
      </w:r>
    </w:p>
    <w:p w:rsidR="000B3086" w:rsidRDefault="000B3086" w:rsidP="00D415DF">
      <w:pPr>
        <w:pStyle w:val="Heading1"/>
        <w:spacing w:before="230"/>
        <w:ind w:left="0"/>
        <w:rPr>
          <w:b w:val="0"/>
          <w:bCs w:val="0"/>
        </w:rPr>
      </w:pPr>
    </w:p>
    <w:p w:rsidR="00E216D4" w:rsidRPr="002867C4" w:rsidRDefault="0062692F" w:rsidP="00D415DF">
      <w:pPr>
        <w:pStyle w:val="Heading1"/>
        <w:spacing w:before="230"/>
        <w:ind w:left="0"/>
      </w:pPr>
      <w:r w:rsidRPr="002867C4">
        <w:t xml:space="preserve">OUTPUT (SCREENSHOTS OF IMPLEMENTATION): </w:t>
      </w:r>
    </w:p>
    <w:p w:rsidR="00E216D4" w:rsidRPr="002867C4" w:rsidRDefault="00F87A49">
      <w:pPr>
        <w:pStyle w:val="Heading1"/>
        <w:spacing w:before="230"/>
      </w:pPr>
      <w:r w:rsidRPr="00F87A49">
        <w:rPr>
          <w:noProof/>
          <w:lang w:val="en-IN" w:eastAsia="en-IN"/>
        </w:rPr>
        <w:drawing>
          <wp:inline distT="0" distB="0" distL="0" distR="0" wp14:anchorId="55FAB1ED" wp14:editId="28C83346">
            <wp:extent cx="6382646" cy="3641271"/>
            <wp:effectExtent l="0" t="0" r="0" b="0"/>
            <wp:docPr id="3" name="Picture" title="This slide contains the following visuals: textbox ,slicer ,slicer ,slicer ,slicer ,slicer ,slicer ,BBED0A4D4D8D44CE93CF2DAFADEE466C ,pieChart ,lineChart ,Sales by Top 10 Customer ,Sales by Top 10 Product Name ,map. Please refer to the notes on this slide for detail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title="This slide contains the following visuals: textbox ,slicer ,slicer ,slicer ,slicer ,slicer ,slicer ,BBED0A4D4D8D44CE93CF2DAFADEE466C ,pieChart ,lineChart ,Sales by Top 10 Customer ,Sales by Top 10 Product Name ,map. Please refer to the notes on this slide for details">
                      <a:hlinkClick r:id="rId9"/>
                    </pic:cNvPr>
                    <pic:cNvPicPr>
                      <a:picLocks noChangeAspect="1"/>
                    </pic:cNvPicPr>
                  </pic:nvPicPr>
                  <pic:blipFill>
                    <a:blip r:embed="rId10"/>
                    <a:stretch>
                      <a:fillRect/>
                    </a:stretch>
                  </pic:blipFill>
                  <pic:spPr>
                    <a:xfrm>
                      <a:off x="0" y="0"/>
                      <a:ext cx="6388068" cy="3644364"/>
                    </a:xfrm>
                    <a:prstGeom prst="rect">
                      <a:avLst/>
                    </a:prstGeom>
                    <a:noFill/>
                  </pic:spPr>
                </pic:pic>
              </a:graphicData>
            </a:graphic>
          </wp:inline>
        </w:drawing>
      </w:r>
    </w:p>
    <w:p w:rsidR="000B3086" w:rsidRDefault="000B3086" w:rsidP="003433EF">
      <w:pPr>
        <w:pStyle w:val="Heading1"/>
        <w:spacing w:before="90"/>
        <w:ind w:left="0"/>
      </w:pPr>
    </w:p>
    <w:p w:rsidR="000B3086" w:rsidRDefault="000B3086" w:rsidP="003433EF">
      <w:pPr>
        <w:pStyle w:val="Heading1"/>
        <w:spacing w:before="90"/>
        <w:ind w:left="0"/>
      </w:pPr>
    </w:p>
    <w:p w:rsidR="00D415DF" w:rsidRPr="002867C4" w:rsidRDefault="0062692F" w:rsidP="003433EF">
      <w:pPr>
        <w:pStyle w:val="Heading1"/>
        <w:spacing w:before="90"/>
        <w:ind w:left="0"/>
      </w:pPr>
      <w:r w:rsidRPr="002867C4">
        <w:t>CONCLUSION:</w:t>
      </w:r>
    </w:p>
    <w:p w:rsidR="00D415DF" w:rsidRPr="00D415DF" w:rsidRDefault="00D415DF">
      <w:pPr>
        <w:pStyle w:val="Heading1"/>
        <w:spacing w:before="90"/>
        <w:ind w:left="0"/>
        <w:rPr>
          <w:b w:val="0"/>
        </w:rPr>
      </w:pPr>
      <w:r>
        <w:rPr>
          <w:b w:val="0"/>
        </w:rPr>
        <w:t xml:space="preserve">Thus we created a report outlining the problem definition, performing the mining task and used Adventure Works </w:t>
      </w:r>
      <w:r w:rsidR="003433EF">
        <w:rPr>
          <w:b w:val="0"/>
        </w:rPr>
        <w:t xml:space="preserve">2019 </w:t>
      </w:r>
      <w:r>
        <w:rPr>
          <w:b w:val="0"/>
        </w:rPr>
        <w:t xml:space="preserve">as our dataset. </w:t>
      </w:r>
    </w:p>
    <w:sectPr w:rsidR="00D415DF" w:rsidRPr="00D415DF">
      <w:headerReference w:type="default" r:id="rId11"/>
      <w:footerReference w:type="default" r:id="rId12"/>
      <w:pgSz w:w="11906" w:h="16838"/>
      <w:pgMar w:top="1280" w:right="1060" w:bottom="1300" w:left="1200" w:header="729" w:footer="1106"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CC6" w:rsidRDefault="00422CC6">
      <w:r>
        <w:separator/>
      </w:r>
    </w:p>
  </w:endnote>
  <w:endnote w:type="continuationSeparator" w:id="0">
    <w:p w:rsidR="00422CC6" w:rsidRDefault="00422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6D4" w:rsidRDefault="0062692F">
    <w:pPr>
      <w:pStyle w:val="BodyText"/>
      <w:spacing w:line="12" w:lineRule="auto"/>
      <w:ind w:left="0"/>
      <w:rPr>
        <w:sz w:val="20"/>
      </w:rPr>
    </w:pPr>
    <w:r>
      <w:rPr>
        <w:noProof/>
        <w:sz w:val="20"/>
        <w:lang w:val="en-IN" w:eastAsia="en-IN"/>
      </w:rPr>
      <mc:AlternateContent>
        <mc:Choice Requires="wps">
          <w:drawing>
            <wp:anchor distT="0" distB="0" distL="114300" distR="114300" simplePos="0" relativeHeight="4" behindDoc="1" locked="0" layoutInCell="1" allowOverlap="1">
              <wp:simplePos x="0" y="0"/>
              <wp:positionH relativeFrom="page">
                <wp:posOffset>895350</wp:posOffset>
              </wp:positionH>
              <wp:positionV relativeFrom="page">
                <wp:posOffset>9812020</wp:posOffset>
              </wp:positionV>
              <wp:extent cx="5771515" cy="57150"/>
              <wp:effectExtent l="0" t="0" r="0" b="0"/>
              <wp:wrapNone/>
              <wp:docPr id="4" name="AutoShape 2"/>
              <wp:cNvGraphicFramePr/>
              <a:graphic xmlns:a="http://schemas.openxmlformats.org/drawingml/2006/main">
                <a:graphicData uri="http://schemas.microsoft.com/office/word/2010/wordprocessingShape">
                  <wps:wsp>
                    <wps:cNvSpPr/>
                    <wps:spPr>
                      <a:xfrm>
                        <a:off x="0" y="0"/>
                        <a:ext cx="5770800" cy="56520"/>
                      </a:xfrm>
                      <a:custGeom>
                        <a:avLst/>
                        <a:gdLst/>
                        <a:ahLst/>
                        <a:cxnLst/>
                        <a:rect l="l" t="t" r="r" b="b"/>
                        <a:pathLst>
                          <a:path w="9088"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8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lang w:val="en-IN" w:eastAsia="en-IN"/>
      </w:rPr>
      <mc:AlternateContent>
        <mc:Choice Requires="wps">
          <w:drawing>
            <wp:anchor distT="0" distB="0" distL="114300" distR="114300" simplePos="0" relativeHeight="5" behindDoc="1" locked="0" layoutInCell="1" allowOverlap="1">
              <wp:simplePos x="0" y="0"/>
              <wp:positionH relativeFrom="page">
                <wp:posOffset>901700</wp:posOffset>
              </wp:positionH>
              <wp:positionV relativeFrom="page">
                <wp:posOffset>9869805</wp:posOffset>
              </wp:positionV>
              <wp:extent cx="4388485" cy="205105"/>
              <wp:effectExtent l="0" t="0" r="0" b="0"/>
              <wp:wrapNone/>
              <wp:docPr id="5" name="Text Box 1"/>
              <wp:cNvGraphicFramePr/>
              <a:graphic xmlns:a="http://schemas.openxmlformats.org/drawingml/2006/main">
                <a:graphicData uri="http://schemas.microsoft.com/office/word/2010/wordprocessingShape">
                  <wps:wsp>
                    <wps:cNvSpPr/>
                    <wps:spPr>
                      <a:xfrm>
                        <a:off x="0" y="0"/>
                        <a:ext cx="4387680" cy="204480"/>
                      </a:xfrm>
                      <a:prstGeom prst="rect">
                        <a:avLst/>
                      </a:prstGeom>
                      <a:noFill/>
                      <a:ln>
                        <a:noFill/>
                      </a:ln>
                    </wps:spPr>
                    <wps:style>
                      <a:lnRef idx="0">
                        <a:scrgbClr r="0" g="0" b="0"/>
                      </a:lnRef>
                      <a:fillRef idx="0">
                        <a:scrgbClr r="0" g="0" b="0"/>
                      </a:fillRef>
                      <a:effectRef idx="0">
                        <a:scrgbClr r="0" g="0" b="0"/>
                      </a:effectRef>
                      <a:fontRef idx="minor"/>
                    </wps:style>
                    <wps:txbx>
                      <w:txbxContent>
                        <w:p w:rsidR="00E216D4" w:rsidRDefault="0062692F">
                          <w:pPr>
                            <w:pStyle w:val="BodyText"/>
                            <w:spacing w:before="20"/>
                            <w:ind w:left="20"/>
                            <w:rPr>
                              <w:rFonts w:ascii="Cambria" w:hAnsi="Cambria"/>
                            </w:rPr>
                          </w:pPr>
                          <w:r>
                            <w:rPr>
                              <w:rFonts w:ascii="Cambria" w:hAnsi="Cambria"/>
                            </w:rPr>
                            <w:t>Department</w:t>
                          </w:r>
                          <w:r>
                            <w:rPr>
                              <w:rFonts w:ascii="Cambria" w:hAnsi="Cambria"/>
                              <w:spacing w:val="-3"/>
                            </w:rPr>
                            <w:t xml:space="preserve"> </w:t>
                          </w:r>
                          <w:r>
                            <w:rPr>
                              <w:rFonts w:ascii="Cambria" w:hAnsi="Cambria"/>
                            </w:rPr>
                            <w:t>of</w:t>
                          </w:r>
                          <w:r>
                            <w:rPr>
                              <w:rFonts w:ascii="Cambria" w:hAnsi="Cambria"/>
                              <w:spacing w:val="-2"/>
                            </w:rPr>
                            <w:t xml:space="preserve"> </w:t>
                          </w:r>
                          <w:r>
                            <w:rPr>
                              <w:rFonts w:ascii="Cambria" w:hAnsi="Cambria"/>
                            </w:rPr>
                            <w:t>Computer</w:t>
                          </w:r>
                          <w:r>
                            <w:rPr>
                              <w:rFonts w:ascii="Cambria" w:hAnsi="Cambria"/>
                              <w:spacing w:val="-2"/>
                            </w:rPr>
                            <w:t xml:space="preserve"> </w:t>
                          </w:r>
                          <w:r>
                            <w:rPr>
                              <w:rFonts w:ascii="Cambria" w:hAnsi="Cambria"/>
                            </w:rPr>
                            <w:t>Engineering</w:t>
                          </w:r>
                        </w:p>
                      </w:txbxContent>
                    </wps:txbx>
                    <wps:bodyPr lIns="0" tIns="0" rIns="0" bIns="0">
                      <a:noAutofit/>
                    </wps:bodyPr>
                  </wps:wsp>
                </a:graphicData>
              </a:graphic>
            </wp:anchor>
          </w:drawing>
        </mc:Choice>
        <mc:Fallback>
          <w:pict>
            <v:rect id="Text Box 1" o:spid="_x0000_s1027" style="position:absolute;margin-left:71pt;margin-top:777.15pt;width:345.55pt;height:16.15pt;z-index:-50331647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" filled="f" stroked="f">
              <v:textbox inset="0,0,0,0">
                <w:txbxContent>
                  <w:p w:rsidR="00E216D4" w:rsidRDefault="0062692F">
                    <w:pPr>
                      <w:pStyle w:val="BodyText"/>
                      <w:spacing w:before="20"/>
                      <w:ind w:left="20"/>
                      <w:rPr>
                        <w:rFonts w:ascii="Cambria" w:hAnsi="Cambria"/>
                      </w:rPr>
                    </w:pPr>
                    <w:r>
                      <w:rPr>
                        <w:rFonts w:ascii="Cambria" w:hAnsi="Cambria"/>
                      </w:rPr>
                      <w:t>Department</w:t>
                    </w:r>
                    <w:r>
                      <w:rPr>
                        <w:rFonts w:ascii="Cambria" w:hAnsi="Cambria"/>
                        <w:spacing w:val="-3"/>
                      </w:rPr>
                      <w:t xml:space="preserve"> </w:t>
                    </w:r>
                    <w:r>
                      <w:rPr>
                        <w:rFonts w:ascii="Cambria" w:hAnsi="Cambria"/>
                      </w:rPr>
                      <w:t>of</w:t>
                    </w:r>
                    <w:r>
                      <w:rPr>
                        <w:rFonts w:ascii="Cambria" w:hAnsi="Cambria"/>
                        <w:spacing w:val="-2"/>
                      </w:rPr>
                      <w:t xml:space="preserve"> </w:t>
                    </w:r>
                    <w:r>
                      <w:rPr>
                        <w:rFonts w:ascii="Cambria" w:hAnsi="Cambria"/>
                      </w:rPr>
                      <w:t>Computer</w:t>
                    </w:r>
                    <w:r>
                      <w:rPr>
                        <w:rFonts w:ascii="Cambria" w:hAnsi="Cambria"/>
                        <w:spacing w:val="-2"/>
                      </w:rPr>
                      <w:t xml:space="preserve"> </w:t>
                    </w:r>
                    <w:r>
                      <w:rPr>
                        <w:rFonts w:ascii="Cambria" w:hAnsi="Cambria"/>
                      </w:rPr>
                      <w:t>Engineering</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CC6" w:rsidRDefault="00422CC6">
      <w:r>
        <w:separator/>
      </w:r>
    </w:p>
  </w:footnote>
  <w:footnote w:type="continuationSeparator" w:id="0">
    <w:p w:rsidR="00422CC6" w:rsidRDefault="00422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6D4" w:rsidRDefault="0062692F">
    <w:pPr>
      <w:pStyle w:val="BodyText"/>
      <w:spacing w:line="12" w:lineRule="auto"/>
      <w:ind w:left="0"/>
      <w:rPr>
        <w:sz w:val="20"/>
      </w:rPr>
    </w:pPr>
    <w:r>
      <w:rPr>
        <w:noProof/>
        <w:sz w:val="20"/>
        <w:lang w:val="en-IN" w:eastAsia="en-IN"/>
      </w:rPr>
      <mc:AlternateContent>
        <mc:Choice Requires="wps">
          <w:drawing>
            <wp:anchor distT="0" distB="0" distL="114300" distR="114300" simplePos="0" relativeHeight="2" behindDoc="1" locked="0" layoutInCell="1" allowOverlap="1">
              <wp:simplePos x="0" y="0"/>
              <wp:positionH relativeFrom="page">
                <wp:posOffset>895350</wp:posOffset>
              </wp:positionH>
              <wp:positionV relativeFrom="page">
                <wp:posOffset>646430</wp:posOffset>
              </wp:positionV>
              <wp:extent cx="5771515" cy="57150"/>
              <wp:effectExtent l="0" t="0" r="0" b="0"/>
              <wp:wrapNone/>
              <wp:docPr id="1" name="AutoShape 4"/>
              <wp:cNvGraphicFramePr/>
              <a:graphic xmlns:a="http://schemas.openxmlformats.org/drawingml/2006/main">
                <a:graphicData uri="http://schemas.microsoft.com/office/word/2010/wordprocessingShape">
                  <wps:wsp>
                    <wps:cNvSpPr/>
                    <wps:spPr>
                      <a:xfrm>
                        <a:off x="0" y="0"/>
                        <a:ext cx="5770800" cy="56520"/>
                      </a:xfrm>
                      <a:custGeom>
                        <a:avLst/>
                        <a:gdLst/>
                        <a:ahLst/>
                        <a:cxnLst/>
                        <a:rect l="l" t="t" r="r" b="b"/>
                        <a:pathLst>
                          <a:path w="9088" h="89">
                            <a:moveTo>
                              <a:pt x="9088" y="28"/>
                            </a:moveTo>
                            <a:lnTo>
                              <a:pt x="0" y="28"/>
                            </a:lnTo>
                            <a:lnTo>
                              <a:pt x="0" y="88"/>
                            </a:lnTo>
                            <a:lnTo>
                              <a:pt x="9088" y="88"/>
                            </a:lnTo>
                            <a:lnTo>
                              <a:pt x="9088" y="28"/>
                            </a:lnTo>
                            <a:close/>
                            <a:moveTo>
                              <a:pt x="9088" y="0"/>
                            </a:moveTo>
                            <a:lnTo>
                              <a:pt x="0" y="0"/>
                            </a:lnTo>
                            <a:lnTo>
                              <a:pt x="0" y="14"/>
                            </a:lnTo>
                            <a:lnTo>
                              <a:pt x="9088" y="14"/>
                            </a:lnTo>
                            <a:lnTo>
                              <a:pt x="9088" y="0"/>
                            </a:lnTo>
                            <a:close/>
                          </a:path>
                        </a:pathLst>
                      </a:custGeom>
                      <a:solidFill>
                        <a:srgbClr val="8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lang w:val="en-IN" w:eastAsia="en-IN"/>
      </w:rPr>
      <mc:AlternateContent>
        <mc:Choice Requires="wps">
          <w:drawing>
            <wp:anchor distT="0" distB="0" distL="114300" distR="114300" simplePos="0" relativeHeight="3" behindDoc="1" locked="0" layoutInCell="1" allowOverlap="1">
              <wp:simplePos x="0" y="0"/>
              <wp:positionH relativeFrom="page">
                <wp:posOffset>3662045</wp:posOffset>
              </wp:positionH>
              <wp:positionV relativeFrom="page">
                <wp:posOffset>450215</wp:posOffset>
              </wp:positionV>
              <wp:extent cx="2992755" cy="194945"/>
              <wp:effectExtent l="0" t="0" r="0" b="0"/>
              <wp:wrapNone/>
              <wp:docPr id="2" name="Text Box 3"/>
              <wp:cNvGraphicFramePr/>
              <a:graphic xmlns:a="http://schemas.openxmlformats.org/drawingml/2006/main">
                <a:graphicData uri="http://schemas.microsoft.com/office/word/2010/wordprocessingShape">
                  <wps:wsp>
                    <wps:cNvSpPr/>
                    <wps:spPr>
                      <a:xfrm>
                        <a:off x="0" y="0"/>
                        <a:ext cx="2991960" cy="194400"/>
                      </a:xfrm>
                      <a:prstGeom prst="rect">
                        <a:avLst/>
                      </a:prstGeom>
                      <a:noFill/>
                      <a:ln>
                        <a:noFill/>
                      </a:ln>
                    </wps:spPr>
                    <wps:style>
                      <a:lnRef idx="0">
                        <a:scrgbClr r="0" g="0" b="0"/>
                      </a:lnRef>
                      <a:fillRef idx="0">
                        <a:scrgbClr r="0" g="0" b="0"/>
                      </a:fillRef>
                      <a:effectRef idx="0">
                        <a:scrgbClr r="0" g="0" b="0"/>
                      </a:effectRef>
                      <a:fontRef idx="minor"/>
                    </wps:style>
                    <wps:txbx>
                      <w:txbxContent>
                        <w:p w:rsidR="00E216D4" w:rsidRDefault="0062692F">
                          <w:pPr>
                            <w:pStyle w:val="BodyText"/>
                            <w:spacing w:before="10"/>
                            <w:ind w:left="0"/>
                          </w:pPr>
                          <w:r>
                            <w:t>LPVI –  Business Intelligence – Mini Project</w:t>
                          </w:r>
                        </w:p>
                      </w:txbxContent>
                    </wps:txbx>
                    <wps:bodyPr lIns="0" tIns="0" rIns="0" bIns="0">
                      <a:noAutofit/>
                    </wps:bodyPr>
                  </wps:wsp>
                </a:graphicData>
              </a:graphic>
            </wp:anchor>
          </w:drawing>
        </mc:Choice>
        <mc:Fallback>
          <w:pict>
            <v:rect id="Text Box 3" o:spid="_x0000_s1026" style="position:absolute;margin-left:288.35pt;margin-top:35.45pt;width:235.65pt;height:15.35pt;z-index:-50331647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" filled="f" stroked="f">
              <v:textbox inset="0,0,0,0">
                <w:txbxContent>
                  <w:p w:rsidR="00E216D4" w:rsidRDefault="0062692F">
                    <w:pPr>
                      <w:pStyle w:val="BodyText"/>
                      <w:spacing w:before="10"/>
                      <w:ind w:left="0"/>
                    </w:pPr>
                    <w:r>
                      <w:t>LPVI –  Business Intelligence – Mini Project</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31B0"/>
    <w:multiLevelType w:val="multilevel"/>
    <w:tmpl w:val="E31421F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Symbol" w:hAnsi="Symbol" w:cs="Symbol" w:hint="default"/>
      </w:rPr>
    </w:lvl>
    <w:lvl w:ilvl="2">
      <w:start w:val="1"/>
      <w:numFmt w:val="bullet"/>
      <w:lvlText w:val=""/>
      <w:lvlJc w:val="left"/>
      <w:pPr>
        <w:tabs>
          <w:tab w:val="num" w:pos="1080"/>
        </w:tabs>
        <w:ind w:left="1080" w:hanging="360"/>
      </w:pPr>
      <w:rPr>
        <w:rFonts w:ascii="Symbol" w:hAnsi="Symbol" w:cs="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Symbol" w:hAnsi="Symbol" w:cs="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1" w15:restartNumberingAfterBreak="0">
    <w:nsid w:val="12F32122"/>
    <w:multiLevelType w:val="hybridMultilevel"/>
    <w:tmpl w:val="A9D000E0"/>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 w15:restartNumberingAfterBreak="0">
    <w:nsid w:val="1EA84452"/>
    <w:multiLevelType w:val="hybridMultilevel"/>
    <w:tmpl w:val="9402981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 w15:restartNumberingAfterBreak="0">
    <w:nsid w:val="29B24CB3"/>
    <w:multiLevelType w:val="hybridMultilevel"/>
    <w:tmpl w:val="76725F60"/>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 w15:restartNumberingAfterBreak="0">
    <w:nsid w:val="35763DBF"/>
    <w:multiLevelType w:val="hybridMultilevel"/>
    <w:tmpl w:val="282CA490"/>
    <w:lvl w:ilvl="0" w:tplc="40090001">
      <w:start w:val="1"/>
      <w:numFmt w:val="bullet"/>
      <w:lvlText w:val=""/>
      <w:lvlJc w:val="left"/>
      <w:pPr>
        <w:ind w:left="960" w:hanging="360"/>
      </w:pPr>
      <w:rPr>
        <w:rFonts w:ascii="Symbol" w:hAnsi="Symbol"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5" w15:restartNumberingAfterBreak="0">
    <w:nsid w:val="3D650885"/>
    <w:multiLevelType w:val="hybridMultilevel"/>
    <w:tmpl w:val="293C336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6" w15:restartNumberingAfterBreak="0">
    <w:nsid w:val="44291C7D"/>
    <w:multiLevelType w:val="multilevel"/>
    <w:tmpl w:val="282476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51D7593C"/>
    <w:multiLevelType w:val="multilevel"/>
    <w:tmpl w:val="40208BA6"/>
    <w:lvl w:ilvl="0">
      <w:start w:val="1"/>
      <w:numFmt w:val="bullet"/>
      <w:lvlText w:val=""/>
      <w:lvlJc w:val="left"/>
      <w:pPr>
        <w:ind w:left="960" w:hanging="361"/>
      </w:pPr>
      <w:rPr>
        <w:rFonts w:ascii="Symbol" w:hAnsi="Symbol" w:cs="Symbol" w:hint="default"/>
        <w:w w:val="100"/>
        <w:sz w:val="24"/>
        <w:szCs w:val="24"/>
        <w:lang w:val="en-US" w:eastAsia="en-US" w:bidi="ar-SA"/>
      </w:rPr>
    </w:lvl>
    <w:lvl w:ilvl="1">
      <w:start w:val="1"/>
      <w:numFmt w:val="bullet"/>
      <w:lvlText w:val=""/>
      <w:lvlJc w:val="left"/>
      <w:pPr>
        <w:ind w:left="1828" w:hanging="361"/>
      </w:pPr>
      <w:rPr>
        <w:rFonts w:ascii="Symbol" w:hAnsi="Symbol" w:cs="Symbol" w:hint="default"/>
        <w:lang w:val="en-US" w:eastAsia="en-US" w:bidi="ar-SA"/>
      </w:rPr>
    </w:lvl>
    <w:lvl w:ilvl="2">
      <w:start w:val="1"/>
      <w:numFmt w:val="bullet"/>
      <w:lvlText w:val=""/>
      <w:lvlJc w:val="left"/>
      <w:pPr>
        <w:ind w:left="2697" w:hanging="361"/>
      </w:pPr>
      <w:rPr>
        <w:rFonts w:ascii="Symbol" w:hAnsi="Symbol" w:cs="Symbol" w:hint="default"/>
        <w:lang w:val="en-US" w:eastAsia="en-US" w:bidi="ar-SA"/>
      </w:rPr>
    </w:lvl>
    <w:lvl w:ilvl="3">
      <w:start w:val="1"/>
      <w:numFmt w:val="bullet"/>
      <w:lvlText w:val=""/>
      <w:lvlJc w:val="left"/>
      <w:pPr>
        <w:ind w:left="3565" w:hanging="361"/>
      </w:pPr>
      <w:rPr>
        <w:rFonts w:ascii="Symbol" w:hAnsi="Symbol" w:cs="Symbol" w:hint="default"/>
        <w:lang w:val="en-US" w:eastAsia="en-US" w:bidi="ar-SA"/>
      </w:rPr>
    </w:lvl>
    <w:lvl w:ilvl="4">
      <w:start w:val="1"/>
      <w:numFmt w:val="bullet"/>
      <w:lvlText w:val=""/>
      <w:lvlJc w:val="left"/>
      <w:pPr>
        <w:ind w:left="4434" w:hanging="361"/>
      </w:pPr>
      <w:rPr>
        <w:rFonts w:ascii="Symbol" w:hAnsi="Symbol" w:cs="Symbol" w:hint="default"/>
        <w:lang w:val="en-US" w:eastAsia="en-US" w:bidi="ar-SA"/>
      </w:rPr>
    </w:lvl>
    <w:lvl w:ilvl="5">
      <w:start w:val="1"/>
      <w:numFmt w:val="bullet"/>
      <w:lvlText w:val=""/>
      <w:lvlJc w:val="left"/>
      <w:pPr>
        <w:ind w:left="5303" w:hanging="361"/>
      </w:pPr>
      <w:rPr>
        <w:rFonts w:ascii="Symbol" w:hAnsi="Symbol" w:cs="Symbol" w:hint="default"/>
        <w:lang w:val="en-US" w:eastAsia="en-US" w:bidi="ar-SA"/>
      </w:rPr>
    </w:lvl>
    <w:lvl w:ilvl="6">
      <w:start w:val="1"/>
      <w:numFmt w:val="bullet"/>
      <w:lvlText w:val=""/>
      <w:lvlJc w:val="left"/>
      <w:pPr>
        <w:ind w:left="6171" w:hanging="361"/>
      </w:pPr>
      <w:rPr>
        <w:rFonts w:ascii="Symbol" w:hAnsi="Symbol" w:cs="Symbol" w:hint="default"/>
        <w:lang w:val="en-US" w:eastAsia="en-US" w:bidi="ar-SA"/>
      </w:rPr>
    </w:lvl>
    <w:lvl w:ilvl="7">
      <w:start w:val="1"/>
      <w:numFmt w:val="bullet"/>
      <w:lvlText w:val=""/>
      <w:lvlJc w:val="left"/>
      <w:pPr>
        <w:ind w:left="7040" w:hanging="361"/>
      </w:pPr>
      <w:rPr>
        <w:rFonts w:ascii="Symbol" w:hAnsi="Symbol" w:cs="Symbol" w:hint="default"/>
        <w:lang w:val="en-US" w:eastAsia="en-US" w:bidi="ar-SA"/>
      </w:rPr>
    </w:lvl>
    <w:lvl w:ilvl="8">
      <w:start w:val="1"/>
      <w:numFmt w:val="bullet"/>
      <w:lvlText w:val=""/>
      <w:lvlJc w:val="left"/>
      <w:pPr>
        <w:ind w:left="7909" w:hanging="361"/>
      </w:pPr>
      <w:rPr>
        <w:rFonts w:ascii="Symbol" w:hAnsi="Symbol" w:cs="Symbol" w:hint="default"/>
        <w:lang w:val="en-US" w:eastAsia="en-US" w:bidi="ar-SA"/>
      </w:rPr>
    </w:lvl>
  </w:abstractNum>
  <w:abstractNum w:abstractNumId="8" w15:restartNumberingAfterBreak="0">
    <w:nsid w:val="5C9B6C63"/>
    <w:multiLevelType w:val="hybridMultilevel"/>
    <w:tmpl w:val="CF72DF0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num w:numId="1">
    <w:abstractNumId w:val="7"/>
  </w:num>
  <w:num w:numId="2">
    <w:abstractNumId w:val="0"/>
  </w:num>
  <w:num w:numId="3">
    <w:abstractNumId w:val="6"/>
  </w:num>
  <w:num w:numId="4">
    <w:abstractNumId w:val="8"/>
  </w:num>
  <w:num w:numId="5">
    <w:abstractNumId w:val="5"/>
  </w:num>
  <w:num w:numId="6">
    <w:abstractNumId w:val="1"/>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6D4"/>
    <w:rsid w:val="00053D1C"/>
    <w:rsid w:val="000B3086"/>
    <w:rsid w:val="000D2639"/>
    <w:rsid w:val="001718C3"/>
    <w:rsid w:val="001F2D7B"/>
    <w:rsid w:val="002542A0"/>
    <w:rsid w:val="002867C4"/>
    <w:rsid w:val="002B01D7"/>
    <w:rsid w:val="003433EF"/>
    <w:rsid w:val="003550E9"/>
    <w:rsid w:val="00401CA2"/>
    <w:rsid w:val="00422CC6"/>
    <w:rsid w:val="004E4E26"/>
    <w:rsid w:val="0062692F"/>
    <w:rsid w:val="00683D14"/>
    <w:rsid w:val="006A4898"/>
    <w:rsid w:val="006C6A2C"/>
    <w:rsid w:val="006E0256"/>
    <w:rsid w:val="006F7595"/>
    <w:rsid w:val="00726799"/>
    <w:rsid w:val="00735285"/>
    <w:rsid w:val="007D4D8D"/>
    <w:rsid w:val="008B0897"/>
    <w:rsid w:val="00982CAE"/>
    <w:rsid w:val="00B247C6"/>
    <w:rsid w:val="00B535E5"/>
    <w:rsid w:val="00BA36A0"/>
    <w:rsid w:val="00BC0415"/>
    <w:rsid w:val="00BF73D5"/>
    <w:rsid w:val="00C34FBB"/>
    <w:rsid w:val="00D126E9"/>
    <w:rsid w:val="00D415DF"/>
    <w:rsid w:val="00D4557F"/>
    <w:rsid w:val="00E216D4"/>
    <w:rsid w:val="00E75FE2"/>
    <w:rsid w:val="00EE2179"/>
    <w:rsid w:val="00F87A4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7B9154-84E9-4D11-9234-8DB53943D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240"/>
      <w:outlineLvl w:val="0"/>
    </w:pPr>
    <w:rPr>
      <w:b/>
      <w:bCs/>
      <w:sz w:val="24"/>
      <w:szCs w:val="24"/>
    </w:rPr>
  </w:style>
  <w:style w:type="paragraph" w:styleId="Heading2">
    <w:name w:val="heading 2"/>
    <w:basedOn w:val="Heading"/>
    <w:qFormat/>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qFormat/>
    <w:rsid w:val="00D62BC0"/>
  </w:style>
  <w:style w:type="character" w:customStyle="1" w:styleId="HeaderChar">
    <w:name w:val="Header Char"/>
    <w:basedOn w:val="DefaultParagraphFont"/>
    <w:link w:val="Header"/>
    <w:uiPriority w:val="99"/>
    <w:qFormat/>
    <w:rsid w:val="00C606C0"/>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C606C0"/>
    <w:rPr>
      <w:rFonts w:ascii="Times New Roman" w:eastAsia="Times New Roman" w:hAnsi="Times New Roman" w:cs="Times New Roman"/>
    </w:rPr>
  </w:style>
  <w:style w:type="character" w:customStyle="1" w:styleId="ListLabel1">
    <w:name w:val="ListLabel 1"/>
    <w:qFormat/>
    <w:rPr>
      <w:rFonts w:eastAsia="Symbol" w:cs="Symbol"/>
      <w:w w:val="100"/>
      <w:sz w:val="24"/>
      <w:szCs w:val="24"/>
      <w:lang w:val="en-US" w:eastAsia="en-US" w:bidi="ar-SA"/>
    </w:rPr>
  </w:style>
  <w:style w:type="character" w:customStyle="1" w:styleId="ListLabel2">
    <w:name w:val="ListLabel 2"/>
    <w:qFormat/>
    <w:rPr>
      <w:lang w:val="en-US" w:eastAsia="en-US" w:bidi="ar-SA"/>
    </w:rPr>
  </w:style>
  <w:style w:type="character" w:customStyle="1" w:styleId="ListLabel3">
    <w:name w:val="ListLabel 3"/>
    <w:qFormat/>
    <w:rPr>
      <w:lang w:val="en-US" w:eastAsia="en-US" w:bidi="ar-SA"/>
    </w:rPr>
  </w:style>
  <w:style w:type="character" w:customStyle="1" w:styleId="ListLabel4">
    <w:name w:val="ListLabel 4"/>
    <w:qFormat/>
    <w:rPr>
      <w:lang w:val="en-US" w:eastAsia="en-US" w:bidi="ar-SA"/>
    </w:rPr>
  </w:style>
  <w:style w:type="character" w:customStyle="1" w:styleId="ListLabel5">
    <w:name w:val="ListLabel 5"/>
    <w:qFormat/>
    <w:rPr>
      <w:lang w:val="en-US" w:eastAsia="en-US" w:bidi="ar-SA"/>
    </w:rPr>
  </w:style>
  <w:style w:type="character" w:customStyle="1" w:styleId="ListLabel6">
    <w:name w:val="ListLabel 6"/>
    <w:qFormat/>
    <w:rPr>
      <w:lang w:val="en-US" w:eastAsia="en-US" w:bidi="ar-SA"/>
    </w:rPr>
  </w:style>
  <w:style w:type="character" w:customStyle="1" w:styleId="ListLabel7">
    <w:name w:val="ListLabel 7"/>
    <w:qFormat/>
    <w:rPr>
      <w:lang w:val="en-US" w:eastAsia="en-US" w:bidi="ar-SA"/>
    </w:rPr>
  </w:style>
  <w:style w:type="character" w:customStyle="1" w:styleId="ListLabel8">
    <w:name w:val="ListLabel 8"/>
    <w:qFormat/>
    <w:rPr>
      <w:lang w:val="en-US" w:eastAsia="en-US" w:bidi="ar-SA"/>
    </w:rPr>
  </w:style>
  <w:style w:type="character" w:customStyle="1" w:styleId="ListLabel9">
    <w:name w:val="ListLabel 9"/>
    <w:qFormat/>
    <w:rPr>
      <w:lang w:val="en-US" w:eastAsia="en-US" w:bidi="ar-SA"/>
    </w:rPr>
  </w:style>
  <w:style w:type="character" w:customStyle="1" w:styleId="ListLabel10">
    <w:name w:val="ListLabel 10"/>
    <w:qFormat/>
    <w:rPr>
      <w:rFonts w:eastAsia="Times New Roman" w:cs="Times New Roman"/>
      <w:w w:val="100"/>
      <w:sz w:val="24"/>
      <w:szCs w:val="24"/>
      <w:lang w:val="en-US" w:eastAsia="en-US" w:bidi="ar-SA"/>
    </w:rPr>
  </w:style>
  <w:style w:type="character" w:customStyle="1" w:styleId="ListLabel11">
    <w:name w:val="ListLabel 11"/>
    <w:qFormat/>
    <w:rPr>
      <w:lang w:val="en-US" w:eastAsia="en-US" w:bidi="ar-SA"/>
    </w:rPr>
  </w:style>
  <w:style w:type="character" w:customStyle="1" w:styleId="ListLabel12">
    <w:name w:val="ListLabel 12"/>
    <w:qFormat/>
    <w:rPr>
      <w:lang w:val="en-US" w:eastAsia="en-US" w:bidi="ar-SA"/>
    </w:rPr>
  </w:style>
  <w:style w:type="character" w:customStyle="1" w:styleId="ListLabel13">
    <w:name w:val="ListLabel 13"/>
    <w:qFormat/>
    <w:rPr>
      <w:lang w:val="en-US" w:eastAsia="en-US" w:bidi="ar-SA"/>
    </w:rPr>
  </w:style>
  <w:style w:type="character" w:customStyle="1" w:styleId="ListLabel14">
    <w:name w:val="ListLabel 14"/>
    <w:qFormat/>
    <w:rPr>
      <w:lang w:val="en-US" w:eastAsia="en-US" w:bidi="ar-SA"/>
    </w:rPr>
  </w:style>
  <w:style w:type="character" w:customStyle="1" w:styleId="ListLabel15">
    <w:name w:val="ListLabel 15"/>
    <w:qFormat/>
    <w:rPr>
      <w:lang w:val="en-US" w:eastAsia="en-US" w:bidi="ar-SA"/>
    </w:rPr>
  </w:style>
  <w:style w:type="character" w:customStyle="1" w:styleId="ListLabel16">
    <w:name w:val="ListLabel 16"/>
    <w:qFormat/>
    <w:rPr>
      <w:lang w:val="en-US" w:eastAsia="en-US" w:bidi="ar-SA"/>
    </w:rPr>
  </w:style>
  <w:style w:type="character" w:customStyle="1" w:styleId="ListLabel17">
    <w:name w:val="ListLabel 17"/>
    <w:qFormat/>
    <w:rPr>
      <w:lang w:val="en-US" w:eastAsia="en-US" w:bidi="ar-SA"/>
    </w:rPr>
  </w:style>
  <w:style w:type="character" w:customStyle="1" w:styleId="ListLabel18">
    <w:name w:val="ListLabel 18"/>
    <w:qFormat/>
    <w:rPr>
      <w:lang w:val="en-US" w:eastAsia="en-US" w:bidi="ar-SA"/>
    </w:rPr>
  </w:style>
  <w:style w:type="character" w:customStyle="1" w:styleId="ListLabel19">
    <w:name w:val="ListLabel 19"/>
    <w:qFormat/>
    <w:rPr>
      <w:rFonts w:eastAsia="Times New Roman" w:cs="Times New Roman"/>
      <w:w w:val="100"/>
      <w:sz w:val="22"/>
      <w:szCs w:val="22"/>
      <w:lang w:val="en-US" w:eastAsia="en-US" w:bidi="ar-SA"/>
    </w:rPr>
  </w:style>
  <w:style w:type="character" w:customStyle="1" w:styleId="ListLabel20">
    <w:name w:val="ListLabel 20"/>
    <w:qFormat/>
    <w:rPr>
      <w:lang w:val="en-US" w:eastAsia="en-US" w:bidi="ar-SA"/>
    </w:rPr>
  </w:style>
  <w:style w:type="character" w:customStyle="1" w:styleId="ListLabel21">
    <w:name w:val="ListLabel 21"/>
    <w:qFormat/>
    <w:rPr>
      <w:lang w:val="en-US" w:eastAsia="en-US" w:bidi="ar-SA"/>
    </w:rPr>
  </w:style>
  <w:style w:type="character" w:customStyle="1" w:styleId="ListLabel22">
    <w:name w:val="ListLabel 22"/>
    <w:qFormat/>
    <w:rPr>
      <w:lang w:val="en-US" w:eastAsia="en-US" w:bidi="ar-SA"/>
    </w:rPr>
  </w:style>
  <w:style w:type="character" w:customStyle="1" w:styleId="ListLabel23">
    <w:name w:val="ListLabel 23"/>
    <w:qFormat/>
    <w:rPr>
      <w:lang w:val="en-US" w:eastAsia="en-US" w:bidi="ar-SA"/>
    </w:rPr>
  </w:style>
  <w:style w:type="character" w:customStyle="1" w:styleId="ListLabel24">
    <w:name w:val="ListLabel 24"/>
    <w:qFormat/>
    <w:rPr>
      <w:lang w:val="en-US" w:eastAsia="en-US" w:bidi="ar-SA"/>
    </w:rPr>
  </w:style>
  <w:style w:type="character" w:customStyle="1" w:styleId="ListLabel25">
    <w:name w:val="ListLabel 25"/>
    <w:qFormat/>
    <w:rPr>
      <w:lang w:val="en-US" w:eastAsia="en-US" w:bidi="ar-SA"/>
    </w:rPr>
  </w:style>
  <w:style w:type="character" w:customStyle="1" w:styleId="ListLabel26">
    <w:name w:val="ListLabel 26"/>
    <w:qFormat/>
    <w:rPr>
      <w:lang w:val="en-US" w:eastAsia="en-US" w:bidi="ar-SA"/>
    </w:rPr>
  </w:style>
  <w:style w:type="character" w:customStyle="1" w:styleId="ListLabel27">
    <w:name w:val="ListLabel 27"/>
    <w:qFormat/>
    <w:rPr>
      <w:lang w:val="en-US" w:eastAsia="en-US" w:bidi="ar-SA"/>
    </w:rPr>
  </w:style>
  <w:style w:type="character" w:customStyle="1" w:styleId="ListLabel28">
    <w:name w:val="ListLabel 28"/>
    <w:qFormat/>
    <w:rPr>
      <w:rFonts w:eastAsia="Times New Roman" w:cs="Times New Roman"/>
      <w:w w:val="99"/>
      <w:sz w:val="24"/>
      <w:szCs w:val="24"/>
      <w:lang w:val="en-US" w:eastAsia="en-US" w:bidi="ar-SA"/>
    </w:rPr>
  </w:style>
  <w:style w:type="character" w:customStyle="1" w:styleId="ListLabel29">
    <w:name w:val="ListLabel 29"/>
    <w:qFormat/>
    <w:rPr>
      <w:lang w:val="en-US" w:eastAsia="en-US" w:bidi="ar-SA"/>
    </w:rPr>
  </w:style>
  <w:style w:type="character" w:customStyle="1" w:styleId="ListLabel30">
    <w:name w:val="ListLabel 30"/>
    <w:qFormat/>
    <w:rPr>
      <w:lang w:val="en-US" w:eastAsia="en-US" w:bidi="ar-SA"/>
    </w:rPr>
  </w:style>
  <w:style w:type="character" w:customStyle="1" w:styleId="ListLabel31">
    <w:name w:val="ListLabel 31"/>
    <w:qFormat/>
    <w:rPr>
      <w:lang w:val="en-US" w:eastAsia="en-US" w:bidi="ar-SA"/>
    </w:rPr>
  </w:style>
  <w:style w:type="character" w:customStyle="1" w:styleId="ListLabel32">
    <w:name w:val="ListLabel 32"/>
    <w:qFormat/>
    <w:rPr>
      <w:lang w:val="en-US" w:eastAsia="en-US" w:bidi="ar-SA"/>
    </w:rPr>
  </w:style>
  <w:style w:type="character" w:customStyle="1" w:styleId="ListLabel33">
    <w:name w:val="ListLabel 33"/>
    <w:qFormat/>
    <w:rPr>
      <w:lang w:val="en-US" w:eastAsia="en-US" w:bidi="ar-SA"/>
    </w:rPr>
  </w:style>
  <w:style w:type="character" w:customStyle="1" w:styleId="ListLabel34">
    <w:name w:val="ListLabel 34"/>
    <w:qFormat/>
    <w:rPr>
      <w:lang w:val="en-US" w:eastAsia="en-US" w:bidi="ar-SA"/>
    </w:rPr>
  </w:style>
  <w:style w:type="character" w:customStyle="1" w:styleId="ListLabel35">
    <w:name w:val="ListLabel 35"/>
    <w:qFormat/>
    <w:rPr>
      <w:lang w:val="en-US" w:eastAsia="en-US" w:bidi="ar-SA"/>
    </w:rPr>
  </w:style>
  <w:style w:type="character" w:customStyle="1" w:styleId="ListLabel36">
    <w:name w:val="ListLabel 36"/>
    <w:qFormat/>
    <w:rPr>
      <w:lang w:val="en-US" w:eastAsia="en-US" w:bidi="ar-SA"/>
    </w:rPr>
  </w:style>
  <w:style w:type="character" w:customStyle="1" w:styleId="ListLabel37">
    <w:name w:val="ListLabel 37"/>
    <w:qFormat/>
    <w:rPr>
      <w:rFonts w:eastAsia="Times New Roman" w:cs="Times New Roman"/>
      <w:b/>
      <w:bCs/>
      <w:w w:val="99"/>
      <w:sz w:val="24"/>
      <w:szCs w:val="24"/>
      <w:lang w:val="en-US" w:eastAsia="en-US" w:bidi="ar-SA"/>
    </w:rPr>
  </w:style>
  <w:style w:type="character" w:customStyle="1" w:styleId="ListLabel38">
    <w:name w:val="ListLabel 38"/>
    <w:qFormat/>
    <w:rPr>
      <w:rFonts w:eastAsia="Times New Roman" w:cs="Times New Roman"/>
      <w:w w:val="100"/>
      <w:sz w:val="24"/>
      <w:szCs w:val="24"/>
      <w:lang w:val="en-US" w:eastAsia="en-US" w:bidi="ar-SA"/>
    </w:rPr>
  </w:style>
  <w:style w:type="character" w:customStyle="1" w:styleId="ListLabel39">
    <w:name w:val="ListLabel 39"/>
    <w:qFormat/>
    <w:rPr>
      <w:lang w:val="en-US" w:eastAsia="en-US" w:bidi="ar-SA"/>
    </w:rPr>
  </w:style>
  <w:style w:type="character" w:customStyle="1" w:styleId="ListLabel40">
    <w:name w:val="ListLabel 40"/>
    <w:qFormat/>
    <w:rPr>
      <w:lang w:val="en-US" w:eastAsia="en-US" w:bidi="ar-SA"/>
    </w:rPr>
  </w:style>
  <w:style w:type="character" w:customStyle="1" w:styleId="ListLabel41">
    <w:name w:val="ListLabel 41"/>
    <w:qFormat/>
    <w:rPr>
      <w:lang w:val="en-US" w:eastAsia="en-US" w:bidi="ar-SA"/>
    </w:rPr>
  </w:style>
  <w:style w:type="character" w:customStyle="1" w:styleId="ListLabel42">
    <w:name w:val="ListLabel 42"/>
    <w:qFormat/>
    <w:rPr>
      <w:lang w:val="en-US" w:eastAsia="en-US" w:bidi="ar-SA"/>
    </w:rPr>
  </w:style>
  <w:style w:type="character" w:customStyle="1" w:styleId="ListLabel43">
    <w:name w:val="ListLabel 43"/>
    <w:qFormat/>
    <w:rPr>
      <w:lang w:val="en-US" w:eastAsia="en-US" w:bidi="ar-SA"/>
    </w:rPr>
  </w:style>
  <w:style w:type="character" w:customStyle="1" w:styleId="ListLabel44">
    <w:name w:val="ListLabel 44"/>
    <w:qFormat/>
    <w:rPr>
      <w:lang w:val="en-US" w:eastAsia="en-US" w:bidi="ar-SA"/>
    </w:rPr>
  </w:style>
  <w:style w:type="character" w:customStyle="1" w:styleId="ListLabel45">
    <w:name w:val="ListLabel 45"/>
    <w:qFormat/>
    <w:rPr>
      <w:lang w:val="en-US" w:eastAsia="en-US" w:bidi="ar-SA"/>
    </w:rPr>
  </w:style>
  <w:style w:type="character" w:customStyle="1" w:styleId="ListLabel46">
    <w:name w:val="ListLabel 46"/>
    <w:qFormat/>
    <w:rPr>
      <w:rFonts w:eastAsia="Times New Roman" w:cs="Times New Roman"/>
      <w:w w:val="99"/>
      <w:sz w:val="24"/>
      <w:szCs w:val="24"/>
      <w:lang w:val="en-US" w:eastAsia="en-US" w:bidi="ar-SA"/>
    </w:rPr>
  </w:style>
  <w:style w:type="character" w:customStyle="1" w:styleId="ListLabel47">
    <w:name w:val="ListLabel 47"/>
    <w:qFormat/>
    <w:rPr>
      <w:rFonts w:eastAsia="Times New Roman" w:cs="Times New Roman"/>
      <w:w w:val="99"/>
      <w:sz w:val="24"/>
      <w:szCs w:val="24"/>
      <w:lang w:val="en-US" w:eastAsia="en-US" w:bidi="ar-SA"/>
    </w:rPr>
  </w:style>
  <w:style w:type="character" w:customStyle="1" w:styleId="ListLabel48">
    <w:name w:val="ListLabel 48"/>
    <w:qFormat/>
    <w:rPr>
      <w:lang w:val="en-US" w:eastAsia="en-US" w:bidi="ar-SA"/>
    </w:rPr>
  </w:style>
  <w:style w:type="character" w:customStyle="1" w:styleId="ListLabel49">
    <w:name w:val="ListLabel 49"/>
    <w:qFormat/>
    <w:rPr>
      <w:lang w:val="en-US" w:eastAsia="en-US" w:bidi="ar-SA"/>
    </w:rPr>
  </w:style>
  <w:style w:type="character" w:customStyle="1" w:styleId="ListLabel50">
    <w:name w:val="ListLabel 50"/>
    <w:qFormat/>
    <w:rPr>
      <w:lang w:val="en-US" w:eastAsia="en-US" w:bidi="ar-SA"/>
    </w:rPr>
  </w:style>
  <w:style w:type="character" w:customStyle="1" w:styleId="ListLabel51">
    <w:name w:val="ListLabel 51"/>
    <w:qFormat/>
    <w:rPr>
      <w:lang w:val="en-US" w:eastAsia="en-US" w:bidi="ar-SA"/>
    </w:rPr>
  </w:style>
  <w:style w:type="character" w:customStyle="1" w:styleId="ListLabel52">
    <w:name w:val="ListLabel 52"/>
    <w:qFormat/>
    <w:rPr>
      <w:lang w:val="en-US" w:eastAsia="en-US" w:bidi="ar-SA"/>
    </w:rPr>
  </w:style>
  <w:style w:type="character" w:customStyle="1" w:styleId="ListLabel53">
    <w:name w:val="ListLabel 53"/>
    <w:qFormat/>
    <w:rPr>
      <w:lang w:val="en-US" w:eastAsia="en-US" w:bidi="ar-SA"/>
    </w:rPr>
  </w:style>
  <w:style w:type="character" w:customStyle="1" w:styleId="ListLabel54">
    <w:name w:val="ListLabel 54"/>
    <w:qFormat/>
    <w:rPr>
      <w:lang w:val="en-US" w:eastAsia="en-US" w:bidi="ar-SA"/>
    </w:rPr>
  </w:style>
  <w:style w:type="character" w:customStyle="1" w:styleId="ListLabel55">
    <w:name w:val="ListLabel 55"/>
    <w:qFormat/>
    <w:rPr>
      <w:rFonts w:eastAsia="Symbol" w:cs="Symbol"/>
      <w:w w:val="100"/>
      <w:sz w:val="24"/>
      <w:szCs w:val="24"/>
      <w:lang w:val="en-US" w:eastAsia="en-US" w:bidi="ar-SA"/>
    </w:rPr>
  </w:style>
  <w:style w:type="character" w:customStyle="1" w:styleId="ListLabel56">
    <w:name w:val="ListLabel 56"/>
    <w:qFormat/>
    <w:rPr>
      <w:lang w:val="en-US" w:eastAsia="en-US" w:bidi="ar-SA"/>
    </w:rPr>
  </w:style>
  <w:style w:type="character" w:customStyle="1" w:styleId="ListLabel57">
    <w:name w:val="ListLabel 57"/>
    <w:qFormat/>
    <w:rPr>
      <w:lang w:val="en-US" w:eastAsia="en-US" w:bidi="ar-SA"/>
    </w:rPr>
  </w:style>
  <w:style w:type="character" w:customStyle="1" w:styleId="ListLabel58">
    <w:name w:val="ListLabel 58"/>
    <w:qFormat/>
    <w:rPr>
      <w:lang w:val="en-US" w:eastAsia="en-US" w:bidi="ar-SA"/>
    </w:rPr>
  </w:style>
  <w:style w:type="character" w:customStyle="1" w:styleId="ListLabel59">
    <w:name w:val="ListLabel 59"/>
    <w:qFormat/>
    <w:rPr>
      <w:lang w:val="en-US" w:eastAsia="en-US" w:bidi="ar-SA"/>
    </w:rPr>
  </w:style>
  <w:style w:type="character" w:customStyle="1" w:styleId="ListLabel60">
    <w:name w:val="ListLabel 60"/>
    <w:qFormat/>
    <w:rPr>
      <w:lang w:val="en-US" w:eastAsia="en-US" w:bidi="ar-SA"/>
    </w:rPr>
  </w:style>
  <w:style w:type="character" w:customStyle="1" w:styleId="ListLabel61">
    <w:name w:val="ListLabel 61"/>
    <w:qFormat/>
    <w:rPr>
      <w:lang w:val="en-US" w:eastAsia="en-US" w:bidi="ar-SA"/>
    </w:rPr>
  </w:style>
  <w:style w:type="character" w:customStyle="1" w:styleId="ListLabel62">
    <w:name w:val="ListLabel 62"/>
    <w:qFormat/>
    <w:rPr>
      <w:lang w:val="en-US" w:eastAsia="en-US" w:bidi="ar-SA"/>
    </w:rPr>
  </w:style>
  <w:style w:type="character" w:customStyle="1" w:styleId="ListLabel63">
    <w:name w:val="ListLabel 63"/>
    <w:qFormat/>
    <w:rPr>
      <w:lang w:val="en-US" w:eastAsia="en-US" w:bidi="ar-SA"/>
    </w:rPr>
  </w:style>
  <w:style w:type="character" w:customStyle="1" w:styleId="ListLabel64">
    <w:name w:val="ListLabel 64"/>
    <w:qFormat/>
    <w:rPr>
      <w:rFonts w:eastAsia="Times New Roman" w:cs="Times New Roman"/>
      <w:spacing w:val="0"/>
      <w:w w:val="100"/>
      <w:sz w:val="24"/>
      <w:szCs w:val="24"/>
      <w:lang w:val="en-US" w:eastAsia="en-US" w:bidi="ar-SA"/>
    </w:rPr>
  </w:style>
  <w:style w:type="character" w:customStyle="1" w:styleId="ListLabel65">
    <w:name w:val="ListLabel 65"/>
    <w:qFormat/>
    <w:rPr>
      <w:rFonts w:eastAsia="Times New Roman" w:cs="Times New Roman"/>
      <w:w w:val="100"/>
      <w:sz w:val="24"/>
      <w:szCs w:val="24"/>
      <w:lang w:val="en-US" w:eastAsia="en-US" w:bidi="ar-SA"/>
    </w:rPr>
  </w:style>
  <w:style w:type="character" w:customStyle="1" w:styleId="ListLabel66">
    <w:name w:val="ListLabel 66"/>
    <w:qFormat/>
    <w:rPr>
      <w:lang w:val="en-US" w:eastAsia="en-US" w:bidi="ar-SA"/>
    </w:rPr>
  </w:style>
  <w:style w:type="character" w:customStyle="1" w:styleId="ListLabel67">
    <w:name w:val="ListLabel 67"/>
    <w:qFormat/>
    <w:rPr>
      <w:lang w:val="en-US" w:eastAsia="en-US" w:bidi="ar-SA"/>
    </w:rPr>
  </w:style>
  <w:style w:type="character" w:customStyle="1" w:styleId="ListLabel68">
    <w:name w:val="ListLabel 68"/>
    <w:qFormat/>
    <w:rPr>
      <w:lang w:val="en-US" w:eastAsia="en-US" w:bidi="ar-SA"/>
    </w:rPr>
  </w:style>
  <w:style w:type="character" w:customStyle="1" w:styleId="ListLabel69">
    <w:name w:val="ListLabel 69"/>
    <w:qFormat/>
    <w:rPr>
      <w:lang w:val="en-US" w:eastAsia="en-US" w:bidi="ar-SA"/>
    </w:rPr>
  </w:style>
  <w:style w:type="character" w:customStyle="1" w:styleId="ListLabel70">
    <w:name w:val="ListLabel 70"/>
    <w:qFormat/>
    <w:rPr>
      <w:lang w:val="en-US" w:eastAsia="en-US" w:bidi="ar-SA"/>
    </w:rPr>
  </w:style>
  <w:style w:type="character" w:customStyle="1" w:styleId="ListLabel71">
    <w:name w:val="ListLabel 71"/>
    <w:qFormat/>
    <w:rPr>
      <w:lang w:val="en-US" w:eastAsia="en-US" w:bidi="ar-SA"/>
    </w:rPr>
  </w:style>
  <w:style w:type="character" w:customStyle="1" w:styleId="ListLabel72">
    <w:name w:val="ListLabel 72"/>
    <w:qFormat/>
    <w:rPr>
      <w:lang w:val="en-US" w:eastAsia="en-US" w:bidi="ar-SA"/>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1"/>
    <w:qFormat/>
    <w:pPr>
      <w:ind w:left="240"/>
    </w:pPr>
    <w:rPr>
      <w:sz w:val="24"/>
      <w:szCs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uiPriority w:val="1"/>
    <w:qFormat/>
    <w:pPr>
      <w:spacing w:before="83"/>
      <w:ind w:left="2462" w:right="2603" w:firstLine="3"/>
      <w:jc w:val="center"/>
    </w:pPr>
    <w:rPr>
      <w:b/>
      <w:bCs/>
      <w:sz w:val="28"/>
      <w:szCs w:val="28"/>
    </w:rPr>
  </w:style>
  <w:style w:type="paragraph" w:styleId="ListParagraph">
    <w:name w:val="List Paragraph"/>
    <w:basedOn w:val="Normal"/>
    <w:uiPriority w:val="1"/>
    <w:qFormat/>
    <w:pPr>
      <w:ind w:left="960" w:hanging="361"/>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C606C0"/>
    <w:pPr>
      <w:tabs>
        <w:tab w:val="center" w:pos="4680"/>
        <w:tab w:val="right" w:pos="9360"/>
      </w:tabs>
    </w:pPr>
  </w:style>
  <w:style w:type="paragraph" w:styleId="Footer">
    <w:name w:val="footer"/>
    <w:basedOn w:val="Normal"/>
    <w:link w:val="FooterChar"/>
    <w:uiPriority w:val="99"/>
    <w:unhideWhenUsed/>
    <w:rsid w:val="00C606C0"/>
    <w:pPr>
      <w:tabs>
        <w:tab w:val="center" w:pos="4680"/>
        <w:tab w:val="right" w:pos="9360"/>
      </w:tabs>
    </w:pPr>
  </w:style>
  <w:style w:type="paragraph" w:customStyle="1" w:styleId="FrameContents">
    <w:name w:val="Frame Contents"/>
    <w:basedOn w:val="Normal"/>
    <w:qFormat/>
  </w:style>
  <w:style w:type="character" w:customStyle="1" w:styleId="Heading1Char">
    <w:name w:val="Heading 1 Char"/>
    <w:basedOn w:val="DefaultParagraphFont"/>
    <w:link w:val="Heading1"/>
    <w:uiPriority w:val="1"/>
    <w:rsid w:val="00D415DF"/>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D415D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4673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app.powerbi.com/groups/me/reports/ca88fc5d-1e1d-45dc-96e6-2ca52aafe118/?pbi_source=PowerPoin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Assignment No-01</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No-01</dc:title>
  <dc:subject/>
  <dc:creator>MESCOE</dc:creator>
  <dc:description/>
  <cp:lastModifiedBy>Afnan</cp:lastModifiedBy>
  <cp:revision>43</cp:revision>
  <dcterms:created xsi:type="dcterms:W3CDTF">2023-05-02T05:20:00Z</dcterms:created>
  <dcterms:modified xsi:type="dcterms:W3CDTF">2023-05-09T06:13:00Z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reated">
    <vt:filetime>2021-11-17T00:00:00Z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2023-05-02T00:00:00Z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