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45C5" w14:textId="77777777" w:rsidR="00F84DCC" w:rsidRPr="001F1D76" w:rsidRDefault="00F84DCC" w:rsidP="00F84DCC">
      <w:pPr>
        <w:jc w:val="center"/>
        <w:rPr>
          <w:rFonts w:ascii="Times New Roman" w:hAnsi="Times New Roman" w:cs="Times New Roman"/>
          <w:b/>
          <w:bCs/>
          <w:sz w:val="44"/>
          <w:szCs w:val="44"/>
        </w:rPr>
      </w:pPr>
      <w:r w:rsidRPr="001F1D76">
        <w:rPr>
          <w:rFonts w:ascii="Times New Roman" w:hAnsi="Times New Roman" w:cs="Times New Roman"/>
          <w:b/>
          <w:bCs/>
          <w:sz w:val="44"/>
          <w:szCs w:val="44"/>
        </w:rPr>
        <w:t>PROBLEM STATEMENT</w:t>
      </w:r>
    </w:p>
    <w:p w14:paraId="4C4AAB7A" w14:textId="3D10BF36" w:rsidR="00D81447" w:rsidRPr="00F84DCC" w:rsidRDefault="00D81447" w:rsidP="00F84DCC">
      <w:pPr>
        <w:jc w:val="center"/>
        <w:rPr>
          <w:rFonts w:ascii="Times New Roman" w:hAnsi="Times New Roman" w:cs="Times New Roman"/>
        </w:rPr>
      </w:pPr>
      <w:r w:rsidRPr="00F84DCC">
        <w:rPr>
          <w:rFonts w:ascii="Times New Roman" w:hAnsi="Times New Roman" w:cs="Times New Roman"/>
        </w:rPr>
        <w:t>Project Title: AI-Based Virtual Assistant for Communication Skills Improvement</w:t>
      </w:r>
    </w:p>
    <w:p w14:paraId="18ECF088" w14:textId="71670864" w:rsidR="00D81447" w:rsidRPr="00F84DCC" w:rsidRDefault="00D81447" w:rsidP="00F84DCC">
      <w:pPr>
        <w:jc w:val="center"/>
        <w:rPr>
          <w:rFonts w:ascii="Times New Roman" w:hAnsi="Times New Roman" w:cs="Times New Roman"/>
        </w:rPr>
      </w:pPr>
      <w:r w:rsidRPr="00F84DCC">
        <w:rPr>
          <w:rFonts w:ascii="Times New Roman" w:hAnsi="Times New Roman" w:cs="Times New Roman"/>
        </w:rPr>
        <w:t>Team Members: Aayush Mishra, Charvi Solanki, Simranjit Kaur, Jerin Mathew Vinu</w:t>
      </w:r>
    </w:p>
    <w:p w14:paraId="0CAD0A56" w14:textId="657245FA" w:rsidR="00D81447" w:rsidRPr="00571BE1" w:rsidRDefault="00D81447" w:rsidP="00F84DCC">
      <w:pPr>
        <w:pStyle w:val="ListParagraph"/>
        <w:numPr>
          <w:ilvl w:val="0"/>
          <w:numId w:val="1"/>
        </w:numPr>
        <w:jc w:val="center"/>
        <w:rPr>
          <w:rFonts w:ascii="Times New Roman" w:hAnsi="Times New Roman" w:cs="Times New Roman"/>
          <w:sz w:val="32"/>
          <w:szCs w:val="32"/>
        </w:rPr>
      </w:pPr>
      <w:r w:rsidRPr="00571BE1">
        <w:rPr>
          <w:rFonts w:ascii="Times New Roman" w:hAnsi="Times New Roman" w:cs="Times New Roman"/>
          <w:sz w:val="32"/>
          <w:szCs w:val="32"/>
        </w:rPr>
        <w:t>Problem Statement</w:t>
      </w:r>
    </w:p>
    <w:p w14:paraId="6FCD937A" w14:textId="2CC93B04" w:rsidR="00D81447" w:rsidRPr="00571BE1" w:rsidRDefault="00D81447" w:rsidP="001F1D76">
      <w:pPr>
        <w:pStyle w:val="ListParagraph"/>
        <w:jc w:val="both"/>
        <w:rPr>
          <w:rFonts w:ascii="Times New Roman" w:hAnsi="Times New Roman" w:cs="Times New Roman"/>
          <w:sz w:val="24"/>
          <w:szCs w:val="24"/>
        </w:rPr>
      </w:pPr>
      <w:r w:rsidRPr="00571BE1">
        <w:rPr>
          <w:rFonts w:ascii="Times New Roman" w:hAnsi="Times New Roman" w:cs="Times New Roman"/>
          <w:sz w:val="24"/>
          <w:szCs w:val="24"/>
        </w:rPr>
        <w:t>In today’s globalized job market, strong English communication skills are crucial for career advancement and academic achievement. However, millions of non-native speakers, students, and job seekers find it hard to move from understanding the language to speaking it fluently. The main challenges include: Lack of Judgment-Free, Real-Time Practice Environments: Traditional language learning tools focus on passive content consumption, like reading or listening. Speaking with human tutors offers active practice but can be costly, rigid, and intimidating for shy learners. The Habitual Barrier of "Code-Switching": Learners frequently revert to regional dialects or mix languages when they hit a vocabulary block. Without immediate correction, this habit stops them from achieving true immersion and fluid conversation. Invisibility of Conversational Micro-Errors: Standard software often overlooks subtle issues in spoken English, such as unnecessary filler words, slow speaking pace, varying confidence levels, poor sentence structure, and incorrect pronunciation. Lack of Contextual Training: General language apps mainly focus on casual conversation rather than mimicking the structured, high-pressure environments users actually face, such as job interviews or group discussions in the workplace.</w:t>
      </w:r>
    </w:p>
    <w:p w14:paraId="6C02BDA8" w14:textId="77777777" w:rsidR="00571BE1" w:rsidRPr="00571BE1" w:rsidRDefault="00571BE1" w:rsidP="001F1D76">
      <w:pPr>
        <w:pStyle w:val="ListParagraph"/>
        <w:jc w:val="both"/>
        <w:rPr>
          <w:rFonts w:ascii="Times New Roman" w:hAnsi="Times New Roman" w:cs="Times New Roman"/>
          <w:sz w:val="24"/>
          <w:szCs w:val="24"/>
        </w:rPr>
      </w:pPr>
    </w:p>
    <w:p w14:paraId="44AC9711" w14:textId="2C2C4A02" w:rsidR="00571BE1" w:rsidRPr="00571BE1" w:rsidRDefault="00D81447" w:rsidP="00571BE1">
      <w:pPr>
        <w:pStyle w:val="ListParagraph"/>
        <w:numPr>
          <w:ilvl w:val="0"/>
          <w:numId w:val="1"/>
        </w:numPr>
        <w:jc w:val="center"/>
        <w:rPr>
          <w:rFonts w:ascii="Times New Roman" w:hAnsi="Times New Roman" w:cs="Times New Roman"/>
          <w:sz w:val="32"/>
          <w:szCs w:val="32"/>
        </w:rPr>
      </w:pPr>
      <w:r w:rsidRPr="00571BE1">
        <w:rPr>
          <w:rFonts w:ascii="Times New Roman" w:hAnsi="Times New Roman" w:cs="Times New Roman"/>
          <w:sz w:val="32"/>
          <w:szCs w:val="32"/>
        </w:rPr>
        <w:t>Why this Virtual Assistant is Urgently Needed</w:t>
      </w:r>
    </w:p>
    <w:p w14:paraId="4365CB18" w14:textId="4EB9B048" w:rsidR="00D81447" w:rsidRPr="00571BE1" w:rsidRDefault="00D81447" w:rsidP="00571BE1">
      <w:pPr>
        <w:pStyle w:val="ListParagraph"/>
        <w:jc w:val="both"/>
        <w:rPr>
          <w:rFonts w:ascii="Times New Roman" w:hAnsi="Times New Roman" w:cs="Times New Roman"/>
          <w:sz w:val="24"/>
          <w:szCs w:val="24"/>
        </w:rPr>
      </w:pPr>
      <w:r w:rsidRPr="00571BE1">
        <w:rPr>
          <w:rFonts w:ascii="Times New Roman" w:hAnsi="Times New Roman" w:cs="Times New Roman"/>
          <w:sz w:val="24"/>
          <w:szCs w:val="24"/>
        </w:rPr>
        <w:t>There is a significant gap between knowing grammar rules and speaking clearly during live interactions. This Virtual Assistant is essential because it provides top-notch, personalized communication coaching through an always-available, automated system. By acting as a non-judgmental sounding board, it removes the fear of making mistakes in front of others. It shifts language learning from generic flashcards to real-world simulations. This makes ongoing practice in communication accessible to anyone who wants to build confidence for their careers.</w:t>
      </w:r>
    </w:p>
    <w:p w14:paraId="5D70EDF5" w14:textId="77777777" w:rsidR="00571BE1" w:rsidRPr="00571BE1" w:rsidRDefault="00571BE1" w:rsidP="00571BE1">
      <w:pPr>
        <w:pStyle w:val="ListParagraph"/>
        <w:jc w:val="both"/>
        <w:rPr>
          <w:rFonts w:ascii="Times New Roman" w:hAnsi="Times New Roman" w:cs="Times New Roman"/>
          <w:sz w:val="24"/>
          <w:szCs w:val="24"/>
        </w:rPr>
      </w:pPr>
    </w:p>
    <w:p w14:paraId="69A7978A" w14:textId="3BD49D1C" w:rsidR="00D81447" w:rsidRPr="00F84DCC" w:rsidRDefault="00D81447" w:rsidP="001F1D76">
      <w:pPr>
        <w:pStyle w:val="ListParagraph"/>
        <w:numPr>
          <w:ilvl w:val="0"/>
          <w:numId w:val="3"/>
        </w:numPr>
        <w:jc w:val="center"/>
        <w:rPr>
          <w:rFonts w:ascii="Times New Roman" w:hAnsi="Times New Roman" w:cs="Times New Roman"/>
        </w:rPr>
      </w:pPr>
      <w:r w:rsidRPr="001F1D76">
        <w:rPr>
          <w:rFonts w:ascii="Times New Roman" w:hAnsi="Times New Roman" w:cs="Times New Roman"/>
          <w:sz w:val="32"/>
          <w:szCs w:val="32"/>
        </w:rPr>
        <w:t>How the Features Solve the Core Problem</w:t>
      </w:r>
      <w:r w:rsidRPr="00F84DCC">
        <w:rPr>
          <w:rFonts w:ascii="Times New Roman" w:hAnsi="Times New Roman" w:cs="Times New Roman"/>
        </w:rPr>
        <w:t>s</w:t>
      </w:r>
    </w:p>
    <w:p w14:paraId="32E529D5" w14:textId="1C82965D" w:rsidR="00571BE1" w:rsidRPr="00571BE1" w:rsidRDefault="00D81447" w:rsidP="00571BE1">
      <w:pPr>
        <w:pStyle w:val="ListParagraph"/>
        <w:jc w:val="both"/>
        <w:rPr>
          <w:rFonts w:ascii="Times New Roman" w:hAnsi="Times New Roman" w:cs="Times New Roman"/>
          <w:sz w:val="24"/>
          <w:szCs w:val="24"/>
        </w:rPr>
      </w:pPr>
      <w:r w:rsidRPr="00571BE1">
        <w:rPr>
          <w:rFonts w:ascii="Times New Roman" w:hAnsi="Times New Roman" w:cs="Times New Roman"/>
          <w:sz w:val="24"/>
          <w:szCs w:val="24"/>
        </w:rPr>
        <w:t xml:space="preserve">Your proposed system matches each part of the identified problem with an intelligent solution: Real-Time Captions &amp; Pronunciation Sync: It instantly converts the user's speech into live captions. Hearing their words while listening to the AI's clear text-to-speech response creates a strong feedback loop that improves pronunciation in real time. Enforced English-Only Mode: It uses language detection to monitor speech. If a user slips into a local dialect or mixes languages, the AI quickly interjects with prompts like "Please use only English," breaking the habit of code-switching and promoting proper conversation skills. LLM-Driven Contextual Improvement: Instead of just marking errors, an advanced Large Language Model refines incomplete sentences into polished, natural, professional ones. This helps users learn how to elevate their speech tone. In-Depth Speech Analytics Pipeline: The system </w:t>
      </w:r>
      <w:proofErr w:type="spellStart"/>
      <w:r w:rsidRPr="00571BE1">
        <w:rPr>
          <w:rFonts w:ascii="Times New Roman" w:hAnsi="Times New Roman" w:cs="Times New Roman"/>
          <w:sz w:val="24"/>
          <w:szCs w:val="24"/>
        </w:rPr>
        <w:t>analyzes</w:t>
      </w:r>
      <w:proofErr w:type="spellEnd"/>
      <w:r w:rsidRPr="00571BE1">
        <w:rPr>
          <w:rFonts w:ascii="Times New Roman" w:hAnsi="Times New Roman" w:cs="Times New Roman"/>
          <w:sz w:val="24"/>
          <w:szCs w:val="24"/>
        </w:rPr>
        <w:t xml:space="preserve"> audio input to extract clear metrics. It tracks fluency, counts filler words, checks speaking pace, and evaluates confidence levels to provide useful feedback in post-session reports. Simulated Performance Arenas: Customized modules for interactive mock interviews, group discussions, </w:t>
      </w:r>
      <w:r w:rsidRPr="00571BE1">
        <w:rPr>
          <w:rFonts w:ascii="Times New Roman" w:hAnsi="Times New Roman" w:cs="Times New Roman"/>
          <w:sz w:val="24"/>
          <w:szCs w:val="24"/>
        </w:rPr>
        <w:lastRenderedPageBreak/>
        <w:t>and daily challenges help users practice in a social setting, preparing them for the job market. Personalized Progress Dashboard: This feature compiles and displays performance data over time, turning vague skills like “confidence” and “fluency” into clear visual graphs that show growth.</w:t>
      </w:r>
    </w:p>
    <w:p w14:paraId="37DF7856" w14:textId="61D99173" w:rsidR="00D81447" w:rsidRPr="001F1D76" w:rsidRDefault="00D81447" w:rsidP="00F84DCC">
      <w:pPr>
        <w:pStyle w:val="ListParagraph"/>
        <w:numPr>
          <w:ilvl w:val="0"/>
          <w:numId w:val="2"/>
        </w:numPr>
        <w:jc w:val="center"/>
        <w:rPr>
          <w:rFonts w:ascii="Times New Roman" w:hAnsi="Times New Roman" w:cs="Times New Roman"/>
          <w:sz w:val="32"/>
          <w:szCs w:val="32"/>
        </w:rPr>
      </w:pPr>
      <w:r w:rsidRPr="001F1D76">
        <w:rPr>
          <w:rFonts w:ascii="Times New Roman" w:hAnsi="Times New Roman" w:cs="Times New Roman"/>
          <w:sz w:val="32"/>
          <w:szCs w:val="32"/>
        </w:rPr>
        <w:t>Tentative Tech Stack</w:t>
      </w:r>
    </w:p>
    <w:p w14:paraId="3CBB0D33" w14:textId="1024DC9E" w:rsidR="00D81447" w:rsidRPr="00F84DCC" w:rsidRDefault="00D81447" w:rsidP="001F1D76">
      <w:pPr>
        <w:pStyle w:val="ListParagraph"/>
        <w:jc w:val="both"/>
        <w:rPr>
          <w:rFonts w:ascii="Times New Roman" w:hAnsi="Times New Roman" w:cs="Times New Roman"/>
        </w:rPr>
      </w:pPr>
      <w:r w:rsidRPr="00F84DCC">
        <w:rPr>
          <w:rFonts w:ascii="Times New Roman" w:hAnsi="Times New Roman" w:cs="Times New Roman"/>
        </w:rPr>
        <w:t>Architecture Insight: To create a smooth, quick experience, the system must separate Speech-to-Text (STT) from Text-to-Speech (TTS). While Amazon Polly excels at generating lifelike voice output, dedicated engines should handle live transcription to reduce lag.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3126"/>
        <w:gridCol w:w="4481"/>
      </w:tblGrid>
      <w:tr w:rsidR="00D81447" w:rsidRPr="00F84DCC" w14:paraId="28EE027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85130"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b/>
                <w:bCs/>
              </w:rPr>
              <w:t>Architectural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F5F07"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b/>
                <w:bCs/>
              </w:rPr>
              <w:t>Recommended Technologies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D590C"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b/>
                <w:bCs/>
              </w:rPr>
              <w:t>Purpose &amp; Strategic Alignment</w:t>
            </w:r>
          </w:p>
        </w:tc>
      </w:tr>
      <w:tr w:rsidR="00D81447" w:rsidRPr="00F84DCC" w14:paraId="158183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178A7"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b/>
                <w:bCs/>
              </w:rPr>
              <w:t>Front-End User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E8E4F"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rPr>
              <w:t xml:space="preserve">React.js / Next.js (Web) </w:t>
            </w:r>
            <w:r w:rsidRPr="00F84DCC">
              <w:rPr>
                <w:rFonts w:ascii="Times New Roman" w:hAnsi="Times New Roman" w:cs="Times New Roman"/>
                <w:i/>
                <w:iCs/>
              </w:rPr>
              <w:t>or</w:t>
            </w:r>
            <w:r w:rsidRPr="00F84DCC">
              <w:rPr>
                <w:rFonts w:ascii="Times New Roman" w:hAnsi="Times New Roman" w:cs="Times New Roman"/>
              </w:rPr>
              <w:t xml:space="preserve"> Flutter (Cross-platform Mobile)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65F44"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rPr>
              <w:t>Displays the live real-time captions, powers the interactive interview simulations, and hosts the visual performance dashboards.</w:t>
            </w:r>
          </w:p>
        </w:tc>
      </w:tr>
      <w:tr w:rsidR="00D81447" w:rsidRPr="00F84DCC" w14:paraId="3496D9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05125"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b/>
                <w:bCs/>
              </w:rPr>
              <w:t>Audio Streaming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5CF35" w14:textId="77777777" w:rsidR="00D81447" w:rsidRPr="00F84DCC" w:rsidRDefault="00D81447" w:rsidP="00F84DCC">
            <w:pPr>
              <w:jc w:val="center"/>
              <w:rPr>
                <w:rFonts w:ascii="Times New Roman" w:hAnsi="Times New Roman" w:cs="Times New Roman"/>
              </w:rPr>
            </w:pPr>
            <w:proofErr w:type="spellStart"/>
            <w:r w:rsidRPr="00F84DCC">
              <w:rPr>
                <w:rFonts w:ascii="Times New Roman" w:hAnsi="Times New Roman" w:cs="Times New Roman"/>
              </w:rPr>
              <w:t>WebSockets</w:t>
            </w:r>
            <w:proofErr w:type="spellEnd"/>
            <w:r w:rsidRPr="00F84DCC">
              <w:rPr>
                <w:rFonts w:ascii="Times New Roman" w:hAnsi="Times New Roman" w:cs="Times New Roman"/>
              </w:rPr>
              <w:t xml:space="preserve"> API / WebRTC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B0B21"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rPr>
              <w:t>Establishes a persistent, low-latency, bi-directional pipe to stream raw audio chunks from the user's microphone to the server.</w:t>
            </w:r>
          </w:p>
        </w:tc>
      </w:tr>
      <w:tr w:rsidR="00D81447" w:rsidRPr="00F84DCC" w14:paraId="13D44A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1BEB2"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b/>
                <w:bCs/>
              </w:rPr>
              <w:t xml:space="preserve">Speech-to-Text (STT) &amp; </w:t>
            </w:r>
            <w:proofErr w:type="spellStart"/>
            <w:r w:rsidRPr="00F84DCC">
              <w:rPr>
                <w:rFonts w:ascii="Times New Roman" w:hAnsi="Times New Roman" w:cs="Times New Roman"/>
                <w:b/>
                <w:bCs/>
              </w:rPr>
              <w:t>LangID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D755B"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b/>
                <w:bCs/>
              </w:rPr>
              <w:t>Amazon Transcribe</w:t>
            </w:r>
            <w:r w:rsidRPr="00F84DCC">
              <w:rPr>
                <w:rFonts w:ascii="Times New Roman" w:hAnsi="Times New Roman" w:cs="Times New Roman"/>
              </w:rPr>
              <w:t xml:space="preserve"> </w:t>
            </w:r>
            <w:r w:rsidRPr="00F84DCC">
              <w:rPr>
                <w:rFonts w:ascii="Times New Roman" w:hAnsi="Times New Roman" w:cs="Times New Roman"/>
                <w:i/>
                <w:iCs/>
              </w:rPr>
              <w:t>or</w:t>
            </w:r>
            <w:r w:rsidRPr="00F84DCC">
              <w:rPr>
                <w:rFonts w:ascii="Times New Roman" w:hAnsi="Times New Roman" w:cs="Times New Roman"/>
              </w:rPr>
              <w:t xml:space="preserve"> </w:t>
            </w:r>
            <w:proofErr w:type="spellStart"/>
            <w:r w:rsidRPr="00F84DCC">
              <w:rPr>
                <w:rFonts w:ascii="Times New Roman" w:hAnsi="Times New Roman" w:cs="Times New Roman"/>
                <w:b/>
                <w:bCs/>
              </w:rPr>
              <w:t>Deepgram</w:t>
            </w:r>
            <w:proofErr w:type="spellEnd"/>
            <w:r w:rsidRPr="00F84DCC">
              <w:rPr>
                <w:rFonts w:ascii="Times New Roman" w:hAnsi="Times New Roman" w:cs="Times New Roman"/>
                <w:b/>
                <w:bCs/>
              </w:rPr>
              <w:t xml:space="preserve"> Flux</w:t>
            </w:r>
            <w:r w:rsidRPr="00F84DCC">
              <w:rPr>
                <w:rFonts w:ascii="Times New Roman" w:hAnsi="Times New Roman" w:cs="Times New Roman"/>
              </w:rPr>
              <w:t xml:space="preserve"> / </w:t>
            </w:r>
            <w:r w:rsidRPr="00F84DCC">
              <w:rPr>
                <w:rFonts w:ascii="Times New Roman" w:hAnsi="Times New Roman" w:cs="Times New Roman"/>
                <w:b/>
                <w:bCs/>
              </w:rPr>
              <w:t>OpenAI Whisper (Realtime)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BCA7F"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rPr>
              <w:t xml:space="preserve">Continuously transcribes raw streaming audio into text. Utilizes ultra-fast language identification flags to power the runtime </w:t>
            </w:r>
            <w:r w:rsidRPr="00F84DCC">
              <w:rPr>
                <w:rFonts w:ascii="Times New Roman" w:hAnsi="Times New Roman" w:cs="Times New Roman"/>
                <w:i/>
                <w:iCs/>
              </w:rPr>
              <w:t>English-Only</w:t>
            </w:r>
            <w:r w:rsidRPr="00F84DCC">
              <w:rPr>
                <w:rFonts w:ascii="Times New Roman" w:hAnsi="Times New Roman" w:cs="Times New Roman"/>
              </w:rPr>
              <w:t xml:space="preserve"> check.</w:t>
            </w:r>
          </w:p>
        </w:tc>
      </w:tr>
      <w:tr w:rsidR="00D81447" w:rsidRPr="00F84DCC" w14:paraId="054390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BFEEE"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b/>
                <w:bCs/>
              </w:rPr>
              <w:t>Core Intelligence Layer (LLM)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FC235"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b/>
                <w:bCs/>
              </w:rPr>
              <w:t>OpenAI GPT-4o</w:t>
            </w:r>
            <w:r w:rsidRPr="00F84DCC">
              <w:rPr>
                <w:rFonts w:ascii="Times New Roman" w:hAnsi="Times New Roman" w:cs="Times New Roman"/>
              </w:rPr>
              <w:t xml:space="preserve"> / </w:t>
            </w:r>
            <w:r w:rsidRPr="00F84DCC">
              <w:rPr>
                <w:rFonts w:ascii="Times New Roman" w:hAnsi="Times New Roman" w:cs="Times New Roman"/>
                <w:b/>
                <w:bCs/>
              </w:rPr>
              <w:t>Gemini 1.5 Flash</w:t>
            </w:r>
            <w:r w:rsidRPr="00F84DCC">
              <w:rPr>
                <w:rFonts w:ascii="Times New Roman" w:hAnsi="Times New Roman" w:cs="Times New Roman"/>
              </w:rPr>
              <w:t xml:space="preserve"> (via API) </w:t>
            </w:r>
            <w:r w:rsidRPr="00F84DCC">
              <w:rPr>
                <w:rFonts w:ascii="Times New Roman" w:hAnsi="Times New Roman" w:cs="Times New Roman"/>
                <w:i/>
                <w:iCs/>
              </w:rPr>
              <w:t>or</w:t>
            </w:r>
            <w:r w:rsidRPr="00F84DCC">
              <w:rPr>
                <w:rFonts w:ascii="Times New Roman" w:hAnsi="Times New Roman" w:cs="Times New Roman"/>
              </w:rPr>
              <w:t xml:space="preserve"> </w:t>
            </w:r>
            <w:r w:rsidRPr="00F84DCC">
              <w:rPr>
                <w:rFonts w:ascii="Times New Roman" w:hAnsi="Times New Roman" w:cs="Times New Roman"/>
                <w:b/>
                <w:bCs/>
              </w:rPr>
              <w:t>Llama 3</w:t>
            </w:r>
            <w:r w:rsidRPr="00F84DCC">
              <w:rPr>
                <w:rFonts w:ascii="Times New Roman" w:hAnsi="Times New Roman" w:cs="Times New Roman"/>
              </w:rPr>
              <w:t xml:space="preserve"> (Self-hosted via </w:t>
            </w:r>
            <w:proofErr w:type="spellStart"/>
            <w:r w:rsidRPr="00F84DCC">
              <w:rPr>
                <w:rFonts w:ascii="Times New Roman" w:hAnsi="Times New Roman" w:cs="Times New Roman"/>
              </w:rPr>
              <w:t>Ollama</w:t>
            </w:r>
            <w:proofErr w:type="spellEnd"/>
            <w:r w:rsidRPr="00F84DCC">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A4B9C" w14:textId="77777777" w:rsidR="00D81447" w:rsidRPr="00F84DCC" w:rsidRDefault="00D81447" w:rsidP="00F84DCC">
            <w:pPr>
              <w:jc w:val="center"/>
              <w:rPr>
                <w:rFonts w:ascii="Times New Roman" w:hAnsi="Times New Roman" w:cs="Times New Roman"/>
              </w:rPr>
            </w:pPr>
            <w:proofErr w:type="spellStart"/>
            <w:r w:rsidRPr="00F84DCC">
              <w:rPr>
                <w:rFonts w:ascii="Times New Roman" w:hAnsi="Times New Roman" w:cs="Times New Roman"/>
              </w:rPr>
              <w:t>Analyzes</w:t>
            </w:r>
            <w:proofErr w:type="spellEnd"/>
            <w:r w:rsidRPr="00F84DCC">
              <w:rPr>
                <w:rFonts w:ascii="Times New Roman" w:hAnsi="Times New Roman" w:cs="Times New Roman"/>
              </w:rPr>
              <w:t xml:space="preserve"> the transcript for grammar, syntax, and tone adjustments. Acts as the dynamic conversational engine for the AI Speaking Partner and mock interviews.</w:t>
            </w:r>
          </w:p>
        </w:tc>
      </w:tr>
      <w:tr w:rsidR="00D81447" w:rsidRPr="00F84DCC" w14:paraId="1DEC49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D8135"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b/>
                <w:bCs/>
              </w:rPr>
              <w:t>Speech Synthesis (TTS)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296B6"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b/>
                <w:bCs/>
              </w:rPr>
              <w:t>Amazon Polly</w:t>
            </w:r>
            <w:r w:rsidRPr="00F84DCC">
              <w:rPr>
                <w:rFonts w:ascii="Times New Roman" w:hAnsi="Times New Roman" w:cs="Times New Roman"/>
              </w:rPr>
              <w:t xml:space="preserve"> (Neural engine) </w:t>
            </w:r>
            <w:r w:rsidRPr="00F84DCC">
              <w:rPr>
                <w:rFonts w:ascii="Times New Roman" w:hAnsi="Times New Roman" w:cs="Times New Roman"/>
                <w:i/>
                <w:iCs/>
              </w:rPr>
              <w:t>or</w:t>
            </w:r>
            <w:r w:rsidRPr="00F84DCC">
              <w:rPr>
                <w:rFonts w:ascii="Times New Roman" w:hAnsi="Times New Roman" w:cs="Times New Roman"/>
              </w:rPr>
              <w:t xml:space="preserve"> </w:t>
            </w:r>
            <w:proofErr w:type="spellStart"/>
            <w:r w:rsidRPr="00F84DCC">
              <w:rPr>
                <w:rFonts w:ascii="Times New Roman" w:hAnsi="Times New Roman" w:cs="Times New Roman"/>
                <w:b/>
                <w:bCs/>
              </w:rPr>
              <w:t>ElevenLabs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C9065"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rPr>
              <w:t>Transforms the LLM's corrected text back into a natural, fluid audio stream, ensuring realistic vocal cadences and accurate professional pronunciation.</w:t>
            </w:r>
          </w:p>
        </w:tc>
      </w:tr>
      <w:tr w:rsidR="00D81447" w:rsidRPr="00F84DCC" w14:paraId="0522CE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C9508"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b/>
                <w:bCs/>
              </w:rPr>
              <w:t>Backend &amp; Orchestration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E04AF"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rPr>
              <w:t>Python (</w:t>
            </w:r>
            <w:proofErr w:type="spellStart"/>
            <w:r w:rsidRPr="00F84DCC">
              <w:rPr>
                <w:rFonts w:ascii="Times New Roman" w:hAnsi="Times New Roman" w:cs="Times New Roman"/>
              </w:rPr>
              <w:t>FastAPI</w:t>
            </w:r>
            <w:proofErr w:type="spellEnd"/>
            <w:r w:rsidRPr="00F84DCC">
              <w:rPr>
                <w:rFonts w:ascii="Times New Roman" w:hAnsi="Times New Roman" w:cs="Times New Roman"/>
              </w:rPr>
              <w:t xml:space="preserve">) </w:t>
            </w:r>
            <w:r w:rsidRPr="00F84DCC">
              <w:rPr>
                <w:rFonts w:ascii="Times New Roman" w:hAnsi="Times New Roman" w:cs="Times New Roman"/>
                <w:i/>
                <w:iCs/>
              </w:rPr>
              <w:t>or</w:t>
            </w:r>
            <w:r w:rsidRPr="00F84DCC">
              <w:rPr>
                <w:rFonts w:ascii="Times New Roman" w:hAnsi="Times New Roman" w:cs="Times New Roman"/>
              </w:rPr>
              <w:t xml:space="preserve"> Node.js (Express)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690ED"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rPr>
              <w:t>Manages asynchronous stream routing, coordinates the timing between STT transcription, LLM processing, and TTS generation, and counts filler words.</w:t>
            </w:r>
          </w:p>
        </w:tc>
      </w:tr>
      <w:tr w:rsidR="00D81447" w:rsidRPr="00F84DCC" w14:paraId="52D05B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2A937"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b/>
                <w:bCs/>
              </w:rPr>
              <w:t>Database &amp; Analytics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27A6D"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rPr>
              <w:t>PostgreSQL (Relational metadata) + Redis (Session caching)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F5A19" w14:textId="77777777" w:rsidR="00D81447" w:rsidRPr="00F84DCC" w:rsidRDefault="00D81447" w:rsidP="00F84DCC">
            <w:pPr>
              <w:jc w:val="center"/>
              <w:rPr>
                <w:rFonts w:ascii="Times New Roman" w:hAnsi="Times New Roman" w:cs="Times New Roman"/>
              </w:rPr>
            </w:pPr>
            <w:r w:rsidRPr="00F84DCC">
              <w:rPr>
                <w:rFonts w:ascii="Times New Roman" w:hAnsi="Times New Roman" w:cs="Times New Roman"/>
              </w:rPr>
              <w:t>Stores user records, tracks daily scorecards (filler counts, pace, fluency metrics), and supplies data to the frontend progress graphs.</w:t>
            </w:r>
          </w:p>
        </w:tc>
      </w:tr>
    </w:tbl>
    <w:p w14:paraId="55DCC363" w14:textId="710715E2" w:rsidR="00C97AC7" w:rsidRPr="00F84DCC" w:rsidRDefault="00C97AC7" w:rsidP="00F84DCC">
      <w:pPr>
        <w:jc w:val="center"/>
        <w:rPr>
          <w:rFonts w:ascii="Times New Roman" w:hAnsi="Times New Roman" w:cs="Times New Roman"/>
        </w:rPr>
      </w:pPr>
    </w:p>
    <w:sectPr w:rsidR="00C97AC7" w:rsidRPr="00F84DCC" w:rsidSect="00571BE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B4A33"/>
    <w:multiLevelType w:val="hybridMultilevel"/>
    <w:tmpl w:val="17EE57D6"/>
    <w:lvl w:ilvl="0" w:tplc="23F23C3C">
      <w:start w:val="3"/>
      <w:numFmt w:val="decimal"/>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287F66"/>
    <w:multiLevelType w:val="hybridMultilevel"/>
    <w:tmpl w:val="77D6C61C"/>
    <w:lvl w:ilvl="0" w:tplc="BA7C9B3A">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BF27859"/>
    <w:multiLevelType w:val="hybridMultilevel"/>
    <w:tmpl w:val="6C6614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1262175">
    <w:abstractNumId w:val="2"/>
  </w:num>
  <w:num w:numId="2" w16cid:durableId="326786336">
    <w:abstractNumId w:val="1"/>
  </w:num>
  <w:num w:numId="3" w16cid:durableId="1857111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E76"/>
    <w:rsid w:val="001F1D76"/>
    <w:rsid w:val="00412778"/>
    <w:rsid w:val="00571BE1"/>
    <w:rsid w:val="00A912A4"/>
    <w:rsid w:val="00C97AC7"/>
    <w:rsid w:val="00D24E76"/>
    <w:rsid w:val="00D81447"/>
    <w:rsid w:val="00F84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FA79A"/>
  <w15:chartTrackingRefBased/>
  <w15:docId w15:val="{70047279-4B13-47B8-BE5D-091C97FFB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E76"/>
    <w:rPr>
      <w:rFonts w:eastAsiaTheme="majorEastAsia" w:cstheme="majorBidi"/>
      <w:color w:val="272727" w:themeColor="text1" w:themeTint="D8"/>
    </w:rPr>
  </w:style>
  <w:style w:type="paragraph" w:styleId="Title">
    <w:name w:val="Title"/>
    <w:basedOn w:val="Normal"/>
    <w:next w:val="Normal"/>
    <w:link w:val="TitleChar"/>
    <w:uiPriority w:val="10"/>
    <w:qFormat/>
    <w:rsid w:val="00D24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E76"/>
    <w:pPr>
      <w:spacing w:before="160"/>
      <w:jc w:val="center"/>
    </w:pPr>
    <w:rPr>
      <w:i/>
      <w:iCs/>
      <w:color w:val="404040" w:themeColor="text1" w:themeTint="BF"/>
    </w:rPr>
  </w:style>
  <w:style w:type="character" w:customStyle="1" w:styleId="QuoteChar">
    <w:name w:val="Quote Char"/>
    <w:basedOn w:val="DefaultParagraphFont"/>
    <w:link w:val="Quote"/>
    <w:uiPriority w:val="29"/>
    <w:rsid w:val="00D24E76"/>
    <w:rPr>
      <w:i/>
      <w:iCs/>
      <w:color w:val="404040" w:themeColor="text1" w:themeTint="BF"/>
    </w:rPr>
  </w:style>
  <w:style w:type="paragraph" w:styleId="ListParagraph">
    <w:name w:val="List Paragraph"/>
    <w:basedOn w:val="Normal"/>
    <w:uiPriority w:val="34"/>
    <w:qFormat/>
    <w:rsid w:val="00D24E76"/>
    <w:pPr>
      <w:ind w:left="720"/>
      <w:contextualSpacing/>
    </w:pPr>
  </w:style>
  <w:style w:type="character" w:styleId="IntenseEmphasis">
    <w:name w:val="Intense Emphasis"/>
    <w:basedOn w:val="DefaultParagraphFont"/>
    <w:uiPriority w:val="21"/>
    <w:qFormat/>
    <w:rsid w:val="00D24E76"/>
    <w:rPr>
      <w:i/>
      <w:iCs/>
      <w:color w:val="0F4761" w:themeColor="accent1" w:themeShade="BF"/>
    </w:rPr>
  </w:style>
  <w:style w:type="paragraph" w:styleId="IntenseQuote">
    <w:name w:val="Intense Quote"/>
    <w:basedOn w:val="Normal"/>
    <w:next w:val="Normal"/>
    <w:link w:val="IntenseQuoteChar"/>
    <w:uiPriority w:val="30"/>
    <w:qFormat/>
    <w:rsid w:val="00D24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E76"/>
    <w:rPr>
      <w:i/>
      <w:iCs/>
      <w:color w:val="0F4761" w:themeColor="accent1" w:themeShade="BF"/>
    </w:rPr>
  </w:style>
  <w:style w:type="character" w:styleId="IntenseReference">
    <w:name w:val="Intense Reference"/>
    <w:basedOn w:val="DefaultParagraphFont"/>
    <w:uiPriority w:val="32"/>
    <w:qFormat/>
    <w:rsid w:val="00D24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925F0-D939-46F7-A9BD-A8769D4D8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826</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Charvi Solanki</dc:creator>
  <cp:keywords/>
  <dc:description/>
  <cp:lastModifiedBy>Charvi Solanki</cp:lastModifiedBy>
  <cp:revision>3</cp:revision>
  <dcterms:created xsi:type="dcterms:W3CDTF">2026-07-08T05:03:00Z</dcterms:created>
  <dcterms:modified xsi:type="dcterms:W3CDTF">2026-07-08T05:29:00Z</dcterms:modified>
</cp:coreProperties>
</file>