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107" w:rsidRDefault="00033D38" w:rsidP="00033D38">
      <w:pPr>
        <w:jc w:val="center"/>
        <w:rPr>
          <w:b/>
          <w:sz w:val="40"/>
        </w:rPr>
      </w:pPr>
      <w:r w:rsidRPr="00033D38">
        <w:rPr>
          <w:b/>
          <w:sz w:val="40"/>
        </w:rPr>
        <w:t>TCS-3200</w:t>
      </w:r>
    </w:p>
    <w:p w:rsidR="00033D38" w:rsidRDefault="00033D38" w:rsidP="00033D38">
      <w:pPr>
        <w:shd w:val="clear" w:color="auto" w:fill="FFFFFF"/>
        <w:spacing w:after="0" w:line="240" w:lineRule="auto"/>
        <w:rPr>
          <w:noProof/>
          <w:lang w:eastAsia="en-IN"/>
        </w:rPr>
      </w:pPr>
    </w:p>
    <w:p w:rsidR="00033D38" w:rsidRPr="00033D38" w:rsidRDefault="00033D38" w:rsidP="00033D38">
      <w:pPr>
        <w:shd w:val="clear" w:color="auto" w:fill="FFFFFF"/>
        <w:spacing w:after="0" w:line="240" w:lineRule="auto"/>
        <w:rPr>
          <w:rFonts w:ascii="Arial Unicode MS" w:eastAsia="Arial Unicode MS" w:hAnsi="Arial Unicode MS" w:cs="Arial Unicode MS"/>
          <w:sz w:val="28"/>
          <w:szCs w:val="25"/>
          <w:lang w:eastAsia="en-IN"/>
        </w:rPr>
      </w:pPr>
      <w:r w:rsidRPr="00033D38">
        <w:rPr>
          <w:rFonts w:ascii="Arial Unicode MS" w:eastAsia="Arial Unicode MS" w:hAnsi="Arial Unicode MS" w:cs="Arial Unicode MS"/>
          <w:sz w:val="28"/>
          <w:szCs w:val="25"/>
          <w:lang w:eastAsia="en-IN"/>
        </w:rPr>
        <w:t>The TCS3200 programmable colour light-to-frequency converters that combine configurable silicon photodiodes and a current-to-frequency converter on a single monolithic CMOS integrated circuit. The output is a square wave (50% duty cycle) with frequency directly proportional to light intensity (irradiance).</w:t>
      </w:r>
    </w:p>
    <w:p w:rsidR="00033D38" w:rsidRPr="00033D38" w:rsidRDefault="00033D38" w:rsidP="00033D38">
      <w:pPr>
        <w:shd w:val="clear" w:color="auto" w:fill="FFFFFF"/>
        <w:spacing w:after="0" w:line="240" w:lineRule="auto"/>
        <w:rPr>
          <w:rFonts w:ascii="Arial Unicode MS" w:eastAsia="Arial Unicode MS" w:hAnsi="Arial Unicode MS" w:cs="Arial Unicode MS"/>
          <w:sz w:val="28"/>
          <w:szCs w:val="25"/>
          <w:lang w:eastAsia="en-IN"/>
        </w:rPr>
      </w:pPr>
      <w:r w:rsidRPr="00033D38">
        <w:rPr>
          <w:rFonts w:ascii="Arial Unicode MS" w:eastAsia="Arial Unicode MS" w:hAnsi="Arial Unicode MS" w:cs="Arial Unicode MS"/>
          <w:sz w:val="28"/>
          <w:szCs w:val="25"/>
          <w:lang w:eastAsia="en-IN"/>
        </w:rPr>
        <w:t xml:space="preserve">The full-scale output frequency can be scaled by one of three </w:t>
      </w:r>
      <w:proofErr w:type="spellStart"/>
      <w:r w:rsidRPr="00033D38">
        <w:rPr>
          <w:rFonts w:ascii="Arial Unicode MS" w:eastAsia="Arial Unicode MS" w:hAnsi="Arial Unicode MS" w:cs="Arial Unicode MS"/>
          <w:sz w:val="28"/>
          <w:szCs w:val="25"/>
          <w:lang w:eastAsia="en-IN"/>
        </w:rPr>
        <w:t>preset</w:t>
      </w:r>
      <w:proofErr w:type="spellEnd"/>
      <w:r w:rsidRPr="00033D38">
        <w:rPr>
          <w:rFonts w:ascii="Arial Unicode MS" w:eastAsia="Arial Unicode MS" w:hAnsi="Arial Unicode MS" w:cs="Arial Unicode MS"/>
          <w:sz w:val="28"/>
          <w:szCs w:val="25"/>
          <w:lang w:eastAsia="en-IN"/>
        </w:rPr>
        <w:t xml:space="preserve"> values via two control input pins. Digital inputs and digital output allow direct interface to a microcontroller or other logic circuitry. Output enable (OE) places the output in the high-impedance state for multiple-unit sharing of a microcontroller input line.</w:t>
      </w:r>
    </w:p>
    <w:p w:rsidR="00033D38" w:rsidRPr="00033D38" w:rsidRDefault="00033D38" w:rsidP="00033D38">
      <w:pPr>
        <w:shd w:val="clear" w:color="auto" w:fill="FFFFFF"/>
        <w:spacing w:after="0" w:line="240" w:lineRule="auto"/>
        <w:rPr>
          <w:rFonts w:ascii="Arial Unicode MS" w:eastAsia="Arial Unicode MS" w:hAnsi="Arial Unicode MS" w:cs="Arial Unicode MS"/>
          <w:sz w:val="28"/>
          <w:szCs w:val="25"/>
          <w:lang w:eastAsia="en-IN"/>
        </w:rPr>
      </w:pPr>
      <w:r w:rsidRPr="00033D38">
        <w:rPr>
          <w:rFonts w:ascii="Arial Unicode MS" w:eastAsia="Arial Unicode MS" w:hAnsi="Arial Unicode MS" w:cs="Arial Unicode MS"/>
          <w:sz w:val="28"/>
          <w:szCs w:val="25"/>
          <w:lang w:eastAsia="en-IN"/>
        </w:rPr>
        <w:t>In the TCS3200, the light-to-frequency converter reads an 8 x 8 array of photodiodes. Sixteen photodiodes have blue filters, 16 photodiodes have green filters, 16 photodiodes have red filters, and 16 photodiodes are clear with no filters.</w:t>
      </w:r>
    </w:p>
    <w:p w:rsidR="00033D38" w:rsidRPr="00033D38" w:rsidRDefault="00033D38" w:rsidP="00033D38">
      <w:pPr>
        <w:shd w:val="clear" w:color="auto" w:fill="FFFFFF"/>
        <w:spacing w:after="0" w:line="240" w:lineRule="auto"/>
        <w:rPr>
          <w:rFonts w:ascii="Arial Unicode MS" w:eastAsia="Arial Unicode MS" w:hAnsi="Arial Unicode MS" w:cs="Arial Unicode MS"/>
          <w:sz w:val="28"/>
          <w:szCs w:val="25"/>
          <w:lang w:eastAsia="en-IN"/>
        </w:rPr>
      </w:pPr>
      <w:r w:rsidRPr="00033D38">
        <w:rPr>
          <w:rFonts w:ascii="Arial Unicode MS" w:eastAsia="Arial Unicode MS" w:hAnsi="Arial Unicode MS" w:cs="Arial Unicode MS"/>
          <w:sz w:val="28"/>
          <w:szCs w:val="25"/>
          <w:lang w:eastAsia="en-IN"/>
        </w:rPr>
        <w:t xml:space="preserve">The four types (colours) of photodiodes are interdigitated to minimize the effect of non-uniformity of incident irradiance. All photodiodes of the same colour are connected in parallel. Pins S2 and S3 are used to select which group of photodiodes (red, green, blue, clear) are active. Photodiodes are 110μm x 110μm in size and are on 134-μm </w:t>
      </w:r>
      <w:proofErr w:type="spellStart"/>
      <w:r w:rsidRPr="00033D38">
        <w:rPr>
          <w:rFonts w:ascii="Arial Unicode MS" w:eastAsia="Arial Unicode MS" w:hAnsi="Arial Unicode MS" w:cs="Arial Unicode MS"/>
          <w:sz w:val="28"/>
          <w:szCs w:val="25"/>
          <w:lang w:eastAsia="en-IN"/>
        </w:rPr>
        <w:t>centers</w:t>
      </w:r>
      <w:proofErr w:type="spellEnd"/>
      <w:r w:rsidRPr="00033D38">
        <w:rPr>
          <w:rFonts w:ascii="Arial Unicode MS" w:eastAsia="Arial Unicode MS" w:hAnsi="Arial Unicode MS" w:cs="Arial Unicode MS"/>
          <w:sz w:val="28"/>
          <w:szCs w:val="25"/>
          <w:lang w:eastAsia="en-IN"/>
        </w:rPr>
        <w:t>.</w:t>
      </w:r>
    </w:p>
    <w:p w:rsidR="008F043B" w:rsidRDefault="008F043B" w:rsidP="00033D38">
      <w:pPr>
        <w:rPr>
          <w:noProof/>
          <w:lang w:eastAsia="en-IN"/>
        </w:rPr>
      </w:pPr>
    </w:p>
    <w:p w:rsidR="008F043B" w:rsidRDefault="008F043B" w:rsidP="00033D38">
      <w:pPr>
        <w:rPr>
          <w:b/>
          <w:sz w:val="40"/>
        </w:rPr>
      </w:pPr>
      <w:r>
        <w:rPr>
          <w:noProof/>
          <w:lang w:eastAsia="en-IN"/>
        </w:rPr>
        <w:drawing>
          <wp:anchor distT="0" distB="0" distL="114300" distR="114300" simplePos="0" relativeHeight="251659264" behindDoc="0" locked="0" layoutInCell="1" allowOverlap="1" wp14:anchorId="4258993B" wp14:editId="17F20967">
            <wp:simplePos x="0" y="0"/>
            <wp:positionH relativeFrom="margin">
              <wp:align>center</wp:align>
            </wp:positionH>
            <wp:positionV relativeFrom="paragraph">
              <wp:posOffset>149869</wp:posOffset>
            </wp:positionV>
            <wp:extent cx="3671248" cy="1905364"/>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7388" t="36428" r="17367" b="40272"/>
                    <a:stretch/>
                  </pic:blipFill>
                  <pic:spPr bwMode="auto">
                    <a:xfrm>
                      <a:off x="0" y="0"/>
                      <a:ext cx="3671248" cy="19053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F043B" w:rsidRPr="008F043B" w:rsidRDefault="008F043B" w:rsidP="008F043B">
      <w:pPr>
        <w:rPr>
          <w:sz w:val="40"/>
        </w:rPr>
      </w:pPr>
    </w:p>
    <w:p w:rsidR="008F043B" w:rsidRPr="008F043B" w:rsidRDefault="008F043B" w:rsidP="008F043B">
      <w:pPr>
        <w:rPr>
          <w:sz w:val="40"/>
        </w:rPr>
      </w:pPr>
    </w:p>
    <w:p w:rsidR="00033D38" w:rsidRDefault="00033D38" w:rsidP="008F043B">
      <w:pPr>
        <w:rPr>
          <w:sz w:val="40"/>
        </w:rPr>
      </w:pPr>
    </w:p>
    <w:p w:rsidR="008F043B" w:rsidRDefault="008F043B" w:rsidP="008F043B">
      <w:pPr>
        <w:rPr>
          <w:sz w:val="40"/>
        </w:rPr>
      </w:pPr>
    </w:p>
    <w:p w:rsidR="008F043B" w:rsidRDefault="00BE4F6E" w:rsidP="00BE4F6E">
      <w:pPr>
        <w:jc w:val="center"/>
        <w:rPr>
          <w:b/>
          <w:sz w:val="40"/>
        </w:rPr>
      </w:pPr>
      <w:r>
        <w:rPr>
          <w:b/>
          <w:sz w:val="40"/>
        </w:rPr>
        <w:lastRenderedPageBreak/>
        <w:t>MPU-6050</w:t>
      </w:r>
    </w:p>
    <w:p w:rsidR="00BE4F6E" w:rsidRPr="00BE4F6E" w:rsidRDefault="00BE4F6E" w:rsidP="00BE4F6E">
      <w:pPr>
        <w:rPr>
          <w:rFonts w:ascii="Arial Unicode MS" w:eastAsia="Arial Unicode MS" w:hAnsi="Arial Unicode MS" w:cs="Arial Unicode MS"/>
          <w:color w:val="555555"/>
          <w:sz w:val="28"/>
          <w:szCs w:val="23"/>
          <w:shd w:val="clear" w:color="auto" w:fill="FFFFFF"/>
        </w:rPr>
      </w:pPr>
      <w:r w:rsidRPr="00BE4F6E">
        <w:rPr>
          <w:rFonts w:ascii="Arial Unicode MS" w:eastAsia="Arial Unicode MS" w:hAnsi="Arial Unicode MS" w:cs="Arial Unicode MS"/>
          <w:color w:val="555555"/>
          <w:sz w:val="28"/>
          <w:szCs w:val="23"/>
          <w:shd w:val="clear" w:color="auto" w:fill="FFFFFF"/>
        </w:rPr>
        <w:t>MPU6050 has an integrated 3-axis MEMS (Micro Electrical Mechanical Systems) accelerometer and 3-axis MEMS gyroscope. The MPU 6050 is a 6 DOF (Degree of Freedom) or a 6-axis IMU (Inertia Measurement Unit) sensor i.e. it will give 6 values in output. Three values from accelerometer and three from gyroscope. This sensor uses I2C protocol for communication.</w:t>
      </w:r>
    </w:p>
    <w:p w:rsidR="00BE4F6E" w:rsidRDefault="00BE4F6E" w:rsidP="00BE4F6E">
      <w:pPr>
        <w:rPr>
          <w:sz w:val="40"/>
        </w:rPr>
      </w:pPr>
      <w:r>
        <w:rPr>
          <w:noProof/>
          <w:lang w:eastAsia="en-IN"/>
        </w:rPr>
        <w:drawing>
          <wp:inline distT="0" distB="0" distL="0" distR="0">
            <wp:extent cx="5731510" cy="3018643"/>
            <wp:effectExtent l="0" t="0" r="0" b="0"/>
            <wp:docPr id="2" name="Picture 2" descr="https://301o583r8shhildde3s0vcnh-wpengine.netdna-ssl.com/wp-content/uploads/2014/11/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01o583r8shhildde3s0vcnh-wpengine.netdna-ssl.com/wp-content/uploads/2014/11/ac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8643"/>
                    </a:xfrm>
                    <a:prstGeom prst="rect">
                      <a:avLst/>
                    </a:prstGeom>
                    <a:noFill/>
                    <a:ln>
                      <a:noFill/>
                    </a:ln>
                  </pic:spPr>
                </pic:pic>
              </a:graphicData>
            </a:graphic>
          </wp:inline>
        </w:drawing>
      </w:r>
    </w:p>
    <w:p w:rsidR="00BE4F6E" w:rsidRPr="00BE4F6E" w:rsidRDefault="00BE4F6E" w:rsidP="00BE4F6E">
      <w:pPr>
        <w:rPr>
          <w:rFonts w:ascii="Arial Unicode MS" w:eastAsia="Arial Unicode MS" w:hAnsi="Arial Unicode MS" w:cs="Arial Unicode MS"/>
          <w:color w:val="555555"/>
          <w:sz w:val="28"/>
          <w:szCs w:val="23"/>
          <w:shd w:val="clear" w:color="auto" w:fill="FFFFFF"/>
        </w:rPr>
      </w:pPr>
      <w:r w:rsidRPr="00BE4F6E">
        <w:rPr>
          <w:rFonts w:ascii="Arial Unicode MS" w:eastAsia="Arial Unicode MS" w:hAnsi="Arial Unicode MS" w:cs="Arial Unicode MS"/>
          <w:color w:val="555555"/>
          <w:sz w:val="28"/>
          <w:szCs w:val="23"/>
          <w:shd w:val="clear" w:color="auto" w:fill="FFFFFF"/>
        </w:rPr>
        <w:t xml:space="preserve">Accelerometer works on the principle of </w:t>
      </w:r>
      <w:proofErr w:type="gramStart"/>
      <w:r w:rsidRPr="00BE4F6E">
        <w:rPr>
          <w:rFonts w:ascii="Arial Unicode MS" w:eastAsia="Arial Unicode MS" w:hAnsi="Arial Unicode MS" w:cs="Arial Unicode MS"/>
          <w:color w:val="555555"/>
          <w:sz w:val="28"/>
          <w:szCs w:val="23"/>
          <w:shd w:val="clear" w:color="auto" w:fill="FFFFFF"/>
        </w:rPr>
        <w:t>Piezoelectric</w:t>
      </w:r>
      <w:proofErr w:type="gramEnd"/>
      <w:r w:rsidRPr="00BE4F6E">
        <w:rPr>
          <w:rFonts w:ascii="Arial Unicode MS" w:eastAsia="Arial Unicode MS" w:hAnsi="Arial Unicode MS" w:cs="Arial Unicode MS"/>
          <w:color w:val="555555"/>
          <w:sz w:val="28"/>
          <w:szCs w:val="23"/>
          <w:shd w:val="clear" w:color="auto" w:fill="FFFFFF"/>
        </w:rPr>
        <w:t xml:space="preserve"> effect. </w:t>
      </w:r>
      <w:proofErr w:type="gramStart"/>
      <w:r w:rsidRPr="00BE4F6E">
        <w:rPr>
          <w:rFonts w:ascii="Arial Unicode MS" w:eastAsia="Arial Unicode MS" w:hAnsi="Arial Unicode MS" w:cs="Arial Unicode MS"/>
          <w:color w:val="555555"/>
          <w:sz w:val="28"/>
          <w:szCs w:val="23"/>
          <w:shd w:val="clear" w:color="auto" w:fill="FFFFFF"/>
        </w:rPr>
        <w:t>whenever</w:t>
      </w:r>
      <w:proofErr w:type="gramEnd"/>
      <w:r w:rsidRPr="00BE4F6E">
        <w:rPr>
          <w:rFonts w:ascii="Arial Unicode MS" w:eastAsia="Arial Unicode MS" w:hAnsi="Arial Unicode MS" w:cs="Arial Unicode MS"/>
          <w:color w:val="555555"/>
          <w:sz w:val="28"/>
          <w:szCs w:val="23"/>
          <w:shd w:val="clear" w:color="auto" w:fill="FFFFFF"/>
        </w:rPr>
        <w:t xml:space="preserve"> we will tilt the sensor the ball is supposed to move in that direction because of Gravitational force. The walls are made of </w:t>
      </w:r>
      <w:proofErr w:type="gramStart"/>
      <w:r w:rsidRPr="00BE4F6E">
        <w:rPr>
          <w:rFonts w:ascii="Arial Unicode MS" w:eastAsia="Arial Unicode MS" w:hAnsi="Arial Unicode MS" w:cs="Arial Unicode MS"/>
          <w:color w:val="555555"/>
          <w:sz w:val="28"/>
          <w:szCs w:val="23"/>
          <w:shd w:val="clear" w:color="auto" w:fill="FFFFFF"/>
        </w:rPr>
        <w:t>Piezoelectric</w:t>
      </w:r>
      <w:proofErr w:type="gramEnd"/>
      <w:r w:rsidRPr="00BE4F6E">
        <w:rPr>
          <w:rFonts w:ascii="Arial Unicode MS" w:eastAsia="Arial Unicode MS" w:hAnsi="Arial Unicode MS" w:cs="Arial Unicode MS"/>
          <w:color w:val="555555"/>
          <w:sz w:val="28"/>
          <w:szCs w:val="23"/>
          <w:shd w:val="clear" w:color="auto" w:fill="FFFFFF"/>
        </w:rPr>
        <w:t xml:space="preserve"> elements. So, every time ball is touching the wall an electric current will be produced which will be interpreted in the form of values in any 3D space.</w:t>
      </w:r>
    </w:p>
    <w:p w:rsidR="00BE4F6E" w:rsidRPr="00BE4F6E" w:rsidRDefault="00BE4F6E" w:rsidP="00BE4F6E">
      <w:pPr>
        <w:rPr>
          <w:rFonts w:ascii="Arial Unicode MS" w:eastAsia="Arial Unicode MS" w:hAnsi="Arial Unicode MS" w:cs="Arial Unicode MS"/>
          <w:color w:val="555555"/>
          <w:sz w:val="28"/>
          <w:szCs w:val="23"/>
          <w:shd w:val="clear" w:color="auto" w:fill="FFFFFF"/>
        </w:rPr>
      </w:pPr>
      <w:r w:rsidRPr="00BE4F6E">
        <w:rPr>
          <w:rFonts w:ascii="Arial Unicode MS" w:eastAsia="Arial Unicode MS" w:hAnsi="Arial Unicode MS" w:cs="Arial Unicode MS"/>
          <w:color w:val="555555"/>
          <w:sz w:val="28"/>
          <w:szCs w:val="23"/>
          <w:shd w:val="clear" w:color="auto" w:fill="FFFFFF"/>
        </w:rPr>
        <w:t>A </w:t>
      </w:r>
      <w:r w:rsidRPr="00BE4F6E">
        <w:rPr>
          <w:rFonts w:ascii="Arial Unicode MS" w:eastAsia="Arial Unicode MS" w:hAnsi="Arial Unicode MS" w:cs="Arial Unicode MS"/>
          <w:b/>
          <w:bCs/>
          <w:color w:val="555555"/>
          <w:sz w:val="28"/>
          <w:szCs w:val="23"/>
          <w:shd w:val="clear" w:color="auto" w:fill="FFFFFF"/>
        </w:rPr>
        <w:t>gyroscope</w:t>
      </w:r>
      <w:r w:rsidRPr="00BE4F6E">
        <w:rPr>
          <w:rFonts w:ascii="Arial Unicode MS" w:eastAsia="Arial Unicode MS" w:hAnsi="Arial Unicode MS" w:cs="Arial Unicode MS"/>
          <w:color w:val="555555"/>
          <w:sz w:val="28"/>
          <w:szCs w:val="23"/>
          <w:shd w:val="clear" w:color="auto" w:fill="FFFFFF"/>
        </w:rPr>
        <w:t xml:space="preserve"> is a spinning wheel or disc in which the axis of rotation is free to assume any orientation by itself. When rotating, the orientation of </w:t>
      </w:r>
      <w:r w:rsidRPr="00BE4F6E">
        <w:rPr>
          <w:rFonts w:ascii="Arial Unicode MS" w:eastAsia="Arial Unicode MS" w:hAnsi="Arial Unicode MS" w:cs="Arial Unicode MS"/>
          <w:color w:val="555555"/>
          <w:sz w:val="28"/>
          <w:szCs w:val="23"/>
          <w:shd w:val="clear" w:color="auto" w:fill="FFFFFF"/>
        </w:rPr>
        <w:lastRenderedPageBreak/>
        <w:t>this axis is unaffected by tilting or rotation of the mounting. Because of this, gyroscopes are useful for measuring or maintaining orientation.</w:t>
      </w:r>
    </w:p>
    <w:p w:rsidR="00BE4F6E" w:rsidRPr="00BE4F6E" w:rsidRDefault="00BE4F6E" w:rsidP="00BE4F6E">
      <w:pPr>
        <w:rPr>
          <w:rFonts w:ascii="Arial Unicode MS" w:eastAsia="Arial Unicode MS" w:hAnsi="Arial Unicode MS" w:cs="Arial Unicode MS"/>
          <w:color w:val="555555"/>
          <w:sz w:val="28"/>
          <w:szCs w:val="23"/>
          <w:shd w:val="clear" w:color="auto" w:fill="FFFFFF"/>
        </w:rPr>
      </w:pPr>
    </w:p>
    <w:p w:rsidR="00BE4F6E" w:rsidRPr="00BE4F6E" w:rsidRDefault="00BE4F6E" w:rsidP="00BE4F6E">
      <w:pPr>
        <w:pStyle w:val="NormalWeb"/>
        <w:shd w:val="clear" w:color="auto" w:fill="FFFFFF"/>
        <w:spacing w:before="0" w:beforeAutospacing="0" w:after="390" w:afterAutospacing="0"/>
        <w:textAlignment w:val="baseline"/>
        <w:rPr>
          <w:rFonts w:ascii="Arial Unicode MS" w:eastAsia="Arial Unicode MS" w:hAnsi="Arial Unicode MS" w:cs="Arial Unicode MS"/>
          <w:color w:val="555555"/>
          <w:sz w:val="28"/>
          <w:szCs w:val="23"/>
        </w:rPr>
      </w:pPr>
      <w:r w:rsidRPr="00BE4F6E">
        <w:rPr>
          <w:rFonts w:ascii="Arial Unicode MS" w:eastAsia="Arial Unicode MS" w:hAnsi="Arial Unicode MS" w:cs="Arial Unicode MS"/>
          <w:color w:val="555555"/>
          <w:sz w:val="28"/>
          <w:szCs w:val="23"/>
        </w:rPr>
        <w:t xml:space="preserve">IMU sensors like MPU 6050 is nowadays used in most of the electronic gadgets. These are used in smartphones to detect their orientation, used in wearable gadgets like Smart watches, Fitbit bands, </w:t>
      </w:r>
      <w:proofErr w:type="spellStart"/>
      <w:r w:rsidRPr="00BE4F6E">
        <w:rPr>
          <w:rFonts w:ascii="Arial Unicode MS" w:eastAsia="Arial Unicode MS" w:hAnsi="Arial Unicode MS" w:cs="Arial Unicode MS"/>
          <w:color w:val="555555"/>
          <w:sz w:val="28"/>
          <w:szCs w:val="23"/>
        </w:rPr>
        <w:t>Self Balancing</w:t>
      </w:r>
      <w:proofErr w:type="spellEnd"/>
      <w:r w:rsidRPr="00BE4F6E">
        <w:rPr>
          <w:rFonts w:ascii="Arial Unicode MS" w:eastAsia="Arial Unicode MS" w:hAnsi="Arial Unicode MS" w:cs="Arial Unicode MS"/>
          <w:color w:val="555555"/>
          <w:sz w:val="28"/>
          <w:szCs w:val="23"/>
        </w:rPr>
        <w:t xml:space="preserve"> robots, </w:t>
      </w:r>
      <w:proofErr w:type="spellStart"/>
      <w:r w:rsidRPr="00BE4F6E">
        <w:rPr>
          <w:rFonts w:ascii="Arial Unicode MS" w:eastAsia="Arial Unicode MS" w:hAnsi="Arial Unicode MS" w:cs="Arial Unicode MS"/>
          <w:color w:val="555555"/>
          <w:sz w:val="28"/>
          <w:szCs w:val="23"/>
        </w:rPr>
        <w:t>Qudcopters</w:t>
      </w:r>
      <w:proofErr w:type="spellEnd"/>
      <w:r w:rsidRPr="00BE4F6E">
        <w:rPr>
          <w:rFonts w:ascii="Arial Unicode MS" w:eastAsia="Arial Unicode MS" w:hAnsi="Arial Unicode MS" w:cs="Arial Unicode MS"/>
          <w:color w:val="555555"/>
          <w:sz w:val="28"/>
          <w:szCs w:val="23"/>
        </w:rPr>
        <w:t xml:space="preserve"> etc.</w:t>
      </w:r>
    </w:p>
    <w:p w:rsidR="00BE4F6E" w:rsidRDefault="00BE4F6E" w:rsidP="00BE4F6E">
      <w:pPr>
        <w:pStyle w:val="NormalWeb"/>
        <w:shd w:val="clear" w:color="auto" w:fill="FFFFFF"/>
        <w:spacing w:before="0" w:beforeAutospacing="0" w:after="390" w:afterAutospacing="0"/>
        <w:textAlignment w:val="baseline"/>
        <w:rPr>
          <w:rFonts w:ascii="Arial Unicode MS" w:eastAsia="Arial Unicode MS" w:hAnsi="Arial Unicode MS" w:cs="Arial Unicode MS"/>
          <w:color w:val="555555"/>
          <w:sz w:val="28"/>
          <w:szCs w:val="23"/>
        </w:rPr>
      </w:pPr>
      <w:r w:rsidRPr="00BE4F6E">
        <w:rPr>
          <w:rFonts w:ascii="Arial Unicode MS" w:eastAsia="Arial Unicode MS" w:hAnsi="Arial Unicode MS" w:cs="Arial Unicode MS"/>
          <w:color w:val="555555"/>
          <w:sz w:val="28"/>
          <w:szCs w:val="23"/>
        </w:rPr>
        <w:t>These sensors are used to determine attitude of the object, attached with sensor in 3D space.</w:t>
      </w:r>
    </w:p>
    <w:p w:rsidR="00BE4F6E" w:rsidRDefault="00BE4F6E" w:rsidP="00BE4F6E">
      <w:pPr>
        <w:pStyle w:val="NormalWeb"/>
        <w:shd w:val="clear" w:color="auto" w:fill="FFFFFF"/>
        <w:spacing w:before="0" w:beforeAutospacing="0" w:after="390" w:afterAutospacing="0"/>
        <w:textAlignment w:val="baseline"/>
        <w:rPr>
          <w:rFonts w:ascii="Arial Unicode MS" w:eastAsia="Arial Unicode MS" w:hAnsi="Arial Unicode MS" w:cs="Arial Unicode MS"/>
          <w:color w:val="555555"/>
          <w:sz w:val="28"/>
          <w:szCs w:val="23"/>
        </w:rPr>
      </w:pPr>
      <w:r>
        <w:rPr>
          <w:noProof/>
        </w:rPr>
        <w:drawing>
          <wp:inline distT="0" distB="0" distL="0" distR="0">
            <wp:extent cx="5731510" cy="4487605"/>
            <wp:effectExtent l="0" t="0" r="2540" b="8255"/>
            <wp:docPr id="3" name="Picture 3" descr="Image result for operation of mpu6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peration of mpu60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87605"/>
                    </a:xfrm>
                    <a:prstGeom prst="rect">
                      <a:avLst/>
                    </a:prstGeom>
                    <a:noFill/>
                    <a:ln>
                      <a:noFill/>
                    </a:ln>
                  </pic:spPr>
                </pic:pic>
              </a:graphicData>
            </a:graphic>
          </wp:inline>
        </w:drawing>
      </w:r>
    </w:p>
    <w:p w:rsidR="00BE4F6E" w:rsidRDefault="00BE4F6E" w:rsidP="00BE4F6E">
      <w:pPr>
        <w:rPr>
          <w:rFonts w:ascii="Arial Unicode MS" w:eastAsia="Arial Unicode MS" w:hAnsi="Arial Unicode MS" w:cs="Arial Unicode MS"/>
          <w:color w:val="555555"/>
          <w:sz w:val="28"/>
          <w:szCs w:val="23"/>
          <w:lang w:eastAsia="en-IN"/>
        </w:rPr>
      </w:pPr>
    </w:p>
    <w:p w:rsidR="00A90847" w:rsidRDefault="00A90847" w:rsidP="00A90847">
      <w:pPr>
        <w:jc w:val="center"/>
        <w:rPr>
          <w:rFonts w:eastAsia="Arial Unicode MS" w:cstheme="minorHAnsi"/>
          <w:b/>
          <w:color w:val="000000" w:themeColor="text1"/>
          <w:sz w:val="44"/>
          <w:szCs w:val="23"/>
          <w:lang w:eastAsia="en-IN"/>
        </w:rPr>
      </w:pPr>
      <w:r w:rsidRPr="00A90847">
        <w:rPr>
          <w:rFonts w:eastAsia="Arial Unicode MS" w:cstheme="minorHAnsi"/>
          <w:b/>
          <w:color w:val="000000" w:themeColor="text1"/>
          <w:sz w:val="44"/>
          <w:szCs w:val="23"/>
          <w:lang w:eastAsia="en-IN"/>
        </w:rPr>
        <w:lastRenderedPageBreak/>
        <w:t>HC-05 BLUETOOTH MODULE</w:t>
      </w:r>
    </w:p>
    <w:p w:rsidR="00A90847" w:rsidRPr="00A90847" w:rsidRDefault="00A90847" w:rsidP="00A90847">
      <w:pPr>
        <w:rPr>
          <w:rFonts w:ascii="Arial Unicode MS" w:eastAsia="Arial Unicode MS" w:hAnsi="Arial Unicode MS" w:cs="Arial Unicode MS"/>
          <w:sz w:val="28"/>
          <w:szCs w:val="28"/>
        </w:rPr>
      </w:pPr>
      <w:r w:rsidRPr="00A90847">
        <w:rPr>
          <w:rFonts w:ascii="Arial Unicode MS" w:eastAsia="Arial Unicode MS" w:hAnsi="Arial Unicode MS" w:cs="Arial Unicode MS"/>
          <w:sz w:val="28"/>
          <w:szCs w:val="28"/>
        </w:rPr>
        <w:t xml:space="preserve">HC-05 module  is  an  easy  to  use  Bluetooth  SPP  (Serial  Port  Protocol) module,  designed  for transparent wireless serial connection setup. Serial port Bluetooth module is fully qualified Bluetooth V2.0+EDR (Enhanced Data Rate) 3Mbps Modulation   with   complete   2.4GHz   radio   transceiver   and baseband. It uses CSR </w:t>
      </w:r>
      <w:proofErr w:type="spellStart"/>
      <w:r w:rsidRPr="00A90847">
        <w:rPr>
          <w:rFonts w:ascii="Arial Unicode MS" w:eastAsia="Arial Unicode MS" w:hAnsi="Arial Unicode MS" w:cs="Arial Unicode MS"/>
          <w:sz w:val="28"/>
          <w:szCs w:val="28"/>
        </w:rPr>
        <w:t>Bluecore</w:t>
      </w:r>
      <w:proofErr w:type="spellEnd"/>
      <w:r w:rsidRPr="00A90847">
        <w:rPr>
          <w:rFonts w:ascii="Arial Unicode MS" w:eastAsia="Arial Unicode MS" w:hAnsi="Arial Unicode MS" w:cs="Arial Unicode MS"/>
          <w:sz w:val="28"/>
          <w:szCs w:val="28"/>
        </w:rPr>
        <w:t xml:space="preserve"> 04-External   single   chip   Bluetooth system   with CMOS technology and with AFH (Adaptive Frequency Hopping Feature).</w:t>
      </w:r>
    </w:p>
    <w:p w:rsidR="00A90847" w:rsidRPr="00A90847" w:rsidRDefault="00A90847" w:rsidP="00A90847">
      <w:pPr>
        <w:shd w:val="clear" w:color="auto" w:fill="FFFFFF"/>
        <w:spacing w:after="0" w:line="240" w:lineRule="auto"/>
        <w:rPr>
          <w:rFonts w:ascii="Arial" w:eastAsia="Times New Roman" w:hAnsi="Arial" w:cs="Arial"/>
          <w:sz w:val="26"/>
          <w:szCs w:val="26"/>
          <w:lang w:eastAsia="en-IN"/>
        </w:rPr>
      </w:pPr>
      <w:r>
        <w:rPr>
          <w:noProof/>
          <w:lang w:eastAsia="en-IN"/>
        </w:rPr>
        <w:drawing>
          <wp:anchor distT="0" distB="0" distL="114300" distR="114300" simplePos="0" relativeHeight="251661312" behindDoc="0" locked="0" layoutInCell="1" allowOverlap="1" wp14:anchorId="1FB95B6C" wp14:editId="0926E9D6">
            <wp:simplePos x="0" y="0"/>
            <wp:positionH relativeFrom="margin">
              <wp:align>center</wp:align>
            </wp:positionH>
            <wp:positionV relativeFrom="paragraph">
              <wp:posOffset>424180</wp:posOffset>
            </wp:positionV>
            <wp:extent cx="5467985" cy="3752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717" t="19058" r="26422" b="22500"/>
                    <a:stretch/>
                  </pic:blipFill>
                  <pic:spPr bwMode="auto">
                    <a:xfrm>
                      <a:off x="0" y="0"/>
                      <a:ext cx="5467985" cy="3752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90847" w:rsidRDefault="00A90847" w:rsidP="00A90847">
      <w:pPr>
        <w:rPr>
          <w:noProof/>
          <w:lang w:eastAsia="en-IN"/>
        </w:rPr>
      </w:pPr>
    </w:p>
    <w:p w:rsidR="00A90847" w:rsidRDefault="00A90847" w:rsidP="00A90847">
      <w:pPr>
        <w:rPr>
          <w:rFonts w:ascii="Arial Unicode MS" w:eastAsia="Arial Unicode MS" w:hAnsi="Arial Unicode MS" w:cs="Arial Unicode MS"/>
          <w:sz w:val="28"/>
          <w:szCs w:val="28"/>
        </w:rPr>
      </w:pPr>
      <w:r w:rsidRPr="00A90847">
        <w:rPr>
          <w:rFonts w:ascii="Arial Unicode MS" w:eastAsia="Arial Unicode MS" w:hAnsi="Arial Unicode MS" w:cs="Arial Unicode MS" w:hint="eastAsia"/>
          <w:sz w:val="28"/>
          <w:szCs w:val="28"/>
        </w:rPr>
        <w:t>The Bluetooth module HC-05 is a MASTER/SLAVE module.</w:t>
      </w:r>
      <w:r w:rsidRPr="00A90847">
        <w:rPr>
          <w:rFonts w:ascii="Arial Unicode MS" w:eastAsia="Arial Unicode MS" w:hAnsi="Arial Unicode MS" w:cs="Arial Unicode MS"/>
          <w:sz w:val="28"/>
          <w:szCs w:val="28"/>
        </w:rPr>
        <w:t xml:space="preserve"> </w:t>
      </w:r>
      <w:r w:rsidRPr="00A90847">
        <w:rPr>
          <w:rFonts w:ascii="Arial Unicode MS" w:eastAsia="Arial Unicode MS" w:hAnsi="Arial Unicode MS" w:cs="Arial Unicode MS" w:hint="eastAsia"/>
          <w:sz w:val="28"/>
          <w:szCs w:val="28"/>
        </w:rPr>
        <w:t>By default the factory setting is SLAVE.</w:t>
      </w:r>
      <w:r w:rsidRPr="00A90847">
        <w:rPr>
          <w:rFonts w:ascii="Arial Unicode MS" w:eastAsia="Arial Unicode MS" w:hAnsi="Arial Unicode MS" w:cs="Arial Unicode MS"/>
          <w:sz w:val="28"/>
          <w:szCs w:val="28"/>
        </w:rPr>
        <w:t xml:space="preserve"> </w:t>
      </w:r>
      <w:r w:rsidRPr="00A90847">
        <w:rPr>
          <w:rFonts w:ascii="Arial Unicode MS" w:eastAsia="Arial Unicode MS" w:hAnsi="Arial Unicode MS" w:cs="Arial Unicode MS" w:hint="eastAsia"/>
          <w:sz w:val="28"/>
          <w:szCs w:val="28"/>
        </w:rPr>
        <w:t>The Role of the module (Master or Slave) can be configured only by AT COMMANDS.</w:t>
      </w:r>
      <w:r w:rsidRPr="00A90847">
        <w:rPr>
          <w:rFonts w:ascii="Arial Unicode MS" w:eastAsia="Arial Unicode MS" w:hAnsi="Arial Unicode MS" w:cs="Arial Unicode MS"/>
          <w:sz w:val="28"/>
          <w:szCs w:val="28"/>
        </w:rPr>
        <w:t xml:space="preserve"> </w:t>
      </w:r>
      <w:r w:rsidRPr="00A90847">
        <w:rPr>
          <w:rFonts w:ascii="Arial Unicode MS" w:eastAsia="Arial Unicode MS" w:hAnsi="Arial Unicode MS" w:cs="Arial Unicode MS" w:hint="eastAsia"/>
          <w:sz w:val="28"/>
          <w:szCs w:val="28"/>
        </w:rPr>
        <w:t>The slave modules cannot initiate a connection to another Bluetooth device, but can accept connections.</w:t>
      </w:r>
      <w:r w:rsidRPr="00A90847">
        <w:rPr>
          <w:rFonts w:ascii="Arial Unicode MS" w:eastAsia="Arial Unicode MS" w:hAnsi="Arial Unicode MS" w:cs="Arial Unicode MS"/>
          <w:sz w:val="28"/>
          <w:szCs w:val="28"/>
        </w:rPr>
        <w:t xml:space="preserve"> </w:t>
      </w:r>
      <w:r w:rsidRPr="00A90847">
        <w:rPr>
          <w:rFonts w:ascii="Arial Unicode MS" w:eastAsia="Arial Unicode MS" w:hAnsi="Arial Unicode MS" w:cs="Arial Unicode MS" w:hint="eastAsia"/>
          <w:sz w:val="28"/>
          <w:szCs w:val="28"/>
        </w:rPr>
        <w:t>Master module can initiate a connection to other devices.</w:t>
      </w:r>
      <w:r w:rsidRPr="00A90847">
        <w:rPr>
          <w:rFonts w:ascii="Arial Unicode MS" w:eastAsia="Arial Unicode MS" w:hAnsi="Arial Unicode MS" w:cs="Arial Unicode MS"/>
          <w:sz w:val="28"/>
          <w:szCs w:val="28"/>
        </w:rPr>
        <w:t xml:space="preserve"> </w:t>
      </w:r>
      <w:r w:rsidRPr="00A90847">
        <w:rPr>
          <w:rFonts w:ascii="Arial Unicode MS" w:eastAsia="Arial Unicode MS" w:hAnsi="Arial Unicode MS" w:cs="Arial Unicode MS" w:hint="eastAsia"/>
          <w:sz w:val="28"/>
          <w:szCs w:val="28"/>
        </w:rPr>
        <w:lastRenderedPageBreak/>
        <w:t>The user can use it simply for a serial port replacement to establish connection between MCU and GPS, PC to your embedded project, etc.</w:t>
      </w:r>
    </w:p>
    <w:p w:rsidR="00A90847" w:rsidRDefault="00A90847" w:rsidP="00A90847">
      <w:pPr>
        <w:jc w:val="center"/>
        <w:rPr>
          <w:rFonts w:ascii="Arial Unicode MS" w:eastAsia="Arial Unicode MS" w:hAnsi="Arial Unicode MS" w:cs="Arial Unicode MS"/>
          <w:sz w:val="28"/>
          <w:szCs w:val="28"/>
        </w:rPr>
      </w:pPr>
      <w:r>
        <w:rPr>
          <w:noProof/>
          <w:lang w:eastAsia="en-IN"/>
        </w:rPr>
        <w:drawing>
          <wp:inline distT="0" distB="0" distL="0" distR="0">
            <wp:extent cx="4408227" cy="3723420"/>
            <wp:effectExtent l="0" t="0" r="0" b="0"/>
            <wp:docPr id="5" name="Picture 5" descr="https://wiki.eprolabs.com/images/thumb/3/38/HC-05.jpg/250px-HC-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eprolabs.com/images/thumb/3/38/HC-05.jpg/250px-HC-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1544" cy="3734668"/>
                    </a:xfrm>
                    <a:prstGeom prst="rect">
                      <a:avLst/>
                    </a:prstGeom>
                    <a:noFill/>
                    <a:ln>
                      <a:noFill/>
                    </a:ln>
                  </pic:spPr>
                </pic:pic>
              </a:graphicData>
            </a:graphic>
          </wp:inline>
        </w:drawing>
      </w:r>
    </w:p>
    <w:p w:rsidR="00BB016E" w:rsidRDefault="00BB016E" w:rsidP="00A90847">
      <w:pPr>
        <w:jc w:val="center"/>
        <w:rPr>
          <w:rFonts w:ascii="Arial Unicode MS" w:eastAsia="Arial Unicode MS" w:hAnsi="Arial Unicode MS" w:cs="Arial Unicode MS"/>
          <w:sz w:val="28"/>
          <w:szCs w:val="28"/>
        </w:rPr>
      </w:pPr>
    </w:p>
    <w:p w:rsidR="00BB016E" w:rsidRDefault="00BB016E" w:rsidP="00A90847">
      <w:pPr>
        <w:jc w:val="center"/>
        <w:rPr>
          <w:rFonts w:ascii="Arial Unicode MS" w:eastAsia="Arial Unicode MS" w:hAnsi="Arial Unicode MS" w:cs="Arial Unicode MS"/>
          <w:sz w:val="28"/>
          <w:szCs w:val="28"/>
        </w:rPr>
      </w:pPr>
    </w:p>
    <w:p w:rsidR="00BB016E" w:rsidRDefault="00BB016E" w:rsidP="00A90847">
      <w:pPr>
        <w:jc w:val="center"/>
        <w:rPr>
          <w:rFonts w:ascii="Arial Unicode MS" w:eastAsia="Arial Unicode MS" w:hAnsi="Arial Unicode MS" w:cs="Arial Unicode MS"/>
          <w:sz w:val="28"/>
          <w:szCs w:val="28"/>
        </w:rPr>
      </w:pPr>
    </w:p>
    <w:p w:rsidR="00BB016E" w:rsidRDefault="00BB016E" w:rsidP="00A90847">
      <w:pPr>
        <w:jc w:val="center"/>
        <w:rPr>
          <w:rFonts w:ascii="Arial Unicode MS" w:eastAsia="Arial Unicode MS" w:hAnsi="Arial Unicode MS" w:cs="Arial Unicode MS"/>
          <w:sz w:val="28"/>
          <w:szCs w:val="28"/>
        </w:rPr>
      </w:pPr>
    </w:p>
    <w:p w:rsidR="00BB016E" w:rsidRDefault="00BB016E" w:rsidP="00A90847">
      <w:pPr>
        <w:jc w:val="center"/>
        <w:rPr>
          <w:rFonts w:ascii="Arial Unicode MS" w:eastAsia="Arial Unicode MS" w:hAnsi="Arial Unicode MS" w:cs="Arial Unicode MS"/>
          <w:sz w:val="28"/>
          <w:szCs w:val="28"/>
        </w:rPr>
      </w:pPr>
    </w:p>
    <w:p w:rsidR="00BB016E" w:rsidRDefault="00BB016E" w:rsidP="00A90847">
      <w:pPr>
        <w:jc w:val="center"/>
        <w:rPr>
          <w:rFonts w:ascii="Arial Unicode MS" w:eastAsia="Arial Unicode MS" w:hAnsi="Arial Unicode MS" w:cs="Arial Unicode MS"/>
          <w:sz w:val="28"/>
          <w:szCs w:val="28"/>
        </w:rPr>
      </w:pPr>
    </w:p>
    <w:p w:rsidR="00BB016E" w:rsidRDefault="00BB016E" w:rsidP="00A90847">
      <w:pPr>
        <w:jc w:val="center"/>
        <w:rPr>
          <w:rFonts w:ascii="Arial Unicode MS" w:eastAsia="Arial Unicode MS" w:hAnsi="Arial Unicode MS" w:cs="Arial Unicode MS"/>
          <w:sz w:val="28"/>
          <w:szCs w:val="28"/>
        </w:rPr>
      </w:pPr>
    </w:p>
    <w:p w:rsidR="00BB016E" w:rsidRDefault="00BB016E" w:rsidP="00A90847">
      <w:pPr>
        <w:jc w:val="center"/>
        <w:rPr>
          <w:rFonts w:ascii="Arial Unicode MS" w:eastAsia="Arial Unicode MS" w:hAnsi="Arial Unicode MS" w:cs="Arial Unicode MS"/>
          <w:sz w:val="28"/>
          <w:szCs w:val="28"/>
        </w:rPr>
      </w:pPr>
    </w:p>
    <w:p w:rsidR="00BB016E" w:rsidRDefault="00BB016E" w:rsidP="00A90847">
      <w:pPr>
        <w:jc w:val="center"/>
        <w:rPr>
          <w:rFonts w:ascii="Arial Unicode MS" w:eastAsia="Arial Unicode MS" w:hAnsi="Arial Unicode MS" w:cs="Arial Unicode MS"/>
          <w:sz w:val="28"/>
          <w:szCs w:val="28"/>
        </w:rPr>
      </w:pPr>
    </w:p>
    <w:p w:rsidR="00BB016E" w:rsidRDefault="00BB016E" w:rsidP="00A90847">
      <w:pPr>
        <w:jc w:val="center"/>
        <w:rPr>
          <w:rFonts w:ascii="Arial Unicode MS" w:eastAsia="Arial Unicode MS" w:hAnsi="Arial Unicode MS" w:cs="Arial Unicode MS"/>
          <w:sz w:val="28"/>
          <w:szCs w:val="28"/>
        </w:rPr>
      </w:pPr>
    </w:p>
    <w:p w:rsidR="00BB016E" w:rsidRDefault="00591AFF" w:rsidP="00A90847">
      <w:pPr>
        <w:jc w:val="center"/>
        <w:rPr>
          <w:rFonts w:eastAsia="Arial Unicode MS" w:cstheme="minorHAnsi"/>
          <w:b/>
          <w:sz w:val="44"/>
          <w:szCs w:val="28"/>
        </w:rPr>
      </w:pPr>
      <w:r w:rsidRPr="00591AFF">
        <w:rPr>
          <w:rFonts w:eastAsia="Arial Unicode MS" w:cstheme="minorHAnsi"/>
          <w:b/>
          <w:sz w:val="44"/>
          <w:szCs w:val="28"/>
        </w:rPr>
        <w:lastRenderedPageBreak/>
        <w:t>LOAD CELL</w:t>
      </w:r>
    </w:p>
    <w:p w:rsidR="00591AFF" w:rsidRDefault="00591AFF" w:rsidP="00591AFF">
      <w:pPr>
        <w:rPr>
          <w:rFonts w:ascii="Arial Unicode MS" w:eastAsia="Arial Unicode MS" w:hAnsi="Arial Unicode MS" w:cs="Arial Unicode MS"/>
          <w:color w:val="000000" w:themeColor="text1"/>
          <w:sz w:val="28"/>
        </w:rPr>
      </w:pPr>
      <w:r w:rsidRPr="00591AFF">
        <w:rPr>
          <w:rFonts w:ascii="Arial Unicode MS" w:eastAsia="Arial Unicode MS" w:hAnsi="Arial Unicode MS" w:cs="Arial Unicode MS"/>
          <w:color w:val="000000" w:themeColor="text1"/>
          <w:sz w:val="28"/>
        </w:rPr>
        <w:t>A load cell is a </w:t>
      </w:r>
      <w:hyperlink r:id="rId9" w:tooltip="Transducer" w:history="1">
        <w:r w:rsidRPr="00591AFF">
          <w:rPr>
            <w:rStyle w:val="Hyperlink"/>
            <w:rFonts w:ascii="Arial Unicode MS" w:eastAsia="Arial Unicode MS" w:hAnsi="Arial Unicode MS" w:cs="Arial Unicode MS"/>
            <w:color w:val="000000" w:themeColor="text1"/>
            <w:sz w:val="28"/>
            <w:u w:val="none"/>
          </w:rPr>
          <w:t>transducer</w:t>
        </w:r>
      </w:hyperlink>
      <w:r w:rsidRPr="00591AFF">
        <w:rPr>
          <w:rFonts w:ascii="Arial Unicode MS" w:eastAsia="Arial Unicode MS" w:hAnsi="Arial Unicode MS" w:cs="Arial Unicode MS"/>
          <w:color w:val="000000" w:themeColor="text1"/>
          <w:sz w:val="28"/>
        </w:rPr>
        <w:t> that is used to create an </w:t>
      </w:r>
      <w:hyperlink r:id="rId10" w:tooltip="Electrical signal" w:history="1">
        <w:r w:rsidRPr="00591AFF">
          <w:rPr>
            <w:rStyle w:val="Hyperlink"/>
            <w:rFonts w:ascii="Arial Unicode MS" w:eastAsia="Arial Unicode MS" w:hAnsi="Arial Unicode MS" w:cs="Arial Unicode MS"/>
            <w:color w:val="000000" w:themeColor="text1"/>
            <w:sz w:val="28"/>
            <w:u w:val="none"/>
          </w:rPr>
          <w:t>electrical signal</w:t>
        </w:r>
      </w:hyperlink>
      <w:r w:rsidRPr="00591AFF">
        <w:rPr>
          <w:rFonts w:ascii="Arial Unicode MS" w:eastAsia="Arial Unicode MS" w:hAnsi="Arial Unicode MS" w:cs="Arial Unicode MS"/>
          <w:color w:val="000000" w:themeColor="text1"/>
          <w:sz w:val="28"/>
        </w:rPr>
        <w:t> whose magnitude is directly proportional to the </w:t>
      </w:r>
      <w:hyperlink r:id="rId11" w:tooltip="Force" w:history="1">
        <w:r w:rsidRPr="00591AFF">
          <w:rPr>
            <w:rStyle w:val="Hyperlink"/>
            <w:rFonts w:ascii="Arial Unicode MS" w:eastAsia="Arial Unicode MS" w:hAnsi="Arial Unicode MS" w:cs="Arial Unicode MS"/>
            <w:color w:val="000000" w:themeColor="text1"/>
            <w:sz w:val="28"/>
            <w:u w:val="none"/>
          </w:rPr>
          <w:t>force</w:t>
        </w:r>
      </w:hyperlink>
      <w:r w:rsidRPr="00591AFF">
        <w:rPr>
          <w:rFonts w:ascii="Arial Unicode MS" w:eastAsia="Arial Unicode MS" w:hAnsi="Arial Unicode MS" w:cs="Arial Unicode MS"/>
          <w:color w:val="000000" w:themeColor="text1"/>
          <w:sz w:val="28"/>
        </w:rPr>
        <w:t> being measured. The various load cell types include hydraulic, pneumatic, and strain gauge.</w:t>
      </w:r>
    </w:p>
    <w:p w:rsidR="00591AFF" w:rsidRDefault="00591AFF" w:rsidP="00591AFF">
      <w:pPr>
        <w:rPr>
          <w:rFonts w:ascii="Arial Unicode MS" w:eastAsia="Arial Unicode MS" w:hAnsi="Arial Unicode MS" w:cs="Arial Unicode MS"/>
          <w:color w:val="000000" w:themeColor="text1"/>
          <w:sz w:val="28"/>
        </w:rPr>
      </w:pPr>
    </w:p>
    <w:p w:rsidR="00A3457A" w:rsidRDefault="00A3457A" w:rsidP="00591AFF">
      <w:pPr>
        <w:rPr>
          <w:rFonts w:ascii="Arial Unicode MS" w:eastAsia="Arial Unicode MS" w:hAnsi="Arial Unicode MS" w:cs="Arial Unicode MS"/>
          <w:color w:val="000000" w:themeColor="text1"/>
          <w:sz w:val="28"/>
        </w:rPr>
      </w:pPr>
    </w:p>
    <w:p w:rsidR="00A3457A" w:rsidRPr="00A3457A" w:rsidRDefault="00A3457A" w:rsidP="00A3457A">
      <w:pPr>
        <w:rPr>
          <w:b/>
          <w:sz w:val="28"/>
        </w:rPr>
      </w:pPr>
      <w:r w:rsidRPr="00A3457A">
        <w:rPr>
          <w:b/>
          <w:sz w:val="28"/>
        </w:rPr>
        <w:t>Piezoelectric load cell</w:t>
      </w:r>
    </w:p>
    <w:p w:rsidR="00A3457A" w:rsidRDefault="00A3457A" w:rsidP="00A3457A">
      <w:pPr>
        <w:rPr>
          <w:rFonts w:ascii="Arial Unicode MS" w:eastAsia="Arial Unicode MS" w:hAnsi="Arial Unicode MS" w:cs="Arial Unicode MS"/>
          <w:color w:val="000000" w:themeColor="text1"/>
          <w:sz w:val="28"/>
        </w:rPr>
      </w:pPr>
      <w:r w:rsidRPr="00A3457A">
        <w:rPr>
          <w:rFonts w:ascii="Arial Unicode MS" w:eastAsia="Arial Unicode MS" w:hAnsi="Arial Unicode MS" w:cs="Arial Unicode MS"/>
          <w:color w:val="000000" w:themeColor="text1"/>
          <w:sz w:val="28"/>
        </w:rPr>
        <w:t>Piezoelectric load cells work on the same principle of deformation as the strain gauge load cells, but a voltage output is generated by the basic </w:t>
      </w:r>
      <w:hyperlink r:id="rId12" w:tooltip="Piezoelectric" w:history="1">
        <w:r w:rsidRPr="00A3457A">
          <w:rPr>
            <w:rStyle w:val="Hyperlink"/>
            <w:rFonts w:ascii="Arial Unicode MS" w:eastAsia="Arial Unicode MS" w:hAnsi="Arial Unicode MS" w:cs="Arial Unicode MS"/>
            <w:color w:val="000000" w:themeColor="text1"/>
            <w:sz w:val="28"/>
            <w:u w:val="none"/>
          </w:rPr>
          <w:t>piezoelectric</w:t>
        </w:r>
      </w:hyperlink>
      <w:r w:rsidRPr="00A3457A">
        <w:rPr>
          <w:rFonts w:ascii="Arial Unicode MS" w:eastAsia="Arial Unicode MS" w:hAnsi="Arial Unicode MS" w:cs="Arial Unicode MS"/>
          <w:color w:val="000000" w:themeColor="text1"/>
          <w:sz w:val="28"/>
        </w:rPr>
        <w:t> material - proportional to the deformation of load cell. Useful for dynamic/frequent measurements of force. Most applications for piezo-based load cells are in the dynamic loading conditions, where strain gauge load cells can fail with high dynamic loading cycles. It must be remembered that the piezoelectric effect is dynamic, that is, the electrical output of a gauge is an impulse function and is not static. The voltage output is only useful when the strain is changing and does not measure static values.</w:t>
      </w:r>
    </w:p>
    <w:p w:rsidR="00A3457A" w:rsidRDefault="00A3457A" w:rsidP="00A3457A">
      <w:pPr>
        <w:jc w:val="center"/>
        <w:rPr>
          <w:rFonts w:ascii="Arial Unicode MS" w:eastAsia="Arial Unicode MS" w:hAnsi="Arial Unicode MS" w:cs="Arial Unicode MS"/>
          <w:color w:val="000000" w:themeColor="text1"/>
          <w:sz w:val="28"/>
        </w:rPr>
      </w:pPr>
      <w:r>
        <w:rPr>
          <w:noProof/>
          <w:lang w:eastAsia="en-IN"/>
        </w:rPr>
        <w:drawing>
          <wp:inline distT="0" distB="0" distL="0" distR="0">
            <wp:extent cx="4055125" cy="1487606"/>
            <wp:effectExtent l="0" t="0" r="2540" b="0"/>
            <wp:docPr id="6" name="Picture 6" descr="Image result for piezoelectric loa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ezoelectric load c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976" cy="1499290"/>
                    </a:xfrm>
                    <a:prstGeom prst="rect">
                      <a:avLst/>
                    </a:prstGeom>
                    <a:noFill/>
                    <a:ln>
                      <a:noFill/>
                    </a:ln>
                  </pic:spPr>
                </pic:pic>
              </a:graphicData>
            </a:graphic>
          </wp:inline>
        </w:drawing>
      </w:r>
    </w:p>
    <w:p w:rsidR="00A3457A" w:rsidRDefault="00A3457A" w:rsidP="00A3457A">
      <w:pPr>
        <w:jc w:val="center"/>
        <w:rPr>
          <w:rFonts w:ascii="Arial Unicode MS" w:eastAsia="Arial Unicode MS" w:hAnsi="Arial Unicode MS" w:cs="Arial Unicode MS"/>
          <w:color w:val="000000" w:themeColor="text1"/>
          <w:sz w:val="28"/>
        </w:rPr>
      </w:pPr>
    </w:p>
    <w:p w:rsidR="00A3457A" w:rsidRDefault="00A3457A" w:rsidP="00A3457A">
      <w:pPr>
        <w:rPr>
          <w:b/>
          <w:sz w:val="32"/>
        </w:rPr>
      </w:pPr>
    </w:p>
    <w:p w:rsidR="00A3457A" w:rsidRPr="00A3457A" w:rsidRDefault="00A3457A" w:rsidP="00A3457A">
      <w:pPr>
        <w:rPr>
          <w:b/>
          <w:sz w:val="32"/>
        </w:rPr>
      </w:pPr>
      <w:r w:rsidRPr="00A3457A">
        <w:rPr>
          <w:b/>
          <w:sz w:val="32"/>
        </w:rPr>
        <w:lastRenderedPageBreak/>
        <w:t>Hydraulic load cell</w:t>
      </w:r>
    </w:p>
    <w:p w:rsidR="008D2669" w:rsidRDefault="00A3457A" w:rsidP="008D2669">
      <w:pPr>
        <w:rPr>
          <w:rFonts w:ascii="Arial Unicode MS" w:eastAsia="Arial Unicode MS" w:hAnsi="Arial Unicode MS" w:cs="Arial Unicode MS"/>
          <w:color w:val="000000" w:themeColor="text1"/>
          <w:sz w:val="28"/>
        </w:rPr>
      </w:pPr>
      <w:r w:rsidRPr="008D2669">
        <w:rPr>
          <w:rFonts w:ascii="Arial Unicode MS" w:eastAsia="Arial Unicode MS" w:hAnsi="Arial Unicode MS" w:cs="Arial Unicode MS"/>
          <w:color w:val="000000" w:themeColor="text1"/>
          <w:sz w:val="28"/>
        </w:rPr>
        <w:t>The hydraulic load cell uses a conventional piston and cylinder arrangement with the piston placed in a thin elastic diaphragm. The piston doesn't actually come in contact with the load cell. Mechanical stops are placed to prevent over strain of the diaphragm when the loads exceed certain limit. The load cell is completely filled with oil. When the load is applied on the piston, the movement of the piston and the diaphragm results in an increase of oil pressure. This pressure is then transmitted to a hydraulic pressure gauge via a high pressure hose.</w:t>
      </w:r>
      <w:r w:rsidR="008D2669" w:rsidRPr="008D2669">
        <w:rPr>
          <w:rFonts w:ascii="Arial Unicode MS" w:eastAsia="Arial Unicode MS" w:hAnsi="Arial Unicode MS" w:cs="Arial Unicode MS"/>
          <w:color w:val="000000" w:themeColor="text1"/>
          <w:sz w:val="28"/>
        </w:rPr>
        <w:t> The gauge's </w:t>
      </w:r>
      <w:hyperlink r:id="rId14" w:tooltip="Bourdon tube" w:history="1">
        <w:r w:rsidR="008D2669" w:rsidRPr="008D2669">
          <w:rPr>
            <w:rStyle w:val="Hyperlink"/>
            <w:rFonts w:ascii="Arial Unicode MS" w:eastAsia="Arial Unicode MS" w:hAnsi="Arial Unicode MS" w:cs="Arial Unicode MS"/>
            <w:color w:val="000000" w:themeColor="text1"/>
            <w:sz w:val="28"/>
            <w:u w:val="none"/>
          </w:rPr>
          <w:t>Bourdon tube</w:t>
        </w:r>
      </w:hyperlink>
      <w:r w:rsidR="008D2669" w:rsidRPr="008D2669">
        <w:rPr>
          <w:rFonts w:ascii="Arial Unicode MS" w:eastAsia="Arial Unicode MS" w:hAnsi="Arial Unicode MS" w:cs="Arial Unicode MS"/>
          <w:color w:val="000000" w:themeColor="text1"/>
          <w:sz w:val="28"/>
        </w:rPr>
        <w:t> senses the pressure and registers it on the dial. Because this sensor has no electrical components, it is ideal for use in hazardous areas.</w:t>
      </w:r>
      <w:r w:rsidR="008D2669">
        <w:rPr>
          <w:rFonts w:ascii="Arial Unicode MS" w:eastAsia="Arial Unicode MS" w:hAnsi="Arial Unicode MS" w:cs="Arial Unicode MS"/>
          <w:color w:val="000000" w:themeColor="text1"/>
          <w:sz w:val="28"/>
        </w:rPr>
        <w:t xml:space="preserve"> </w:t>
      </w:r>
      <w:r w:rsidR="008D2669" w:rsidRPr="008D2669">
        <w:rPr>
          <w:rFonts w:ascii="Arial Unicode MS" w:eastAsia="Arial Unicode MS" w:hAnsi="Arial Unicode MS" w:cs="Arial Unicode MS"/>
          <w:color w:val="000000" w:themeColor="text1"/>
          <w:sz w:val="28"/>
        </w:rPr>
        <w:t>Typical hydraulic load cell applications include tank, bin, and hopper weighing.</w:t>
      </w:r>
    </w:p>
    <w:p w:rsidR="008D2669" w:rsidRDefault="008D2669" w:rsidP="008D2669">
      <w:pPr>
        <w:jc w:val="center"/>
        <w:rPr>
          <w:rFonts w:ascii="Arial Unicode MS" w:eastAsia="Arial Unicode MS" w:hAnsi="Arial Unicode MS" w:cs="Arial Unicode MS"/>
          <w:color w:val="000000" w:themeColor="text1"/>
          <w:sz w:val="28"/>
        </w:rPr>
      </w:pPr>
      <w:r>
        <w:rPr>
          <w:noProof/>
          <w:lang w:eastAsia="en-IN"/>
        </w:rPr>
        <w:drawing>
          <wp:inline distT="0" distB="0" distL="0" distR="0">
            <wp:extent cx="3261815" cy="3625523"/>
            <wp:effectExtent l="0" t="0" r="0" b="0"/>
            <wp:docPr id="7" name="Picture 7" descr="Image result for Hydraulic loa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ydraulic load cel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5793" cy="3629944"/>
                    </a:xfrm>
                    <a:prstGeom prst="rect">
                      <a:avLst/>
                    </a:prstGeom>
                    <a:noFill/>
                    <a:ln>
                      <a:noFill/>
                    </a:ln>
                  </pic:spPr>
                </pic:pic>
              </a:graphicData>
            </a:graphic>
          </wp:inline>
        </w:drawing>
      </w:r>
    </w:p>
    <w:p w:rsidR="008D2669" w:rsidRDefault="008D2669" w:rsidP="008D2669">
      <w:pPr>
        <w:rPr>
          <w:rFonts w:ascii="Arial Unicode MS" w:eastAsia="Arial Unicode MS" w:hAnsi="Arial Unicode MS" w:cs="Arial Unicode MS"/>
          <w:color w:val="000000" w:themeColor="text1"/>
          <w:sz w:val="28"/>
        </w:rPr>
      </w:pPr>
    </w:p>
    <w:p w:rsidR="008D2669" w:rsidRPr="008D2669" w:rsidRDefault="008D2669" w:rsidP="008D2669">
      <w:pPr>
        <w:rPr>
          <w:b/>
          <w:sz w:val="32"/>
        </w:rPr>
      </w:pPr>
      <w:r w:rsidRPr="008D2669">
        <w:rPr>
          <w:b/>
          <w:sz w:val="32"/>
        </w:rPr>
        <w:lastRenderedPageBreak/>
        <w:t>Pneumatic load cell</w:t>
      </w:r>
    </w:p>
    <w:p w:rsidR="008D2669" w:rsidRDefault="008D2669" w:rsidP="008D2669">
      <w:pPr>
        <w:rPr>
          <w:rFonts w:ascii="Arial Unicode MS" w:eastAsia="Arial Unicode MS" w:hAnsi="Arial Unicode MS" w:cs="Arial Unicode MS"/>
          <w:color w:val="222222"/>
          <w:sz w:val="28"/>
          <w:szCs w:val="21"/>
          <w:shd w:val="clear" w:color="auto" w:fill="FFFFFF"/>
        </w:rPr>
      </w:pPr>
      <w:r w:rsidRPr="008D2669">
        <w:rPr>
          <w:rFonts w:ascii="Arial Unicode MS" w:eastAsia="Arial Unicode MS" w:hAnsi="Arial Unicode MS" w:cs="Arial Unicode MS"/>
          <w:color w:val="222222"/>
          <w:sz w:val="28"/>
          <w:szCs w:val="21"/>
          <w:shd w:val="clear" w:color="auto" w:fill="FFFFFF"/>
        </w:rPr>
        <w:t>The Load cell is designed to automatically regulate the balancing pressure. Air pressure is applied to one end of the diaphragm and it escapes through the nozzle placed at the bottom of the load cell. A pressure gauge is attached with the load cell to measure the pressure inside the cell. The deflection of the diaphragm affects the airflow through the nozzle as well as the pressure inside the chamber.</w:t>
      </w:r>
    </w:p>
    <w:p w:rsidR="008D2669" w:rsidRDefault="008D2669" w:rsidP="008D2669">
      <w:pPr>
        <w:jc w:val="center"/>
        <w:rPr>
          <w:rFonts w:ascii="Arial Unicode MS" w:eastAsia="Arial Unicode MS" w:hAnsi="Arial Unicode MS" w:cs="Arial Unicode MS"/>
          <w:color w:val="000000" w:themeColor="text1"/>
          <w:sz w:val="40"/>
        </w:rPr>
      </w:pPr>
      <w:r>
        <w:rPr>
          <w:noProof/>
          <w:lang w:eastAsia="en-IN"/>
        </w:rPr>
        <w:drawing>
          <wp:inline distT="0" distB="0" distL="0" distR="0">
            <wp:extent cx="2852420" cy="1515110"/>
            <wp:effectExtent l="0" t="0" r="5080" b="8890"/>
            <wp:docPr id="8" name="Picture 8" descr="Image result for Pneumatic loa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neumatic load cel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2420" cy="1515110"/>
                    </a:xfrm>
                    <a:prstGeom prst="rect">
                      <a:avLst/>
                    </a:prstGeom>
                    <a:noFill/>
                    <a:ln>
                      <a:noFill/>
                    </a:ln>
                  </pic:spPr>
                </pic:pic>
              </a:graphicData>
            </a:graphic>
          </wp:inline>
        </w:drawing>
      </w:r>
    </w:p>
    <w:p w:rsidR="008D2669" w:rsidRDefault="008D2669" w:rsidP="008D2669">
      <w:pPr>
        <w:jc w:val="center"/>
        <w:rPr>
          <w:rFonts w:ascii="Arial Unicode MS" w:eastAsia="Arial Unicode MS" w:hAnsi="Arial Unicode MS" w:cs="Arial Unicode MS"/>
          <w:color w:val="000000" w:themeColor="text1"/>
          <w:sz w:val="40"/>
        </w:rPr>
      </w:pPr>
    </w:p>
    <w:p w:rsidR="008D2669" w:rsidRDefault="008D2669" w:rsidP="008D2669">
      <w:pPr>
        <w:rPr>
          <w:rFonts w:ascii="Arial Unicode MS" w:eastAsia="Arial Unicode MS" w:hAnsi="Arial Unicode MS" w:cs="Arial Unicode MS"/>
          <w:color w:val="000000" w:themeColor="text1"/>
          <w:sz w:val="40"/>
        </w:rPr>
      </w:pPr>
    </w:p>
    <w:p w:rsidR="002A4727" w:rsidRDefault="002A4727" w:rsidP="008D2669">
      <w:pPr>
        <w:rPr>
          <w:rFonts w:ascii="Arial Unicode MS" w:eastAsia="Arial Unicode MS" w:hAnsi="Arial Unicode MS" w:cs="Arial Unicode MS"/>
          <w:color w:val="000000" w:themeColor="text1"/>
          <w:sz w:val="40"/>
        </w:rPr>
      </w:pPr>
    </w:p>
    <w:p w:rsidR="002A4727" w:rsidRDefault="002A4727" w:rsidP="008D2669">
      <w:pPr>
        <w:rPr>
          <w:rFonts w:ascii="Arial Unicode MS" w:eastAsia="Arial Unicode MS" w:hAnsi="Arial Unicode MS" w:cs="Arial Unicode MS"/>
          <w:color w:val="000000" w:themeColor="text1"/>
          <w:sz w:val="40"/>
        </w:rPr>
      </w:pPr>
    </w:p>
    <w:p w:rsidR="002A4727" w:rsidRDefault="002A4727" w:rsidP="008D2669">
      <w:pPr>
        <w:rPr>
          <w:rFonts w:ascii="Arial Unicode MS" w:eastAsia="Arial Unicode MS" w:hAnsi="Arial Unicode MS" w:cs="Arial Unicode MS"/>
          <w:color w:val="000000" w:themeColor="text1"/>
          <w:sz w:val="40"/>
        </w:rPr>
      </w:pPr>
    </w:p>
    <w:p w:rsidR="002A4727" w:rsidRDefault="002A4727" w:rsidP="008D2669">
      <w:pPr>
        <w:rPr>
          <w:rFonts w:ascii="Arial Unicode MS" w:eastAsia="Arial Unicode MS" w:hAnsi="Arial Unicode MS" w:cs="Arial Unicode MS"/>
          <w:color w:val="000000" w:themeColor="text1"/>
          <w:sz w:val="40"/>
        </w:rPr>
      </w:pPr>
    </w:p>
    <w:p w:rsidR="002A4727" w:rsidRDefault="002A4727" w:rsidP="008D2669">
      <w:pPr>
        <w:rPr>
          <w:rFonts w:ascii="Arial Unicode MS" w:eastAsia="Arial Unicode MS" w:hAnsi="Arial Unicode MS" w:cs="Arial Unicode MS"/>
          <w:color w:val="000000" w:themeColor="text1"/>
          <w:sz w:val="40"/>
        </w:rPr>
      </w:pPr>
    </w:p>
    <w:p w:rsidR="002A4727" w:rsidRDefault="002A4727" w:rsidP="008D2669">
      <w:pPr>
        <w:rPr>
          <w:rFonts w:ascii="Arial Unicode MS" w:eastAsia="Arial Unicode MS" w:hAnsi="Arial Unicode MS" w:cs="Arial Unicode MS"/>
          <w:color w:val="000000" w:themeColor="text1"/>
          <w:sz w:val="40"/>
        </w:rPr>
      </w:pPr>
    </w:p>
    <w:p w:rsidR="002A4727" w:rsidRDefault="005D1CEE" w:rsidP="002A4727">
      <w:pPr>
        <w:jc w:val="center"/>
        <w:rPr>
          <w:rFonts w:eastAsia="Arial Unicode MS" w:cstheme="minorHAnsi"/>
          <w:b/>
          <w:color w:val="000000" w:themeColor="text1"/>
          <w:sz w:val="40"/>
        </w:rPr>
      </w:pPr>
      <w:r>
        <w:rPr>
          <w:rFonts w:eastAsia="Arial Unicode MS" w:cstheme="minorHAnsi"/>
          <w:b/>
          <w:color w:val="000000" w:themeColor="text1"/>
          <w:sz w:val="40"/>
        </w:rPr>
        <w:lastRenderedPageBreak/>
        <w:t>SHARP IR</w:t>
      </w:r>
    </w:p>
    <w:p w:rsidR="005D1CEE" w:rsidRPr="005D1CEE" w:rsidRDefault="005D1CEE" w:rsidP="005D1CEE">
      <w:pPr>
        <w:rPr>
          <w:rFonts w:ascii="Arial Unicode MS" w:eastAsia="Arial Unicode MS" w:hAnsi="Arial Unicode MS" w:cs="Arial Unicode MS"/>
          <w:color w:val="333333"/>
          <w:sz w:val="28"/>
          <w:szCs w:val="27"/>
          <w:shd w:val="clear" w:color="auto" w:fill="FFFFFF"/>
        </w:rPr>
      </w:pPr>
      <w:r w:rsidRPr="005D1CEE">
        <w:rPr>
          <w:rFonts w:ascii="Arial Unicode MS" w:eastAsia="Arial Unicode MS" w:hAnsi="Arial Unicode MS" w:cs="Arial Unicode MS"/>
          <w:color w:val="333333"/>
          <w:sz w:val="28"/>
          <w:szCs w:val="27"/>
          <w:shd w:val="clear" w:color="auto" w:fill="FFFFFF"/>
        </w:rPr>
        <w:t xml:space="preserve">The Sharp distance sensors are a popular choice for many projects that require accurate distance measurements. This IR sensor is more economical than sonar rangefinders, yet it provides much better performance than other IR alternatives. Interfacing to most microcontrollers is straightforward: the single </w:t>
      </w:r>
      <w:proofErr w:type="spellStart"/>
      <w:r w:rsidRPr="005D1CEE">
        <w:rPr>
          <w:rFonts w:ascii="Arial Unicode MS" w:eastAsia="Arial Unicode MS" w:hAnsi="Arial Unicode MS" w:cs="Arial Unicode MS"/>
          <w:color w:val="333333"/>
          <w:sz w:val="28"/>
          <w:szCs w:val="27"/>
          <w:shd w:val="clear" w:color="auto" w:fill="FFFFFF"/>
        </w:rPr>
        <w:t>analog</w:t>
      </w:r>
      <w:proofErr w:type="spellEnd"/>
      <w:r w:rsidRPr="005D1CEE">
        <w:rPr>
          <w:rFonts w:ascii="Arial Unicode MS" w:eastAsia="Arial Unicode MS" w:hAnsi="Arial Unicode MS" w:cs="Arial Unicode MS"/>
          <w:color w:val="333333"/>
          <w:sz w:val="28"/>
          <w:szCs w:val="27"/>
          <w:shd w:val="clear" w:color="auto" w:fill="FFFFFF"/>
        </w:rPr>
        <w:t xml:space="preserve"> output can be connected to an </w:t>
      </w:r>
      <w:proofErr w:type="spellStart"/>
      <w:r w:rsidRPr="005D1CEE">
        <w:rPr>
          <w:rFonts w:ascii="Arial Unicode MS" w:eastAsia="Arial Unicode MS" w:hAnsi="Arial Unicode MS" w:cs="Arial Unicode MS"/>
          <w:color w:val="333333"/>
          <w:sz w:val="28"/>
          <w:szCs w:val="27"/>
          <w:shd w:val="clear" w:color="auto" w:fill="FFFFFF"/>
        </w:rPr>
        <w:t>analog</w:t>
      </w:r>
      <w:proofErr w:type="spellEnd"/>
      <w:r w:rsidRPr="005D1CEE">
        <w:rPr>
          <w:rFonts w:ascii="Arial Unicode MS" w:eastAsia="Arial Unicode MS" w:hAnsi="Arial Unicode MS" w:cs="Arial Unicode MS"/>
          <w:color w:val="333333"/>
          <w:sz w:val="28"/>
          <w:szCs w:val="27"/>
          <w:shd w:val="clear" w:color="auto" w:fill="FFFFFF"/>
        </w:rPr>
        <w:t>-to-digital converter for taking distance measurements, or the output can be connected to a comparator for threshold detection. The detection range of this version is approximately 10 cm to 80 cm (4″ to 32″).</w:t>
      </w:r>
    </w:p>
    <w:p w:rsidR="005D1CEE" w:rsidRDefault="005D1CEE" w:rsidP="005D1CEE">
      <w:pPr>
        <w:jc w:val="center"/>
        <w:rPr>
          <w:noProof/>
          <w:lang w:eastAsia="en-IN"/>
        </w:rPr>
      </w:pPr>
    </w:p>
    <w:p w:rsidR="005D1CEE" w:rsidRDefault="005D1CEE" w:rsidP="005D1CEE">
      <w:pPr>
        <w:jc w:val="center"/>
        <w:rPr>
          <w:rFonts w:eastAsia="Arial Unicode MS" w:cstheme="minorHAnsi"/>
          <w:b/>
          <w:color w:val="000000" w:themeColor="text1"/>
          <w:sz w:val="40"/>
        </w:rPr>
      </w:pPr>
      <w:r>
        <w:rPr>
          <w:noProof/>
          <w:lang w:eastAsia="en-IN"/>
        </w:rPr>
        <w:drawing>
          <wp:inline distT="0" distB="0" distL="0" distR="0">
            <wp:extent cx="2838734" cy="2407570"/>
            <wp:effectExtent l="0" t="0" r="0" b="0"/>
            <wp:docPr id="9" name="Picture 9" descr="https://a.pololu-files.com/picture/0J1466.200.jpg?7b043b12c9f2f938a294daf56169ef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pololu-files.com/picture/0J1466.200.jpg?7b043b12c9f2f938a294daf56169ef35"/>
                    <pic:cNvPicPr>
                      <a:picLocks noChangeAspect="1" noChangeArrowheads="1"/>
                    </pic:cNvPicPr>
                  </pic:nvPicPr>
                  <pic:blipFill rotWithShape="1">
                    <a:blip r:embed="rId17">
                      <a:extLst>
                        <a:ext uri="{28A0092B-C50C-407E-A947-70E740481C1C}">
                          <a14:useLocalDpi xmlns:a14="http://schemas.microsoft.com/office/drawing/2010/main" val="0"/>
                        </a:ext>
                      </a:extLst>
                    </a:blip>
                    <a:srcRect b="8644"/>
                    <a:stretch/>
                  </pic:blipFill>
                  <pic:spPr bwMode="auto">
                    <a:xfrm>
                      <a:off x="0" y="0"/>
                      <a:ext cx="2860668" cy="2426172"/>
                    </a:xfrm>
                    <a:prstGeom prst="rect">
                      <a:avLst/>
                    </a:prstGeom>
                    <a:noFill/>
                    <a:ln>
                      <a:noFill/>
                    </a:ln>
                    <a:extLst>
                      <a:ext uri="{53640926-AAD7-44D8-BBD7-CCE9431645EC}">
                        <a14:shadowObscured xmlns:a14="http://schemas.microsoft.com/office/drawing/2010/main"/>
                      </a:ext>
                    </a:extLst>
                  </pic:spPr>
                </pic:pic>
              </a:graphicData>
            </a:graphic>
          </wp:inline>
        </w:drawing>
      </w:r>
    </w:p>
    <w:p w:rsidR="005D1CEE" w:rsidRPr="005D1CEE" w:rsidRDefault="005D1CEE" w:rsidP="005D1CEE">
      <w:pPr>
        <w:rPr>
          <w:rFonts w:ascii="Arial Unicode MS" w:eastAsia="Arial Unicode MS" w:hAnsi="Arial Unicode MS" w:cs="Arial Unicode MS"/>
          <w:color w:val="000000" w:themeColor="text1"/>
          <w:sz w:val="28"/>
        </w:rPr>
      </w:pPr>
      <w:r w:rsidRPr="005D1CEE">
        <w:rPr>
          <w:rFonts w:ascii="Arial Unicode MS" w:eastAsia="Arial Unicode MS" w:hAnsi="Arial Unicode MS" w:cs="Arial Unicode MS"/>
          <w:color w:val="000000" w:themeColor="text1"/>
          <w:sz w:val="28"/>
        </w:rPr>
        <w:t xml:space="preserve">The relationship between the </w:t>
      </w:r>
      <w:proofErr w:type="gramStart"/>
      <w:r w:rsidRPr="005D1CEE">
        <w:rPr>
          <w:rFonts w:ascii="Arial Unicode MS" w:eastAsia="Arial Unicode MS" w:hAnsi="Arial Unicode MS" w:cs="Arial Unicode MS"/>
          <w:color w:val="000000" w:themeColor="text1"/>
          <w:sz w:val="28"/>
        </w:rPr>
        <w:t>sensor’s</w:t>
      </w:r>
      <w:proofErr w:type="gramEnd"/>
      <w:r w:rsidRPr="005D1CEE">
        <w:rPr>
          <w:rFonts w:ascii="Arial Unicode MS" w:eastAsia="Arial Unicode MS" w:hAnsi="Arial Unicode MS" w:cs="Arial Unicode MS"/>
          <w:color w:val="000000" w:themeColor="text1"/>
          <w:sz w:val="28"/>
        </w:rPr>
        <w:t xml:space="preserve"> output voltage and the inverse of the measured distance is approximately linear over the sensor’s usable range. The </w:t>
      </w:r>
      <w:hyperlink r:id="rId18" w:history="1">
        <w:r w:rsidRPr="005D1CEE">
          <w:rPr>
            <w:rStyle w:val="Hyperlink"/>
            <w:rFonts w:ascii="Arial Unicode MS" w:eastAsia="Arial Unicode MS" w:hAnsi="Arial Unicode MS" w:cs="Arial Unicode MS"/>
            <w:color w:val="000000" w:themeColor="text1"/>
            <w:sz w:val="28"/>
            <w:u w:val="none"/>
          </w:rPr>
          <w:t>GP2Y0A21YK datasheet</w:t>
        </w:r>
      </w:hyperlink>
      <w:r w:rsidRPr="005D1CEE">
        <w:rPr>
          <w:rFonts w:ascii="Arial Unicode MS" w:eastAsia="Arial Unicode MS" w:hAnsi="Arial Unicode MS" w:cs="Arial Unicode MS"/>
          <w:color w:val="000000" w:themeColor="text1"/>
          <w:sz w:val="28"/>
        </w:rPr>
        <w:t xml:space="preserve"> (374k pdf) contains a plot of </w:t>
      </w:r>
      <w:proofErr w:type="spellStart"/>
      <w:r w:rsidRPr="005D1CEE">
        <w:rPr>
          <w:rFonts w:ascii="Arial Unicode MS" w:eastAsia="Arial Unicode MS" w:hAnsi="Arial Unicode MS" w:cs="Arial Unicode MS"/>
          <w:color w:val="000000" w:themeColor="text1"/>
          <w:sz w:val="28"/>
        </w:rPr>
        <w:t>analog</w:t>
      </w:r>
      <w:proofErr w:type="spellEnd"/>
      <w:r w:rsidRPr="005D1CEE">
        <w:rPr>
          <w:rFonts w:ascii="Arial Unicode MS" w:eastAsia="Arial Unicode MS" w:hAnsi="Arial Unicode MS" w:cs="Arial Unicode MS"/>
          <w:color w:val="000000" w:themeColor="text1"/>
          <w:sz w:val="28"/>
        </w:rPr>
        <w:t xml:space="preserve"> output voltage as a function of the inverse of distance to a reflective object. You can use this plot to convert the sensor output voltage to an approximate distance by constructing a best-fit line that relates the inverse of the output voltage (V) to distance (cm). In its simplest form, </w:t>
      </w:r>
      <w:r w:rsidRPr="005D1CEE">
        <w:rPr>
          <w:rFonts w:ascii="Arial Unicode MS" w:eastAsia="Arial Unicode MS" w:hAnsi="Arial Unicode MS" w:cs="Arial Unicode MS"/>
          <w:color w:val="000000" w:themeColor="text1"/>
          <w:sz w:val="28"/>
        </w:rPr>
        <w:lastRenderedPageBreak/>
        <w:t>the linearizing equation can be that the distance to the reflective object is approximately equal to a constant scale factor (~27 V*cm) divided by the sensor’s output voltage. Adding a constant distance offset and modifying the scale factor can improve the fit of this line.</w:t>
      </w:r>
    </w:p>
    <w:p w:rsidR="005D1CEE" w:rsidRPr="005D1CEE" w:rsidRDefault="005D1CEE" w:rsidP="005D1CEE">
      <w:pPr>
        <w:jc w:val="center"/>
        <w:rPr>
          <w:rFonts w:eastAsia="Arial Unicode MS" w:cstheme="minorHAnsi"/>
          <w:b/>
          <w:color w:val="000000" w:themeColor="text1"/>
          <w:sz w:val="40"/>
        </w:rPr>
      </w:pPr>
      <w:r>
        <w:rPr>
          <w:noProof/>
          <w:lang w:eastAsia="en-IN"/>
        </w:rPr>
        <w:drawing>
          <wp:inline distT="0" distB="0" distL="0" distR="0">
            <wp:extent cx="4363850" cy="4217158"/>
            <wp:effectExtent l="0" t="0" r="0" b="0"/>
            <wp:docPr id="10" name="Picture 10" descr="https://a.pololu-files.com/picture/0J387.300.gif?b9f68c19a51ecc945a3d461cc114d8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pololu-files.com/picture/0J387.300.gif?b9f68c19a51ecc945a3d461cc114d83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616" cy="4224663"/>
                    </a:xfrm>
                    <a:prstGeom prst="rect">
                      <a:avLst/>
                    </a:prstGeom>
                    <a:noFill/>
                    <a:ln>
                      <a:noFill/>
                    </a:ln>
                  </pic:spPr>
                </pic:pic>
              </a:graphicData>
            </a:graphic>
          </wp:inline>
        </w:drawing>
      </w:r>
      <w:bookmarkStart w:id="0" w:name="_GoBack"/>
      <w:bookmarkEnd w:id="0"/>
    </w:p>
    <w:sectPr w:rsidR="005D1CEE" w:rsidRPr="005D1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0B"/>
    <w:rsid w:val="00033D38"/>
    <w:rsid w:val="002A4727"/>
    <w:rsid w:val="00591AFF"/>
    <w:rsid w:val="005D1CEE"/>
    <w:rsid w:val="00677E0B"/>
    <w:rsid w:val="008C282B"/>
    <w:rsid w:val="008D2669"/>
    <w:rsid w:val="008F043B"/>
    <w:rsid w:val="00A3457A"/>
    <w:rsid w:val="00A478FB"/>
    <w:rsid w:val="00A90847"/>
    <w:rsid w:val="00BB016E"/>
    <w:rsid w:val="00BE4F6E"/>
    <w:rsid w:val="00E21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F523D-002E-41D7-B75A-EE405F47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45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F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91AFF"/>
    <w:rPr>
      <w:color w:val="0000FF"/>
      <w:u w:val="single"/>
    </w:rPr>
  </w:style>
  <w:style w:type="character" w:customStyle="1" w:styleId="Heading2Char">
    <w:name w:val="Heading 2 Char"/>
    <w:basedOn w:val="DefaultParagraphFont"/>
    <w:link w:val="Heading2"/>
    <w:uiPriority w:val="9"/>
    <w:rsid w:val="00A3457A"/>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A34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6594">
      <w:bodyDiv w:val="1"/>
      <w:marLeft w:val="0"/>
      <w:marRight w:val="0"/>
      <w:marTop w:val="0"/>
      <w:marBottom w:val="0"/>
      <w:divBdr>
        <w:top w:val="none" w:sz="0" w:space="0" w:color="auto"/>
        <w:left w:val="none" w:sz="0" w:space="0" w:color="auto"/>
        <w:bottom w:val="none" w:sz="0" w:space="0" w:color="auto"/>
        <w:right w:val="none" w:sz="0" w:space="0" w:color="auto"/>
      </w:divBdr>
      <w:divsChild>
        <w:div w:id="698824122">
          <w:marLeft w:val="0"/>
          <w:marRight w:val="0"/>
          <w:marTop w:val="15"/>
          <w:marBottom w:val="0"/>
          <w:divBdr>
            <w:top w:val="none" w:sz="0" w:space="0" w:color="auto"/>
            <w:left w:val="none" w:sz="0" w:space="0" w:color="auto"/>
            <w:bottom w:val="none" w:sz="0" w:space="0" w:color="auto"/>
            <w:right w:val="none" w:sz="0" w:space="0" w:color="auto"/>
          </w:divBdr>
          <w:divsChild>
            <w:div w:id="1519805158">
              <w:marLeft w:val="0"/>
              <w:marRight w:val="0"/>
              <w:marTop w:val="0"/>
              <w:marBottom w:val="0"/>
              <w:divBdr>
                <w:top w:val="none" w:sz="0" w:space="0" w:color="auto"/>
                <w:left w:val="none" w:sz="0" w:space="0" w:color="auto"/>
                <w:bottom w:val="none" w:sz="0" w:space="0" w:color="auto"/>
                <w:right w:val="none" w:sz="0" w:space="0" w:color="auto"/>
              </w:divBdr>
              <w:divsChild>
                <w:div w:id="1501652670">
                  <w:marLeft w:val="0"/>
                  <w:marRight w:val="0"/>
                  <w:marTop w:val="0"/>
                  <w:marBottom w:val="0"/>
                  <w:divBdr>
                    <w:top w:val="none" w:sz="0" w:space="0" w:color="auto"/>
                    <w:left w:val="none" w:sz="0" w:space="0" w:color="auto"/>
                    <w:bottom w:val="none" w:sz="0" w:space="0" w:color="auto"/>
                    <w:right w:val="none" w:sz="0" w:space="0" w:color="auto"/>
                  </w:divBdr>
                </w:div>
                <w:div w:id="540672573">
                  <w:marLeft w:val="0"/>
                  <w:marRight w:val="0"/>
                  <w:marTop w:val="0"/>
                  <w:marBottom w:val="0"/>
                  <w:divBdr>
                    <w:top w:val="none" w:sz="0" w:space="0" w:color="auto"/>
                    <w:left w:val="none" w:sz="0" w:space="0" w:color="auto"/>
                    <w:bottom w:val="none" w:sz="0" w:space="0" w:color="auto"/>
                    <w:right w:val="none" w:sz="0" w:space="0" w:color="auto"/>
                  </w:divBdr>
                </w:div>
                <w:div w:id="1800953797">
                  <w:marLeft w:val="0"/>
                  <w:marRight w:val="0"/>
                  <w:marTop w:val="0"/>
                  <w:marBottom w:val="0"/>
                  <w:divBdr>
                    <w:top w:val="none" w:sz="0" w:space="0" w:color="auto"/>
                    <w:left w:val="none" w:sz="0" w:space="0" w:color="auto"/>
                    <w:bottom w:val="none" w:sz="0" w:space="0" w:color="auto"/>
                    <w:right w:val="none" w:sz="0" w:space="0" w:color="auto"/>
                  </w:divBdr>
                </w:div>
                <w:div w:id="502937615">
                  <w:marLeft w:val="0"/>
                  <w:marRight w:val="0"/>
                  <w:marTop w:val="0"/>
                  <w:marBottom w:val="0"/>
                  <w:divBdr>
                    <w:top w:val="none" w:sz="0" w:space="0" w:color="auto"/>
                    <w:left w:val="none" w:sz="0" w:space="0" w:color="auto"/>
                    <w:bottom w:val="none" w:sz="0" w:space="0" w:color="auto"/>
                    <w:right w:val="none" w:sz="0" w:space="0" w:color="auto"/>
                  </w:divBdr>
                </w:div>
                <w:div w:id="1096244189">
                  <w:marLeft w:val="0"/>
                  <w:marRight w:val="0"/>
                  <w:marTop w:val="0"/>
                  <w:marBottom w:val="0"/>
                  <w:divBdr>
                    <w:top w:val="none" w:sz="0" w:space="0" w:color="auto"/>
                    <w:left w:val="none" w:sz="0" w:space="0" w:color="auto"/>
                    <w:bottom w:val="none" w:sz="0" w:space="0" w:color="auto"/>
                    <w:right w:val="none" w:sz="0" w:space="0" w:color="auto"/>
                  </w:divBdr>
                </w:div>
                <w:div w:id="1134759702">
                  <w:marLeft w:val="0"/>
                  <w:marRight w:val="0"/>
                  <w:marTop w:val="0"/>
                  <w:marBottom w:val="0"/>
                  <w:divBdr>
                    <w:top w:val="none" w:sz="0" w:space="0" w:color="auto"/>
                    <w:left w:val="none" w:sz="0" w:space="0" w:color="auto"/>
                    <w:bottom w:val="none" w:sz="0" w:space="0" w:color="auto"/>
                    <w:right w:val="none" w:sz="0" w:space="0" w:color="auto"/>
                  </w:divBdr>
                </w:div>
                <w:div w:id="1564490970">
                  <w:marLeft w:val="0"/>
                  <w:marRight w:val="0"/>
                  <w:marTop w:val="0"/>
                  <w:marBottom w:val="0"/>
                  <w:divBdr>
                    <w:top w:val="none" w:sz="0" w:space="0" w:color="auto"/>
                    <w:left w:val="none" w:sz="0" w:space="0" w:color="auto"/>
                    <w:bottom w:val="none" w:sz="0" w:space="0" w:color="auto"/>
                    <w:right w:val="none" w:sz="0" w:space="0" w:color="auto"/>
                  </w:divBdr>
                </w:div>
                <w:div w:id="62535318">
                  <w:marLeft w:val="0"/>
                  <w:marRight w:val="0"/>
                  <w:marTop w:val="0"/>
                  <w:marBottom w:val="0"/>
                  <w:divBdr>
                    <w:top w:val="none" w:sz="0" w:space="0" w:color="auto"/>
                    <w:left w:val="none" w:sz="0" w:space="0" w:color="auto"/>
                    <w:bottom w:val="none" w:sz="0" w:space="0" w:color="auto"/>
                    <w:right w:val="none" w:sz="0" w:space="0" w:color="auto"/>
                  </w:divBdr>
                </w:div>
                <w:div w:id="1009134670">
                  <w:marLeft w:val="0"/>
                  <w:marRight w:val="0"/>
                  <w:marTop w:val="0"/>
                  <w:marBottom w:val="0"/>
                  <w:divBdr>
                    <w:top w:val="none" w:sz="0" w:space="0" w:color="auto"/>
                    <w:left w:val="none" w:sz="0" w:space="0" w:color="auto"/>
                    <w:bottom w:val="none" w:sz="0" w:space="0" w:color="auto"/>
                    <w:right w:val="none" w:sz="0" w:space="0" w:color="auto"/>
                  </w:divBdr>
                </w:div>
                <w:div w:id="1114059700">
                  <w:marLeft w:val="0"/>
                  <w:marRight w:val="0"/>
                  <w:marTop w:val="0"/>
                  <w:marBottom w:val="0"/>
                  <w:divBdr>
                    <w:top w:val="none" w:sz="0" w:space="0" w:color="auto"/>
                    <w:left w:val="none" w:sz="0" w:space="0" w:color="auto"/>
                    <w:bottom w:val="none" w:sz="0" w:space="0" w:color="auto"/>
                    <w:right w:val="none" w:sz="0" w:space="0" w:color="auto"/>
                  </w:divBdr>
                </w:div>
                <w:div w:id="529759023">
                  <w:marLeft w:val="0"/>
                  <w:marRight w:val="0"/>
                  <w:marTop w:val="0"/>
                  <w:marBottom w:val="0"/>
                  <w:divBdr>
                    <w:top w:val="none" w:sz="0" w:space="0" w:color="auto"/>
                    <w:left w:val="none" w:sz="0" w:space="0" w:color="auto"/>
                    <w:bottom w:val="none" w:sz="0" w:space="0" w:color="auto"/>
                    <w:right w:val="none" w:sz="0" w:space="0" w:color="auto"/>
                  </w:divBdr>
                </w:div>
                <w:div w:id="1770544929">
                  <w:marLeft w:val="0"/>
                  <w:marRight w:val="0"/>
                  <w:marTop w:val="0"/>
                  <w:marBottom w:val="0"/>
                  <w:divBdr>
                    <w:top w:val="none" w:sz="0" w:space="0" w:color="auto"/>
                    <w:left w:val="none" w:sz="0" w:space="0" w:color="auto"/>
                    <w:bottom w:val="none" w:sz="0" w:space="0" w:color="auto"/>
                    <w:right w:val="none" w:sz="0" w:space="0" w:color="auto"/>
                  </w:divBdr>
                </w:div>
                <w:div w:id="261961313">
                  <w:marLeft w:val="0"/>
                  <w:marRight w:val="0"/>
                  <w:marTop w:val="0"/>
                  <w:marBottom w:val="0"/>
                  <w:divBdr>
                    <w:top w:val="none" w:sz="0" w:space="0" w:color="auto"/>
                    <w:left w:val="none" w:sz="0" w:space="0" w:color="auto"/>
                    <w:bottom w:val="none" w:sz="0" w:space="0" w:color="auto"/>
                    <w:right w:val="none" w:sz="0" w:space="0" w:color="auto"/>
                  </w:divBdr>
                </w:div>
                <w:div w:id="1191602351">
                  <w:marLeft w:val="0"/>
                  <w:marRight w:val="0"/>
                  <w:marTop w:val="0"/>
                  <w:marBottom w:val="0"/>
                  <w:divBdr>
                    <w:top w:val="none" w:sz="0" w:space="0" w:color="auto"/>
                    <w:left w:val="none" w:sz="0" w:space="0" w:color="auto"/>
                    <w:bottom w:val="none" w:sz="0" w:space="0" w:color="auto"/>
                    <w:right w:val="none" w:sz="0" w:space="0" w:color="auto"/>
                  </w:divBdr>
                </w:div>
                <w:div w:id="513307494">
                  <w:marLeft w:val="0"/>
                  <w:marRight w:val="0"/>
                  <w:marTop w:val="0"/>
                  <w:marBottom w:val="0"/>
                  <w:divBdr>
                    <w:top w:val="none" w:sz="0" w:space="0" w:color="auto"/>
                    <w:left w:val="none" w:sz="0" w:space="0" w:color="auto"/>
                    <w:bottom w:val="none" w:sz="0" w:space="0" w:color="auto"/>
                    <w:right w:val="none" w:sz="0" w:space="0" w:color="auto"/>
                  </w:divBdr>
                </w:div>
                <w:div w:id="816997303">
                  <w:marLeft w:val="0"/>
                  <w:marRight w:val="0"/>
                  <w:marTop w:val="0"/>
                  <w:marBottom w:val="0"/>
                  <w:divBdr>
                    <w:top w:val="none" w:sz="0" w:space="0" w:color="auto"/>
                    <w:left w:val="none" w:sz="0" w:space="0" w:color="auto"/>
                    <w:bottom w:val="none" w:sz="0" w:space="0" w:color="auto"/>
                    <w:right w:val="none" w:sz="0" w:space="0" w:color="auto"/>
                  </w:divBdr>
                </w:div>
                <w:div w:id="2032411866">
                  <w:marLeft w:val="0"/>
                  <w:marRight w:val="0"/>
                  <w:marTop w:val="0"/>
                  <w:marBottom w:val="0"/>
                  <w:divBdr>
                    <w:top w:val="none" w:sz="0" w:space="0" w:color="auto"/>
                    <w:left w:val="none" w:sz="0" w:space="0" w:color="auto"/>
                    <w:bottom w:val="none" w:sz="0" w:space="0" w:color="auto"/>
                    <w:right w:val="none" w:sz="0" w:space="0" w:color="auto"/>
                  </w:divBdr>
                </w:div>
                <w:div w:id="14910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4319">
      <w:bodyDiv w:val="1"/>
      <w:marLeft w:val="0"/>
      <w:marRight w:val="0"/>
      <w:marTop w:val="0"/>
      <w:marBottom w:val="0"/>
      <w:divBdr>
        <w:top w:val="none" w:sz="0" w:space="0" w:color="auto"/>
        <w:left w:val="none" w:sz="0" w:space="0" w:color="auto"/>
        <w:bottom w:val="none" w:sz="0" w:space="0" w:color="auto"/>
        <w:right w:val="none" w:sz="0" w:space="0" w:color="auto"/>
      </w:divBdr>
    </w:div>
    <w:div w:id="1005935232">
      <w:bodyDiv w:val="1"/>
      <w:marLeft w:val="0"/>
      <w:marRight w:val="0"/>
      <w:marTop w:val="0"/>
      <w:marBottom w:val="0"/>
      <w:divBdr>
        <w:top w:val="none" w:sz="0" w:space="0" w:color="auto"/>
        <w:left w:val="none" w:sz="0" w:space="0" w:color="auto"/>
        <w:bottom w:val="none" w:sz="0" w:space="0" w:color="auto"/>
        <w:right w:val="none" w:sz="0" w:space="0" w:color="auto"/>
      </w:divBdr>
    </w:div>
    <w:div w:id="1217739678">
      <w:bodyDiv w:val="1"/>
      <w:marLeft w:val="0"/>
      <w:marRight w:val="0"/>
      <w:marTop w:val="0"/>
      <w:marBottom w:val="0"/>
      <w:divBdr>
        <w:top w:val="none" w:sz="0" w:space="0" w:color="auto"/>
        <w:left w:val="none" w:sz="0" w:space="0" w:color="auto"/>
        <w:bottom w:val="none" w:sz="0" w:space="0" w:color="auto"/>
        <w:right w:val="none" w:sz="0" w:space="0" w:color="auto"/>
      </w:divBdr>
    </w:div>
    <w:div w:id="1322347689">
      <w:bodyDiv w:val="1"/>
      <w:marLeft w:val="0"/>
      <w:marRight w:val="0"/>
      <w:marTop w:val="0"/>
      <w:marBottom w:val="0"/>
      <w:divBdr>
        <w:top w:val="none" w:sz="0" w:space="0" w:color="auto"/>
        <w:left w:val="none" w:sz="0" w:space="0" w:color="auto"/>
        <w:bottom w:val="none" w:sz="0" w:space="0" w:color="auto"/>
        <w:right w:val="none" w:sz="0" w:space="0" w:color="auto"/>
      </w:divBdr>
      <w:divsChild>
        <w:div w:id="1586457683">
          <w:marLeft w:val="0"/>
          <w:marRight w:val="0"/>
          <w:marTop w:val="0"/>
          <w:marBottom w:val="0"/>
          <w:divBdr>
            <w:top w:val="none" w:sz="0" w:space="0" w:color="auto"/>
            <w:left w:val="none" w:sz="0" w:space="0" w:color="auto"/>
            <w:bottom w:val="none" w:sz="0" w:space="0" w:color="auto"/>
            <w:right w:val="none" w:sz="0" w:space="0" w:color="auto"/>
          </w:divBdr>
        </w:div>
        <w:div w:id="1725909567">
          <w:marLeft w:val="0"/>
          <w:marRight w:val="0"/>
          <w:marTop w:val="0"/>
          <w:marBottom w:val="0"/>
          <w:divBdr>
            <w:top w:val="none" w:sz="0" w:space="0" w:color="auto"/>
            <w:left w:val="none" w:sz="0" w:space="0" w:color="auto"/>
            <w:bottom w:val="none" w:sz="0" w:space="0" w:color="auto"/>
            <w:right w:val="none" w:sz="0" w:space="0" w:color="auto"/>
          </w:divBdr>
        </w:div>
        <w:div w:id="2025471149">
          <w:marLeft w:val="0"/>
          <w:marRight w:val="0"/>
          <w:marTop w:val="0"/>
          <w:marBottom w:val="0"/>
          <w:divBdr>
            <w:top w:val="none" w:sz="0" w:space="0" w:color="auto"/>
            <w:left w:val="none" w:sz="0" w:space="0" w:color="auto"/>
            <w:bottom w:val="none" w:sz="0" w:space="0" w:color="auto"/>
            <w:right w:val="none" w:sz="0" w:space="0" w:color="auto"/>
          </w:divBdr>
        </w:div>
        <w:div w:id="1662847921">
          <w:marLeft w:val="0"/>
          <w:marRight w:val="0"/>
          <w:marTop w:val="0"/>
          <w:marBottom w:val="0"/>
          <w:divBdr>
            <w:top w:val="none" w:sz="0" w:space="0" w:color="auto"/>
            <w:left w:val="none" w:sz="0" w:space="0" w:color="auto"/>
            <w:bottom w:val="none" w:sz="0" w:space="0" w:color="auto"/>
            <w:right w:val="none" w:sz="0" w:space="0" w:color="auto"/>
          </w:divBdr>
        </w:div>
        <w:div w:id="460155834">
          <w:marLeft w:val="0"/>
          <w:marRight w:val="0"/>
          <w:marTop w:val="0"/>
          <w:marBottom w:val="0"/>
          <w:divBdr>
            <w:top w:val="none" w:sz="0" w:space="0" w:color="auto"/>
            <w:left w:val="none" w:sz="0" w:space="0" w:color="auto"/>
            <w:bottom w:val="none" w:sz="0" w:space="0" w:color="auto"/>
            <w:right w:val="none" w:sz="0" w:space="0" w:color="auto"/>
          </w:divBdr>
        </w:div>
        <w:div w:id="1735086466">
          <w:marLeft w:val="0"/>
          <w:marRight w:val="0"/>
          <w:marTop w:val="0"/>
          <w:marBottom w:val="0"/>
          <w:divBdr>
            <w:top w:val="none" w:sz="0" w:space="0" w:color="auto"/>
            <w:left w:val="none" w:sz="0" w:space="0" w:color="auto"/>
            <w:bottom w:val="none" w:sz="0" w:space="0" w:color="auto"/>
            <w:right w:val="none" w:sz="0" w:space="0" w:color="auto"/>
          </w:divBdr>
        </w:div>
        <w:div w:id="313611691">
          <w:marLeft w:val="0"/>
          <w:marRight w:val="0"/>
          <w:marTop w:val="0"/>
          <w:marBottom w:val="0"/>
          <w:divBdr>
            <w:top w:val="none" w:sz="0" w:space="0" w:color="auto"/>
            <w:left w:val="none" w:sz="0" w:space="0" w:color="auto"/>
            <w:bottom w:val="none" w:sz="0" w:space="0" w:color="auto"/>
            <w:right w:val="none" w:sz="0" w:space="0" w:color="auto"/>
          </w:divBdr>
        </w:div>
        <w:div w:id="508955875">
          <w:marLeft w:val="0"/>
          <w:marRight w:val="0"/>
          <w:marTop w:val="0"/>
          <w:marBottom w:val="0"/>
          <w:divBdr>
            <w:top w:val="none" w:sz="0" w:space="0" w:color="auto"/>
            <w:left w:val="none" w:sz="0" w:space="0" w:color="auto"/>
            <w:bottom w:val="none" w:sz="0" w:space="0" w:color="auto"/>
            <w:right w:val="none" w:sz="0" w:space="0" w:color="auto"/>
          </w:divBdr>
        </w:div>
        <w:div w:id="1724788300">
          <w:marLeft w:val="0"/>
          <w:marRight w:val="0"/>
          <w:marTop w:val="0"/>
          <w:marBottom w:val="0"/>
          <w:divBdr>
            <w:top w:val="none" w:sz="0" w:space="0" w:color="auto"/>
            <w:left w:val="none" w:sz="0" w:space="0" w:color="auto"/>
            <w:bottom w:val="none" w:sz="0" w:space="0" w:color="auto"/>
            <w:right w:val="none" w:sz="0" w:space="0" w:color="auto"/>
          </w:divBdr>
        </w:div>
        <w:div w:id="714162717">
          <w:marLeft w:val="0"/>
          <w:marRight w:val="0"/>
          <w:marTop w:val="0"/>
          <w:marBottom w:val="0"/>
          <w:divBdr>
            <w:top w:val="none" w:sz="0" w:space="0" w:color="auto"/>
            <w:left w:val="none" w:sz="0" w:space="0" w:color="auto"/>
            <w:bottom w:val="none" w:sz="0" w:space="0" w:color="auto"/>
            <w:right w:val="none" w:sz="0" w:space="0" w:color="auto"/>
          </w:divBdr>
        </w:div>
        <w:div w:id="1872451631">
          <w:marLeft w:val="0"/>
          <w:marRight w:val="0"/>
          <w:marTop w:val="0"/>
          <w:marBottom w:val="0"/>
          <w:divBdr>
            <w:top w:val="none" w:sz="0" w:space="0" w:color="auto"/>
            <w:left w:val="none" w:sz="0" w:space="0" w:color="auto"/>
            <w:bottom w:val="none" w:sz="0" w:space="0" w:color="auto"/>
            <w:right w:val="none" w:sz="0" w:space="0" w:color="auto"/>
          </w:divBdr>
        </w:div>
        <w:div w:id="664093566">
          <w:marLeft w:val="0"/>
          <w:marRight w:val="0"/>
          <w:marTop w:val="0"/>
          <w:marBottom w:val="0"/>
          <w:divBdr>
            <w:top w:val="none" w:sz="0" w:space="0" w:color="auto"/>
            <w:left w:val="none" w:sz="0" w:space="0" w:color="auto"/>
            <w:bottom w:val="none" w:sz="0" w:space="0" w:color="auto"/>
            <w:right w:val="none" w:sz="0" w:space="0" w:color="auto"/>
          </w:divBdr>
        </w:div>
      </w:divsChild>
    </w:div>
    <w:div w:id="1546402480">
      <w:bodyDiv w:val="1"/>
      <w:marLeft w:val="0"/>
      <w:marRight w:val="0"/>
      <w:marTop w:val="0"/>
      <w:marBottom w:val="0"/>
      <w:divBdr>
        <w:top w:val="none" w:sz="0" w:space="0" w:color="auto"/>
        <w:left w:val="none" w:sz="0" w:space="0" w:color="auto"/>
        <w:bottom w:val="none" w:sz="0" w:space="0" w:color="auto"/>
        <w:right w:val="none" w:sz="0" w:space="0" w:color="auto"/>
      </w:divBdr>
    </w:div>
    <w:div w:id="1597665833">
      <w:bodyDiv w:val="1"/>
      <w:marLeft w:val="0"/>
      <w:marRight w:val="0"/>
      <w:marTop w:val="0"/>
      <w:marBottom w:val="0"/>
      <w:divBdr>
        <w:top w:val="none" w:sz="0" w:space="0" w:color="auto"/>
        <w:left w:val="none" w:sz="0" w:space="0" w:color="auto"/>
        <w:bottom w:val="none" w:sz="0" w:space="0" w:color="auto"/>
        <w:right w:val="none" w:sz="0" w:space="0" w:color="auto"/>
      </w:divBdr>
      <w:divsChild>
        <w:div w:id="2131899441">
          <w:marLeft w:val="0"/>
          <w:marRight w:val="0"/>
          <w:marTop w:val="0"/>
          <w:marBottom w:val="0"/>
          <w:divBdr>
            <w:top w:val="none" w:sz="0" w:space="0" w:color="auto"/>
            <w:left w:val="none" w:sz="0" w:space="0" w:color="auto"/>
            <w:bottom w:val="none" w:sz="0" w:space="0" w:color="auto"/>
            <w:right w:val="none" w:sz="0" w:space="0" w:color="auto"/>
          </w:divBdr>
        </w:div>
        <w:div w:id="1244603458">
          <w:marLeft w:val="0"/>
          <w:marRight w:val="0"/>
          <w:marTop w:val="0"/>
          <w:marBottom w:val="0"/>
          <w:divBdr>
            <w:top w:val="none" w:sz="0" w:space="0" w:color="auto"/>
            <w:left w:val="none" w:sz="0" w:space="0" w:color="auto"/>
            <w:bottom w:val="none" w:sz="0" w:space="0" w:color="auto"/>
            <w:right w:val="none" w:sz="0" w:space="0" w:color="auto"/>
          </w:divBdr>
        </w:div>
        <w:div w:id="480077949">
          <w:marLeft w:val="0"/>
          <w:marRight w:val="0"/>
          <w:marTop w:val="0"/>
          <w:marBottom w:val="0"/>
          <w:divBdr>
            <w:top w:val="none" w:sz="0" w:space="0" w:color="auto"/>
            <w:left w:val="none" w:sz="0" w:space="0" w:color="auto"/>
            <w:bottom w:val="none" w:sz="0" w:space="0" w:color="auto"/>
            <w:right w:val="none" w:sz="0" w:space="0" w:color="auto"/>
          </w:divBdr>
        </w:div>
        <w:div w:id="564141911">
          <w:marLeft w:val="0"/>
          <w:marRight w:val="0"/>
          <w:marTop w:val="0"/>
          <w:marBottom w:val="0"/>
          <w:divBdr>
            <w:top w:val="none" w:sz="0" w:space="0" w:color="auto"/>
            <w:left w:val="none" w:sz="0" w:space="0" w:color="auto"/>
            <w:bottom w:val="none" w:sz="0" w:space="0" w:color="auto"/>
            <w:right w:val="none" w:sz="0" w:space="0" w:color="auto"/>
          </w:divBdr>
        </w:div>
        <w:div w:id="1716083353">
          <w:marLeft w:val="0"/>
          <w:marRight w:val="0"/>
          <w:marTop w:val="0"/>
          <w:marBottom w:val="0"/>
          <w:divBdr>
            <w:top w:val="none" w:sz="0" w:space="0" w:color="auto"/>
            <w:left w:val="none" w:sz="0" w:space="0" w:color="auto"/>
            <w:bottom w:val="none" w:sz="0" w:space="0" w:color="auto"/>
            <w:right w:val="none" w:sz="0" w:space="0" w:color="auto"/>
          </w:divBdr>
        </w:div>
        <w:div w:id="1152019211">
          <w:marLeft w:val="0"/>
          <w:marRight w:val="0"/>
          <w:marTop w:val="0"/>
          <w:marBottom w:val="0"/>
          <w:divBdr>
            <w:top w:val="none" w:sz="0" w:space="0" w:color="auto"/>
            <w:left w:val="none" w:sz="0" w:space="0" w:color="auto"/>
            <w:bottom w:val="none" w:sz="0" w:space="0" w:color="auto"/>
            <w:right w:val="none" w:sz="0" w:space="0" w:color="auto"/>
          </w:divBdr>
        </w:div>
        <w:div w:id="677077641">
          <w:marLeft w:val="0"/>
          <w:marRight w:val="0"/>
          <w:marTop w:val="0"/>
          <w:marBottom w:val="0"/>
          <w:divBdr>
            <w:top w:val="none" w:sz="0" w:space="0" w:color="auto"/>
            <w:left w:val="none" w:sz="0" w:space="0" w:color="auto"/>
            <w:bottom w:val="none" w:sz="0" w:space="0" w:color="auto"/>
            <w:right w:val="none" w:sz="0" w:space="0" w:color="auto"/>
          </w:divBdr>
        </w:div>
        <w:div w:id="1272778764">
          <w:marLeft w:val="0"/>
          <w:marRight w:val="0"/>
          <w:marTop w:val="0"/>
          <w:marBottom w:val="0"/>
          <w:divBdr>
            <w:top w:val="none" w:sz="0" w:space="0" w:color="auto"/>
            <w:left w:val="none" w:sz="0" w:space="0" w:color="auto"/>
            <w:bottom w:val="none" w:sz="0" w:space="0" w:color="auto"/>
            <w:right w:val="none" w:sz="0" w:space="0" w:color="auto"/>
          </w:divBdr>
        </w:div>
        <w:div w:id="1002394787">
          <w:marLeft w:val="0"/>
          <w:marRight w:val="0"/>
          <w:marTop w:val="0"/>
          <w:marBottom w:val="0"/>
          <w:divBdr>
            <w:top w:val="none" w:sz="0" w:space="0" w:color="auto"/>
            <w:left w:val="none" w:sz="0" w:space="0" w:color="auto"/>
            <w:bottom w:val="none" w:sz="0" w:space="0" w:color="auto"/>
            <w:right w:val="none" w:sz="0" w:space="0" w:color="auto"/>
          </w:divBdr>
        </w:div>
        <w:div w:id="166865681">
          <w:marLeft w:val="0"/>
          <w:marRight w:val="0"/>
          <w:marTop w:val="0"/>
          <w:marBottom w:val="0"/>
          <w:divBdr>
            <w:top w:val="none" w:sz="0" w:space="0" w:color="auto"/>
            <w:left w:val="none" w:sz="0" w:space="0" w:color="auto"/>
            <w:bottom w:val="none" w:sz="0" w:space="0" w:color="auto"/>
            <w:right w:val="none" w:sz="0" w:space="0" w:color="auto"/>
          </w:divBdr>
        </w:div>
        <w:div w:id="798259569">
          <w:marLeft w:val="0"/>
          <w:marRight w:val="0"/>
          <w:marTop w:val="0"/>
          <w:marBottom w:val="0"/>
          <w:divBdr>
            <w:top w:val="none" w:sz="0" w:space="0" w:color="auto"/>
            <w:left w:val="none" w:sz="0" w:space="0" w:color="auto"/>
            <w:bottom w:val="none" w:sz="0" w:space="0" w:color="auto"/>
            <w:right w:val="none" w:sz="0" w:space="0" w:color="auto"/>
          </w:divBdr>
        </w:div>
        <w:div w:id="130221619">
          <w:marLeft w:val="0"/>
          <w:marRight w:val="0"/>
          <w:marTop w:val="0"/>
          <w:marBottom w:val="0"/>
          <w:divBdr>
            <w:top w:val="none" w:sz="0" w:space="0" w:color="auto"/>
            <w:left w:val="none" w:sz="0" w:space="0" w:color="auto"/>
            <w:bottom w:val="none" w:sz="0" w:space="0" w:color="auto"/>
            <w:right w:val="none" w:sz="0" w:space="0" w:color="auto"/>
          </w:divBdr>
        </w:div>
        <w:div w:id="1637444222">
          <w:marLeft w:val="0"/>
          <w:marRight w:val="0"/>
          <w:marTop w:val="0"/>
          <w:marBottom w:val="0"/>
          <w:divBdr>
            <w:top w:val="none" w:sz="0" w:space="0" w:color="auto"/>
            <w:left w:val="none" w:sz="0" w:space="0" w:color="auto"/>
            <w:bottom w:val="none" w:sz="0" w:space="0" w:color="auto"/>
            <w:right w:val="none" w:sz="0" w:space="0" w:color="auto"/>
          </w:divBdr>
        </w:div>
        <w:div w:id="435298332">
          <w:marLeft w:val="0"/>
          <w:marRight w:val="0"/>
          <w:marTop w:val="0"/>
          <w:marBottom w:val="0"/>
          <w:divBdr>
            <w:top w:val="none" w:sz="0" w:space="0" w:color="auto"/>
            <w:left w:val="none" w:sz="0" w:space="0" w:color="auto"/>
            <w:bottom w:val="none" w:sz="0" w:space="0" w:color="auto"/>
            <w:right w:val="none" w:sz="0" w:space="0" w:color="auto"/>
          </w:divBdr>
        </w:div>
        <w:div w:id="1778522892">
          <w:marLeft w:val="0"/>
          <w:marRight w:val="0"/>
          <w:marTop w:val="0"/>
          <w:marBottom w:val="0"/>
          <w:divBdr>
            <w:top w:val="none" w:sz="0" w:space="0" w:color="auto"/>
            <w:left w:val="none" w:sz="0" w:space="0" w:color="auto"/>
            <w:bottom w:val="none" w:sz="0" w:space="0" w:color="auto"/>
            <w:right w:val="none" w:sz="0" w:space="0" w:color="auto"/>
          </w:divBdr>
        </w:div>
        <w:div w:id="600920778">
          <w:marLeft w:val="0"/>
          <w:marRight w:val="0"/>
          <w:marTop w:val="0"/>
          <w:marBottom w:val="0"/>
          <w:divBdr>
            <w:top w:val="none" w:sz="0" w:space="0" w:color="auto"/>
            <w:left w:val="none" w:sz="0" w:space="0" w:color="auto"/>
            <w:bottom w:val="none" w:sz="0" w:space="0" w:color="auto"/>
            <w:right w:val="none" w:sz="0" w:space="0" w:color="auto"/>
          </w:divBdr>
        </w:div>
        <w:div w:id="1110509650">
          <w:marLeft w:val="0"/>
          <w:marRight w:val="0"/>
          <w:marTop w:val="0"/>
          <w:marBottom w:val="0"/>
          <w:divBdr>
            <w:top w:val="none" w:sz="0" w:space="0" w:color="auto"/>
            <w:left w:val="none" w:sz="0" w:space="0" w:color="auto"/>
            <w:bottom w:val="none" w:sz="0" w:space="0" w:color="auto"/>
            <w:right w:val="none" w:sz="0" w:space="0" w:color="auto"/>
          </w:divBdr>
        </w:div>
        <w:div w:id="1288194373">
          <w:marLeft w:val="0"/>
          <w:marRight w:val="0"/>
          <w:marTop w:val="0"/>
          <w:marBottom w:val="0"/>
          <w:divBdr>
            <w:top w:val="none" w:sz="0" w:space="0" w:color="auto"/>
            <w:left w:val="none" w:sz="0" w:space="0" w:color="auto"/>
            <w:bottom w:val="none" w:sz="0" w:space="0" w:color="auto"/>
            <w:right w:val="none" w:sz="0" w:space="0" w:color="auto"/>
          </w:divBdr>
        </w:div>
        <w:div w:id="2144957697">
          <w:marLeft w:val="0"/>
          <w:marRight w:val="0"/>
          <w:marTop w:val="0"/>
          <w:marBottom w:val="0"/>
          <w:divBdr>
            <w:top w:val="none" w:sz="0" w:space="0" w:color="auto"/>
            <w:left w:val="none" w:sz="0" w:space="0" w:color="auto"/>
            <w:bottom w:val="none" w:sz="0" w:space="0" w:color="auto"/>
            <w:right w:val="none" w:sz="0" w:space="0" w:color="auto"/>
          </w:divBdr>
        </w:div>
        <w:div w:id="1360861295">
          <w:marLeft w:val="0"/>
          <w:marRight w:val="0"/>
          <w:marTop w:val="0"/>
          <w:marBottom w:val="0"/>
          <w:divBdr>
            <w:top w:val="none" w:sz="0" w:space="0" w:color="auto"/>
            <w:left w:val="none" w:sz="0" w:space="0" w:color="auto"/>
            <w:bottom w:val="none" w:sz="0" w:space="0" w:color="auto"/>
            <w:right w:val="none" w:sz="0" w:space="0" w:color="auto"/>
          </w:divBdr>
        </w:div>
        <w:div w:id="1602487388">
          <w:marLeft w:val="0"/>
          <w:marRight w:val="0"/>
          <w:marTop w:val="0"/>
          <w:marBottom w:val="0"/>
          <w:divBdr>
            <w:top w:val="none" w:sz="0" w:space="0" w:color="auto"/>
            <w:left w:val="none" w:sz="0" w:space="0" w:color="auto"/>
            <w:bottom w:val="none" w:sz="0" w:space="0" w:color="auto"/>
            <w:right w:val="none" w:sz="0" w:space="0" w:color="auto"/>
          </w:divBdr>
        </w:div>
        <w:div w:id="1028675864">
          <w:marLeft w:val="0"/>
          <w:marRight w:val="0"/>
          <w:marTop w:val="0"/>
          <w:marBottom w:val="0"/>
          <w:divBdr>
            <w:top w:val="none" w:sz="0" w:space="0" w:color="auto"/>
            <w:left w:val="none" w:sz="0" w:space="0" w:color="auto"/>
            <w:bottom w:val="none" w:sz="0" w:space="0" w:color="auto"/>
            <w:right w:val="none" w:sz="0" w:space="0" w:color="auto"/>
          </w:divBdr>
        </w:div>
        <w:div w:id="471681551">
          <w:marLeft w:val="0"/>
          <w:marRight w:val="0"/>
          <w:marTop w:val="0"/>
          <w:marBottom w:val="0"/>
          <w:divBdr>
            <w:top w:val="none" w:sz="0" w:space="0" w:color="auto"/>
            <w:left w:val="none" w:sz="0" w:space="0" w:color="auto"/>
            <w:bottom w:val="none" w:sz="0" w:space="0" w:color="auto"/>
            <w:right w:val="none" w:sz="0" w:space="0" w:color="auto"/>
          </w:divBdr>
        </w:div>
        <w:div w:id="1303387621">
          <w:marLeft w:val="0"/>
          <w:marRight w:val="0"/>
          <w:marTop w:val="0"/>
          <w:marBottom w:val="0"/>
          <w:divBdr>
            <w:top w:val="none" w:sz="0" w:space="0" w:color="auto"/>
            <w:left w:val="none" w:sz="0" w:space="0" w:color="auto"/>
            <w:bottom w:val="none" w:sz="0" w:space="0" w:color="auto"/>
            <w:right w:val="none" w:sz="0" w:space="0" w:color="auto"/>
          </w:divBdr>
        </w:div>
        <w:div w:id="1949651979">
          <w:marLeft w:val="0"/>
          <w:marRight w:val="0"/>
          <w:marTop w:val="0"/>
          <w:marBottom w:val="0"/>
          <w:divBdr>
            <w:top w:val="none" w:sz="0" w:space="0" w:color="auto"/>
            <w:left w:val="none" w:sz="0" w:space="0" w:color="auto"/>
            <w:bottom w:val="none" w:sz="0" w:space="0" w:color="auto"/>
            <w:right w:val="none" w:sz="0" w:space="0" w:color="auto"/>
          </w:divBdr>
        </w:div>
        <w:div w:id="1009529861">
          <w:marLeft w:val="0"/>
          <w:marRight w:val="0"/>
          <w:marTop w:val="0"/>
          <w:marBottom w:val="0"/>
          <w:divBdr>
            <w:top w:val="none" w:sz="0" w:space="0" w:color="auto"/>
            <w:left w:val="none" w:sz="0" w:space="0" w:color="auto"/>
            <w:bottom w:val="none" w:sz="0" w:space="0" w:color="auto"/>
            <w:right w:val="none" w:sz="0" w:space="0" w:color="auto"/>
          </w:divBdr>
        </w:div>
        <w:div w:id="855466900">
          <w:marLeft w:val="0"/>
          <w:marRight w:val="0"/>
          <w:marTop w:val="0"/>
          <w:marBottom w:val="0"/>
          <w:divBdr>
            <w:top w:val="none" w:sz="0" w:space="0" w:color="auto"/>
            <w:left w:val="none" w:sz="0" w:space="0" w:color="auto"/>
            <w:bottom w:val="none" w:sz="0" w:space="0" w:color="auto"/>
            <w:right w:val="none" w:sz="0" w:space="0" w:color="auto"/>
          </w:divBdr>
        </w:div>
        <w:div w:id="1551501952">
          <w:marLeft w:val="0"/>
          <w:marRight w:val="0"/>
          <w:marTop w:val="0"/>
          <w:marBottom w:val="0"/>
          <w:divBdr>
            <w:top w:val="none" w:sz="0" w:space="0" w:color="auto"/>
            <w:left w:val="none" w:sz="0" w:space="0" w:color="auto"/>
            <w:bottom w:val="none" w:sz="0" w:space="0" w:color="auto"/>
            <w:right w:val="none" w:sz="0" w:space="0" w:color="auto"/>
          </w:divBdr>
        </w:div>
        <w:div w:id="1691687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6.jpeg"/><Relationship Id="rId18" Type="http://schemas.openxmlformats.org/officeDocument/2006/relationships/hyperlink" Target="https://www.pololu.com/file/0J85/gp2y0a21yk0f.pdf"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s://en.wikipedia.org/wiki/Piezoelectric" TargetMode="External"/><Relationship Id="rId17"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en.wikipedia.org/wiki/Force" TargetMode="External"/><Relationship Id="rId5" Type="http://schemas.openxmlformats.org/officeDocument/2006/relationships/image" Target="media/image2.png"/><Relationship Id="rId15" Type="http://schemas.openxmlformats.org/officeDocument/2006/relationships/image" Target="media/image7.jpeg"/><Relationship Id="rId10" Type="http://schemas.openxmlformats.org/officeDocument/2006/relationships/hyperlink" Target="https://en.wikipedia.org/wiki/Electrical_signal" TargetMode="External"/><Relationship Id="rId19" Type="http://schemas.openxmlformats.org/officeDocument/2006/relationships/image" Target="media/image10.gif"/><Relationship Id="rId4" Type="http://schemas.openxmlformats.org/officeDocument/2006/relationships/image" Target="media/image1.png"/><Relationship Id="rId9" Type="http://schemas.openxmlformats.org/officeDocument/2006/relationships/hyperlink" Target="https://en.wikipedia.org/wiki/Transducer" TargetMode="External"/><Relationship Id="rId14" Type="http://schemas.openxmlformats.org/officeDocument/2006/relationships/hyperlink" Target="https://en.wikipedia.org/wiki/Bourdon_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10</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soubhik</dc:creator>
  <cp:keywords/>
  <dc:description/>
  <cp:lastModifiedBy>soubhik</cp:lastModifiedBy>
  <cp:revision>8</cp:revision>
  <dcterms:created xsi:type="dcterms:W3CDTF">2018-06-24T06:59:00Z</dcterms:created>
  <dcterms:modified xsi:type="dcterms:W3CDTF">2018-06-27T07:24:00Z</dcterms:modified>
</cp:coreProperties>
</file>