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drawing>
          <wp:inline distB="0" distT="0" distL="114300" distR="114300">
            <wp:extent cx="4820867" cy="1117283"/>
            <wp:effectExtent b="0" l="0" r="0" t="0"/>
            <wp:docPr id="1" name="image1.png"/>
            <a:graphic>
              <a:graphicData uri="http://schemas.openxmlformats.org/drawingml/2006/picture">
                <pic:pic>
                  <pic:nvPicPr>
                    <pic:cNvPr id="0" name="image1.png"/>
                    <pic:cNvPicPr preferRelativeResize="0"/>
                  </pic:nvPicPr>
                  <pic:blipFill>
                    <a:blip r:embed="rId6"/>
                    <a:srcRect b="0" l="18109" r="20513" t="38483"/>
                    <a:stretch>
                      <a:fillRect/>
                    </a:stretch>
                  </pic:blipFill>
                  <pic:spPr>
                    <a:xfrm>
                      <a:off x="0" y="0"/>
                      <a:ext cx="4820867" cy="11172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b w:val="1"/>
          <w:bCs w:val="1"/>
          <w:sz w:val="24"/>
          <w:szCs w:val="24"/>
          <w:rtl w:val="0"/>
        </w:rPr>
        <w:t xml:space="preserve">Major Project Progress Report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sz w:val="22"/>
          <w:szCs w:val="22"/>
          <w:rtl w:val="0"/>
        </w:rPr>
        <w:t xml:space="preserve">on</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b w:val="1"/>
          <w:bCs w:val="1"/>
          <w:sz w:val="44"/>
          <w:szCs w:val="44"/>
          <w:rtl w:val="0"/>
        </w:rPr>
        <w:t xml:space="preserve">HireMinds AI</w:t>
      </w:r>
      <w:r w:rsidDel="00000000" w:rsidR="00000000" w:rsidRPr="00000000">
        <w:rPr>
          <w:rtl w:val="0"/>
        </w:rPr>
      </w:r>
    </w:p>
    <w:p w:rsidR="00000000" w:rsidDel="00000000" w:rsidP="00000000" w:rsidRDefault="00000000" w:rsidRPr="00000000" w14:paraId="00000005">
      <w:pPr>
        <w:spacing w:after="320" w:before="0" w:lineRule="auto"/>
        <w:jc w:val="center"/>
        <w:rPr/>
      </w:pPr>
      <w:r w:rsidDel="00000000" w:rsidR="00000000" w:rsidRPr="00000000">
        <w:rPr>
          <w:b w:val="1"/>
          <w:bCs w:val="1"/>
          <w:sz w:val="22"/>
          <w:szCs w:val="22"/>
          <w:rtl w:val="0"/>
        </w:rPr>
        <w:t xml:space="preserve">AI-Powered Intelligent Recruitment and Candidate Assessment System</w:t>
      </w:r>
      <w:r w:rsidDel="00000000" w:rsidR="00000000" w:rsidRPr="00000000">
        <w:rPr>
          <w:rtl w:val="0"/>
        </w:rPr>
      </w:r>
    </w:p>
    <w:p w:rsidR="00000000" w:rsidDel="00000000" w:rsidP="00000000" w:rsidRDefault="00000000" w:rsidRPr="00000000" w14:paraId="00000006">
      <w:pPr>
        <w:spacing w:after="160" w:before="0" w:lineRule="auto"/>
        <w:jc w:val="center"/>
        <w:rPr>
          <w:sz w:val="26"/>
          <w:szCs w:val="26"/>
        </w:rPr>
      </w:pPr>
      <w:r w:rsidDel="00000000" w:rsidR="00000000" w:rsidRPr="00000000">
        <w:rPr>
          <w:sz w:val="26"/>
          <w:szCs w:val="26"/>
          <w:rtl w:val="0"/>
        </w:rPr>
        <w:t xml:space="preserve">by</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af1f6" w:val="clear"/>
            <w:vAlign w:val="center"/>
          </w:tcPr>
          <w:p w:rsidR="00000000" w:rsidDel="00000000" w:rsidP="00000000" w:rsidRDefault="00000000" w:rsidRPr="00000000" w14:paraId="00000007">
            <w:pPr>
              <w:jc w:val="center"/>
              <w:rPr>
                <w:sz w:val="28"/>
                <w:szCs w:val="28"/>
              </w:rPr>
            </w:pPr>
            <w:r w:rsidDel="00000000" w:rsidR="00000000" w:rsidRPr="00000000">
              <w:rPr>
                <w:b w:val="1"/>
                <w:bCs w:val="1"/>
                <w:sz w:val="24"/>
                <w:szCs w:val="24"/>
                <w:rtl w:val="0"/>
              </w:rPr>
              <w:t xml:space="preserve">Name</w:t>
            </w:r>
            <w:r w:rsidDel="00000000" w:rsidR="00000000" w:rsidRPr="00000000">
              <w:rPr>
                <w:rtl w:val="0"/>
              </w:rPr>
            </w:r>
          </w:p>
        </w:tc>
        <w:tc>
          <w:tcPr>
            <w:shd w:fill="eaf1f6" w:val="clear"/>
            <w:vAlign w:val="center"/>
          </w:tcPr>
          <w:p w:rsidR="00000000" w:rsidDel="00000000" w:rsidP="00000000" w:rsidRDefault="00000000" w:rsidRPr="00000000" w14:paraId="00000008">
            <w:pPr>
              <w:jc w:val="center"/>
              <w:rPr>
                <w:sz w:val="28"/>
                <w:szCs w:val="28"/>
              </w:rPr>
            </w:pPr>
            <w:r w:rsidDel="00000000" w:rsidR="00000000" w:rsidRPr="00000000">
              <w:rPr>
                <w:b w:val="1"/>
                <w:bCs w:val="1"/>
                <w:sz w:val="24"/>
                <w:szCs w:val="24"/>
                <w:rtl w:val="0"/>
              </w:rPr>
              <w:t xml:space="preserve">Roll No. / Class</w:t>
            </w:r>
            <w:r w:rsidDel="00000000" w:rsidR="00000000" w:rsidRPr="00000000">
              <w:rPr>
                <w:rtl w:val="0"/>
              </w:rPr>
            </w:r>
          </w:p>
        </w:tc>
        <w:tc>
          <w:tcPr>
            <w:shd w:fill="eaf1f6" w:val="clear"/>
            <w:vAlign w:val="center"/>
          </w:tcPr>
          <w:p w:rsidR="00000000" w:rsidDel="00000000" w:rsidP="00000000" w:rsidRDefault="00000000" w:rsidRPr="00000000" w14:paraId="00000009">
            <w:pPr>
              <w:jc w:val="center"/>
              <w:rPr>
                <w:sz w:val="28"/>
                <w:szCs w:val="28"/>
              </w:rPr>
            </w:pPr>
            <w:r w:rsidDel="00000000" w:rsidR="00000000" w:rsidRPr="00000000">
              <w:rPr>
                <w:b w:val="1"/>
                <w:bCs w:val="1"/>
                <w:sz w:val="24"/>
                <w:szCs w:val="24"/>
                <w:rtl w:val="0"/>
              </w:rPr>
              <w:t xml:space="preserve">PRN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jc w:val="center"/>
              <w:rPr>
                <w:sz w:val="28"/>
                <w:szCs w:val="28"/>
              </w:rPr>
            </w:pPr>
            <w:r w:rsidDel="00000000" w:rsidR="00000000" w:rsidRPr="00000000">
              <w:rPr>
                <w:sz w:val="24"/>
                <w:szCs w:val="24"/>
                <w:rtl w:val="0"/>
              </w:rPr>
              <w:t xml:space="preserve">Yash Thombare</w:t>
            </w:r>
            <w:r w:rsidDel="00000000" w:rsidR="00000000" w:rsidRPr="00000000">
              <w:rPr>
                <w:rtl w:val="0"/>
              </w:rPr>
            </w:r>
          </w:p>
        </w:tc>
        <w:tc>
          <w:tcPr>
            <w:vAlign w:val="center"/>
          </w:tcPr>
          <w:p w:rsidR="00000000" w:rsidDel="00000000" w:rsidP="00000000" w:rsidRDefault="00000000" w:rsidRPr="00000000" w14:paraId="0000000B">
            <w:pPr>
              <w:jc w:val="center"/>
              <w:rPr>
                <w:sz w:val="28"/>
                <w:szCs w:val="28"/>
              </w:rPr>
            </w:pPr>
            <w:r w:rsidDel="00000000" w:rsidR="00000000" w:rsidRPr="00000000">
              <w:rPr>
                <w:sz w:val="24"/>
                <w:szCs w:val="24"/>
                <w:rtl w:val="0"/>
              </w:rPr>
              <w:t xml:space="preserve">47</w:t>
            </w:r>
            <w:r w:rsidDel="00000000" w:rsidR="00000000" w:rsidRPr="00000000">
              <w:rPr>
                <w:rtl w:val="0"/>
              </w:rPr>
            </w:r>
          </w:p>
        </w:tc>
        <w:tc>
          <w:tcPr>
            <w:vAlign w:val="center"/>
          </w:tcPr>
          <w:p w:rsidR="00000000" w:rsidDel="00000000" w:rsidP="00000000" w:rsidRDefault="00000000" w:rsidRPr="00000000" w14:paraId="0000000C">
            <w:pPr>
              <w:jc w:val="center"/>
              <w:rPr>
                <w:sz w:val="28"/>
                <w:szCs w:val="28"/>
              </w:rPr>
            </w:pPr>
            <w:r w:rsidDel="00000000" w:rsidR="00000000" w:rsidRPr="00000000">
              <w:rPr>
                <w:sz w:val="24"/>
                <w:szCs w:val="24"/>
                <w:rtl w:val="0"/>
              </w:rPr>
              <w:t xml:space="preserve">23UF17896IT122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jc w:val="center"/>
              <w:rPr>
                <w:sz w:val="28"/>
                <w:szCs w:val="28"/>
              </w:rPr>
            </w:pPr>
            <w:r w:rsidDel="00000000" w:rsidR="00000000" w:rsidRPr="00000000">
              <w:rPr>
                <w:sz w:val="24"/>
                <w:szCs w:val="24"/>
                <w:rtl w:val="0"/>
              </w:rPr>
              <w:t xml:space="preserve">Lekhit Zambre</w:t>
            </w:r>
            <w:r w:rsidDel="00000000" w:rsidR="00000000" w:rsidRPr="00000000">
              <w:rPr>
                <w:rtl w:val="0"/>
              </w:rPr>
            </w:r>
          </w:p>
        </w:tc>
        <w:tc>
          <w:tcPr>
            <w:vAlign w:val="center"/>
          </w:tcPr>
          <w:p w:rsidR="00000000" w:rsidDel="00000000" w:rsidP="00000000" w:rsidRDefault="00000000" w:rsidRPr="00000000" w14:paraId="0000000E">
            <w:pPr>
              <w:jc w:val="center"/>
              <w:rPr>
                <w:sz w:val="28"/>
                <w:szCs w:val="28"/>
              </w:rPr>
            </w:pPr>
            <w:r w:rsidDel="00000000" w:rsidR="00000000" w:rsidRPr="00000000">
              <w:rPr>
                <w:sz w:val="24"/>
                <w:szCs w:val="24"/>
                <w:rtl w:val="0"/>
              </w:rPr>
              <w:t xml:space="preserve">48 </w:t>
            </w:r>
            <w:r w:rsidDel="00000000" w:rsidR="00000000" w:rsidRPr="00000000">
              <w:rPr>
                <w:rtl w:val="0"/>
              </w:rPr>
            </w:r>
          </w:p>
        </w:tc>
        <w:tc>
          <w:tcPr>
            <w:vAlign w:val="center"/>
          </w:tcPr>
          <w:p w:rsidR="00000000" w:rsidDel="00000000" w:rsidP="00000000" w:rsidRDefault="00000000" w:rsidRPr="00000000" w14:paraId="0000000F">
            <w:pPr>
              <w:jc w:val="center"/>
              <w:rPr>
                <w:sz w:val="28"/>
                <w:szCs w:val="28"/>
              </w:rPr>
            </w:pPr>
            <w:r w:rsidDel="00000000" w:rsidR="00000000" w:rsidRPr="00000000">
              <w:rPr>
                <w:sz w:val="24"/>
                <w:szCs w:val="24"/>
                <w:rtl w:val="0"/>
              </w:rPr>
              <w:t xml:space="preserve">23UF18118IT126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jc w:val="center"/>
              <w:rPr>
                <w:sz w:val="28"/>
                <w:szCs w:val="28"/>
              </w:rPr>
            </w:pPr>
            <w:r w:rsidDel="00000000" w:rsidR="00000000" w:rsidRPr="00000000">
              <w:rPr>
                <w:sz w:val="24"/>
                <w:szCs w:val="24"/>
                <w:rtl w:val="0"/>
              </w:rPr>
              <w:t xml:space="preserve">Vaibhav Pol</w:t>
            </w:r>
            <w:r w:rsidDel="00000000" w:rsidR="00000000" w:rsidRPr="00000000">
              <w:rPr>
                <w:rtl w:val="0"/>
              </w:rPr>
            </w:r>
          </w:p>
        </w:tc>
        <w:tc>
          <w:tcPr>
            <w:vAlign w:val="center"/>
          </w:tcPr>
          <w:p w:rsidR="00000000" w:rsidDel="00000000" w:rsidP="00000000" w:rsidRDefault="00000000" w:rsidRPr="00000000" w14:paraId="00000011">
            <w:pPr>
              <w:jc w:val="center"/>
              <w:rPr>
                <w:sz w:val="28"/>
                <w:szCs w:val="28"/>
              </w:rPr>
            </w:pPr>
            <w:r w:rsidDel="00000000" w:rsidR="00000000" w:rsidRPr="00000000">
              <w:rPr>
                <w:sz w:val="24"/>
                <w:szCs w:val="24"/>
                <w:rtl w:val="0"/>
              </w:rPr>
              <w:t xml:space="preserve">49 </w:t>
            </w:r>
            <w:r w:rsidDel="00000000" w:rsidR="00000000" w:rsidRPr="00000000">
              <w:rPr>
                <w:rtl w:val="0"/>
              </w:rPr>
            </w:r>
          </w:p>
        </w:tc>
        <w:tc>
          <w:tcPr>
            <w:vAlign w:val="center"/>
          </w:tcPr>
          <w:p w:rsidR="00000000" w:rsidDel="00000000" w:rsidP="00000000" w:rsidRDefault="00000000" w:rsidRPr="00000000" w14:paraId="00000012">
            <w:pPr>
              <w:jc w:val="center"/>
              <w:rPr>
                <w:sz w:val="28"/>
                <w:szCs w:val="28"/>
              </w:rPr>
            </w:pPr>
            <w:r w:rsidDel="00000000" w:rsidR="00000000" w:rsidRPr="00000000">
              <w:rPr>
                <w:sz w:val="24"/>
                <w:szCs w:val="24"/>
                <w:rtl w:val="0"/>
              </w:rPr>
              <w:t xml:space="preserve">23UF17835IT109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jc w:val="center"/>
              <w:rPr>
                <w:sz w:val="28"/>
                <w:szCs w:val="28"/>
              </w:rPr>
            </w:pPr>
            <w:r w:rsidDel="00000000" w:rsidR="00000000" w:rsidRPr="00000000">
              <w:rPr>
                <w:sz w:val="24"/>
                <w:szCs w:val="24"/>
                <w:rtl w:val="0"/>
              </w:rPr>
              <w:t xml:space="preserve">Aayush Singh</w:t>
            </w:r>
            <w:r w:rsidDel="00000000" w:rsidR="00000000" w:rsidRPr="00000000">
              <w:rPr>
                <w:rtl w:val="0"/>
              </w:rPr>
            </w:r>
          </w:p>
        </w:tc>
        <w:tc>
          <w:tcPr>
            <w:vAlign w:val="center"/>
          </w:tcPr>
          <w:p w:rsidR="00000000" w:rsidDel="00000000" w:rsidP="00000000" w:rsidRDefault="00000000" w:rsidRPr="00000000" w14:paraId="00000014">
            <w:pPr>
              <w:jc w:val="center"/>
              <w:rPr>
                <w:sz w:val="28"/>
                <w:szCs w:val="28"/>
              </w:rPr>
            </w:pPr>
            <w:r w:rsidDel="00000000" w:rsidR="00000000" w:rsidRPr="00000000">
              <w:rPr>
                <w:sz w:val="24"/>
                <w:szCs w:val="24"/>
                <w:rtl w:val="0"/>
              </w:rPr>
              <w:t xml:space="preserve">52 </w:t>
            </w:r>
            <w:r w:rsidDel="00000000" w:rsidR="00000000" w:rsidRPr="00000000">
              <w:rPr>
                <w:rtl w:val="0"/>
              </w:rPr>
            </w:r>
          </w:p>
        </w:tc>
        <w:tc>
          <w:tcPr>
            <w:vAlign w:val="center"/>
          </w:tcPr>
          <w:p w:rsidR="00000000" w:rsidDel="00000000" w:rsidP="00000000" w:rsidRDefault="00000000" w:rsidRPr="00000000" w14:paraId="00000015">
            <w:pPr>
              <w:jc w:val="center"/>
              <w:rPr>
                <w:sz w:val="28"/>
                <w:szCs w:val="28"/>
              </w:rPr>
            </w:pPr>
            <w:r w:rsidDel="00000000" w:rsidR="00000000" w:rsidRPr="00000000">
              <w:rPr>
                <w:sz w:val="24"/>
                <w:szCs w:val="24"/>
                <w:rtl w:val="0"/>
              </w:rPr>
              <w:t xml:space="preserve">23UF18468IT120</w:t>
            </w:r>
            <w:r w:rsidDel="00000000" w:rsidR="00000000" w:rsidRPr="00000000">
              <w:rPr>
                <w:rtl w:val="0"/>
              </w:rPr>
            </w:r>
          </w:p>
        </w:tc>
      </w:tr>
    </w:tbl>
    <w:p w:rsidR="00000000" w:rsidDel="00000000" w:rsidP="00000000" w:rsidRDefault="00000000" w:rsidRPr="00000000" w14:paraId="00000016">
      <w:pPr>
        <w:spacing w:after="300" w:before="140" w:lineRule="auto"/>
        <w:jc w:val="center"/>
        <w:rPr>
          <w:sz w:val="26"/>
          <w:szCs w:val="26"/>
        </w:rPr>
      </w:pPr>
      <w:r w:rsidDel="00000000" w:rsidR="00000000" w:rsidRPr="00000000">
        <w:rPr>
          <w:b w:val="1"/>
          <w:bCs w:val="1"/>
          <w:sz w:val="27"/>
          <w:szCs w:val="27"/>
          <w:rtl w:val="0"/>
        </w:rPr>
        <w:t xml:space="preserve">Department of Information Technology</w:t>
      </w:r>
      <w:r w:rsidDel="00000000" w:rsidR="00000000" w:rsidRPr="00000000">
        <w:rPr>
          <w:rtl w:val="0"/>
        </w:rPr>
      </w:r>
    </w:p>
    <w:p w:rsidR="00000000" w:rsidDel="00000000" w:rsidP="00000000" w:rsidRDefault="00000000" w:rsidRPr="00000000" w14:paraId="00000017">
      <w:pPr>
        <w:spacing w:after="120" w:before="0" w:lineRule="auto"/>
        <w:jc w:val="center"/>
        <w:rPr>
          <w:sz w:val="26"/>
          <w:szCs w:val="26"/>
        </w:rPr>
      </w:pPr>
      <w:r w:rsidDel="00000000" w:rsidR="00000000" w:rsidRPr="00000000">
        <w:rPr>
          <w:sz w:val="26"/>
          <w:szCs w:val="26"/>
          <w:rtl w:val="0"/>
        </w:rPr>
        <w:t xml:space="preserve">Under the guidance of</w:t>
      </w:r>
    </w:p>
    <w:p w:rsidR="00000000" w:rsidDel="00000000" w:rsidP="00000000" w:rsidRDefault="00000000" w:rsidRPr="00000000" w14:paraId="00000018">
      <w:pPr>
        <w:spacing w:after="0" w:before="0" w:lineRule="auto"/>
        <w:jc w:val="center"/>
        <w:rPr>
          <w:sz w:val="26"/>
          <w:szCs w:val="26"/>
        </w:rPr>
      </w:pPr>
      <w:r w:rsidDel="00000000" w:rsidR="00000000" w:rsidRPr="00000000">
        <w:rPr>
          <w:b w:val="1"/>
          <w:bCs w:val="1"/>
          <w:sz w:val="26"/>
          <w:szCs w:val="26"/>
          <w:rtl w:val="0"/>
        </w:rPr>
        <w:t xml:space="preserve">Prof. Pramila Shinde</w:t>
      </w:r>
      <w:r w:rsidDel="00000000" w:rsidR="00000000" w:rsidRPr="00000000">
        <w:rPr>
          <w:rtl w:val="0"/>
        </w:rPr>
      </w:r>
    </w:p>
    <w:p w:rsidR="00000000" w:rsidDel="00000000" w:rsidP="00000000" w:rsidRDefault="00000000" w:rsidRPr="00000000" w14:paraId="00000019">
      <w:pPr>
        <w:spacing w:after="0" w:before="320" w:lineRule="auto"/>
        <w:jc w:val="center"/>
        <w:rPr>
          <w:sz w:val="26"/>
          <w:szCs w:val="26"/>
        </w:rPr>
      </w:pPr>
      <w:r w:rsidDel="00000000" w:rsidR="00000000" w:rsidRPr="00000000">
        <w:rPr>
          <w:sz w:val="26"/>
          <w:szCs w:val="26"/>
          <w:rtl w:val="0"/>
        </w:rPr>
        <w:t xml:space="preserve">Academic Year 2026–27</w:t>
      </w:r>
    </w:p>
    <w:p w:rsidR="00000000" w:rsidDel="00000000" w:rsidP="00000000" w:rsidRDefault="00000000" w:rsidRPr="00000000" w14:paraId="0000001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both"/>
        <w:rPr>
          <w:color w:val="000000"/>
          <w:sz w:val="28"/>
          <w:szCs w:val="28"/>
        </w:rPr>
      </w:pPr>
      <w:r w:rsidDel="00000000" w:rsidR="00000000" w:rsidRPr="00000000">
        <w:rPr>
          <w:color w:val="000000"/>
          <w:sz w:val="28"/>
          <w:szCs w:val="28"/>
          <w:rtl w:val="0"/>
        </w:rPr>
        <w:t xml:space="preserve">1. Comparative Study Table</w:t>
      </w:r>
    </w:p>
    <w:p w:rsidR="00000000" w:rsidDel="00000000" w:rsidP="00000000" w:rsidRDefault="00000000" w:rsidRPr="00000000" w14:paraId="0000001C">
      <w:pPr>
        <w:jc w:val="both"/>
        <w:rPr>
          <w:sz w:val="26"/>
          <w:szCs w:val="26"/>
        </w:rPr>
      </w:pPr>
      <w:r w:rsidDel="00000000" w:rsidR="00000000" w:rsidRPr="00000000">
        <w:rPr>
          <w:sz w:val="26"/>
          <w:szCs w:val="26"/>
          <w:rtl w:val="0"/>
        </w:rPr>
        <w:t xml:space="preserve">Recruitment generally involves multiple stages such as resume screening, technical assessment and interviews. We studied different types of existing recruitment and interview systems to understand what they provide and where improvements can be made.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eaf1f6" w:val="clear"/>
            <w:vAlign w:val="center"/>
          </w:tcPr>
          <w:p w:rsidR="00000000" w:rsidDel="00000000" w:rsidP="00000000" w:rsidRDefault="00000000" w:rsidRPr="00000000" w14:paraId="0000001D">
            <w:pPr>
              <w:jc w:val="both"/>
              <w:rPr>
                <w:sz w:val="26"/>
                <w:szCs w:val="26"/>
              </w:rPr>
            </w:pPr>
            <w:r w:rsidDel="00000000" w:rsidR="00000000" w:rsidRPr="00000000">
              <w:rPr>
                <w:b w:val="1"/>
                <w:bCs w:val="1"/>
                <w:sz w:val="26"/>
                <w:szCs w:val="26"/>
                <w:rtl w:val="0"/>
              </w:rPr>
              <w:t xml:space="preserve">Feature / System</w:t>
            </w:r>
            <w:r w:rsidDel="00000000" w:rsidR="00000000" w:rsidRPr="00000000">
              <w:rPr>
                <w:rtl w:val="0"/>
              </w:rPr>
            </w:r>
          </w:p>
        </w:tc>
        <w:tc>
          <w:tcPr>
            <w:shd w:fill="eaf1f6" w:val="clear"/>
            <w:vAlign w:val="center"/>
          </w:tcPr>
          <w:p w:rsidR="00000000" w:rsidDel="00000000" w:rsidP="00000000" w:rsidRDefault="00000000" w:rsidRPr="00000000" w14:paraId="0000001E">
            <w:pPr>
              <w:jc w:val="both"/>
              <w:rPr>
                <w:sz w:val="26"/>
                <w:szCs w:val="26"/>
              </w:rPr>
            </w:pPr>
            <w:r w:rsidDel="00000000" w:rsidR="00000000" w:rsidRPr="00000000">
              <w:rPr>
                <w:b w:val="1"/>
                <w:bCs w:val="1"/>
                <w:sz w:val="26"/>
                <w:szCs w:val="26"/>
                <w:rtl w:val="0"/>
              </w:rPr>
              <w:t xml:space="preserve">Traditional ATS</w:t>
            </w:r>
            <w:r w:rsidDel="00000000" w:rsidR="00000000" w:rsidRPr="00000000">
              <w:rPr>
                <w:rtl w:val="0"/>
              </w:rPr>
            </w:r>
          </w:p>
        </w:tc>
        <w:tc>
          <w:tcPr>
            <w:shd w:fill="eaf1f6" w:val="clear"/>
            <w:vAlign w:val="center"/>
          </w:tcPr>
          <w:p w:rsidR="00000000" w:rsidDel="00000000" w:rsidP="00000000" w:rsidRDefault="00000000" w:rsidRPr="00000000" w14:paraId="0000001F">
            <w:pPr>
              <w:jc w:val="both"/>
              <w:rPr>
                <w:sz w:val="26"/>
                <w:szCs w:val="26"/>
              </w:rPr>
            </w:pPr>
            <w:r w:rsidDel="00000000" w:rsidR="00000000" w:rsidRPr="00000000">
              <w:rPr>
                <w:b w:val="1"/>
                <w:bCs w:val="1"/>
                <w:sz w:val="26"/>
                <w:szCs w:val="26"/>
                <w:rtl w:val="0"/>
              </w:rPr>
              <w:t xml:space="preserve">Online Assessment Platforms</w:t>
            </w:r>
            <w:r w:rsidDel="00000000" w:rsidR="00000000" w:rsidRPr="00000000">
              <w:rPr>
                <w:rtl w:val="0"/>
              </w:rPr>
            </w:r>
          </w:p>
        </w:tc>
        <w:tc>
          <w:tcPr>
            <w:shd w:fill="eaf1f6" w:val="clear"/>
            <w:vAlign w:val="center"/>
          </w:tcPr>
          <w:p w:rsidR="00000000" w:rsidDel="00000000" w:rsidP="00000000" w:rsidRDefault="00000000" w:rsidRPr="00000000" w14:paraId="00000020">
            <w:pPr>
              <w:jc w:val="both"/>
              <w:rPr>
                <w:sz w:val="26"/>
                <w:szCs w:val="26"/>
              </w:rPr>
            </w:pPr>
            <w:r w:rsidDel="00000000" w:rsidR="00000000" w:rsidRPr="00000000">
              <w:rPr>
                <w:b w:val="1"/>
                <w:bCs w:val="1"/>
                <w:sz w:val="26"/>
                <w:szCs w:val="26"/>
                <w:rtl w:val="0"/>
              </w:rPr>
              <w:t xml:space="preserve">AI Interview Platforms</w:t>
            </w:r>
            <w:r w:rsidDel="00000000" w:rsidR="00000000" w:rsidRPr="00000000">
              <w:rPr>
                <w:rtl w:val="0"/>
              </w:rPr>
            </w:r>
          </w:p>
        </w:tc>
        <w:tc>
          <w:tcPr>
            <w:shd w:fill="eaf1f6" w:val="clear"/>
            <w:vAlign w:val="center"/>
          </w:tcPr>
          <w:p w:rsidR="00000000" w:rsidDel="00000000" w:rsidP="00000000" w:rsidRDefault="00000000" w:rsidRPr="00000000" w14:paraId="00000021">
            <w:pPr>
              <w:jc w:val="both"/>
              <w:rPr>
                <w:sz w:val="26"/>
                <w:szCs w:val="26"/>
              </w:rPr>
            </w:pPr>
            <w:r w:rsidDel="00000000" w:rsidR="00000000" w:rsidRPr="00000000">
              <w:rPr>
                <w:b w:val="1"/>
                <w:bCs w:val="1"/>
                <w:sz w:val="26"/>
                <w:szCs w:val="26"/>
                <w:rtl w:val="0"/>
              </w:rPr>
              <w:t xml:space="preserve">General AI Tools</w:t>
            </w:r>
            <w:r w:rsidDel="00000000" w:rsidR="00000000" w:rsidRPr="00000000">
              <w:rPr>
                <w:rtl w:val="0"/>
              </w:rPr>
            </w:r>
          </w:p>
        </w:tc>
        <w:tc>
          <w:tcPr>
            <w:shd w:fill="eaf1f6" w:val="clear"/>
            <w:vAlign w:val="center"/>
          </w:tcPr>
          <w:p w:rsidR="00000000" w:rsidDel="00000000" w:rsidP="00000000" w:rsidRDefault="00000000" w:rsidRPr="00000000" w14:paraId="00000022">
            <w:pPr>
              <w:jc w:val="both"/>
              <w:rPr>
                <w:sz w:val="26"/>
                <w:szCs w:val="26"/>
              </w:rPr>
            </w:pPr>
            <w:r w:rsidDel="00000000" w:rsidR="00000000" w:rsidRPr="00000000">
              <w:rPr>
                <w:b w:val="1"/>
                <w:bCs w:val="1"/>
                <w:sz w:val="26"/>
                <w:szCs w:val="26"/>
                <w:rtl w:val="0"/>
              </w:rPr>
              <w:t xml:space="preserve">HireMinds 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jc w:val="both"/>
              <w:rPr>
                <w:sz w:val="26"/>
                <w:szCs w:val="26"/>
              </w:rPr>
            </w:pPr>
            <w:r w:rsidDel="00000000" w:rsidR="00000000" w:rsidRPr="00000000">
              <w:rPr>
                <w:sz w:val="26"/>
                <w:szCs w:val="26"/>
                <w:rtl w:val="0"/>
              </w:rPr>
              <w:t xml:space="preserve">Resume Upload &amp; Analysis</w:t>
            </w:r>
          </w:p>
        </w:tc>
        <w:tc>
          <w:tcPr>
            <w:vAlign w:val="center"/>
          </w:tcPr>
          <w:p w:rsidR="00000000" w:rsidDel="00000000" w:rsidP="00000000" w:rsidRDefault="00000000" w:rsidRPr="00000000" w14:paraId="00000024">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25">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26">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27">
            <w:pPr>
              <w:jc w:val="both"/>
              <w:rPr>
                <w:sz w:val="26"/>
                <w:szCs w:val="26"/>
              </w:rPr>
            </w:pPr>
            <w:r w:rsidDel="00000000" w:rsidR="00000000" w:rsidRPr="00000000">
              <w:rPr>
                <w:sz w:val="26"/>
                <w:szCs w:val="26"/>
                <w:rtl w:val="0"/>
              </w:rPr>
              <w:t xml:space="preserve">Possible</w:t>
            </w:r>
          </w:p>
        </w:tc>
        <w:tc>
          <w:tcPr>
            <w:vAlign w:val="center"/>
          </w:tcPr>
          <w:p w:rsidR="00000000" w:rsidDel="00000000" w:rsidP="00000000" w:rsidRDefault="00000000" w:rsidRPr="00000000" w14:paraId="00000028">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29">
            <w:pPr>
              <w:jc w:val="both"/>
              <w:rPr>
                <w:sz w:val="26"/>
                <w:szCs w:val="26"/>
              </w:rPr>
            </w:pPr>
            <w:r w:rsidDel="00000000" w:rsidR="00000000" w:rsidRPr="00000000">
              <w:rPr>
                <w:sz w:val="26"/>
                <w:szCs w:val="26"/>
                <w:rtl w:val="0"/>
              </w:rPr>
              <w:t xml:space="preserve">Job Description Matching</w:t>
            </w:r>
          </w:p>
        </w:tc>
        <w:tc>
          <w:tcPr>
            <w:vAlign w:val="center"/>
          </w:tcPr>
          <w:p w:rsidR="00000000" w:rsidDel="00000000" w:rsidP="00000000" w:rsidRDefault="00000000" w:rsidRPr="00000000" w14:paraId="0000002A">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2B">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2C">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2D">
            <w:pPr>
              <w:jc w:val="both"/>
              <w:rPr>
                <w:sz w:val="26"/>
                <w:szCs w:val="26"/>
              </w:rPr>
            </w:pPr>
            <w:r w:rsidDel="00000000" w:rsidR="00000000" w:rsidRPr="00000000">
              <w:rPr>
                <w:sz w:val="26"/>
                <w:szCs w:val="26"/>
                <w:rtl w:val="0"/>
              </w:rPr>
              <w:t xml:space="preserve">Possible</w:t>
            </w:r>
          </w:p>
        </w:tc>
        <w:tc>
          <w:tcPr>
            <w:vAlign w:val="center"/>
          </w:tcPr>
          <w:p w:rsidR="00000000" w:rsidDel="00000000" w:rsidP="00000000" w:rsidRDefault="00000000" w:rsidRPr="00000000" w14:paraId="0000002E">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2F">
            <w:pPr>
              <w:jc w:val="both"/>
              <w:rPr>
                <w:sz w:val="26"/>
                <w:szCs w:val="26"/>
              </w:rPr>
            </w:pPr>
            <w:r w:rsidDel="00000000" w:rsidR="00000000" w:rsidRPr="00000000">
              <w:rPr>
                <w:sz w:val="26"/>
                <w:szCs w:val="26"/>
                <w:rtl w:val="0"/>
              </w:rPr>
              <w:t xml:space="preserve">Skill Gap Identification</w:t>
            </w:r>
          </w:p>
        </w:tc>
        <w:tc>
          <w:tcPr>
            <w:vAlign w:val="center"/>
          </w:tcPr>
          <w:p w:rsidR="00000000" w:rsidDel="00000000" w:rsidP="00000000" w:rsidRDefault="00000000" w:rsidRPr="00000000" w14:paraId="00000030">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31">
            <w:pPr>
              <w:jc w:val="both"/>
              <w:rPr>
                <w:sz w:val="26"/>
                <w:szCs w:val="26"/>
              </w:rPr>
            </w:pPr>
            <w:r w:rsidDel="00000000" w:rsidR="00000000" w:rsidRPr="00000000">
              <w:rPr>
                <w:sz w:val="26"/>
                <w:szCs w:val="26"/>
                <w:rtl w:val="0"/>
              </w:rPr>
              <w:t xml:space="preserve">No</w:t>
            </w:r>
          </w:p>
        </w:tc>
        <w:tc>
          <w:tcPr>
            <w:vAlign w:val="center"/>
          </w:tcPr>
          <w:p w:rsidR="00000000" w:rsidDel="00000000" w:rsidP="00000000" w:rsidRDefault="00000000" w:rsidRPr="00000000" w14:paraId="00000032">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33">
            <w:pPr>
              <w:jc w:val="both"/>
              <w:rPr>
                <w:sz w:val="26"/>
                <w:szCs w:val="26"/>
              </w:rPr>
            </w:pPr>
            <w:r w:rsidDel="00000000" w:rsidR="00000000" w:rsidRPr="00000000">
              <w:rPr>
                <w:sz w:val="26"/>
                <w:szCs w:val="26"/>
                <w:rtl w:val="0"/>
              </w:rPr>
              <w:t xml:space="preserve">Possible</w:t>
            </w:r>
          </w:p>
        </w:tc>
        <w:tc>
          <w:tcPr>
            <w:vAlign w:val="center"/>
          </w:tcPr>
          <w:p w:rsidR="00000000" w:rsidDel="00000000" w:rsidP="00000000" w:rsidRDefault="00000000" w:rsidRPr="00000000" w14:paraId="00000034">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35">
            <w:pPr>
              <w:jc w:val="both"/>
              <w:rPr>
                <w:sz w:val="26"/>
                <w:szCs w:val="26"/>
              </w:rPr>
            </w:pPr>
            <w:r w:rsidDel="00000000" w:rsidR="00000000" w:rsidRPr="00000000">
              <w:rPr>
                <w:sz w:val="26"/>
                <w:szCs w:val="26"/>
                <w:rtl w:val="0"/>
              </w:rPr>
              <w:t xml:space="preserve">Personalized Technical Test</w:t>
            </w:r>
          </w:p>
        </w:tc>
        <w:tc>
          <w:tcPr>
            <w:vAlign w:val="center"/>
          </w:tcPr>
          <w:p w:rsidR="00000000" w:rsidDel="00000000" w:rsidP="00000000" w:rsidRDefault="00000000" w:rsidRPr="00000000" w14:paraId="00000036">
            <w:pPr>
              <w:jc w:val="both"/>
              <w:rPr>
                <w:sz w:val="26"/>
                <w:szCs w:val="26"/>
              </w:rPr>
            </w:pPr>
            <w:r w:rsidDel="00000000" w:rsidR="00000000" w:rsidRPr="00000000">
              <w:rPr>
                <w:sz w:val="26"/>
                <w:szCs w:val="26"/>
                <w:rtl w:val="0"/>
              </w:rPr>
              <w:t xml:space="preserve">No</w:t>
            </w:r>
          </w:p>
        </w:tc>
        <w:tc>
          <w:tcPr>
            <w:vAlign w:val="center"/>
          </w:tcPr>
          <w:p w:rsidR="00000000" w:rsidDel="00000000" w:rsidP="00000000" w:rsidRDefault="00000000" w:rsidRPr="00000000" w14:paraId="00000037">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38">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39">
            <w:pPr>
              <w:jc w:val="both"/>
              <w:rPr>
                <w:sz w:val="26"/>
                <w:szCs w:val="26"/>
              </w:rPr>
            </w:pPr>
            <w:r w:rsidDel="00000000" w:rsidR="00000000" w:rsidRPr="00000000">
              <w:rPr>
                <w:sz w:val="26"/>
                <w:szCs w:val="26"/>
                <w:rtl w:val="0"/>
              </w:rPr>
              <w:t xml:space="preserve">Possible</w:t>
            </w:r>
          </w:p>
        </w:tc>
        <w:tc>
          <w:tcPr>
            <w:vAlign w:val="center"/>
          </w:tcPr>
          <w:p w:rsidR="00000000" w:rsidDel="00000000" w:rsidP="00000000" w:rsidRDefault="00000000" w:rsidRPr="00000000" w14:paraId="0000003A">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3B">
            <w:pPr>
              <w:jc w:val="both"/>
              <w:rPr>
                <w:sz w:val="26"/>
                <w:szCs w:val="26"/>
              </w:rPr>
            </w:pPr>
            <w:r w:rsidDel="00000000" w:rsidR="00000000" w:rsidRPr="00000000">
              <w:rPr>
                <w:sz w:val="26"/>
                <w:szCs w:val="26"/>
                <w:rtl w:val="0"/>
              </w:rPr>
              <w:t xml:space="preserve">Automatic Test Evaluation</w:t>
            </w:r>
          </w:p>
        </w:tc>
        <w:tc>
          <w:tcPr>
            <w:vAlign w:val="center"/>
          </w:tcPr>
          <w:p w:rsidR="00000000" w:rsidDel="00000000" w:rsidP="00000000" w:rsidRDefault="00000000" w:rsidRPr="00000000" w14:paraId="0000003C">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3D">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3E">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3F">
            <w:pPr>
              <w:jc w:val="both"/>
              <w:rPr>
                <w:sz w:val="26"/>
                <w:szCs w:val="26"/>
              </w:rPr>
            </w:pPr>
            <w:r w:rsidDel="00000000" w:rsidR="00000000" w:rsidRPr="00000000">
              <w:rPr>
                <w:sz w:val="26"/>
                <w:szCs w:val="26"/>
                <w:rtl w:val="0"/>
              </w:rPr>
              <w:t xml:space="preserve">Possible</w:t>
            </w:r>
          </w:p>
        </w:tc>
        <w:tc>
          <w:tcPr>
            <w:vAlign w:val="center"/>
          </w:tcPr>
          <w:p w:rsidR="00000000" w:rsidDel="00000000" w:rsidP="00000000" w:rsidRDefault="00000000" w:rsidRPr="00000000" w14:paraId="00000040">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41">
            <w:pPr>
              <w:jc w:val="both"/>
              <w:rPr>
                <w:sz w:val="26"/>
                <w:szCs w:val="26"/>
              </w:rPr>
            </w:pPr>
            <w:r w:rsidDel="00000000" w:rsidR="00000000" w:rsidRPr="00000000">
              <w:rPr>
                <w:sz w:val="26"/>
                <w:szCs w:val="26"/>
                <w:rtl w:val="0"/>
              </w:rPr>
              <w:t xml:space="preserve">Adaptive Interview</w:t>
            </w:r>
          </w:p>
        </w:tc>
        <w:tc>
          <w:tcPr>
            <w:vAlign w:val="center"/>
          </w:tcPr>
          <w:p w:rsidR="00000000" w:rsidDel="00000000" w:rsidP="00000000" w:rsidRDefault="00000000" w:rsidRPr="00000000" w14:paraId="00000042">
            <w:pPr>
              <w:jc w:val="both"/>
              <w:rPr>
                <w:sz w:val="26"/>
                <w:szCs w:val="26"/>
              </w:rPr>
            </w:pPr>
            <w:r w:rsidDel="00000000" w:rsidR="00000000" w:rsidRPr="00000000">
              <w:rPr>
                <w:sz w:val="26"/>
                <w:szCs w:val="26"/>
                <w:rtl w:val="0"/>
              </w:rPr>
              <w:t xml:space="preserve">No</w:t>
            </w:r>
          </w:p>
        </w:tc>
        <w:tc>
          <w:tcPr>
            <w:vAlign w:val="center"/>
          </w:tcPr>
          <w:p w:rsidR="00000000" w:rsidDel="00000000" w:rsidP="00000000" w:rsidRDefault="00000000" w:rsidRPr="00000000" w14:paraId="00000043">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44">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45">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46">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47">
            <w:pPr>
              <w:jc w:val="both"/>
              <w:rPr>
                <w:sz w:val="26"/>
                <w:szCs w:val="26"/>
              </w:rPr>
            </w:pPr>
            <w:r w:rsidDel="00000000" w:rsidR="00000000" w:rsidRPr="00000000">
              <w:rPr>
                <w:sz w:val="26"/>
                <w:szCs w:val="26"/>
                <w:rtl w:val="0"/>
              </w:rPr>
              <w:t xml:space="preserve">Follow-up Questions Based on Answers</w:t>
            </w:r>
          </w:p>
        </w:tc>
        <w:tc>
          <w:tcPr>
            <w:vAlign w:val="center"/>
          </w:tcPr>
          <w:p w:rsidR="00000000" w:rsidDel="00000000" w:rsidP="00000000" w:rsidRDefault="00000000" w:rsidRPr="00000000" w14:paraId="00000048">
            <w:pPr>
              <w:jc w:val="both"/>
              <w:rPr>
                <w:sz w:val="26"/>
                <w:szCs w:val="26"/>
              </w:rPr>
            </w:pPr>
            <w:r w:rsidDel="00000000" w:rsidR="00000000" w:rsidRPr="00000000">
              <w:rPr>
                <w:sz w:val="26"/>
                <w:szCs w:val="26"/>
                <w:rtl w:val="0"/>
              </w:rPr>
              <w:t xml:space="preserve">No</w:t>
            </w:r>
          </w:p>
        </w:tc>
        <w:tc>
          <w:tcPr>
            <w:vAlign w:val="center"/>
          </w:tcPr>
          <w:p w:rsidR="00000000" w:rsidDel="00000000" w:rsidP="00000000" w:rsidRDefault="00000000" w:rsidRPr="00000000" w14:paraId="00000049">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4A">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4B">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4C">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4D">
            <w:pPr>
              <w:jc w:val="both"/>
              <w:rPr>
                <w:sz w:val="26"/>
                <w:szCs w:val="26"/>
              </w:rPr>
            </w:pPr>
            <w:r w:rsidDel="00000000" w:rsidR="00000000" w:rsidRPr="00000000">
              <w:rPr>
                <w:sz w:val="26"/>
                <w:szCs w:val="26"/>
                <w:rtl w:val="0"/>
              </w:rPr>
              <w:t xml:space="preserve">Candidate Performance Dashboard</w:t>
            </w:r>
          </w:p>
        </w:tc>
        <w:tc>
          <w:tcPr>
            <w:vAlign w:val="center"/>
          </w:tcPr>
          <w:p w:rsidR="00000000" w:rsidDel="00000000" w:rsidP="00000000" w:rsidRDefault="00000000" w:rsidRPr="00000000" w14:paraId="0000004E">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4F">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50">
            <w:pPr>
              <w:jc w:val="both"/>
              <w:rPr>
                <w:sz w:val="26"/>
                <w:szCs w:val="26"/>
              </w:rPr>
            </w:pPr>
            <w:r w:rsidDel="00000000" w:rsidR="00000000" w:rsidRPr="00000000">
              <w:rPr>
                <w:sz w:val="26"/>
                <w:szCs w:val="26"/>
                <w:rtl w:val="0"/>
              </w:rPr>
              <w:t xml:space="preserve">Yes</w:t>
            </w:r>
          </w:p>
        </w:tc>
        <w:tc>
          <w:tcPr>
            <w:vAlign w:val="center"/>
          </w:tcPr>
          <w:p w:rsidR="00000000" w:rsidDel="00000000" w:rsidP="00000000" w:rsidRDefault="00000000" w:rsidRPr="00000000" w14:paraId="00000051">
            <w:pPr>
              <w:jc w:val="both"/>
              <w:rPr>
                <w:sz w:val="26"/>
                <w:szCs w:val="26"/>
              </w:rPr>
            </w:pPr>
            <w:r w:rsidDel="00000000" w:rsidR="00000000" w:rsidRPr="00000000">
              <w:rPr>
                <w:sz w:val="26"/>
                <w:szCs w:val="26"/>
                <w:rtl w:val="0"/>
              </w:rPr>
              <w:t xml:space="preserve">Limited</w:t>
            </w:r>
          </w:p>
        </w:tc>
        <w:tc>
          <w:tcPr>
            <w:vAlign w:val="center"/>
          </w:tcPr>
          <w:p w:rsidR="00000000" w:rsidDel="00000000" w:rsidP="00000000" w:rsidRDefault="00000000" w:rsidRPr="00000000" w14:paraId="00000052">
            <w:pPr>
              <w:jc w:val="both"/>
              <w:rPr>
                <w:sz w:val="26"/>
                <w:szCs w:val="26"/>
              </w:rPr>
            </w:pPr>
            <w:r w:rsidDel="00000000" w:rsidR="00000000" w:rsidRPr="00000000">
              <w:rPr>
                <w:sz w:val="26"/>
                <w:szCs w:val="26"/>
                <w:rtl w:val="0"/>
              </w:rPr>
              <w:t xml:space="preserve">Yes</w:t>
            </w:r>
          </w:p>
        </w:tc>
      </w:tr>
      <w:tr>
        <w:trPr>
          <w:cantSplit w:val="0"/>
          <w:tblHeader w:val="0"/>
        </w:trPr>
        <w:tc>
          <w:tcPr>
            <w:vAlign w:val="center"/>
          </w:tcPr>
          <w:p w:rsidR="00000000" w:rsidDel="00000000" w:rsidP="00000000" w:rsidRDefault="00000000" w:rsidRPr="00000000" w14:paraId="00000053">
            <w:pPr>
              <w:jc w:val="both"/>
              <w:rPr>
                <w:sz w:val="26"/>
                <w:szCs w:val="26"/>
              </w:rPr>
            </w:pPr>
            <w:r w:rsidDel="00000000" w:rsidR="00000000" w:rsidRPr="00000000">
              <w:rPr>
                <w:sz w:val="26"/>
                <w:szCs w:val="26"/>
                <w:rtl w:val="0"/>
              </w:rPr>
              <w:t xml:space="preserve">Complete Candidate Assessment</w:t>
            </w:r>
          </w:p>
        </w:tc>
        <w:tc>
          <w:tcPr>
            <w:vAlign w:val="center"/>
          </w:tcPr>
          <w:p w:rsidR="00000000" w:rsidDel="00000000" w:rsidP="00000000" w:rsidRDefault="00000000" w:rsidRPr="00000000" w14:paraId="00000054">
            <w:pPr>
              <w:jc w:val="both"/>
              <w:rPr>
                <w:sz w:val="26"/>
                <w:szCs w:val="26"/>
              </w:rPr>
            </w:pPr>
            <w:r w:rsidDel="00000000" w:rsidR="00000000" w:rsidRPr="00000000">
              <w:rPr>
                <w:sz w:val="26"/>
                <w:szCs w:val="26"/>
                <w:rtl w:val="0"/>
              </w:rPr>
              <w:t xml:space="preserve">Partial</w:t>
            </w:r>
          </w:p>
        </w:tc>
        <w:tc>
          <w:tcPr>
            <w:vAlign w:val="center"/>
          </w:tcPr>
          <w:p w:rsidR="00000000" w:rsidDel="00000000" w:rsidP="00000000" w:rsidRDefault="00000000" w:rsidRPr="00000000" w14:paraId="00000055">
            <w:pPr>
              <w:jc w:val="both"/>
              <w:rPr>
                <w:sz w:val="26"/>
                <w:szCs w:val="26"/>
              </w:rPr>
            </w:pPr>
            <w:r w:rsidDel="00000000" w:rsidR="00000000" w:rsidRPr="00000000">
              <w:rPr>
                <w:sz w:val="26"/>
                <w:szCs w:val="26"/>
                <w:rtl w:val="0"/>
              </w:rPr>
              <w:t xml:space="preserve">Partial</w:t>
            </w:r>
          </w:p>
        </w:tc>
        <w:tc>
          <w:tcPr>
            <w:vAlign w:val="center"/>
          </w:tcPr>
          <w:p w:rsidR="00000000" w:rsidDel="00000000" w:rsidP="00000000" w:rsidRDefault="00000000" w:rsidRPr="00000000" w14:paraId="00000056">
            <w:pPr>
              <w:jc w:val="both"/>
              <w:rPr>
                <w:sz w:val="26"/>
                <w:szCs w:val="26"/>
              </w:rPr>
            </w:pPr>
            <w:r w:rsidDel="00000000" w:rsidR="00000000" w:rsidRPr="00000000">
              <w:rPr>
                <w:sz w:val="26"/>
                <w:szCs w:val="26"/>
                <w:rtl w:val="0"/>
              </w:rPr>
              <w:t xml:space="preserve">Partial</w:t>
            </w:r>
          </w:p>
        </w:tc>
        <w:tc>
          <w:tcPr>
            <w:vAlign w:val="center"/>
          </w:tcPr>
          <w:p w:rsidR="00000000" w:rsidDel="00000000" w:rsidP="00000000" w:rsidRDefault="00000000" w:rsidRPr="00000000" w14:paraId="00000057">
            <w:pPr>
              <w:jc w:val="both"/>
              <w:rPr>
                <w:sz w:val="26"/>
                <w:szCs w:val="26"/>
              </w:rPr>
            </w:pPr>
            <w:r w:rsidDel="00000000" w:rsidR="00000000" w:rsidRPr="00000000">
              <w:rPr>
                <w:sz w:val="26"/>
                <w:szCs w:val="26"/>
                <w:rtl w:val="0"/>
              </w:rPr>
              <w:t xml:space="preserve">No</w:t>
            </w:r>
          </w:p>
        </w:tc>
        <w:tc>
          <w:tcPr>
            <w:vAlign w:val="center"/>
          </w:tcPr>
          <w:p w:rsidR="00000000" w:rsidDel="00000000" w:rsidP="00000000" w:rsidRDefault="00000000" w:rsidRPr="00000000" w14:paraId="00000058">
            <w:pPr>
              <w:jc w:val="both"/>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059">
      <w:pPr>
        <w:pStyle w:val="Heading2"/>
        <w:jc w:val="both"/>
        <w:rPr>
          <w:color w:val="000000"/>
        </w:rPr>
      </w:pPr>
      <w:r w:rsidDel="00000000" w:rsidR="00000000" w:rsidRPr="00000000">
        <w:rPr>
          <w:color w:val="000000"/>
          <w:rtl w:val="0"/>
        </w:rPr>
        <w:t xml:space="preserve">Comparative Study Findings</w:t>
      </w:r>
    </w:p>
    <w:p w:rsidR="00000000" w:rsidDel="00000000" w:rsidP="00000000" w:rsidRDefault="00000000" w:rsidRPr="00000000" w14:paraId="0000005A">
      <w:pPr>
        <w:jc w:val="both"/>
        <w:rPr>
          <w:sz w:val="26"/>
          <w:szCs w:val="26"/>
        </w:rPr>
      </w:pPr>
      <w:r w:rsidDel="00000000" w:rsidR="00000000" w:rsidRPr="00000000">
        <w:rPr>
          <w:sz w:val="26"/>
          <w:szCs w:val="26"/>
          <w:rtl w:val="0"/>
        </w:rPr>
        <w:t xml:space="preserve">From the comparison, we observed that most existing systems concentrate on a particular part of the recruitment process. An ATS mainly focuses on resume screening, online assessment platforms focus on tests, and AI interview platforms mainly focus on interviews.</w:t>
      </w:r>
    </w:p>
    <w:p w:rsidR="00000000" w:rsidDel="00000000" w:rsidP="00000000" w:rsidRDefault="00000000" w:rsidRPr="00000000" w14:paraId="0000005B">
      <w:pPr>
        <w:jc w:val="both"/>
        <w:rPr>
          <w:sz w:val="26"/>
          <w:szCs w:val="26"/>
        </w:rPr>
      </w:pPr>
      <w:r w:rsidDel="00000000" w:rsidR="00000000" w:rsidRPr="00000000">
        <w:rPr>
          <w:sz w:val="26"/>
          <w:szCs w:val="26"/>
          <w:rtl w:val="0"/>
        </w:rPr>
        <w:t xml:space="preserve">This makes the assessment more personalized instead of treating every candidate in exactly the same way.</w:t>
      </w:r>
    </w:p>
    <w:p w:rsidR="00000000" w:rsidDel="00000000" w:rsidP="00000000" w:rsidRDefault="00000000" w:rsidRPr="00000000" w14:paraId="0000005C">
      <w:pPr>
        <w:pStyle w:val="Heading1"/>
        <w:jc w:val="both"/>
        <w:rPr>
          <w:color w:val="000000"/>
          <w:sz w:val="28"/>
          <w:szCs w:val="28"/>
        </w:rPr>
      </w:pPr>
      <w:r w:rsidDel="00000000" w:rsidR="00000000" w:rsidRPr="00000000">
        <w:rPr>
          <w:color w:val="000000"/>
          <w:sz w:val="28"/>
          <w:szCs w:val="28"/>
          <w:rtl w:val="0"/>
        </w:rPr>
        <w:t xml:space="preserve">2. Gap Identification</w:t>
      </w:r>
    </w:p>
    <w:p w:rsidR="00000000" w:rsidDel="00000000" w:rsidP="00000000" w:rsidRDefault="00000000" w:rsidRPr="00000000" w14:paraId="0000005D">
      <w:pPr>
        <w:jc w:val="both"/>
        <w:rPr>
          <w:sz w:val="26"/>
          <w:szCs w:val="26"/>
        </w:rPr>
      </w:pPr>
      <w:r w:rsidDel="00000000" w:rsidR="00000000" w:rsidRPr="00000000">
        <w:rPr>
          <w:b w:val="1"/>
          <w:bCs w:val="1"/>
          <w:sz w:val="26"/>
          <w:szCs w:val="26"/>
          <w:rtl w:val="0"/>
        </w:rPr>
        <w:t xml:space="preserve">Recruitment Stages Are Often Separate</w:t>
      </w:r>
      <w:r w:rsidDel="00000000" w:rsidR="00000000" w:rsidRPr="00000000">
        <w:rPr>
          <w:rtl w:val="0"/>
        </w:rPr>
      </w:r>
    </w:p>
    <w:p w:rsidR="00000000" w:rsidDel="00000000" w:rsidP="00000000" w:rsidRDefault="00000000" w:rsidRPr="00000000" w14:paraId="0000005E">
      <w:pPr>
        <w:jc w:val="both"/>
        <w:rPr>
          <w:sz w:val="26"/>
          <w:szCs w:val="26"/>
        </w:rPr>
      </w:pPr>
      <w:r w:rsidDel="00000000" w:rsidR="00000000" w:rsidRPr="00000000">
        <w:rPr>
          <w:sz w:val="26"/>
          <w:szCs w:val="26"/>
          <w:rtl w:val="0"/>
        </w:rPr>
        <w:t xml:space="preserve">Existing limitation: Resume screening, technical tests and interviews are commonly handled through separate tools or processes.</w:t>
      </w:r>
    </w:p>
    <w:p w:rsidR="00000000" w:rsidDel="00000000" w:rsidP="00000000" w:rsidRDefault="00000000" w:rsidRPr="00000000" w14:paraId="0000005F">
      <w:pPr>
        <w:jc w:val="both"/>
        <w:rPr>
          <w:sz w:val="26"/>
          <w:szCs w:val="26"/>
        </w:rPr>
      </w:pPr>
      <w:r w:rsidDel="00000000" w:rsidR="00000000" w:rsidRPr="00000000">
        <w:rPr>
          <w:sz w:val="26"/>
          <w:szCs w:val="26"/>
          <w:rtl w:val="0"/>
        </w:rPr>
        <w:t xml:space="preserve">Proposed approach: HireMinds AI combines resume analysis, technical assessment and AI interview into one workflow.</w:t>
      </w:r>
    </w:p>
    <w:p w:rsidR="00000000" w:rsidDel="00000000" w:rsidP="00000000" w:rsidRDefault="00000000" w:rsidRPr="00000000" w14:paraId="00000060">
      <w:pPr>
        <w:jc w:val="both"/>
        <w:rPr>
          <w:sz w:val="26"/>
          <w:szCs w:val="26"/>
        </w:rPr>
      </w:pPr>
      <w:r w:rsidDel="00000000" w:rsidR="00000000" w:rsidRPr="00000000">
        <w:rPr>
          <w:b w:val="1"/>
          <w:bCs w:val="1"/>
          <w:sz w:val="26"/>
          <w:szCs w:val="26"/>
          <w:rtl w:val="0"/>
        </w:rPr>
        <w:t xml:space="preserve">Generic Technical Tests</w:t>
      </w:r>
      <w:r w:rsidDel="00000000" w:rsidR="00000000" w:rsidRPr="00000000">
        <w:rPr>
          <w:rtl w:val="0"/>
        </w:rPr>
      </w:r>
    </w:p>
    <w:p w:rsidR="00000000" w:rsidDel="00000000" w:rsidP="00000000" w:rsidRDefault="00000000" w:rsidRPr="00000000" w14:paraId="00000061">
      <w:pPr>
        <w:jc w:val="both"/>
        <w:rPr>
          <w:sz w:val="26"/>
          <w:szCs w:val="26"/>
        </w:rPr>
      </w:pPr>
      <w:r w:rsidDel="00000000" w:rsidR="00000000" w:rsidRPr="00000000">
        <w:rPr>
          <w:sz w:val="26"/>
          <w:szCs w:val="26"/>
          <w:rtl w:val="0"/>
        </w:rPr>
        <w:t xml:space="preserve">Existing limitation: Many assessment platforms provide the same or similar questions to candidates.</w:t>
      </w:r>
    </w:p>
    <w:p w:rsidR="00000000" w:rsidDel="00000000" w:rsidP="00000000" w:rsidRDefault="00000000" w:rsidRPr="00000000" w14:paraId="00000062">
      <w:pPr>
        <w:jc w:val="both"/>
        <w:rPr>
          <w:sz w:val="26"/>
          <w:szCs w:val="26"/>
        </w:rPr>
      </w:pPr>
      <w:r w:rsidDel="00000000" w:rsidR="00000000" w:rsidRPr="00000000">
        <w:rPr>
          <w:sz w:val="26"/>
          <w:szCs w:val="26"/>
          <w:rtl w:val="0"/>
        </w:rPr>
        <w:t xml:space="preserve">Proposed approach: Generate questions using the candidate's resume, extracted skills and target job description.</w:t>
      </w:r>
    </w:p>
    <w:p w:rsidR="00000000" w:rsidDel="00000000" w:rsidP="00000000" w:rsidRDefault="00000000" w:rsidRPr="00000000" w14:paraId="00000063">
      <w:pPr>
        <w:jc w:val="both"/>
        <w:rPr>
          <w:sz w:val="26"/>
          <w:szCs w:val="26"/>
        </w:rPr>
      </w:pPr>
      <w:r w:rsidDel="00000000" w:rsidR="00000000" w:rsidRPr="00000000">
        <w:rPr>
          <w:b w:val="1"/>
          <w:bCs w:val="1"/>
          <w:sz w:val="26"/>
          <w:szCs w:val="26"/>
          <w:rtl w:val="0"/>
        </w:rPr>
        <w:t xml:space="preserve">Keyword-Based Resume Screening</w:t>
      </w:r>
      <w:r w:rsidDel="00000000" w:rsidR="00000000" w:rsidRPr="00000000">
        <w:rPr>
          <w:rtl w:val="0"/>
        </w:rPr>
      </w:r>
    </w:p>
    <w:p w:rsidR="00000000" w:rsidDel="00000000" w:rsidP="00000000" w:rsidRDefault="00000000" w:rsidRPr="00000000" w14:paraId="00000064">
      <w:pPr>
        <w:jc w:val="both"/>
        <w:rPr>
          <w:sz w:val="26"/>
          <w:szCs w:val="26"/>
        </w:rPr>
      </w:pPr>
      <w:r w:rsidDel="00000000" w:rsidR="00000000" w:rsidRPr="00000000">
        <w:rPr>
          <w:sz w:val="26"/>
          <w:szCs w:val="26"/>
          <w:rtl w:val="0"/>
        </w:rPr>
        <w:t xml:space="preserve">Existing limitation: Traditional resume screening can depend heavily on keywords and may miss relevant experience expressed using different terminology.</w:t>
      </w:r>
    </w:p>
    <w:p w:rsidR="00000000" w:rsidDel="00000000" w:rsidP="00000000" w:rsidRDefault="00000000" w:rsidRPr="00000000" w14:paraId="00000065">
      <w:pPr>
        <w:jc w:val="both"/>
        <w:rPr>
          <w:sz w:val="26"/>
          <w:szCs w:val="26"/>
        </w:rPr>
      </w:pPr>
      <w:r w:rsidDel="00000000" w:rsidR="00000000" w:rsidRPr="00000000">
        <w:rPr>
          <w:sz w:val="26"/>
          <w:szCs w:val="26"/>
          <w:rtl w:val="0"/>
        </w:rPr>
        <w:t xml:space="preserve">Proposed approach: Use basic NLP and semantic similarity to improve resume-to-job matching.</w:t>
      </w:r>
    </w:p>
    <w:p w:rsidR="00000000" w:rsidDel="00000000" w:rsidP="00000000" w:rsidRDefault="00000000" w:rsidRPr="00000000" w14:paraId="00000066">
      <w:pPr>
        <w:jc w:val="both"/>
        <w:rPr>
          <w:sz w:val="26"/>
          <w:szCs w:val="26"/>
        </w:rPr>
      </w:pPr>
      <w:r w:rsidDel="00000000" w:rsidR="00000000" w:rsidRPr="00000000">
        <w:rPr>
          <w:b w:val="1"/>
          <w:bCs w:val="1"/>
          <w:sz w:val="26"/>
          <w:szCs w:val="26"/>
          <w:rtl w:val="0"/>
        </w:rPr>
        <w:t xml:space="preserve">Fixed Mock Interviews</w:t>
      </w:r>
      <w:r w:rsidDel="00000000" w:rsidR="00000000" w:rsidRPr="00000000">
        <w:rPr>
          <w:rtl w:val="0"/>
        </w:rPr>
      </w:r>
    </w:p>
    <w:p w:rsidR="00000000" w:rsidDel="00000000" w:rsidP="00000000" w:rsidRDefault="00000000" w:rsidRPr="00000000" w14:paraId="00000067">
      <w:pPr>
        <w:jc w:val="both"/>
        <w:rPr>
          <w:sz w:val="26"/>
          <w:szCs w:val="26"/>
        </w:rPr>
      </w:pPr>
      <w:r w:rsidDel="00000000" w:rsidR="00000000" w:rsidRPr="00000000">
        <w:rPr>
          <w:sz w:val="26"/>
          <w:szCs w:val="26"/>
          <w:rtl w:val="0"/>
        </w:rPr>
        <w:t xml:space="preserve">Existing limitation: A normal mock interview may use a predefined list of questions.</w:t>
      </w:r>
    </w:p>
    <w:p w:rsidR="00000000" w:rsidDel="00000000" w:rsidP="00000000" w:rsidRDefault="00000000" w:rsidRPr="00000000" w14:paraId="00000068">
      <w:pPr>
        <w:jc w:val="both"/>
        <w:rPr>
          <w:sz w:val="26"/>
          <w:szCs w:val="26"/>
        </w:rPr>
      </w:pPr>
      <w:r w:rsidDel="00000000" w:rsidR="00000000" w:rsidRPr="00000000">
        <w:rPr>
          <w:sz w:val="26"/>
          <w:szCs w:val="26"/>
          <w:rtl w:val="0"/>
        </w:rPr>
        <w:t xml:space="preserve">Proposed approach: Maintain interview context and generate relevant follow-up questions based on previous responses.</w:t>
      </w:r>
    </w:p>
    <w:p w:rsidR="00000000" w:rsidDel="00000000" w:rsidP="00000000" w:rsidRDefault="00000000" w:rsidRPr="00000000" w14:paraId="00000069">
      <w:pPr>
        <w:jc w:val="both"/>
        <w:rPr>
          <w:sz w:val="26"/>
          <w:szCs w:val="26"/>
        </w:rPr>
      </w:pPr>
      <w:r w:rsidDel="00000000" w:rsidR="00000000" w:rsidRPr="00000000">
        <w:rPr>
          <w:b w:val="1"/>
          <w:bCs w:val="1"/>
          <w:sz w:val="26"/>
          <w:szCs w:val="26"/>
          <w:rtl w:val="0"/>
        </w:rPr>
        <w:t xml:space="preserve">Limited Personalized Feedback</w:t>
      </w:r>
      <w:r w:rsidDel="00000000" w:rsidR="00000000" w:rsidRPr="00000000">
        <w:rPr>
          <w:rtl w:val="0"/>
        </w:rPr>
      </w:r>
    </w:p>
    <w:p w:rsidR="00000000" w:rsidDel="00000000" w:rsidP="00000000" w:rsidRDefault="00000000" w:rsidRPr="00000000" w14:paraId="0000006A">
      <w:pPr>
        <w:jc w:val="both"/>
        <w:rPr>
          <w:sz w:val="26"/>
          <w:szCs w:val="26"/>
        </w:rPr>
      </w:pPr>
      <w:r w:rsidDel="00000000" w:rsidR="00000000" w:rsidRPr="00000000">
        <w:rPr>
          <w:sz w:val="26"/>
          <w:szCs w:val="26"/>
          <w:rtl w:val="0"/>
        </w:rPr>
        <w:t xml:space="preserve">Existing limitation: Candidates may receive only a final score without clearly understanding their strengths and weaknesses.</w:t>
      </w:r>
    </w:p>
    <w:p w:rsidR="00000000" w:rsidDel="00000000" w:rsidP="00000000" w:rsidRDefault="00000000" w:rsidRPr="00000000" w14:paraId="0000006B">
      <w:pPr>
        <w:jc w:val="both"/>
        <w:rPr>
          <w:sz w:val="26"/>
          <w:szCs w:val="26"/>
        </w:rPr>
      </w:pPr>
      <w:r w:rsidDel="00000000" w:rsidR="00000000" w:rsidRPr="00000000">
        <w:rPr>
          <w:sz w:val="26"/>
          <w:szCs w:val="26"/>
          <w:rtl w:val="0"/>
        </w:rPr>
        <w:t xml:space="preserve">Proposed approach: Provide stage-wise scores, matched skills, missing skills, strengths, weaknesses and improvement suggestions.</w:t>
      </w:r>
    </w:p>
    <w:p w:rsidR="00000000" w:rsidDel="00000000" w:rsidP="00000000" w:rsidRDefault="00000000" w:rsidRPr="00000000" w14:paraId="0000006C">
      <w:pPr>
        <w:jc w:val="both"/>
        <w:rPr>
          <w:sz w:val="26"/>
          <w:szCs w:val="26"/>
        </w:rPr>
      </w:pPr>
      <w:r w:rsidDel="00000000" w:rsidR="00000000" w:rsidRPr="00000000">
        <w:rPr>
          <w:b w:val="1"/>
          <w:bCs w:val="1"/>
          <w:sz w:val="26"/>
          <w:szCs w:val="26"/>
          <w:rtl w:val="0"/>
        </w:rPr>
        <w:t xml:space="preserve">Disconnected Candidate Performance</w:t>
      </w:r>
      <w:r w:rsidDel="00000000" w:rsidR="00000000" w:rsidRPr="00000000">
        <w:rPr>
          <w:rtl w:val="0"/>
        </w:rPr>
      </w:r>
    </w:p>
    <w:p w:rsidR="00000000" w:rsidDel="00000000" w:rsidP="00000000" w:rsidRDefault="00000000" w:rsidRPr="00000000" w14:paraId="0000006D">
      <w:pPr>
        <w:jc w:val="both"/>
        <w:rPr>
          <w:sz w:val="26"/>
          <w:szCs w:val="26"/>
        </w:rPr>
      </w:pPr>
      <w:r w:rsidDel="00000000" w:rsidR="00000000" w:rsidRPr="00000000">
        <w:rPr>
          <w:sz w:val="26"/>
          <w:szCs w:val="26"/>
          <w:rtl w:val="0"/>
        </w:rPr>
        <w:t xml:space="preserve">Existing limitation: Performance from resume screening, testing and interviewing may not be available in one place.</w:t>
      </w:r>
    </w:p>
    <w:p w:rsidR="00000000" w:rsidDel="00000000" w:rsidP="00000000" w:rsidRDefault="00000000" w:rsidRPr="00000000" w14:paraId="0000006E">
      <w:pPr>
        <w:jc w:val="both"/>
        <w:rPr>
          <w:sz w:val="26"/>
          <w:szCs w:val="26"/>
        </w:rPr>
      </w:pPr>
      <w:r w:rsidDel="00000000" w:rsidR="00000000" w:rsidRPr="00000000">
        <w:rPr>
          <w:sz w:val="26"/>
          <w:szCs w:val="26"/>
          <w:rtl w:val="0"/>
        </w:rPr>
        <w:t xml:space="preserve">Proposed approach: Maintain candidate information and results in a centralized database and display them through a common dashboard.</w:t>
      </w:r>
    </w:p>
    <w:p w:rsidR="00000000" w:rsidDel="00000000" w:rsidP="00000000" w:rsidRDefault="00000000" w:rsidRPr="00000000" w14:paraId="0000006F">
      <w:pPr>
        <w:pStyle w:val="Heading1"/>
        <w:jc w:val="both"/>
        <w:rPr>
          <w:color w:val="000000"/>
          <w:sz w:val="28"/>
          <w:szCs w:val="28"/>
        </w:rPr>
      </w:pPr>
      <w:r w:rsidDel="00000000" w:rsidR="00000000" w:rsidRPr="00000000">
        <w:rPr>
          <w:color w:val="000000"/>
          <w:sz w:val="28"/>
          <w:szCs w:val="28"/>
          <w:rtl w:val="0"/>
        </w:rPr>
        <w:t xml:space="preserve">3. Problem Definition</w:t>
      </w:r>
    </w:p>
    <w:p w:rsidR="00000000" w:rsidDel="00000000" w:rsidP="00000000" w:rsidRDefault="00000000" w:rsidRPr="00000000" w14:paraId="00000070">
      <w:pPr>
        <w:jc w:val="both"/>
        <w:rPr>
          <w:sz w:val="26"/>
          <w:szCs w:val="26"/>
        </w:rPr>
      </w:pPr>
      <w:r w:rsidDel="00000000" w:rsidR="00000000" w:rsidRPr="00000000">
        <w:rPr>
          <w:sz w:val="26"/>
          <w:szCs w:val="26"/>
          <w:rtl w:val="0"/>
        </w:rPr>
        <w:t xml:space="preserve">The recruitment process consists of several stages, including resume screening, technical assessment and interviews. In many existing systems, these stages are handled separately and may not consider the candidate's complete profile.</w:t>
      </w:r>
    </w:p>
    <w:p w:rsidR="00000000" w:rsidDel="00000000" w:rsidP="00000000" w:rsidRDefault="00000000" w:rsidRPr="00000000" w14:paraId="00000071">
      <w:pPr>
        <w:jc w:val="both"/>
        <w:rPr>
          <w:sz w:val="26"/>
          <w:szCs w:val="26"/>
        </w:rPr>
      </w:pPr>
      <w:r w:rsidDel="00000000" w:rsidR="00000000" w:rsidRPr="00000000">
        <w:rPr>
          <w:sz w:val="26"/>
          <w:szCs w:val="26"/>
          <w:rtl w:val="0"/>
        </w:rPr>
        <w:t xml:space="preserve">Generic technical tests may not match the candidate's actual skills, while fixed interview questions may not respond to the candidate's previous answers. In addition, candidates may receive limited feedback about their strengths and areas that need improvement.</w:t>
      </w:r>
    </w:p>
    <w:p w:rsidR="00000000" w:rsidDel="00000000" w:rsidP="00000000" w:rsidRDefault="00000000" w:rsidRPr="00000000" w14:paraId="00000072">
      <w:pPr>
        <w:jc w:val="both"/>
        <w:rPr>
          <w:sz w:val="26"/>
          <w:szCs w:val="26"/>
        </w:rPr>
      </w:pPr>
      <w:r w:rsidDel="00000000" w:rsidR="00000000" w:rsidRPr="00000000">
        <w:rPr>
          <w:b w:val="1"/>
          <w:bCs w:val="1"/>
          <w:sz w:val="26"/>
          <w:szCs w:val="26"/>
          <w:rtl w:val="0"/>
        </w:rPr>
        <w:t xml:space="preserve">Therefore, the problem addressed by HireMinds AI is to develop an affordable and easy-to-use AI-based platform that analyzes a candidate's resume against a job description, identifies relevant skills and skill gaps, generates a personalized technical assessment, and conducts an adaptive mock interview based on the candidate's profile and responses.</w:t>
      </w:r>
      <w:r w:rsidDel="00000000" w:rsidR="00000000" w:rsidRPr="00000000">
        <w:rPr>
          <w:rtl w:val="0"/>
        </w:rPr>
      </w:r>
    </w:p>
    <w:p w:rsidR="00000000" w:rsidDel="00000000" w:rsidP="00000000" w:rsidRDefault="00000000" w:rsidRPr="00000000" w14:paraId="00000073">
      <w:pPr>
        <w:jc w:val="both"/>
        <w:rPr>
          <w:sz w:val="26"/>
          <w:szCs w:val="26"/>
        </w:rPr>
      </w:pPr>
      <w:r w:rsidDel="00000000" w:rsidR="00000000" w:rsidRPr="00000000">
        <w:rPr>
          <w:sz w:val="26"/>
          <w:szCs w:val="26"/>
          <w:rtl w:val="0"/>
        </w:rPr>
        <w:t xml:space="preserve">The main purpose of the system is to provide a connected and personalized assessment experience for students and job seekers. The system is intended to assist recruitment and interview preparation rather than completely replace human recruiters.</w:t>
      </w:r>
    </w:p>
    <w:p w:rsidR="00000000" w:rsidDel="00000000" w:rsidP="00000000" w:rsidRDefault="00000000" w:rsidRPr="00000000" w14:paraId="00000074">
      <w:pPr>
        <w:pStyle w:val="Heading1"/>
        <w:jc w:val="both"/>
        <w:rPr>
          <w:color w:val="000000"/>
          <w:sz w:val="28"/>
          <w:szCs w:val="28"/>
        </w:rPr>
      </w:pPr>
      <w:r w:rsidDel="00000000" w:rsidR="00000000" w:rsidRPr="00000000">
        <w:rPr>
          <w:color w:val="000000"/>
          <w:sz w:val="28"/>
          <w:szCs w:val="28"/>
          <w:rtl w:val="0"/>
        </w:rPr>
        <w:t xml:space="preserve">4. Material and Methodology</w:t>
      </w:r>
    </w:p>
    <w:p w:rsidR="00000000" w:rsidDel="00000000" w:rsidP="00000000" w:rsidRDefault="00000000" w:rsidRPr="00000000" w14:paraId="00000075">
      <w:pPr>
        <w:jc w:val="both"/>
        <w:rPr>
          <w:sz w:val="26"/>
          <w:szCs w:val="26"/>
        </w:rPr>
      </w:pPr>
      <w:r w:rsidDel="00000000" w:rsidR="00000000" w:rsidRPr="00000000">
        <w:rPr>
          <w:sz w:val="26"/>
          <w:szCs w:val="26"/>
          <w:rtl w:val="0"/>
        </w:rPr>
        <w:t xml:space="preserve">The project will use technologies and methods that are free or have free/open-source options and are practical for a final-year B.Tech project.</w:t>
      </w:r>
    </w:p>
    <w:p w:rsidR="00000000" w:rsidDel="00000000" w:rsidP="00000000" w:rsidRDefault="00000000" w:rsidRPr="00000000" w14:paraId="00000076">
      <w:pPr>
        <w:jc w:val="both"/>
        <w:rPr>
          <w:sz w:val="26"/>
          <w:szCs w:val="26"/>
        </w:rPr>
      </w:pPr>
      <w:r w:rsidDel="00000000" w:rsidR="00000000" w:rsidRPr="00000000">
        <w:rPr>
          <w:rFonts w:ascii="Cardo" w:cs="Cardo" w:eastAsia="Cardo" w:hAnsi="Cardo"/>
          <w:b w:val="1"/>
          <w:bCs w:val="1"/>
          <w:sz w:val="26"/>
          <w:szCs w:val="26"/>
          <w:rtl w:val="0"/>
        </w:rPr>
        <w:t xml:space="preserve">Resume Analysis  →  Personalized Technical Assessment  →  Adaptive AI Mock Interview  →  Candidate Performance Report</w:t>
      </w:r>
      <w:r w:rsidDel="00000000" w:rsidR="00000000" w:rsidRPr="00000000">
        <w:rPr>
          <w:rtl w:val="0"/>
        </w:rPr>
      </w:r>
    </w:p>
    <w:p w:rsidR="00000000" w:rsidDel="00000000" w:rsidP="00000000" w:rsidRDefault="00000000" w:rsidRPr="00000000" w14:paraId="00000077">
      <w:pPr>
        <w:pStyle w:val="Heading2"/>
        <w:jc w:val="both"/>
        <w:rPr>
          <w:color w:val="000000"/>
          <w:sz w:val="32"/>
          <w:szCs w:val="32"/>
        </w:rPr>
      </w:pPr>
      <w:r w:rsidDel="00000000" w:rsidR="00000000" w:rsidRPr="00000000">
        <w:rPr>
          <w:color w:val="000000"/>
          <w:sz w:val="32"/>
          <w:szCs w:val="32"/>
          <w:rtl w:val="0"/>
        </w:rPr>
        <w:t xml:space="preserve">4.1 Resume Processing</w:t>
      </w:r>
    </w:p>
    <w:p w:rsidR="00000000" w:rsidDel="00000000" w:rsidP="00000000" w:rsidRDefault="00000000" w:rsidRPr="00000000" w14:paraId="00000078">
      <w:pPr>
        <w:jc w:val="both"/>
        <w:rPr>
          <w:sz w:val="26"/>
          <w:szCs w:val="26"/>
        </w:rPr>
      </w:pPr>
      <w:r w:rsidDel="00000000" w:rsidR="00000000" w:rsidRPr="00000000">
        <w:rPr>
          <w:sz w:val="26"/>
          <w:szCs w:val="26"/>
          <w:rtl w:val="0"/>
        </w:rPr>
        <w:t xml:space="preserve">The candidate will upload their resume in PDF format. The system will extract the text, clean and organize it, and identify useful information such as skills, education, experience, projects and certifications.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Accept the uploaded PDF.</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Extract text from the document.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Clean unnecessary characters and formatting.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Identify skills, education, experience, projects and certifications.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Store useful information for further analysis.</w:t>
      </w:r>
      <w:r w:rsidDel="00000000" w:rsidR="00000000" w:rsidRPr="00000000">
        <w:rPr>
          <w:rtl w:val="0"/>
        </w:rPr>
      </w:r>
    </w:p>
    <w:p w:rsidR="00000000" w:rsidDel="00000000" w:rsidP="00000000" w:rsidRDefault="00000000" w:rsidRPr="00000000" w14:paraId="0000007E">
      <w:pPr>
        <w:jc w:val="both"/>
        <w:rPr>
          <w:sz w:val="26"/>
          <w:szCs w:val="26"/>
        </w:rPr>
      </w:pPr>
      <w:r w:rsidDel="00000000" w:rsidR="00000000" w:rsidRPr="00000000">
        <w:rPr>
          <w:sz w:val="26"/>
          <w:szCs w:val="26"/>
          <w:rtl w:val="0"/>
        </w:rPr>
        <w:t xml:space="preserve">Method: Python with PyMuPDF will be used for extracting text from PDF resumes.</w:t>
      </w:r>
    </w:p>
    <w:p w:rsidR="00000000" w:rsidDel="00000000" w:rsidP="00000000" w:rsidRDefault="00000000" w:rsidRPr="00000000" w14:paraId="0000007F">
      <w:pPr>
        <w:pStyle w:val="Heading2"/>
        <w:jc w:val="both"/>
        <w:rPr>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jc w:val="both"/>
        <w:rPr>
          <w:color w:val="000000"/>
          <w:sz w:val="32"/>
          <w:szCs w:val="32"/>
        </w:rPr>
      </w:pPr>
      <w:r w:rsidDel="00000000" w:rsidR="00000000" w:rsidRPr="00000000">
        <w:rPr>
          <w:color w:val="000000"/>
          <w:sz w:val="32"/>
          <w:szCs w:val="32"/>
          <w:rtl w:val="0"/>
        </w:rPr>
        <w:t xml:space="preserve">4.2 Job Description Analysis</w:t>
      </w:r>
    </w:p>
    <w:p w:rsidR="00000000" w:rsidDel="00000000" w:rsidP="00000000" w:rsidRDefault="00000000" w:rsidRPr="00000000" w14:paraId="00000081">
      <w:pPr>
        <w:jc w:val="both"/>
        <w:rPr>
          <w:sz w:val="26"/>
          <w:szCs w:val="26"/>
        </w:rPr>
      </w:pPr>
      <w:r w:rsidDel="00000000" w:rsidR="00000000" w:rsidRPr="00000000">
        <w:rPr>
          <w:sz w:val="26"/>
          <w:szCs w:val="26"/>
          <w:rtl w:val="0"/>
        </w:rPr>
        <w:t xml:space="preserve">The candidate or recruiter will provide a target job description. The system will identify important requirements such as technical skills, preferred skills, experience requirements, educational requirements and job responsibilities. These requirements will then be compared with the candidate's resume.</w:t>
      </w:r>
    </w:p>
    <w:p w:rsidR="00000000" w:rsidDel="00000000" w:rsidP="00000000" w:rsidRDefault="00000000" w:rsidRPr="00000000" w14:paraId="00000082">
      <w:pPr>
        <w:pStyle w:val="Heading2"/>
        <w:jc w:val="both"/>
        <w:rPr>
          <w:color w:val="000000"/>
          <w:sz w:val="32"/>
          <w:szCs w:val="32"/>
        </w:rPr>
      </w:pPr>
      <w:r w:rsidDel="00000000" w:rsidR="00000000" w:rsidRPr="00000000">
        <w:rPr>
          <w:color w:val="000000"/>
          <w:sz w:val="32"/>
          <w:szCs w:val="32"/>
          <w:rtl w:val="0"/>
        </w:rPr>
        <w:t xml:space="preserve">4.3 Resume and Job Matching</w:t>
      </w:r>
    </w:p>
    <w:p w:rsidR="00000000" w:rsidDel="00000000" w:rsidP="00000000" w:rsidRDefault="00000000" w:rsidRPr="00000000" w14:paraId="00000083">
      <w:pPr>
        <w:jc w:val="both"/>
        <w:rPr>
          <w:sz w:val="26"/>
          <w:szCs w:val="26"/>
        </w:rPr>
      </w:pPr>
      <w:r w:rsidDel="00000000" w:rsidR="00000000" w:rsidRPr="00000000">
        <w:rPr>
          <w:sz w:val="26"/>
          <w:szCs w:val="26"/>
          <w:rtl w:val="0"/>
        </w:rPr>
        <w:t xml:space="preserve">The system will use keyword matching, skill matching, basic NLP and semantic similarity. A free/open-source Sentence Transformer model can be used to compare the meaning of resume content with job requirements.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Match Score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Matched Skills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Missing Skills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Experience Relevance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6"/>
          <w:szCs w:val="26"/>
        </w:rPr>
      </w:pPr>
      <w:r w:rsidDel="00000000" w:rsidR="00000000" w:rsidRPr="00000000">
        <w:rPr>
          <w:i w:val="0"/>
          <w:iCs w:val="0"/>
          <w:smallCaps w:val="0"/>
          <w:strike w:val="0"/>
          <w:sz w:val="26"/>
          <w:szCs w:val="26"/>
          <w:u w:val="none"/>
          <w:shd w:fill="auto" w:val="clear"/>
          <w:vertAlign w:val="baseline"/>
          <w:rtl w:val="0"/>
        </w:rPr>
        <w:t xml:space="preserve">Overall Recommendation</w:t>
      </w:r>
      <w:r w:rsidDel="00000000" w:rsidR="00000000" w:rsidRPr="00000000">
        <w:rPr>
          <w:rtl w:val="0"/>
        </w:rPr>
      </w:r>
    </w:p>
    <w:p w:rsidR="00000000" w:rsidDel="00000000" w:rsidP="00000000" w:rsidRDefault="00000000" w:rsidRPr="00000000" w14:paraId="00000089">
      <w:pPr>
        <w:pStyle w:val="Heading2"/>
        <w:jc w:val="both"/>
        <w:rPr>
          <w:color w:val="000000"/>
          <w:sz w:val="32"/>
          <w:szCs w:val="32"/>
        </w:rPr>
      </w:pPr>
      <w:r w:rsidDel="00000000" w:rsidR="00000000" w:rsidRPr="00000000">
        <w:rPr>
          <w:color w:val="000000"/>
          <w:sz w:val="32"/>
          <w:szCs w:val="32"/>
          <w:rtl w:val="0"/>
        </w:rPr>
        <w:t xml:space="preserve">4.4 ATS Scoring</w:t>
      </w:r>
    </w:p>
    <w:p w:rsidR="00000000" w:rsidDel="00000000" w:rsidP="00000000" w:rsidRDefault="00000000" w:rsidRPr="00000000" w14:paraId="0000008A">
      <w:pPr>
        <w:jc w:val="both"/>
        <w:rPr>
          <w:sz w:val="26"/>
          <w:szCs w:val="26"/>
        </w:rPr>
      </w:pPr>
      <w:r w:rsidDel="00000000" w:rsidR="00000000" w:rsidRPr="00000000">
        <w:rPr>
          <w:sz w:val="26"/>
          <w:szCs w:val="26"/>
          <w:rtl w:val="0"/>
        </w:rPr>
        <w:t xml:space="preserve">Instead of asking the AI to directly decide the final score, a simple weighted scoring method will be used. This makes the result easier to understand and explain.</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af1f6" w:val="clear"/>
            <w:vAlign w:val="center"/>
          </w:tcPr>
          <w:p w:rsidR="00000000" w:rsidDel="00000000" w:rsidP="00000000" w:rsidRDefault="00000000" w:rsidRPr="00000000" w14:paraId="0000008B">
            <w:pPr>
              <w:jc w:val="both"/>
              <w:rPr>
                <w:sz w:val="28"/>
                <w:szCs w:val="28"/>
              </w:rPr>
            </w:pPr>
            <w:r w:rsidDel="00000000" w:rsidR="00000000" w:rsidRPr="00000000">
              <w:rPr>
                <w:b w:val="1"/>
                <w:bCs w:val="1"/>
                <w:sz w:val="24"/>
                <w:szCs w:val="24"/>
                <w:rtl w:val="0"/>
              </w:rPr>
              <w:t xml:space="preserve">Parameter</w:t>
            </w:r>
            <w:r w:rsidDel="00000000" w:rsidR="00000000" w:rsidRPr="00000000">
              <w:rPr>
                <w:rtl w:val="0"/>
              </w:rPr>
            </w:r>
          </w:p>
        </w:tc>
        <w:tc>
          <w:tcPr>
            <w:shd w:fill="eaf1f6" w:val="clear"/>
            <w:vAlign w:val="center"/>
          </w:tcPr>
          <w:p w:rsidR="00000000" w:rsidDel="00000000" w:rsidP="00000000" w:rsidRDefault="00000000" w:rsidRPr="00000000" w14:paraId="0000008C">
            <w:pPr>
              <w:jc w:val="both"/>
              <w:rPr>
                <w:sz w:val="28"/>
                <w:szCs w:val="28"/>
              </w:rPr>
            </w:pPr>
            <w:r w:rsidDel="00000000" w:rsidR="00000000" w:rsidRPr="00000000">
              <w:rPr>
                <w:b w:val="1"/>
                <w:bCs w:val="1"/>
                <w:sz w:val="24"/>
                <w:szCs w:val="24"/>
                <w:rtl w:val="0"/>
              </w:rPr>
              <w:t xml:space="preserve">Weight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both"/>
              <w:rPr>
                <w:sz w:val="28"/>
                <w:szCs w:val="28"/>
              </w:rPr>
            </w:pPr>
            <w:r w:rsidDel="00000000" w:rsidR="00000000" w:rsidRPr="00000000">
              <w:rPr>
                <w:sz w:val="24"/>
                <w:szCs w:val="24"/>
                <w:rtl w:val="0"/>
              </w:rPr>
              <w:t xml:space="preserve">Skill Match</w:t>
            </w:r>
            <w:r w:rsidDel="00000000" w:rsidR="00000000" w:rsidRPr="00000000">
              <w:rPr>
                <w:rtl w:val="0"/>
              </w:rPr>
            </w:r>
          </w:p>
        </w:tc>
        <w:tc>
          <w:tcPr>
            <w:vAlign w:val="center"/>
          </w:tcPr>
          <w:p w:rsidR="00000000" w:rsidDel="00000000" w:rsidP="00000000" w:rsidRDefault="00000000" w:rsidRPr="00000000" w14:paraId="0000008E">
            <w:pPr>
              <w:jc w:val="both"/>
              <w:rPr>
                <w:sz w:val="28"/>
                <w:szCs w:val="28"/>
              </w:rPr>
            </w:pPr>
            <w:r w:rsidDel="00000000" w:rsidR="00000000" w:rsidRPr="00000000">
              <w:rPr>
                <w:sz w:val="24"/>
                <w:szCs w:val="24"/>
                <w:rtl w:val="0"/>
              </w:rPr>
              <w:t xml:space="preserve">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jc w:val="both"/>
              <w:rPr>
                <w:sz w:val="28"/>
                <w:szCs w:val="28"/>
              </w:rPr>
            </w:pPr>
            <w:r w:rsidDel="00000000" w:rsidR="00000000" w:rsidRPr="00000000">
              <w:rPr>
                <w:sz w:val="24"/>
                <w:szCs w:val="24"/>
                <w:rtl w:val="0"/>
              </w:rPr>
              <w:t xml:space="preserve">Experience Match</w:t>
            </w:r>
            <w:r w:rsidDel="00000000" w:rsidR="00000000" w:rsidRPr="00000000">
              <w:rPr>
                <w:rtl w:val="0"/>
              </w:rPr>
            </w:r>
          </w:p>
        </w:tc>
        <w:tc>
          <w:tcPr>
            <w:vAlign w:val="center"/>
          </w:tcPr>
          <w:p w:rsidR="00000000" w:rsidDel="00000000" w:rsidP="00000000" w:rsidRDefault="00000000" w:rsidRPr="00000000" w14:paraId="00000090">
            <w:pPr>
              <w:jc w:val="both"/>
              <w:rPr>
                <w:sz w:val="28"/>
                <w:szCs w:val="28"/>
              </w:rPr>
            </w:pPr>
            <w:r w:rsidDel="00000000" w:rsidR="00000000" w:rsidRPr="00000000">
              <w:rPr>
                <w:sz w:val="24"/>
                <w:szCs w:val="24"/>
                <w:rtl w:val="0"/>
              </w:rPr>
              <w:t xml:space="preserve">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jc w:val="both"/>
              <w:rPr>
                <w:sz w:val="28"/>
                <w:szCs w:val="28"/>
              </w:rPr>
            </w:pPr>
            <w:r w:rsidDel="00000000" w:rsidR="00000000" w:rsidRPr="00000000">
              <w:rPr>
                <w:sz w:val="24"/>
                <w:szCs w:val="24"/>
                <w:rtl w:val="0"/>
              </w:rPr>
              <w:t xml:space="preserve">Education Match</w:t>
            </w:r>
            <w:r w:rsidDel="00000000" w:rsidR="00000000" w:rsidRPr="00000000">
              <w:rPr>
                <w:rtl w:val="0"/>
              </w:rPr>
            </w:r>
          </w:p>
        </w:tc>
        <w:tc>
          <w:tcPr>
            <w:vAlign w:val="center"/>
          </w:tcPr>
          <w:p w:rsidR="00000000" w:rsidDel="00000000" w:rsidP="00000000" w:rsidRDefault="00000000" w:rsidRPr="00000000" w14:paraId="00000092">
            <w:pPr>
              <w:jc w:val="both"/>
              <w:rPr>
                <w:sz w:val="28"/>
                <w:szCs w:val="28"/>
              </w:rPr>
            </w:pPr>
            <w:r w:rsidDel="00000000" w:rsidR="00000000" w:rsidRPr="00000000">
              <w:rPr>
                <w:sz w:val="24"/>
                <w:szCs w:val="24"/>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both"/>
              <w:rPr>
                <w:sz w:val="28"/>
                <w:szCs w:val="28"/>
              </w:rPr>
            </w:pPr>
            <w:r w:rsidDel="00000000" w:rsidR="00000000" w:rsidRPr="00000000">
              <w:rPr>
                <w:sz w:val="24"/>
                <w:szCs w:val="24"/>
                <w:rtl w:val="0"/>
              </w:rPr>
              <w:t xml:space="preserve">Project Relevance</w:t>
            </w:r>
            <w:r w:rsidDel="00000000" w:rsidR="00000000" w:rsidRPr="00000000">
              <w:rPr>
                <w:rtl w:val="0"/>
              </w:rPr>
            </w:r>
          </w:p>
        </w:tc>
        <w:tc>
          <w:tcPr>
            <w:vAlign w:val="center"/>
          </w:tcPr>
          <w:p w:rsidR="00000000" w:rsidDel="00000000" w:rsidP="00000000" w:rsidRDefault="00000000" w:rsidRPr="00000000" w14:paraId="00000094">
            <w:pPr>
              <w:jc w:val="both"/>
              <w:rPr>
                <w:sz w:val="28"/>
                <w:szCs w:val="28"/>
              </w:rPr>
            </w:pPr>
            <w:r w:rsidDel="00000000" w:rsidR="00000000" w:rsidRPr="00000000">
              <w:rPr>
                <w:sz w:val="24"/>
                <w:szCs w:val="24"/>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jc w:val="both"/>
              <w:rPr>
                <w:sz w:val="28"/>
                <w:szCs w:val="28"/>
              </w:rPr>
            </w:pPr>
            <w:r w:rsidDel="00000000" w:rsidR="00000000" w:rsidRPr="00000000">
              <w:rPr>
                <w:sz w:val="24"/>
                <w:szCs w:val="24"/>
                <w:rtl w:val="0"/>
              </w:rPr>
              <w:t xml:space="preserve">Semantic Similarity</w:t>
            </w:r>
            <w:r w:rsidDel="00000000" w:rsidR="00000000" w:rsidRPr="00000000">
              <w:rPr>
                <w:rtl w:val="0"/>
              </w:rPr>
            </w:r>
          </w:p>
        </w:tc>
        <w:tc>
          <w:tcPr>
            <w:vAlign w:val="center"/>
          </w:tcPr>
          <w:p w:rsidR="00000000" w:rsidDel="00000000" w:rsidP="00000000" w:rsidRDefault="00000000" w:rsidRPr="00000000" w14:paraId="00000096">
            <w:pPr>
              <w:jc w:val="both"/>
              <w:rPr>
                <w:sz w:val="28"/>
                <w:szCs w:val="28"/>
              </w:rPr>
            </w:pPr>
            <w:r w:rsidDel="00000000" w:rsidR="00000000" w:rsidRPr="00000000">
              <w:rPr>
                <w:sz w:val="24"/>
                <w:szCs w:val="24"/>
                <w:rtl w:val="0"/>
              </w:rPr>
              <w:t xml:space="preserve">10%</w:t>
            </w:r>
            <w:r w:rsidDel="00000000" w:rsidR="00000000" w:rsidRPr="00000000">
              <w:rPr>
                <w:rtl w:val="0"/>
              </w:rPr>
            </w:r>
          </w:p>
        </w:tc>
      </w:tr>
    </w:tbl>
    <w:p w:rsidR="00000000" w:rsidDel="00000000" w:rsidP="00000000" w:rsidRDefault="00000000" w:rsidRPr="00000000" w14:paraId="00000097">
      <w:pPr>
        <w:pStyle w:val="Heading2"/>
        <w:jc w:val="both"/>
        <w:rPr>
          <w:color w:val="000000"/>
          <w:sz w:val="32"/>
          <w:szCs w:val="32"/>
        </w:rPr>
      </w:pPr>
      <w:r w:rsidDel="00000000" w:rsidR="00000000" w:rsidRPr="00000000">
        <w:rPr>
          <w:color w:val="000000"/>
          <w:sz w:val="32"/>
          <w:szCs w:val="32"/>
          <w:rtl w:val="0"/>
        </w:rPr>
        <w:t xml:space="preserve">4.5 Personalized Technical Assessment</w:t>
      </w:r>
    </w:p>
    <w:p w:rsidR="00000000" w:rsidDel="00000000" w:rsidP="00000000" w:rsidRDefault="00000000" w:rsidRPr="00000000" w14:paraId="00000098">
      <w:pPr>
        <w:jc w:val="both"/>
        <w:rPr>
          <w:sz w:val="26"/>
          <w:szCs w:val="26"/>
        </w:rPr>
      </w:pPr>
      <w:r w:rsidDel="00000000" w:rsidR="00000000" w:rsidRPr="00000000">
        <w:rPr>
          <w:sz w:val="26"/>
          <w:szCs w:val="26"/>
          <w:rtl w:val="0"/>
        </w:rPr>
        <w:t xml:space="preserve">After the resume and job description are analyzed, HireMinds AI will generate a technical assessment based on the candidate's profile. To keep the first implementation manageable, the assessment will contain 5 multiple-choice questions and 1 coding question.</w:t>
      </w:r>
    </w:p>
    <w:p w:rsidR="00000000" w:rsidDel="00000000" w:rsidP="00000000" w:rsidRDefault="00000000" w:rsidRPr="00000000" w14:paraId="00000099">
      <w:pPr>
        <w:jc w:val="both"/>
        <w:rPr>
          <w:sz w:val="26"/>
          <w:szCs w:val="26"/>
        </w:rPr>
      </w:pPr>
      <w:r w:rsidDel="00000000" w:rsidR="00000000" w:rsidRPr="00000000">
        <w:rPr>
          <w:sz w:val="26"/>
          <w:szCs w:val="26"/>
          <w:rtl w:val="0"/>
        </w:rPr>
        <w:t xml:space="preserve">The questions will be related to the candidate's skills and the target job. For example, a candidate applying for a Python Developer position may receive questions related to Python, SQL, OOP, data structures and APIs.</w:t>
      </w:r>
    </w:p>
    <w:p w:rsidR="00000000" w:rsidDel="00000000" w:rsidP="00000000" w:rsidRDefault="00000000" w:rsidRPr="00000000" w14:paraId="0000009A">
      <w:pPr>
        <w:pStyle w:val="Heading2"/>
        <w:jc w:val="both"/>
        <w:rPr>
          <w:color w:val="000000"/>
          <w:sz w:val="32"/>
          <w:szCs w:val="32"/>
        </w:rPr>
      </w:pPr>
      <w:r w:rsidDel="00000000" w:rsidR="00000000" w:rsidRPr="00000000">
        <w:rPr>
          <w:color w:val="000000"/>
          <w:sz w:val="32"/>
          <w:szCs w:val="32"/>
          <w:rtl w:val="0"/>
        </w:rPr>
        <w:t xml:space="preserve">4.6 Test Evaluation</w:t>
      </w:r>
    </w:p>
    <w:p w:rsidR="00000000" w:rsidDel="00000000" w:rsidP="00000000" w:rsidRDefault="00000000" w:rsidRPr="00000000" w14:paraId="0000009B">
      <w:pPr>
        <w:jc w:val="both"/>
        <w:rPr>
          <w:sz w:val="26"/>
          <w:szCs w:val="26"/>
        </w:rPr>
      </w:pPr>
      <w:r w:rsidDel="00000000" w:rsidR="00000000" w:rsidRPr="00000000">
        <w:rPr>
          <w:sz w:val="26"/>
          <w:szCs w:val="26"/>
          <w:rtl w:val="0"/>
        </w:rPr>
        <w:t xml:space="preserve">MCQs will be evaluated by comparing the selected answer with the correct answer stored in the database. For coding questions, a basic test-case-based evaluation approach will be used. If descriptive questions are added later, an LLM can be used with a predefined evaluation rubric.</w:t>
      </w:r>
    </w:p>
    <w:p w:rsidR="00000000" w:rsidDel="00000000" w:rsidP="00000000" w:rsidRDefault="00000000" w:rsidRPr="00000000" w14:paraId="0000009C">
      <w:pPr>
        <w:pStyle w:val="Heading2"/>
        <w:jc w:val="both"/>
        <w:rPr>
          <w:color w:val="000000"/>
          <w:sz w:val="32"/>
          <w:szCs w:val="32"/>
        </w:rPr>
      </w:pPr>
      <w:r w:rsidDel="00000000" w:rsidR="00000000" w:rsidRPr="00000000">
        <w:rPr>
          <w:color w:val="000000"/>
          <w:sz w:val="32"/>
          <w:szCs w:val="32"/>
          <w:rtl w:val="0"/>
        </w:rPr>
        <w:t xml:space="preserve">4.7 Adaptive AI Mock Interview</w:t>
      </w:r>
    </w:p>
    <w:p w:rsidR="00000000" w:rsidDel="00000000" w:rsidP="00000000" w:rsidRDefault="00000000" w:rsidRPr="00000000" w14:paraId="0000009D">
      <w:pPr>
        <w:jc w:val="both"/>
        <w:rPr>
          <w:sz w:val="26"/>
          <w:szCs w:val="26"/>
        </w:rPr>
      </w:pPr>
      <w:r w:rsidDel="00000000" w:rsidR="00000000" w:rsidRPr="00000000">
        <w:rPr>
          <w:sz w:val="26"/>
          <w:szCs w:val="26"/>
          <w:rtl w:val="0"/>
        </w:rPr>
        <w:t xml:space="preserve">The final stage of HireMinds AI will be an AI-based mock interview. Unlike a fixed interview questionnaire, the system will use the candidate's previous answers to decide what should be asked next.</w:t>
      </w:r>
    </w:p>
    <w:p w:rsidR="00000000" w:rsidDel="00000000" w:rsidP="00000000" w:rsidRDefault="00000000" w:rsidRPr="00000000" w14:paraId="0000009E">
      <w:pPr>
        <w:jc w:val="both"/>
        <w:rPr>
          <w:sz w:val="26"/>
          <w:szCs w:val="26"/>
        </w:rPr>
      </w:pPr>
      <w:r w:rsidDel="00000000" w:rsidR="00000000" w:rsidRPr="00000000">
        <w:rPr>
          <w:rFonts w:ascii="Cardo" w:cs="Cardo" w:eastAsia="Cardo" w:hAnsi="Cardo"/>
          <w:b w:val="1"/>
          <w:bCs w:val="1"/>
          <w:sz w:val="26"/>
          <w:szCs w:val="26"/>
          <w:rtl w:val="0"/>
        </w:rPr>
        <w:t xml:space="preserve">Resume + Job Description → Initial Question → Candidate Answer → Answer Analysis → Follow-up Question → Next Question</w:t>
      </w:r>
      <w:r w:rsidDel="00000000" w:rsidR="00000000" w:rsidRPr="00000000">
        <w:rPr>
          <w:rtl w:val="0"/>
        </w:rPr>
      </w:r>
    </w:p>
    <w:p w:rsidR="00000000" w:rsidDel="00000000" w:rsidP="00000000" w:rsidRDefault="00000000" w:rsidRPr="00000000" w14:paraId="0000009F">
      <w:pPr>
        <w:jc w:val="both"/>
        <w:rPr>
          <w:sz w:val="26"/>
          <w:szCs w:val="26"/>
        </w:rPr>
      </w:pPr>
      <w:r w:rsidDel="00000000" w:rsidR="00000000" w:rsidRPr="00000000">
        <w:rPr>
          <w:sz w:val="26"/>
          <w:szCs w:val="26"/>
          <w:rtl w:val="0"/>
        </w:rPr>
        <w:t xml:space="preserve">For example, if a candidate mentions using Redux during a React project, the AI interviewer can ask why Redux was chosen and then continue with a question based on that answer. This makes the interview more interactive and personalized.</w:t>
      </w:r>
    </w:p>
    <w:p w:rsidR="00000000" w:rsidDel="00000000" w:rsidP="00000000" w:rsidRDefault="00000000" w:rsidRPr="00000000" w14:paraId="000000A0">
      <w:pPr>
        <w:pStyle w:val="Heading2"/>
        <w:jc w:val="both"/>
        <w:rPr>
          <w:color w:val="000000"/>
          <w:sz w:val="32"/>
          <w:szCs w:val="32"/>
        </w:rPr>
      </w:pPr>
      <w:r w:rsidDel="00000000" w:rsidR="00000000" w:rsidRPr="00000000">
        <w:rPr>
          <w:color w:val="000000"/>
          <w:sz w:val="32"/>
          <w:szCs w:val="32"/>
          <w:rtl w:val="0"/>
        </w:rPr>
        <w:t xml:space="preserve">4.8 Interview Memory</w:t>
      </w:r>
    </w:p>
    <w:p w:rsidR="00000000" w:rsidDel="00000000" w:rsidP="00000000" w:rsidRDefault="00000000" w:rsidRPr="00000000" w14:paraId="000000A1">
      <w:pPr>
        <w:jc w:val="both"/>
        <w:rPr>
          <w:sz w:val="26"/>
          <w:szCs w:val="26"/>
        </w:rPr>
      </w:pPr>
      <w:r w:rsidDel="00000000" w:rsidR="00000000" w:rsidRPr="00000000">
        <w:rPr>
          <w:sz w:val="26"/>
          <w:szCs w:val="26"/>
          <w:rtl w:val="0"/>
        </w:rPr>
        <w:t xml:space="preserve">The system will maintain the conversation history during an interview session. The history will include questions, candidate answers and evaluations. Relevant history will be provided as context when generating subsequent questions.</w:t>
      </w:r>
    </w:p>
    <w:p w:rsidR="00000000" w:rsidDel="00000000" w:rsidP="00000000" w:rsidRDefault="00000000" w:rsidRPr="00000000" w14:paraId="000000A2">
      <w:pPr>
        <w:pStyle w:val="Heading2"/>
        <w:jc w:val="both"/>
        <w:rPr>
          <w:color w:val="000000"/>
          <w:sz w:val="32"/>
          <w:szCs w:val="32"/>
        </w:rPr>
      </w:pPr>
      <w:r w:rsidDel="00000000" w:rsidR="00000000" w:rsidRPr="00000000">
        <w:rPr>
          <w:color w:val="000000"/>
          <w:sz w:val="32"/>
          <w:szCs w:val="32"/>
          <w:rtl w:val="0"/>
        </w:rPr>
        <w:t xml:space="preserve">4.9 Interview Evaluation</w:t>
      </w:r>
    </w:p>
    <w:p w:rsidR="00000000" w:rsidDel="00000000" w:rsidP="00000000" w:rsidRDefault="00000000" w:rsidRPr="00000000" w14:paraId="000000A3">
      <w:pPr>
        <w:jc w:val="both"/>
        <w:rPr>
          <w:sz w:val="26"/>
          <w:szCs w:val="26"/>
        </w:rPr>
      </w:pPr>
      <w:r w:rsidDel="00000000" w:rsidR="00000000" w:rsidRPr="00000000">
        <w:rPr>
          <w:sz w:val="26"/>
          <w:szCs w:val="26"/>
          <w:rtl w:val="0"/>
        </w:rPr>
        <w:t xml:space="preserve">After the interview, the system will generate a performance evaluation based on technical knowledge, relevance of answers, problem-solving ability, communication, understanding of concepts and overall answer quality.</w:t>
      </w:r>
    </w:p>
    <w:p w:rsidR="00000000" w:rsidDel="00000000" w:rsidP="00000000" w:rsidRDefault="00000000" w:rsidRPr="00000000" w14:paraId="000000A4">
      <w:pPr>
        <w:pStyle w:val="Heading2"/>
        <w:jc w:val="both"/>
        <w:rPr>
          <w:color w:val="000000"/>
          <w:sz w:val="32"/>
          <w:szCs w:val="32"/>
        </w:rPr>
      </w:pPr>
      <w:r w:rsidDel="00000000" w:rsidR="00000000" w:rsidRPr="00000000">
        <w:rPr>
          <w:color w:val="000000"/>
          <w:sz w:val="32"/>
          <w:szCs w:val="32"/>
          <w:rtl w:val="0"/>
        </w:rPr>
        <w:t xml:space="preserve">4.10 Candidate Performance Report</w:t>
      </w:r>
    </w:p>
    <w:p w:rsidR="00000000" w:rsidDel="00000000" w:rsidP="00000000" w:rsidRDefault="00000000" w:rsidRPr="00000000" w14:paraId="000000A5">
      <w:pPr>
        <w:jc w:val="both"/>
        <w:rPr>
          <w:sz w:val="26"/>
          <w:szCs w:val="26"/>
        </w:rPr>
      </w:pPr>
      <w:r w:rsidDel="00000000" w:rsidR="00000000" w:rsidRPr="00000000">
        <w:rPr>
          <w:sz w:val="26"/>
          <w:szCs w:val="26"/>
          <w:rtl w:val="0"/>
        </w:rPr>
        <w:t xml:space="preserve">After completing the stages, the candidate will be able to view the performance report through the dashboard. The dashboard will show stage-wise scores along with strengths, weaknesses and areas for improvement.</w:t>
      </w:r>
    </w:p>
    <w:p w:rsidR="00000000" w:rsidDel="00000000" w:rsidP="00000000" w:rsidRDefault="00000000" w:rsidRPr="00000000" w14:paraId="000000A6">
      <w:pPr>
        <w:pStyle w:val="Heading2"/>
        <w:jc w:val="both"/>
        <w:rPr>
          <w:color w:val="000000"/>
          <w:sz w:val="32"/>
          <w:szCs w:val="32"/>
        </w:rPr>
      </w:pPr>
      <w:r w:rsidDel="00000000" w:rsidR="00000000" w:rsidRPr="00000000">
        <w:rPr>
          <w:color w:val="000000"/>
          <w:sz w:val="32"/>
          <w:szCs w:val="32"/>
          <w:rtl w:val="0"/>
        </w:rPr>
        <w:t xml:space="preserve">4.11 Database Methodology</w:t>
      </w:r>
    </w:p>
    <w:p w:rsidR="00000000" w:rsidDel="00000000" w:rsidP="00000000" w:rsidRDefault="00000000" w:rsidRPr="00000000" w14:paraId="000000A7">
      <w:pPr>
        <w:jc w:val="both"/>
        <w:rPr>
          <w:sz w:val="26"/>
          <w:szCs w:val="26"/>
        </w:rPr>
      </w:pPr>
      <w:r w:rsidDel="00000000" w:rsidR="00000000" w:rsidRPr="00000000">
        <w:rPr>
          <w:sz w:val="26"/>
          <w:szCs w:val="26"/>
          <w:rtl w:val="0"/>
        </w:rPr>
        <w:t xml:space="preserve">MySQL will be used as the initial database for the project. It is free to use, widely supported and straightforward to integrate with FastAPI through SQLAlchemy. It will store user accounts, job descriptions, resume information, ATS results, tests, questions, attempts, answers, interview sessions, interview messages, evaluations and overall scores.</w:t>
      </w:r>
    </w:p>
    <w:p w:rsidR="00000000" w:rsidDel="00000000" w:rsidP="00000000" w:rsidRDefault="00000000" w:rsidRPr="00000000" w14:paraId="000000A8">
      <w:pPr>
        <w:jc w:val="both"/>
        <w:rPr>
          <w:sz w:val="26"/>
          <w:szCs w:val="26"/>
        </w:rPr>
      </w:pPr>
      <w:r w:rsidDel="00000000" w:rsidR="00000000" w:rsidRPr="00000000">
        <w:rPr>
          <w:sz w:val="26"/>
          <w:szCs w:val="26"/>
          <w:rtl w:val="0"/>
        </w:rPr>
        <w:t xml:space="preserve">The database layer will be designed so that migration to PostgreSQL can be considered in the future if required. The initial development and testing, however, will be carried out using MySQL.</w:t>
      </w:r>
    </w:p>
    <w:p w:rsidR="00000000" w:rsidDel="00000000" w:rsidP="00000000" w:rsidRDefault="00000000" w:rsidRPr="00000000" w14:paraId="000000A9">
      <w:pPr>
        <w:pStyle w:val="Heading1"/>
        <w:jc w:val="both"/>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jc w:val="both"/>
        <w:rPr>
          <w:color w:val="000000"/>
          <w:sz w:val="28"/>
          <w:szCs w:val="28"/>
        </w:rPr>
      </w:pPr>
      <w:r w:rsidDel="00000000" w:rsidR="00000000" w:rsidRPr="00000000">
        <w:rPr>
          <w:color w:val="000000"/>
          <w:sz w:val="28"/>
          <w:szCs w:val="28"/>
          <w:rtl w:val="0"/>
        </w:rPr>
        <w:t xml:space="preserve">5. Tools and Technology Identification</w:t>
      </w:r>
    </w:p>
    <w:p w:rsidR="00000000" w:rsidDel="00000000" w:rsidP="00000000" w:rsidRDefault="00000000" w:rsidRPr="00000000" w14:paraId="000000AB">
      <w:pPr>
        <w:jc w:val="both"/>
        <w:rPr>
          <w:sz w:val="26"/>
          <w:szCs w:val="26"/>
        </w:rPr>
      </w:pPr>
      <w:r w:rsidDel="00000000" w:rsidR="00000000" w:rsidRPr="00000000">
        <w:rPr>
          <w:sz w:val="26"/>
          <w:szCs w:val="26"/>
          <w:rtl w:val="0"/>
        </w:rPr>
        <w:t xml:space="preserve">The technology stack has been selected based on ease of implementation, availability of free/open-source tools and suitability for a final-year B.Tech project.</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af1f6" w:val="clear"/>
            <w:vAlign w:val="center"/>
          </w:tcPr>
          <w:p w:rsidR="00000000" w:rsidDel="00000000" w:rsidP="00000000" w:rsidRDefault="00000000" w:rsidRPr="00000000" w14:paraId="000000AC">
            <w:pPr>
              <w:jc w:val="both"/>
              <w:rPr>
                <w:sz w:val="26"/>
                <w:szCs w:val="26"/>
              </w:rPr>
            </w:pPr>
            <w:r w:rsidDel="00000000" w:rsidR="00000000" w:rsidRPr="00000000">
              <w:rPr>
                <w:b w:val="1"/>
                <w:bCs w:val="1"/>
                <w:sz w:val="26"/>
                <w:szCs w:val="26"/>
                <w:rtl w:val="0"/>
              </w:rPr>
              <w:t xml:space="preserve">Area</w:t>
            </w:r>
            <w:r w:rsidDel="00000000" w:rsidR="00000000" w:rsidRPr="00000000">
              <w:rPr>
                <w:rtl w:val="0"/>
              </w:rPr>
            </w:r>
          </w:p>
        </w:tc>
        <w:tc>
          <w:tcPr>
            <w:shd w:fill="eaf1f6" w:val="clear"/>
            <w:vAlign w:val="center"/>
          </w:tcPr>
          <w:p w:rsidR="00000000" w:rsidDel="00000000" w:rsidP="00000000" w:rsidRDefault="00000000" w:rsidRPr="00000000" w14:paraId="000000AD">
            <w:pPr>
              <w:jc w:val="both"/>
              <w:rPr>
                <w:sz w:val="26"/>
                <w:szCs w:val="26"/>
              </w:rPr>
            </w:pPr>
            <w:r w:rsidDel="00000000" w:rsidR="00000000" w:rsidRPr="00000000">
              <w:rPr>
                <w:b w:val="1"/>
                <w:bCs w:val="1"/>
                <w:sz w:val="26"/>
                <w:szCs w:val="26"/>
                <w:rtl w:val="0"/>
              </w:rPr>
              <w:t xml:space="preserve">Technology</w:t>
            </w:r>
            <w:r w:rsidDel="00000000" w:rsidR="00000000" w:rsidRPr="00000000">
              <w:rPr>
                <w:rtl w:val="0"/>
              </w:rPr>
            </w:r>
          </w:p>
        </w:tc>
        <w:tc>
          <w:tcPr>
            <w:shd w:fill="eaf1f6" w:val="clear"/>
            <w:vAlign w:val="center"/>
          </w:tcPr>
          <w:p w:rsidR="00000000" w:rsidDel="00000000" w:rsidP="00000000" w:rsidRDefault="00000000" w:rsidRPr="00000000" w14:paraId="000000AE">
            <w:pPr>
              <w:jc w:val="both"/>
              <w:rPr>
                <w:sz w:val="26"/>
                <w:szCs w:val="26"/>
              </w:rPr>
            </w:pPr>
            <w:r w:rsidDel="00000000" w:rsidR="00000000" w:rsidRPr="00000000">
              <w:rPr>
                <w:b w:val="1"/>
                <w:bCs w:val="1"/>
                <w:sz w:val="26"/>
                <w:szCs w:val="26"/>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both"/>
              <w:rPr>
                <w:sz w:val="26"/>
                <w:szCs w:val="26"/>
              </w:rPr>
            </w:pPr>
            <w:r w:rsidDel="00000000" w:rsidR="00000000" w:rsidRPr="00000000">
              <w:rPr>
                <w:sz w:val="26"/>
                <w:szCs w:val="26"/>
                <w:rtl w:val="0"/>
              </w:rPr>
              <w:t xml:space="preserve">Frontend</w:t>
            </w:r>
          </w:p>
        </w:tc>
        <w:tc>
          <w:tcPr>
            <w:vAlign w:val="center"/>
          </w:tcPr>
          <w:p w:rsidR="00000000" w:rsidDel="00000000" w:rsidP="00000000" w:rsidRDefault="00000000" w:rsidRPr="00000000" w14:paraId="000000B0">
            <w:pPr>
              <w:jc w:val="both"/>
              <w:rPr>
                <w:sz w:val="26"/>
                <w:szCs w:val="26"/>
              </w:rPr>
            </w:pPr>
            <w:r w:rsidDel="00000000" w:rsidR="00000000" w:rsidRPr="00000000">
              <w:rPr>
                <w:sz w:val="26"/>
                <w:szCs w:val="26"/>
                <w:rtl w:val="0"/>
              </w:rPr>
              <w:t xml:space="preserve">React.js</w:t>
            </w:r>
          </w:p>
        </w:tc>
        <w:tc>
          <w:tcPr>
            <w:vAlign w:val="center"/>
          </w:tcPr>
          <w:p w:rsidR="00000000" w:rsidDel="00000000" w:rsidP="00000000" w:rsidRDefault="00000000" w:rsidRPr="00000000" w14:paraId="000000B1">
            <w:pPr>
              <w:jc w:val="both"/>
              <w:rPr>
                <w:sz w:val="26"/>
                <w:szCs w:val="26"/>
              </w:rPr>
            </w:pPr>
            <w:r w:rsidDel="00000000" w:rsidR="00000000" w:rsidRPr="00000000">
              <w:rPr>
                <w:sz w:val="26"/>
                <w:szCs w:val="26"/>
                <w:rtl w:val="0"/>
              </w:rPr>
              <w:t xml:space="preserve">Building the web interface.</w:t>
            </w:r>
          </w:p>
        </w:tc>
      </w:tr>
      <w:tr>
        <w:trPr>
          <w:cantSplit w:val="0"/>
          <w:tblHeader w:val="0"/>
        </w:trPr>
        <w:tc>
          <w:tcPr>
            <w:vAlign w:val="center"/>
          </w:tcPr>
          <w:p w:rsidR="00000000" w:rsidDel="00000000" w:rsidP="00000000" w:rsidRDefault="00000000" w:rsidRPr="00000000" w14:paraId="000000B2">
            <w:pPr>
              <w:jc w:val="both"/>
              <w:rPr>
                <w:sz w:val="26"/>
                <w:szCs w:val="26"/>
              </w:rPr>
            </w:pPr>
            <w:r w:rsidDel="00000000" w:rsidR="00000000" w:rsidRPr="00000000">
              <w:rPr>
                <w:sz w:val="26"/>
                <w:szCs w:val="26"/>
                <w:rtl w:val="0"/>
              </w:rPr>
              <w:t xml:space="preserve">UI</w:t>
            </w:r>
          </w:p>
        </w:tc>
        <w:tc>
          <w:tcPr>
            <w:vAlign w:val="center"/>
          </w:tcPr>
          <w:p w:rsidR="00000000" w:rsidDel="00000000" w:rsidP="00000000" w:rsidRDefault="00000000" w:rsidRPr="00000000" w14:paraId="000000B3">
            <w:pPr>
              <w:jc w:val="both"/>
              <w:rPr>
                <w:sz w:val="26"/>
                <w:szCs w:val="26"/>
              </w:rPr>
            </w:pPr>
            <w:r w:rsidDel="00000000" w:rsidR="00000000" w:rsidRPr="00000000">
              <w:rPr>
                <w:sz w:val="26"/>
                <w:szCs w:val="26"/>
                <w:rtl w:val="0"/>
              </w:rPr>
              <w:t xml:space="preserve">Tailwind CSS</w:t>
            </w:r>
          </w:p>
        </w:tc>
        <w:tc>
          <w:tcPr>
            <w:vAlign w:val="center"/>
          </w:tcPr>
          <w:p w:rsidR="00000000" w:rsidDel="00000000" w:rsidP="00000000" w:rsidRDefault="00000000" w:rsidRPr="00000000" w14:paraId="000000B4">
            <w:pPr>
              <w:jc w:val="both"/>
              <w:rPr>
                <w:sz w:val="26"/>
                <w:szCs w:val="26"/>
              </w:rPr>
            </w:pPr>
            <w:r w:rsidDel="00000000" w:rsidR="00000000" w:rsidRPr="00000000">
              <w:rPr>
                <w:sz w:val="26"/>
                <w:szCs w:val="26"/>
                <w:rtl w:val="0"/>
              </w:rPr>
              <w:t xml:space="preserve">Creating a responsive and simple user interface.</w:t>
            </w:r>
          </w:p>
        </w:tc>
      </w:tr>
      <w:tr>
        <w:trPr>
          <w:cantSplit w:val="0"/>
          <w:tblHeader w:val="0"/>
        </w:trPr>
        <w:tc>
          <w:tcPr>
            <w:vAlign w:val="center"/>
          </w:tcPr>
          <w:p w:rsidR="00000000" w:rsidDel="00000000" w:rsidP="00000000" w:rsidRDefault="00000000" w:rsidRPr="00000000" w14:paraId="000000B5">
            <w:pPr>
              <w:jc w:val="both"/>
              <w:rPr>
                <w:sz w:val="26"/>
                <w:szCs w:val="26"/>
              </w:rPr>
            </w:pPr>
            <w:r w:rsidDel="00000000" w:rsidR="00000000" w:rsidRPr="00000000">
              <w:rPr>
                <w:sz w:val="26"/>
                <w:szCs w:val="26"/>
                <w:rtl w:val="0"/>
              </w:rPr>
              <w:t xml:space="preserve">Main Backend</w:t>
            </w:r>
          </w:p>
        </w:tc>
        <w:tc>
          <w:tcPr>
            <w:vAlign w:val="center"/>
          </w:tcPr>
          <w:p w:rsidR="00000000" w:rsidDel="00000000" w:rsidP="00000000" w:rsidRDefault="00000000" w:rsidRPr="00000000" w14:paraId="000000B6">
            <w:pPr>
              <w:jc w:val="both"/>
              <w:rPr>
                <w:sz w:val="26"/>
                <w:szCs w:val="26"/>
              </w:rPr>
            </w:pPr>
            <w:r w:rsidDel="00000000" w:rsidR="00000000" w:rsidRPr="00000000">
              <w:rPr>
                <w:sz w:val="26"/>
                <w:szCs w:val="26"/>
                <w:rtl w:val="0"/>
              </w:rPr>
              <w:t xml:space="preserve">Python + FastAPI</w:t>
            </w:r>
          </w:p>
        </w:tc>
        <w:tc>
          <w:tcPr>
            <w:vAlign w:val="center"/>
          </w:tcPr>
          <w:p w:rsidR="00000000" w:rsidDel="00000000" w:rsidP="00000000" w:rsidRDefault="00000000" w:rsidRPr="00000000" w14:paraId="000000B7">
            <w:pPr>
              <w:jc w:val="both"/>
              <w:rPr>
                <w:sz w:val="26"/>
                <w:szCs w:val="26"/>
              </w:rPr>
            </w:pPr>
            <w:r w:rsidDel="00000000" w:rsidR="00000000" w:rsidRPr="00000000">
              <w:rPr>
                <w:sz w:val="26"/>
                <w:szCs w:val="26"/>
                <w:rtl w:val="0"/>
              </w:rPr>
              <w:t xml:space="preserve">REST APIs, business logic and integration of AI/NLP components.</w:t>
            </w:r>
          </w:p>
        </w:tc>
      </w:tr>
      <w:tr>
        <w:trPr>
          <w:cantSplit w:val="0"/>
          <w:tblHeader w:val="0"/>
        </w:trPr>
        <w:tc>
          <w:tcPr>
            <w:vAlign w:val="center"/>
          </w:tcPr>
          <w:p w:rsidR="00000000" w:rsidDel="00000000" w:rsidP="00000000" w:rsidRDefault="00000000" w:rsidRPr="00000000" w14:paraId="000000B8">
            <w:pPr>
              <w:jc w:val="both"/>
              <w:rPr>
                <w:sz w:val="26"/>
                <w:szCs w:val="26"/>
              </w:rPr>
            </w:pPr>
            <w:r w:rsidDel="00000000" w:rsidR="00000000" w:rsidRPr="00000000">
              <w:rPr>
                <w:sz w:val="26"/>
                <w:szCs w:val="26"/>
                <w:rtl w:val="0"/>
              </w:rPr>
              <w:t xml:space="preserve">Authentication</w:t>
            </w:r>
          </w:p>
        </w:tc>
        <w:tc>
          <w:tcPr>
            <w:vAlign w:val="center"/>
          </w:tcPr>
          <w:p w:rsidR="00000000" w:rsidDel="00000000" w:rsidP="00000000" w:rsidRDefault="00000000" w:rsidRPr="00000000" w14:paraId="000000B9">
            <w:pPr>
              <w:jc w:val="both"/>
              <w:rPr>
                <w:sz w:val="26"/>
                <w:szCs w:val="26"/>
              </w:rPr>
            </w:pPr>
            <w:r w:rsidDel="00000000" w:rsidR="00000000" w:rsidRPr="00000000">
              <w:rPr>
                <w:sz w:val="26"/>
                <w:szCs w:val="26"/>
                <w:rtl w:val="0"/>
              </w:rPr>
              <w:t xml:space="preserve">Spring Security + JWT</w:t>
            </w:r>
          </w:p>
        </w:tc>
        <w:tc>
          <w:tcPr>
            <w:vAlign w:val="center"/>
          </w:tcPr>
          <w:p w:rsidR="00000000" w:rsidDel="00000000" w:rsidP="00000000" w:rsidRDefault="00000000" w:rsidRPr="00000000" w14:paraId="000000BA">
            <w:pPr>
              <w:jc w:val="both"/>
              <w:rPr>
                <w:sz w:val="26"/>
                <w:szCs w:val="26"/>
              </w:rPr>
            </w:pPr>
            <w:r w:rsidDel="00000000" w:rsidR="00000000" w:rsidRPr="00000000">
              <w:rPr>
                <w:sz w:val="26"/>
                <w:szCs w:val="26"/>
                <w:rtl w:val="0"/>
              </w:rPr>
              <w:t xml:space="preserve">User authentication and authorization.</w:t>
            </w:r>
          </w:p>
        </w:tc>
      </w:tr>
      <w:tr>
        <w:trPr>
          <w:cantSplit w:val="0"/>
          <w:tblHeader w:val="0"/>
        </w:trPr>
        <w:tc>
          <w:tcPr>
            <w:vAlign w:val="center"/>
          </w:tcPr>
          <w:p w:rsidR="00000000" w:rsidDel="00000000" w:rsidP="00000000" w:rsidRDefault="00000000" w:rsidRPr="00000000" w14:paraId="000000BB">
            <w:pPr>
              <w:jc w:val="both"/>
              <w:rPr>
                <w:sz w:val="26"/>
                <w:szCs w:val="26"/>
              </w:rPr>
            </w:pPr>
            <w:r w:rsidDel="00000000" w:rsidR="00000000" w:rsidRPr="00000000">
              <w:rPr>
                <w:sz w:val="26"/>
                <w:szCs w:val="26"/>
                <w:rtl w:val="0"/>
              </w:rPr>
              <w:t xml:space="preserve">AI / Backend</w:t>
            </w:r>
          </w:p>
        </w:tc>
        <w:tc>
          <w:tcPr>
            <w:vAlign w:val="center"/>
          </w:tcPr>
          <w:p w:rsidR="00000000" w:rsidDel="00000000" w:rsidP="00000000" w:rsidRDefault="00000000" w:rsidRPr="00000000" w14:paraId="000000BC">
            <w:pPr>
              <w:jc w:val="both"/>
              <w:rPr>
                <w:sz w:val="26"/>
                <w:szCs w:val="26"/>
              </w:rPr>
            </w:pPr>
            <w:r w:rsidDel="00000000" w:rsidR="00000000" w:rsidRPr="00000000">
              <w:rPr>
                <w:sz w:val="26"/>
                <w:szCs w:val="26"/>
                <w:rtl w:val="0"/>
              </w:rPr>
              <w:t xml:space="preserve">Python + FastAPI</w:t>
            </w:r>
          </w:p>
        </w:tc>
        <w:tc>
          <w:tcPr>
            <w:vAlign w:val="center"/>
          </w:tcPr>
          <w:p w:rsidR="00000000" w:rsidDel="00000000" w:rsidP="00000000" w:rsidRDefault="00000000" w:rsidRPr="00000000" w14:paraId="000000BD">
            <w:pPr>
              <w:jc w:val="both"/>
              <w:rPr>
                <w:sz w:val="26"/>
                <w:szCs w:val="26"/>
              </w:rPr>
            </w:pPr>
            <w:r w:rsidDel="00000000" w:rsidR="00000000" w:rsidRPr="00000000">
              <w:rPr>
                <w:sz w:val="26"/>
                <w:szCs w:val="26"/>
                <w:rtl w:val="0"/>
              </w:rPr>
              <w:t xml:space="preserve">Backend APIs and AI/NLP processing.</w:t>
            </w:r>
          </w:p>
        </w:tc>
      </w:tr>
      <w:tr>
        <w:trPr>
          <w:cantSplit w:val="0"/>
          <w:tblHeader w:val="0"/>
        </w:trPr>
        <w:tc>
          <w:tcPr>
            <w:vAlign w:val="center"/>
          </w:tcPr>
          <w:p w:rsidR="00000000" w:rsidDel="00000000" w:rsidP="00000000" w:rsidRDefault="00000000" w:rsidRPr="00000000" w14:paraId="000000BE">
            <w:pPr>
              <w:jc w:val="both"/>
              <w:rPr>
                <w:sz w:val="26"/>
                <w:szCs w:val="26"/>
              </w:rPr>
            </w:pPr>
            <w:r w:rsidDel="00000000" w:rsidR="00000000" w:rsidRPr="00000000">
              <w:rPr>
                <w:sz w:val="26"/>
                <w:szCs w:val="26"/>
                <w:rtl w:val="0"/>
              </w:rPr>
              <w:t xml:space="preserve">Database</w:t>
            </w:r>
          </w:p>
        </w:tc>
        <w:tc>
          <w:tcPr>
            <w:vAlign w:val="center"/>
          </w:tcPr>
          <w:p w:rsidR="00000000" w:rsidDel="00000000" w:rsidP="00000000" w:rsidRDefault="00000000" w:rsidRPr="00000000" w14:paraId="000000BF">
            <w:pPr>
              <w:jc w:val="both"/>
              <w:rPr>
                <w:sz w:val="26"/>
                <w:szCs w:val="26"/>
              </w:rPr>
            </w:pPr>
            <w:r w:rsidDel="00000000" w:rsidR="00000000" w:rsidRPr="00000000">
              <w:rPr>
                <w:sz w:val="26"/>
                <w:szCs w:val="26"/>
                <w:rtl w:val="0"/>
              </w:rPr>
              <w:t xml:space="preserve">MySQL</w:t>
            </w:r>
          </w:p>
        </w:tc>
        <w:tc>
          <w:tcPr>
            <w:vAlign w:val="center"/>
          </w:tcPr>
          <w:p w:rsidR="00000000" w:rsidDel="00000000" w:rsidP="00000000" w:rsidRDefault="00000000" w:rsidRPr="00000000" w14:paraId="000000C0">
            <w:pPr>
              <w:jc w:val="both"/>
              <w:rPr>
                <w:sz w:val="26"/>
                <w:szCs w:val="26"/>
              </w:rPr>
            </w:pPr>
            <w:r w:rsidDel="00000000" w:rsidR="00000000" w:rsidRPr="00000000">
              <w:rPr>
                <w:sz w:val="26"/>
                <w:szCs w:val="26"/>
                <w:rtl w:val="0"/>
              </w:rPr>
              <w:t xml:space="preserve">Storing users, resumes, tests and interview data.</w:t>
            </w:r>
          </w:p>
        </w:tc>
      </w:tr>
      <w:tr>
        <w:trPr>
          <w:cantSplit w:val="0"/>
          <w:tblHeader w:val="0"/>
        </w:trPr>
        <w:tc>
          <w:tcPr>
            <w:vAlign w:val="center"/>
          </w:tcPr>
          <w:p w:rsidR="00000000" w:rsidDel="00000000" w:rsidP="00000000" w:rsidRDefault="00000000" w:rsidRPr="00000000" w14:paraId="000000C1">
            <w:pPr>
              <w:jc w:val="both"/>
              <w:rPr>
                <w:sz w:val="26"/>
                <w:szCs w:val="26"/>
              </w:rPr>
            </w:pPr>
            <w:r w:rsidDel="00000000" w:rsidR="00000000" w:rsidRPr="00000000">
              <w:rPr>
                <w:sz w:val="26"/>
                <w:szCs w:val="26"/>
                <w:rtl w:val="0"/>
              </w:rPr>
              <w:t xml:space="preserve">PDF Processing</w:t>
            </w:r>
          </w:p>
        </w:tc>
        <w:tc>
          <w:tcPr>
            <w:vAlign w:val="center"/>
          </w:tcPr>
          <w:p w:rsidR="00000000" w:rsidDel="00000000" w:rsidP="00000000" w:rsidRDefault="00000000" w:rsidRPr="00000000" w14:paraId="000000C2">
            <w:pPr>
              <w:jc w:val="both"/>
              <w:rPr>
                <w:sz w:val="26"/>
                <w:szCs w:val="26"/>
              </w:rPr>
            </w:pPr>
            <w:r w:rsidDel="00000000" w:rsidR="00000000" w:rsidRPr="00000000">
              <w:rPr>
                <w:sz w:val="26"/>
                <w:szCs w:val="26"/>
                <w:rtl w:val="0"/>
              </w:rPr>
              <w:t xml:space="preserve">PyMuPDF</w:t>
            </w:r>
          </w:p>
        </w:tc>
        <w:tc>
          <w:tcPr>
            <w:vAlign w:val="center"/>
          </w:tcPr>
          <w:p w:rsidR="00000000" w:rsidDel="00000000" w:rsidP="00000000" w:rsidRDefault="00000000" w:rsidRPr="00000000" w14:paraId="000000C3">
            <w:pPr>
              <w:jc w:val="both"/>
              <w:rPr>
                <w:sz w:val="26"/>
                <w:szCs w:val="26"/>
              </w:rPr>
            </w:pPr>
            <w:r w:rsidDel="00000000" w:rsidR="00000000" w:rsidRPr="00000000">
              <w:rPr>
                <w:sz w:val="26"/>
                <w:szCs w:val="26"/>
                <w:rtl w:val="0"/>
              </w:rPr>
              <w:t xml:space="preserve">Extracting text from PDF resumes.</w:t>
            </w:r>
          </w:p>
        </w:tc>
      </w:tr>
      <w:tr>
        <w:trPr>
          <w:cantSplit w:val="0"/>
          <w:tblHeader w:val="0"/>
        </w:trPr>
        <w:tc>
          <w:tcPr>
            <w:vAlign w:val="center"/>
          </w:tcPr>
          <w:p w:rsidR="00000000" w:rsidDel="00000000" w:rsidP="00000000" w:rsidRDefault="00000000" w:rsidRPr="00000000" w14:paraId="000000C4">
            <w:pPr>
              <w:jc w:val="both"/>
              <w:rPr>
                <w:sz w:val="26"/>
                <w:szCs w:val="26"/>
              </w:rPr>
            </w:pPr>
            <w:r w:rsidDel="00000000" w:rsidR="00000000" w:rsidRPr="00000000">
              <w:rPr>
                <w:sz w:val="26"/>
                <w:szCs w:val="26"/>
                <w:rtl w:val="0"/>
              </w:rPr>
              <w:t xml:space="preserve">NLP</w:t>
            </w:r>
          </w:p>
        </w:tc>
        <w:tc>
          <w:tcPr>
            <w:vAlign w:val="center"/>
          </w:tcPr>
          <w:p w:rsidR="00000000" w:rsidDel="00000000" w:rsidP="00000000" w:rsidRDefault="00000000" w:rsidRPr="00000000" w14:paraId="000000C5">
            <w:pPr>
              <w:jc w:val="both"/>
              <w:rPr>
                <w:sz w:val="26"/>
                <w:szCs w:val="26"/>
              </w:rPr>
            </w:pPr>
            <w:r w:rsidDel="00000000" w:rsidR="00000000" w:rsidRPr="00000000">
              <w:rPr>
                <w:sz w:val="26"/>
                <w:szCs w:val="26"/>
                <w:rtl w:val="0"/>
              </w:rPr>
              <w:t xml:space="preserve">spaCy</w:t>
            </w:r>
          </w:p>
        </w:tc>
        <w:tc>
          <w:tcPr>
            <w:vAlign w:val="center"/>
          </w:tcPr>
          <w:p w:rsidR="00000000" w:rsidDel="00000000" w:rsidP="00000000" w:rsidRDefault="00000000" w:rsidRPr="00000000" w14:paraId="000000C6">
            <w:pPr>
              <w:jc w:val="both"/>
              <w:rPr>
                <w:sz w:val="26"/>
                <w:szCs w:val="26"/>
              </w:rPr>
            </w:pPr>
            <w:r w:rsidDel="00000000" w:rsidR="00000000" w:rsidRPr="00000000">
              <w:rPr>
                <w:sz w:val="26"/>
                <w:szCs w:val="26"/>
                <w:rtl w:val="0"/>
              </w:rPr>
              <w:t xml:space="preserve">Basic natural language processing.</w:t>
            </w:r>
          </w:p>
        </w:tc>
      </w:tr>
      <w:tr>
        <w:trPr>
          <w:cantSplit w:val="0"/>
          <w:tblHeader w:val="0"/>
        </w:trPr>
        <w:tc>
          <w:tcPr>
            <w:vAlign w:val="center"/>
          </w:tcPr>
          <w:p w:rsidR="00000000" w:rsidDel="00000000" w:rsidP="00000000" w:rsidRDefault="00000000" w:rsidRPr="00000000" w14:paraId="000000C7">
            <w:pPr>
              <w:jc w:val="both"/>
              <w:rPr>
                <w:sz w:val="26"/>
                <w:szCs w:val="26"/>
              </w:rPr>
            </w:pPr>
            <w:r w:rsidDel="00000000" w:rsidR="00000000" w:rsidRPr="00000000">
              <w:rPr>
                <w:sz w:val="26"/>
                <w:szCs w:val="26"/>
                <w:rtl w:val="0"/>
              </w:rPr>
              <w:t xml:space="preserve">Semantic Matching</w:t>
            </w:r>
          </w:p>
        </w:tc>
        <w:tc>
          <w:tcPr>
            <w:vAlign w:val="center"/>
          </w:tcPr>
          <w:p w:rsidR="00000000" w:rsidDel="00000000" w:rsidP="00000000" w:rsidRDefault="00000000" w:rsidRPr="00000000" w14:paraId="000000C8">
            <w:pPr>
              <w:jc w:val="both"/>
              <w:rPr>
                <w:sz w:val="26"/>
                <w:szCs w:val="26"/>
              </w:rPr>
            </w:pPr>
            <w:r w:rsidDel="00000000" w:rsidR="00000000" w:rsidRPr="00000000">
              <w:rPr>
                <w:sz w:val="26"/>
                <w:szCs w:val="26"/>
                <w:rtl w:val="0"/>
              </w:rPr>
              <w:t xml:space="preserve">Sentence Transformers</w:t>
            </w:r>
          </w:p>
        </w:tc>
        <w:tc>
          <w:tcPr>
            <w:vAlign w:val="center"/>
          </w:tcPr>
          <w:p w:rsidR="00000000" w:rsidDel="00000000" w:rsidP="00000000" w:rsidRDefault="00000000" w:rsidRPr="00000000" w14:paraId="000000C9">
            <w:pPr>
              <w:jc w:val="both"/>
              <w:rPr>
                <w:sz w:val="26"/>
                <w:szCs w:val="26"/>
              </w:rPr>
            </w:pPr>
            <w:r w:rsidDel="00000000" w:rsidR="00000000" w:rsidRPr="00000000">
              <w:rPr>
                <w:sz w:val="26"/>
                <w:szCs w:val="26"/>
                <w:rtl w:val="0"/>
              </w:rPr>
              <w:t xml:space="preserve">Comparing resume and job-description meaning.</w:t>
            </w:r>
          </w:p>
        </w:tc>
      </w:tr>
      <w:tr>
        <w:trPr>
          <w:cantSplit w:val="0"/>
          <w:tblHeader w:val="0"/>
        </w:trPr>
        <w:tc>
          <w:tcPr>
            <w:vAlign w:val="center"/>
          </w:tcPr>
          <w:p w:rsidR="00000000" w:rsidDel="00000000" w:rsidP="00000000" w:rsidRDefault="00000000" w:rsidRPr="00000000" w14:paraId="000000CA">
            <w:pPr>
              <w:jc w:val="both"/>
              <w:rPr>
                <w:sz w:val="26"/>
                <w:szCs w:val="26"/>
              </w:rPr>
            </w:pPr>
            <w:r w:rsidDel="00000000" w:rsidR="00000000" w:rsidRPr="00000000">
              <w:rPr>
                <w:sz w:val="26"/>
                <w:szCs w:val="26"/>
                <w:rtl w:val="0"/>
              </w:rPr>
              <w:t xml:space="preserve">LLM</w:t>
            </w:r>
          </w:p>
        </w:tc>
        <w:tc>
          <w:tcPr>
            <w:vAlign w:val="center"/>
          </w:tcPr>
          <w:p w:rsidR="00000000" w:rsidDel="00000000" w:rsidP="00000000" w:rsidRDefault="00000000" w:rsidRPr="00000000" w14:paraId="000000CB">
            <w:pPr>
              <w:jc w:val="both"/>
              <w:rPr>
                <w:sz w:val="26"/>
                <w:szCs w:val="26"/>
              </w:rPr>
            </w:pPr>
            <w:r w:rsidDel="00000000" w:rsidR="00000000" w:rsidRPr="00000000">
              <w:rPr>
                <w:sz w:val="26"/>
                <w:szCs w:val="26"/>
                <w:rtl w:val="0"/>
              </w:rPr>
              <w:t xml:space="preserve">Gemini Free Tier / Open-source Hugging Face Models</w:t>
            </w:r>
          </w:p>
        </w:tc>
        <w:tc>
          <w:tcPr>
            <w:vAlign w:val="center"/>
          </w:tcPr>
          <w:p w:rsidR="00000000" w:rsidDel="00000000" w:rsidP="00000000" w:rsidRDefault="00000000" w:rsidRPr="00000000" w14:paraId="000000CC">
            <w:pPr>
              <w:jc w:val="both"/>
              <w:rPr>
                <w:sz w:val="26"/>
                <w:szCs w:val="26"/>
              </w:rPr>
            </w:pPr>
            <w:r w:rsidDel="00000000" w:rsidR="00000000" w:rsidRPr="00000000">
              <w:rPr>
                <w:sz w:val="26"/>
                <w:szCs w:val="26"/>
                <w:rtl w:val="0"/>
              </w:rPr>
              <w:t xml:space="preserve">Question generation, answer analysis and interview conversation.</w:t>
            </w:r>
          </w:p>
        </w:tc>
      </w:tr>
      <w:tr>
        <w:trPr>
          <w:cantSplit w:val="0"/>
          <w:tblHeader w:val="0"/>
        </w:trPr>
        <w:tc>
          <w:tcPr>
            <w:vAlign w:val="center"/>
          </w:tcPr>
          <w:p w:rsidR="00000000" w:rsidDel="00000000" w:rsidP="00000000" w:rsidRDefault="00000000" w:rsidRPr="00000000" w14:paraId="000000CD">
            <w:pPr>
              <w:jc w:val="both"/>
              <w:rPr>
                <w:sz w:val="26"/>
                <w:szCs w:val="26"/>
              </w:rPr>
            </w:pPr>
            <w:r w:rsidDel="00000000" w:rsidR="00000000" w:rsidRPr="00000000">
              <w:rPr>
                <w:sz w:val="26"/>
                <w:szCs w:val="26"/>
                <w:rtl w:val="0"/>
              </w:rPr>
              <w:t xml:space="preserve">ORM</w:t>
            </w:r>
          </w:p>
        </w:tc>
        <w:tc>
          <w:tcPr>
            <w:vAlign w:val="center"/>
          </w:tcPr>
          <w:p w:rsidR="00000000" w:rsidDel="00000000" w:rsidP="00000000" w:rsidRDefault="00000000" w:rsidRPr="00000000" w14:paraId="000000CE">
            <w:pPr>
              <w:jc w:val="both"/>
              <w:rPr>
                <w:sz w:val="26"/>
                <w:szCs w:val="26"/>
              </w:rPr>
            </w:pPr>
            <w:r w:rsidDel="00000000" w:rsidR="00000000" w:rsidRPr="00000000">
              <w:rPr>
                <w:sz w:val="26"/>
                <w:szCs w:val="26"/>
                <w:rtl w:val="0"/>
              </w:rPr>
              <w:t xml:space="preserve">SQLAlchemy</w:t>
            </w:r>
          </w:p>
        </w:tc>
        <w:tc>
          <w:tcPr>
            <w:vAlign w:val="center"/>
          </w:tcPr>
          <w:p w:rsidR="00000000" w:rsidDel="00000000" w:rsidP="00000000" w:rsidRDefault="00000000" w:rsidRPr="00000000" w14:paraId="000000CF">
            <w:pPr>
              <w:jc w:val="both"/>
              <w:rPr>
                <w:sz w:val="26"/>
                <w:szCs w:val="26"/>
              </w:rPr>
            </w:pPr>
            <w:r w:rsidDel="00000000" w:rsidR="00000000" w:rsidRPr="00000000">
              <w:rPr>
                <w:sz w:val="26"/>
                <w:szCs w:val="26"/>
                <w:rtl w:val="0"/>
              </w:rPr>
              <w:t xml:space="preserve">Connecting FastAPI with MySQL and handling database operations.</w:t>
            </w:r>
          </w:p>
        </w:tc>
      </w:tr>
      <w:tr>
        <w:trPr>
          <w:cantSplit w:val="0"/>
          <w:tblHeader w:val="0"/>
        </w:trPr>
        <w:tc>
          <w:tcPr>
            <w:vAlign w:val="center"/>
          </w:tcPr>
          <w:p w:rsidR="00000000" w:rsidDel="00000000" w:rsidP="00000000" w:rsidRDefault="00000000" w:rsidRPr="00000000" w14:paraId="000000D0">
            <w:pPr>
              <w:jc w:val="both"/>
              <w:rPr>
                <w:sz w:val="26"/>
                <w:szCs w:val="26"/>
              </w:rPr>
            </w:pPr>
            <w:r w:rsidDel="00000000" w:rsidR="00000000" w:rsidRPr="00000000">
              <w:rPr>
                <w:sz w:val="26"/>
                <w:szCs w:val="26"/>
                <w:rtl w:val="0"/>
              </w:rPr>
              <w:t xml:space="preserve">API Testing</w:t>
            </w:r>
          </w:p>
        </w:tc>
        <w:tc>
          <w:tcPr>
            <w:vAlign w:val="center"/>
          </w:tcPr>
          <w:p w:rsidR="00000000" w:rsidDel="00000000" w:rsidP="00000000" w:rsidRDefault="00000000" w:rsidRPr="00000000" w14:paraId="000000D1">
            <w:pPr>
              <w:jc w:val="both"/>
              <w:rPr>
                <w:sz w:val="26"/>
                <w:szCs w:val="26"/>
              </w:rPr>
            </w:pPr>
            <w:r w:rsidDel="00000000" w:rsidR="00000000" w:rsidRPr="00000000">
              <w:rPr>
                <w:sz w:val="26"/>
                <w:szCs w:val="26"/>
                <w:rtl w:val="0"/>
              </w:rPr>
              <w:t xml:space="preserve">Postman</w:t>
            </w:r>
          </w:p>
        </w:tc>
        <w:tc>
          <w:tcPr>
            <w:vAlign w:val="center"/>
          </w:tcPr>
          <w:p w:rsidR="00000000" w:rsidDel="00000000" w:rsidP="00000000" w:rsidRDefault="00000000" w:rsidRPr="00000000" w14:paraId="000000D2">
            <w:pPr>
              <w:jc w:val="both"/>
              <w:rPr>
                <w:sz w:val="26"/>
                <w:szCs w:val="26"/>
              </w:rPr>
            </w:pPr>
            <w:r w:rsidDel="00000000" w:rsidR="00000000" w:rsidRPr="00000000">
              <w:rPr>
                <w:sz w:val="26"/>
                <w:szCs w:val="26"/>
                <w:rtl w:val="0"/>
              </w:rPr>
              <w:t xml:space="preserve">Testing backend APIs.</w:t>
            </w:r>
          </w:p>
        </w:tc>
      </w:tr>
      <w:tr>
        <w:trPr>
          <w:cantSplit w:val="0"/>
          <w:tblHeader w:val="0"/>
        </w:trPr>
        <w:tc>
          <w:tcPr>
            <w:vAlign w:val="center"/>
          </w:tcPr>
          <w:p w:rsidR="00000000" w:rsidDel="00000000" w:rsidP="00000000" w:rsidRDefault="00000000" w:rsidRPr="00000000" w14:paraId="000000D3">
            <w:pPr>
              <w:jc w:val="both"/>
              <w:rPr>
                <w:sz w:val="26"/>
                <w:szCs w:val="26"/>
              </w:rPr>
            </w:pPr>
            <w:r w:rsidDel="00000000" w:rsidR="00000000" w:rsidRPr="00000000">
              <w:rPr>
                <w:sz w:val="26"/>
                <w:szCs w:val="26"/>
                <w:rtl w:val="0"/>
              </w:rPr>
              <w:t xml:space="preserve">Version Control</w:t>
            </w:r>
          </w:p>
        </w:tc>
        <w:tc>
          <w:tcPr>
            <w:vAlign w:val="center"/>
          </w:tcPr>
          <w:p w:rsidR="00000000" w:rsidDel="00000000" w:rsidP="00000000" w:rsidRDefault="00000000" w:rsidRPr="00000000" w14:paraId="000000D4">
            <w:pPr>
              <w:jc w:val="both"/>
              <w:rPr>
                <w:sz w:val="26"/>
                <w:szCs w:val="26"/>
              </w:rPr>
            </w:pPr>
            <w:r w:rsidDel="00000000" w:rsidR="00000000" w:rsidRPr="00000000">
              <w:rPr>
                <w:sz w:val="26"/>
                <w:szCs w:val="26"/>
                <w:rtl w:val="0"/>
              </w:rPr>
              <w:t xml:space="preserve">Git + GitHub</w:t>
            </w:r>
          </w:p>
        </w:tc>
        <w:tc>
          <w:tcPr>
            <w:vAlign w:val="center"/>
          </w:tcPr>
          <w:p w:rsidR="00000000" w:rsidDel="00000000" w:rsidP="00000000" w:rsidRDefault="00000000" w:rsidRPr="00000000" w14:paraId="000000D5">
            <w:pPr>
              <w:jc w:val="both"/>
              <w:rPr>
                <w:sz w:val="26"/>
                <w:szCs w:val="26"/>
              </w:rPr>
            </w:pPr>
            <w:r w:rsidDel="00000000" w:rsidR="00000000" w:rsidRPr="00000000">
              <w:rPr>
                <w:sz w:val="26"/>
                <w:szCs w:val="26"/>
                <w:rtl w:val="0"/>
              </w:rPr>
              <w:t xml:space="preserve">Managing project source code.</w:t>
            </w:r>
          </w:p>
        </w:tc>
      </w:tr>
      <w:tr>
        <w:trPr>
          <w:cantSplit w:val="0"/>
          <w:tblHeader w:val="0"/>
        </w:trPr>
        <w:tc>
          <w:tcPr>
            <w:vAlign w:val="center"/>
          </w:tcPr>
          <w:p w:rsidR="00000000" w:rsidDel="00000000" w:rsidP="00000000" w:rsidRDefault="00000000" w:rsidRPr="00000000" w14:paraId="000000D6">
            <w:pPr>
              <w:jc w:val="both"/>
              <w:rPr>
                <w:sz w:val="26"/>
                <w:szCs w:val="26"/>
              </w:rPr>
            </w:pPr>
            <w:r w:rsidDel="00000000" w:rsidR="00000000" w:rsidRPr="00000000">
              <w:rPr>
                <w:sz w:val="26"/>
                <w:szCs w:val="26"/>
                <w:rtl w:val="0"/>
              </w:rPr>
              <w:t xml:space="preserve">Code Editor</w:t>
            </w:r>
          </w:p>
        </w:tc>
        <w:tc>
          <w:tcPr>
            <w:vAlign w:val="center"/>
          </w:tcPr>
          <w:p w:rsidR="00000000" w:rsidDel="00000000" w:rsidP="00000000" w:rsidRDefault="00000000" w:rsidRPr="00000000" w14:paraId="000000D7">
            <w:pPr>
              <w:jc w:val="both"/>
              <w:rPr>
                <w:sz w:val="26"/>
                <w:szCs w:val="26"/>
              </w:rPr>
            </w:pPr>
            <w:r w:rsidDel="00000000" w:rsidR="00000000" w:rsidRPr="00000000">
              <w:rPr>
                <w:sz w:val="26"/>
                <w:szCs w:val="26"/>
                <w:rtl w:val="0"/>
              </w:rPr>
              <w:t xml:space="preserve">VS Code / IntelliJ IDEA Community</w:t>
            </w:r>
          </w:p>
        </w:tc>
        <w:tc>
          <w:tcPr>
            <w:vAlign w:val="center"/>
          </w:tcPr>
          <w:p w:rsidR="00000000" w:rsidDel="00000000" w:rsidP="00000000" w:rsidRDefault="00000000" w:rsidRPr="00000000" w14:paraId="000000D8">
            <w:pPr>
              <w:jc w:val="both"/>
              <w:rPr>
                <w:sz w:val="26"/>
                <w:szCs w:val="26"/>
              </w:rPr>
            </w:pPr>
            <w:r w:rsidDel="00000000" w:rsidR="00000000" w:rsidRPr="00000000">
              <w:rPr>
                <w:sz w:val="26"/>
                <w:szCs w:val="26"/>
                <w:rtl w:val="0"/>
              </w:rPr>
              <w:t xml:space="preserve">Development.</w:t>
            </w:r>
          </w:p>
        </w:tc>
      </w:tr>
      <w:tr>
        <w:trPr>
          <w:cantSplit w:val="0"/>
          <w:tblHeader w:val="0"/>
        </w:trPr>
        <w:tc>
          <w:tcPr>
            <w:vAlign w:val="center"/>
          </w:tcPr>
          <w:p w:rsidR="00000000" w:rsidDel="00000000" w:rsidP="00000000" w:rsidRDefault="00000000" w:rsidRPr="00000000" w14:paraId="000000D9">
            <w:pPr>
              <w:jc w:val="both"/>
              <w:rPr>
                <w:sz w:val="26"/>
                <w:szCs w:val="26"/>
              </w:rPr>
            </w:pPr>
            <w:r w:rsidDel="00000000" w:rsidR="00000000" w:rsidRPr="00000000">
              <w:rPr>
                <w:sz w:val="26"/>
                <w:szCs w:val="26"/>
                <w:rtl w:val="0"/>
              </w:rPr>
              <w:t xml:space="preserve">Charts</w:t>
            </w:r>
          </w:p>
        </w:tc>
        <w:tc>
          <w:tcPr>
            <w:vAlign w:val="center"/>
          </w:tcPr>
          <w:p w:rsidR="00000000" w:rsidDel="00000000" w:rsidP="00000000" w:rsidRDefault="00000000" w:rsidRPr="00000000" w14:paraId="000000DA">
            <w:pPr>
              <w:jc w:val="both"/>
              <w:rPr>
                <w:sz w:val="26"/>
                <w:szCs w:val="26"/>
              </w:rPr>
            </w:pPr>
            <w:r w:rsidDel="00000000" w:rsidR="00000000" w:rsidRPr="00000000">
              <w:rPr>
                <w:sz w:val="26"/>
                <w:szCs w:val="26"/>
                <w:rtl w:val="0"/>
              </w:rPr>
              <w:t xml:space="preserve">Recharts</w:t>
            </w:r>
          </w:p>
        </w:tc>
        <w:tc>
          <w:tcPr>
            <w:vAlign w:val="center"/>
          </w:tcPr>
          <w:p w:rsidR="00000000" w:rsidDel="00000000" w:rsidP="00000000" w:rsidRDefault="00000000" w:rsidRPr="00000000" w14:paraId="000000DB">
            <w:pPr>
              <w:jc w:val="both"/>
              <w:rPr>
                <w:sz w:val="26"/>
                <w:szCs w:val="26"/>
              </w:rPr>
            </w:pPr>
            <w:r w:rsidDel="00000000" w:rsidR="00000000" w:rsidRPr="00000000">
              <w:rPr>
                <w:sz w:val="26"/>
                <w:szCs w:val="26"/>
                <w:rtl w:val="0"/>
              </w:rPr>
              <w:t xml:space="preserve">Candidate performance visualization.</w:t>
            </w:r>
          </w:p>
        </w:tc>
      </w:tr>
      <w:tr>
        <w:trPr>
          <w:cantSplit w:val="0"/>
          <w:tblHeader w:val="0"/>
        </w:trPr>
        <w:tc>
          <w:tcPr>
            <w:vAlign w:val="center"/>
          </w:tcPr>
          <w:p w:rsidR="00000000" w:rsidDel="00000000" w:rsidP="00000000" w:rsidRDefault="00000000" w:rsidRPr="00000000" w14:paraId="000000DC">
            <w:pPr>
              <w:jc w:val="both"/>
              <w:rPr>
                <w:sz w:val="26"/>
                <w:szCs w:val="26"/>
              </w:rPr>
            </w:pPr>
            <w:r w:rsidDel="00000000" w:rsidR="00000000" w:rsidRPr="00000000">
              <w:rPr>
                <w:sz w:val="26"/>
                <w:szCs w:val="26"/>
                <w:rtl w:val="0"/>
              </w:rPr>
              <w:t xml:space="preserve">Containerization</w:t>
            </w:r>
          </w:p>
        </w:tc>
        <w:tc>
          <w:tcPr>
            <w:vAlign w:val="center"/>
          </w:tcPr>
          <w:p w:rsidR="00000000" w:rsidDel="00000000" w:rsidP="00000000" w:rsidRDefault="00000000" w:rsidRPr="00000000" w14:paraId="000000DD">
            <w:pPr>
              <w:jc w:val="both"/>
              <w:rPr>
                <w:sz w:val="26"/>
                <w:szCs w:val="26"/>
              </w:rPr>
            </w:pPr>
            <w:r w:rsidDel="00000000" w:rsidR="00000000" w:rsidRPr="00000000">
              <w:rPr>
                <w:sz w:val="26"/>
                <w:szCs w:val="26"/>
                <w:rtl w:val="0"/>
              </w:rPr>
              <w:t xml:space="preserve">Docker</w:t>
            </w:r>
          </w:p>
        </w:tc>
        <w:tc>
          <w:tcPr>
            <w:vAlign w:val="center"/>
          </w:tcPr>
          <w:p w:rsidR="00000000" w:rsidDel="00000000" w:rsidP="00000000" w:rsidRDefault="00000000" w:rsidRPr="00000000" w14:paraId="000000DE">
            <w:pPr>
              <w:jc w:val="both"/>
              <w:rPr>
                <w:sz w:val="26"/>
                <w:szCs w:val="26"/>
              </w:rPr>
            </w:pPr>
            <w:r w:rsidDel="00000000" w:rsidR="00000000" w:rsidRPr="00000000">
              <w:rPr>
                <w:sz w:val="26"/>
                <w:szCs w:val="26"/>
                <w:rtl w:val="0"/>
              </w:rPr>
              <w:t xml:space="preserve">Optional deployment and consistent environments.</w:t>
            </w:r>
          </w:p>
        </w:tc>
      </w:tr>
    </w:tbl>
    <w:p w:rsidR="00000000" w:rsidDel="00000000" w:rsidP="00000000" w:rsidRDefault="00000000" w:rsidRPr="00000000" w14:paraId="000000DF">
      <w:pPr>
        <w:pStyle w:val="Heading2"/>
        <w:spacing w:after="80" w:before="360" w:lineRule="auto"/>
        <w:jc w:val="center"/>
        <w:rPr>
          <w:color w:val="000000"/>
          <w:sz w:val="32"/>
          <w:szCs w:val="32"/>
          <w:u w:val="single"/>
        </w:rPr>
      </w:pPr>
      <w:bookmarkStart w:colFirst="0" w:colLast="0" w:name="_wrs0puo5wo64" w:id="0"/>
      <w:bookmarkEnd w:id="0"/>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spacing w:after="80" w:before="360" w:lineRule="auto"/>
        <w:jc w:val="center"/>
        <w:rPr>
          <w:color w:val="000000"/>
          <w:sz w:val="32"/>
          <w:szCs w:val="32"/>
          <w:u w:val="single"/>
        </w:rPr>
      </w:pPr>
      <w:bookmarkStart w:colFirst="0" w:colLast="0" w:name="_fs3x34phc4nd" w:id="1"/>
      <w:bookmarkEnd w:id="1"/>
      <w:r w:rsidDel="00000000" w:rsidR="00000000" w:rsidRPr="00000000">
        <w:rPr>
          <w:color w:val="000000"/>
          <w:sz w:val="32"/>
          <w:szCs w:val="32"/>
          <w:u w:val="single"/>
          <w:rtl w:val="0"/>
        </w:rPr>
        <w:t xml:space="preserve">Proposed Technology Architecture: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after="200" w:before="240" w:lineRule="auto"/>
        <w:jc w:val="center"/>
        <w:rPr>
          <w:b w:val="0"/>
          <w:bCs w:val="0"/>
          <w:color w:val="000000"/>
        </w:rPr>
      </w:pPr>
      <w:bookmarkStart w:colFirst="0" w:colLast="0" w:name="_zdis2iwbwndj" w:id="2"/>
      <w:bookmarkEnd w:id="2"/>
      <w:r w:rsidDel="00000000" w:rsidR="00000000" w:rsidRPr="00000000">
        <w:rPr>
          <w:b w:val="0"/>
          <w:bCs w:val="0"/>
          <w:color w:val="000000"/>
        </w:rPr>
        <w:drawing>
          <wp:inline distB="114300" distT="114300" distL="114300" distR="114300">
            <wp:extent cx="4521518" cy="47332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21518" cy="47332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440" w:before="0" w:lineRule="auto"/>
        <w:jc w:val="center"/>
        <w:rPr/>
      </w:pPr>
      <w:r w:rsidDel="00000000" w:rsidR="00000000" w:rsidRPr="00000000">
        <w:rPr>
          <w:rtl w:val="0"/>
        </w:rPr>
      </w:r>
    </w:p>
    <w:sectPr>
      <w:footerReference r:id="rId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