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2DCB7" w14:textId="77777777" w:rsidR="00F27A06" w:rsidRDefault="00F27A06"/>
    <w:p w14:paraId="4134E4A9" w14:textId="77777777" w:rsidR="00B54CE4" w:rsidRDefault="00B54CE4"/>
    <w:p w14:paraId="7B80635B" w14:textId="76C9DE44" w:rsidR="00B54CE4" w:rsidRPr="00B54CE4" w:rsidRDefault="00B54CE4" w:rsidP="00B54CE4">
      <w:pPr>
        <w:jc w:val="center"/>
        <w:rPr>
          <w:b/>
          <w:bCs/>
          <w:sz w:val="36"/>
          <w:szCs w:val="36"/>
          <w:u w:val="single"/>
        </w:rPr>
      </w:pPr>
      <w:r w:rsidRPr="00B54CE4">
        <w:rPr>
          <w:b/>
          <w:bCs/>
          <w:sz w:val="36"/>
          <w:szCs w:val="36"/>
          <w:u w:val="single"/>
        </w:rPr>
        <w:t>Retail Analytics – Maximizing Profitability</w:t>
      </w:r>
    </w:p>
    <w:p w14:paraId="50A050CB" w14:textId="77777777" w:rsidR="00B54CE4" w:rsidRDefault="00B54CE4"/>
    <w:p w14:paraId="49ACF877" w14:textId="77777777" w:rsidR="00B54CE4" w:rsidRPr="00B54CE4" w:rsidRDefault="00B54CE4">
      <w:pPr>
        <w:rPr>
          <w:b/>
          <w:bCs/>
          <w:sz w:val="28"/>
          <w:szCs w:val="28"/>
        </w:rPr>
      </w:pPr>
      <w:r w:rsidRPr="00B54CE4">
        <w:rPr>
          <w:b/>
          <w:bCs/>
          <w:sz w:val="28"/>
          <w:szCs w:val="28"/>
        </w:rPr>
        <w:t xml:space="preserve">Background: </w:t>
      </w:r>
    </w:p>
    <w:p w14:paraId="096F1A34" w14:textId="77777777" w:rsidR="00B54CE4" w:rsidRPr="00B54CE4" w:rsidRDefault="00B54CE4" w:rsidP="00B54CE4">
      <w:pPr>
        <w:pStyle w:val="ListParagraph"/>
        <w:numPr>
          <w:ilvl w:val="0"/>
          <w:numId w:val="2"/>
        </w:numPr>
        <w:jc w:val="both"/>
        <w:rPr>
          <w:sz w:val="24"/>
          <w:szCs w:val="24"/>
        </w:rPr>
      </w:pPr>
      <w:r w:rsidRPr="00B54CE4">
        <w:rPr>
          <w:b/>
          <w:bCs/>
          <w:sz w:val="24"/>
          <w:szCs w:val="24"/>
          <w:u w:val="single"/>
        </w:rPr>
        <w:t>Profit-Centric Focus:</w:t>
      </w:r>
      <w:r w:rsidRPr="00B54CE4">
        <w:rPr>
          <w:sz w:val="24"/>
          <w:szCs w:val="24"/>
        </w:rPr>
        <w:t xml:space="preserve"> Within the retail sphere, the paramount focus lies in maximizing profitability and enhancing the bottom line. Every facet, from product sales and inventory management to customer acquisition and retention, significantly impacts the business's financial gains.</w:t>
      </w:r>
    </w:p>
    <w:p w14:paraId="064CEA9A" w14:textId="77777777" w:rsidR="00B54CE4" w:rsidRPr="00B54CE4" w:rsidRDefault="00B54CE4" w:rsidP="00B54CE4">
      <w:pPr>
        <w:pStyle w:val="ListParagraph"/>
        <w:jc w:val="both"/>
        <w:rPr>
          <w:sz w:val="24"/>
          <w:szCs w:val="24"/>
        </w:rPr>
      </w:pPr>
    </w:p>
    <w:p w14:paraId="4FD0C1C7" w14:textId="77777777" w:rsidR="00B54CE4" w:rsidRPr="00B54CE4" w:rsidRDefault="00B54CE4" w:rsidP="00B54CE4">
      <w:pPr>
        <w:pStyle w:val="ListParagraph"/>
        <w:numPr>
          <w:ilvl w:val="0"/>
          <w:numId w:val="2"/>
        </w:numPr>
        <w:jc w:val="both"/>
        <w:rPr>
          <w:sz w:val="24"/>
          <w:szCs w:val="24"/>
        </w:rPr>
      </w:pPr>
      <w:r w:rsidRPr="00B54CE4">
        <w:rPr>
          <w:b/>
          <w:bCs/>
          <w:sz w:val="24"/>
          <w:szCs w:val="24"/>
          <w:u w:val="single"/>
        </w:rPr>
        <w:t>Utilizing Transaction Data:</w:t>
      </w:r>
      <w:r w:rsidRPr="00B54CE4">
        <w:rPr>
          <w:sz w:val="24"/>
          <w:szCs w:val="24"/>
        </w:rPr>
        <w:t xml:space="preserve"> Point-of-sale (POS) transaction data stands as a goldmine of valuable insights. </w:t>
      </w:r>
      <w:proofErr w:type="spellStart"/>
      <w:r w:rsidRPr="00B54CE4">
        <w:rPr>
          <w:sz w:val="24"/>
          <w:szCs w:val="24"/>
        </w:rPr>
        <w:t>Analyzing</w:t>
      </w:r>
      <w:proofErr w:type="spellEnd"/>
      <w:r w:rsidRPr="00B54CE4">
        <w:rPr>
          <w:sz w:val="24"/>
          <w:szCs w:val="24"/>
        </w:rPr>
        <w:t xml:space="preserve"> this data allows for a comprehensive understanding of product performance, customer purchasing </w:t>
      </w:r>
      <w:proofErr w:type="spellStart"/>
      <w:r w:rsidRPr="00B54CE4">
        <w:rPr>
          <w:sz w:val="24"/>
          <w:szCs w:val="24"/>
        </w:rPr>
        <w:t>behaviors</w:t>
      </w:r>
      <w:proofErr w:type="spellEnd"/>
      <w:r w:rsidRPr="00B54CE4">
        <w:rPr>
          <w:sz w:val="24"/>
          <w:szCs w:val="24"/>
        </w:rPr>
        <w:t>, and intricate sales patterns, enabling identification of correlations and trends.</w:t>
      </w:r>
    </w:p>
    <w:p w14:paraId="16A6D31A" w14:textId="77777777" w:rsidR="00B54CE4" w:rsidRPr="00B54CE4" w:rsidRDefault="00B54CE4" w:rsidP="00B54CE4">
      <w:pPr>
        <w:pStyle w:val="ListParagraph"/>
        <w:jc w:val="both"/>
        <w:rPr>
          <w:sz w:val="24"/>
          <w:szCs w:val="24"/>
        </w:rPr>
      </w:pPr>
    </w:p>
    <w:p w14:paraId="18FD3DD3" w14:textId="77777777" w:rsidR="00B54CE4" w:rsidRPr="00B54CE4" w:rsidRDefault="00B54CE4" w:rsidP="00B54CE4">
      <w:pPr>
        <w:pStyle w:val="ListParagraph"/>
        <w:numPr>
          <w:ilvl w:val="0"/>
          <w:numId w:val="2"/>
        </w:numPr>
        <w:jc w:val="both"/>
        <w:rPr>
          <w:sz w:val="24"/>
          <w:szCs w:val="24"/>
        </w:rPr>
      </w:pPr>
      <w:r w:rsidRPr="00B54CE4">
        <w:rPr>
          <w:b/>
          <w:bCs/>
          <w:sz w:val="24"/>
          <w:szCs w:val="24"/>
          <w:u w:val="single"/>
        </w:rPr>
        <w:t>Enhancing Strategy for Profit Improvement:</w:t>
      </w:r>
      <w:r w:rsidRPr="00B54CE4">
        <w:rPr>
          <w:sz w:val="24"/>
          <w:szCs w:val="24"/>
        </w:rPr>
        <w:t xml:space="preserve"> Leveraging these insights helps in crafting and executing strategies aimed at augmenting profits, revenue, and overall operational efficiency. By integrating these observations into strategic planning, businesses can make informed decisions to optimize their offerings, marketing approaches, and customer experiences.</w:t>
      </w:r>
    </w:p>
    <w:p w14:paraId="46399607" w14:textId="77777777" w:rsidR="00B54CE4" w:rsidRDefault="00B54CE4" w:rsidP="00B54CE4">
      <w:pPr>
        <w:pStyle w:val="ListParagraph"/>
      </w:pPr>
    </w:p>
    <w:p w14:paraId="7CCB13E5" w14:textId="77777777" w:rsidR="00B54CE4" w:rsidRDefault="00B54CE4" w:rsidP="00B54CE4">
      <w:pPr>
        <w:pStyle w:val="ListParagraph"/>
      </w:pPr>
    </w:p>
    <w:p w14:paraId="15895AED" w14:textId="67BEA00B" w:rsidR="00B54CE4" w:rsidRPr="00B54CE4" w:rsidRDefault="00B54CE4" w:rsidP="00B54CE4">
      <w:pPr>
        <w:pStyle w:val="ListParagraph"/>
        <w:rPr>
          <w:i/>
          <w:iCs/>
          <w:sz w:val="24"/>
          <w:szCs w:val="24"/>
        </w:rPr>
      </w:pPr>
      <w:r w:rsidRPr="00B54CE4">
        <w:rPr>
          <w:i/>
          <w:iCs/>
          <w:sz w:val="24"/>
          <w:szCs w:val="24"/>
        </w:rPr>
        <w:t xml:space="preserve">Solve this by using the predictive </w:t>
      </w:r>
      <w:proofErr w:type="gramStart"/>
      <w:r w:rsidRPr="00B54CE4">
        <w:rPr>
          <w:i/>
          <w:iCs/>
          <w:sz w:val="24"/>
          <w:szCs w:val="24"/>
        </w:rPr>
        <w:t>models</w:t>
      </w:r>
      <w:proofErr w:type="gramEnd"/>
      <w:r w:rsidRPr="00B54CE4">
        <w:rPr>
          <w:i/>
          <w:iCs/>
          <w:sz w:val="24"/>
          <w:szCs w:val="24"/>
        </w:rPr>
        <w:t xml:space="preserve"> tools and provide some strategic solution.</w:t>
      </w:r>
    </w:p>
    <w:p w14:paraId="2A3D643C" w14:textId="77777777" w:rsidR="00B54CE4" w:rsidRDefault="00B54CE4" w:rsidP="00B54CE4">
      <w:pPr>
        <w:pStyle w:val="ListParagraph"/>
      </w:pPr>
    </w:p>
    <w:p w14:paraId="103B1589" w14:textId="77777777" w:rsidR="00B54CE4" w:rsidRDefault="00B54CE4" w:rsidP="00B54CE4">
      <w:pPr>
        <w:pStyle w:val="ListParagraph"/>
      </w:pPr>
    </w:p>
    <w:p w14:paraId="45B5E40A" w14:textId="77777777" w:rsidR="00B54CE4" w:rsidRDefault="00B54CE4" w:rsidP="00B54CE4">
      <w:pPr>
        <w:pStyle w:val="ListParagraph"/>
      </w:pPr>
    </w:p>
    <w:p w14:paraId="3EB4D0EA" w14:textId="0D2EC542" w:rsidR="00B54CE4" w:rsidRDefault="00B54CE4" w:rsidP="00B54CE4">
      <w:pPr>
        <w:pStyle w:val="ListParagraph"/>
      </w:pPr>
    </w:p>
    <w:sectPr w:rsidR="00B54C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05B53"/>
    <w:multiLevelType w:val="hybridMultilevel"/>
    <w:tmpl w:val="A010F8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E1961FD"/>
    <w:multiLevelType w:val="hybridMultilevel"/>
    <w:tmpl w:val="D8A60D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278369714">
    <w:abstractNumId w:val="0"/>
  </w:num>
  <w:num w:numId="2" w16cid:durableId="4315848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CE4"/>
    <w:rsid w:val="00B54CE4"/>
    <w:rsid w:val="00EC53F3"/>
    <w:rsid w:val="00F27A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CD121"/>
  <w15:chartTrackingRefBased/>
  <w15:docId w15:val="{225C4C51-EB5C-453E-8D7E-4CA5B9976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C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203331">
      <w:bodyDiv w:val="1"/>
      <w:marLeft w:val="0"/>
      <w:marRight w:val="0"/>
      <w:marTop w:val="0"/>
      <w:marBottom w:val="0"/>
      <w:divBdr>
        <w:top w:val="none" w:sz="0" w:space="0" w:color="auto"/>
        <w:left w:val="none" w:sz="0" w:space="0" w:color="auto"/>
        <w:bottom w:val="none" w:sz="0" w:space="0" w:color="auto"/>
        <w:right w:val="none" w:sz="0" w:space="0" w:color="auto"/>
      </w:divBdr>
      <w:divsChild>
        <w:div w:id="1400906274">
          <w:marLeft w:val="0"/>
          <w:marRight w:val="0"/>
          <w:marTop w:val="0"/>
          <w:marBottom w:val="0"/>
          <w:divBdr>
            <w:top w:val="single" w:sz="2" w:space="0" w:color="D9D9E3"/>
            <w:left w:val="single" w:sz="2" w:space="0" w:color="D9D9E3"/>
            <w:bottom w:val="single" w:sz="2" w:space="0" w:color="D9D9E3"/>
            <w:right w:val="single" w:sz="2" w:space="0" w:color="D9D9E3"/>
          </w:divBdr>
          <w:divsChild>
            <w:div w:id="746419344">
              <w:marLeft w:val="0"/>
              <w:marRight w:val="0"/>
              <w:marTop w:val="0"/>
              <w:marBottom w:val="0"/>
              <w:divBdr>
                <w:top w:val="single" w:sz="2" w:space="0" w:color="D9D9E3"/>
                <w:left w:val="single" w:sz="2" w:space="0" w:color="D9D9E3"/>
                <w:bottom w:val="single" w:sz="2" w:space="0" w:color="D9D9E3"/>
                <w:right w:val="single" w:sz="2" w:space="0" w:color="D9D9E3"/>
              </w:divBdr>
              <w:divsChild>
                <w:div w:id="1281375184">
                  <w:marLeft w:val="0"/>
                  <w:marRight w:val="0"/>
                  <w:marTop w:val="0"/>
                  <w:marBottom w:val="0"/>
                  <w:divBdr>
                    <w:top w:val="single" w:sz="2" w:space="0" w:color="D9D9E3"/>
                    <w:left w:val="single" w:sz="2" w:space="0" w:color="D9D9E3"/>
                    <w:bottom w:val="single" w:sz="2" w:space="0" w:color="D9D9E3"/>
                    <w:right w:val="single" w:sz="2" w:space="0" w:color="D9D9E3"/>
                  </w:divBdr>
                  <w:divsChild>
                    <w:div w:id="1052731294">
                      <w:marLeft w:val="0"/>
                      <w:marRight w:val="0"/>
                      <w:marTop w:val="0"/>
                      <w:marBottom w:val="0"/>
                      <w:divBdr>
                        <w:top w:val="single" w:sz="2" w:space="0" w:color="D9D9E3"/>
                        <w:left w:val="single" w:sz="2" w:space="0" w:color="D9D9E3"/>
                        <w:bottom w:val="single" w:sz="2" w:space="0" w:color="D9D9E3"/>
                        <w:right w:val="single" w:sz="2" w:space="0" w:color="D9D9E3"/>
                      </w:divBdr>
                      <w:divsChild>
                        <w:div w:id="1036662869">
                          <w:marLeft w:val="0"/>
                          <w:marRight w:val="0"/>
                          <w:marTop w:val="0"/>
                          <w:marBottom w:val="0"/>
                          <w:divBdr>
                            <w:top w:val="single" w:sz="2" w:space="0" w:color="D9D9E3"/>
                            <w:left w:val="single" w:sz="2" w:space="0" w:color="D9D9E3"/>
                            <w:bottom w:val="single" w:sz="2" w:space="0" w:color="D9D9E3"/>
                            <w:right w:val="single" w:sz="2" w:space="0" w:color="D9D9E3"/>
                          </w:divBdr>
                          <w:divsChild>
                            <w:div w:id="1293756010">
                              <w:marLeft w:val="0"/>
                              <w:marRight w:val="0"/>
                              <w:marTop w:val="100"/>
                              <w:marBottom w:val="100"/>
                              <w:divBdr>
                                <w:top w:val="single" w:sz="2" w:space="0" w:color="D9D9E3"/>
                                <w:left w:val="single" w:sz="2" w:space="0" w:color="D9D9E3"/>
                                <w:bottom w:val="single" w:sz="2" w:space="0" w:color="D9D9E3"/>
                                <w:right w:val="single" w:sz="2" w:space="0" w:color="D9D9E3"/>
                              </w:divBdr>
                              <w:divsChild>
                                <w:div w:id="2014529216">
                                  <w:marLeft w:val="0"/>
                                  <w:marRight w:val="0"/>
                                  <w:marTop w:val="0"/>
                                  <w:marBottom w:val="0"/>
                                  <w:divBdr>
                                    <w:top w:val="single" w:sz="2" w:space="0" w:color="D9D9E3"/>
                                    <w:left w:val="single" w:sz="2" w:space="0" w:color="D9D9E3"/>
                                    <w:bottom w:val="single" w:sz="2" w:space="0" w:color="D9D9E3"/>
                                    <w:right w:val="single" w:sz="2" w:space="0" w:color="D9D9E3"/>
                                  </w:divBdr>
                                  <w:divsChild>
                                    <w:div w:id="1246261149">
                                      <w:marLeft w:val="0"/>
                                      <w:marRight w:val="0"/>
                                      <w:marTop w:val="0"/>
                                      <w:marBottom w:val="0"/>
                                      <w:divBdr>
                                        <w:top w:val="single" w:sz="2" w:space="0" w:color="D9D9E3"/>
                                        <w:left w:val="single" w:sz="2" w:space="0" w:color="D9D9E3"/>
                                        <w:bottom w:val="single" w:sz="2" w:space="0" w:color="D9D9E3"/>
                                        <w:right w:val="single" w:sz="2" w:space="0" w:color="D9D9E3"/>
                                      </w:divBdr>
                                      <w:divsChild>
                                        <w:div w:id="910776848">
                                          <w:marLeft w:val="0"/>
                                          <w:marRight w:val="0"/>
                                          <w:marTop w:val="0"/>
                                          <w:marBottom w:val="0"/>
                                          <w:divBdr>
                                            <w:top w:val="single" w:sz="2" w:space="0" w:color="D9D9E3"/>
                                            <w:left w:val="single" w:sz="2" w:space="0" w:color="D9D9E3"/>
                                            <w:bottom w:val="single" w:sz="2" w:space="0" w:color="D9D9E3"/>
                                            <w:right w:val="single" w:sz="2" w:space="0" w:color="D9D9E3"/>
                                          </w:divBdr>
                                          <w:divsChild>
                                            <w:div w:id="539634606">
                                              <w:marLeft w:val="0"/>
                                              <w:marRight w:val="0"/>
                                              <w:marTop w:val="0"/>
                                              <w:marBottom w:val="0"/>
                                              <w:divBdr>
                                                <w:top w:val="single" w:sz="2" w:space="0" w:color="D9D9E3"/>
                                                <w:left w:val="single" w:sz="2" w:space="0" w:color="D9D9E3"/>
                                                <w:bottom w:val="single" w:sz="2" w:space="0" w:color="D9D9E3"/>
                                                <w:right w:val="single" w:sz="2" w:space="0" w:color="D9D9E3"/>
                                              </w:divBdr>
                                              <w:divsChild>
                                                <w:div w:id="1955398483">
                                                  <w:marLeft w:val="0"/>
                                                  <w:marRight w:val="0"/>
                                                  <w:marTop w:val="0"/>
                                                  <w:marBottom w:val="0"/>
                                                  <w:divBdr>
                                                    <w:top w:val="single" w:sz="2" w:space="0" w:color="D9D9E3"/>
                                                    <w:left w:val="single" w:sz="2" w:space="0" w:color="D9D9E3"/>
                                                    <w:bottom w:val="single" w:sz="2" w:space="0" w:color="D9D9E3"/>
                                                    <w:right w:val="single" w:sz="2" w:space="0" w:color="D9D9E3"/>
                                                  </w:divBdr>
                                                  <w:divsChild>
                                                    <w:div w:id="10006197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314021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164</Words>
  <Characters>938</Characters>
  <Application>Microsoft Office Word</Application>
  <DocSecurity>0</DocSecurity>
  <Lines>7</Lines>
  <Paragraphs>2</Paragraphs>
  <ScaleCrop>false</ScaleCrop>
  <Company/>
  <LinksUpToDate>false</LinksUpToDate>
  <CharactersWithSpaces>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Gautam</dc:creator>
  <cp:keywords/>
  <dc:description/>
  <cp:lastModifiedBy>Aayush Gautam</cp:lastModifiedBy>
  <cp:revision>1</cp:revision>
  <dcterms:created xsi:type="dcterms:W3CDTF">2024-01-08T17:36:00Z</dcterms:created>
  <dcterms:modified xsi:type="dcterms:W3CDTF">2024-01-08T17:41:00Z</dcterms:modified>
</cp:coreProperties>
</file>