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93241" w14:textId="19FE1DCA" w:rsidR="00D175F6" w:rsidRPr="008158DC" w:rsidRDefault="00D175F6" w:rsidP="00816A82">
      <w:pPr>
        <w:spacing w:line="480" w:lineRule="auto"/>
        <w:contextualSpacing/>
        <w:rPr>
          <w:rFonts w:ascii="Times New Roman" w:hAnsi="Times New Roman" w:cs="Times New Roman"/>
          <w:sz w:val="24"/>
          <w:szCs w:val="24"/>
        </w:rPr>
      </w:pPr>
      <w:bookmarkStart w:id="0" w:name="_Hlk123601123"/>
    </w:p>
    <w:p w14:paraId="44C97E69" w14:textId="01036C8C" w:rsidR="0070018A" w:rsidRPr="008158DC" w:rsidRDefault="0070018A" w:rsidP="00816A82">
      <w:pPr>
        <w:spacing w:line="480" w:lineRule="auto"/>
        <w:contextualSpacing/>
        <w:rPr>
          <w:rFonts w:ascii="Times New Roman" w:hAnsi="Times New Roman" w:cs="Times New Roman"/>
          <w:sz w:val="24"/>
          <w:szCs w:val="24"/>
        </w:rPr>
      </w:pPr>
    </w:p>
    <w:p w14:paraId="7B67E7A2" w14:textId="5C2E3B92" w:rsidR="0070018A" w:rsidRPr="008158DC" w:rsidRDefault="0070018A" w:rsidP="00816A82">
      <w:pPr>
        <w:spacing w:line="480" w:lineRule="auto"/>
        <w:contextualSpacing/>
        <w:rPr>
          <w:rFonts w:ascii="Times New Roman" w:hAnsi="Times New Roman" w:cs="Times New Roman"/>
          <w:sz w:val="24"/>
          <w:szCs w:val="24"/>
        </w:rPr>
      </w:pPr>
    </w:p>
    <w:p w14:paraId="74B02FDF" w14:textId="26296411" w:rsidR="0070018A" w:rsidRPr="008158DC" w:rsidRDefault="0070018A" w:rsidP="00816A82">
      <w:pPr>
        <w:spacing w:line="480" w:lineRule="auto"/>
        <w:contextualSpacing/>
        <w:rPr>
          <w:rFonts w:ascii="Times New Roman" w:hAnsi="Times New Roman" w:cs="Times New Roman"/>
          <w:sz w:val="24"/>
          <w:szCs w:val="24"/>
        </w:rPr>
      </w:pPr>
    </w:p>
    <w:p w14:paraId="322D56A8" w14:textId="77777777" w:rsidR="00F60FC8" w:rsidRPr="00F60FC8" w:rsidRDefault="00F60FC8" w:rsidP="00F60FC8">
      <w:pPr>
        <w:spacing w:line="480" w:lineRule="auto"/>
        <w:contextualSpacing/>
        <w:jc w:val="center"/>
        <w:rPr>
          <w:rFonts w:ascii="Times New Roman" w:eastAsia="Calibri" w:hAnsi="Times New Roman" w:cs="Times New Roman"/>
          <w:b/>
          <w:bCs/>
          <w:sz w:val="24"/>
          <w:szCs w:val="24"/>
        </w:rPr>
      </w:pPr>
      <w:r w:rsidRPr="00F60FC8">
        <w:rPr>
          <w:rFonts w:ascii="Times New Roman" w:eastAsia="Calibri" w:hAnsi="Times New Roman" w:cs="Times New Roman"/>
          <w:b/>
          <w:bCs/>
          <w:sz w:val="24"/>
          <w:szCs w:val="24"/>
        </w:rPr>
        <w:t>Sprint Review and Retrospective</w:t>
      </w:r>
    </w:p>
    <w:p w14:paraId="787027B0" w14:textId="01AF7F3B" w:rsidR="0070018A" w:rsidRPr="008158DC" w:rsidRDefault="0070018A" w:rsidP="00816A82">
      <w:pPr>
        <w:spacing w:line="480" w:lineRule="auto"/>
        <w:contextualSpacing/>
        <w:jc w:val="center"/>
        <w:rPr>
          <w:rFonts w:ascii="Times New Roman" w:hAnsi="Times New Roman" w:cs="Times New Roman"/>
          <w:b/>
          <w:bCs/>
          <w:sz w:val="24"/>
          <w:szCs w:val="24"/>
        </w:rPr>
      </w:pPr>
    </w:p>
    <w:p w14:paraId="1C3DF6FD" w14:textId="37F3CD2C" w:rsidR="006C296B" w:rsidRPr="008158DC" w:rsidRDefault="009C3890" w:rsidP="00816A82">
      <w:pPr>
        <w:spacing w:line="480" w:lineRule="auto"/>
        <w:contextualSpacing/>
        <w:jc w:val="center"/>
        <w:rPr>
          <w:rFonts w:ascii="Times New Roman" w:hAnsi="Times New Roman" w:cs="Times New Roman"/>
          <w:sz w:val="24"/>
          <w:szCs w:val="24"/>
        </w:rPr>
      </w:pPr>
      <w:r w:rsidRPr="009C3890">
        <w:rPr>
          <w:rFonts w:ascii="Times New Roman" w:hAnsi="Times New Roman" w:cs="Times New Roman"/>
          <w:sz w:val="24"/>
          <w:szCs w:val="24"/>
        </w:rPr>
        <w:t>Aayush Sharma</w:t>
      </w:r>
    </w:p>
    <w:p w14:paraId="5392291D" w14:textId="77777777" w:rsidR="00AE3A08" w:rsidRPr="00AE3A08" w:rsidRDefault="00AE3A08" w:rsidP="00816A82">
      <w:pPr>
        <w:spacing w:line="480" w:lineRule="auto"/>
        <w:contextualSpacing/>
        <w:jc w:val="center"/>
        <w:rPr>
          <w:rFonts w:ascii="Times New Roman" w:hAnsi="Times New Roman" w:cs="Times New Roman"/>
          <w:sz w:val="24"/>
          <w:szCs w:val="24"/>
        </w:rPr>
      </w:pPr>
      <w:r w:rsidRPr="00AE3A08">
        <w:rPr>
          <w:rFonts w:ascii="Times New Roman" w:hAnsi="Times New Roman" w:cs="Times New Roman"/>
          <w:sz w:val="24"/>
          <w:szCs w:val="24"/>
        </w:rPr>
        <w:t>Southern New Hampshire University</w:t>
      </w:r>
    </w:p>
    <w:p w14:paraId="779B6ADD" w14:textId="77777777" w:rsidR="00D35286" w:rsidRPr="00D35286" w:rsidRDefault="009C3890" w:rsidP="00816A8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CS 250</w:t>
      </w:r>
      <w:r w:rsidR="006C296B" w:rsidRPr="008158DC">
        <w:rPr>
          <w:rFonts w:ascii="Times New Roman" w:hAnsi="Times New Roman" w:cs="Times New Roman"/>
          <w:sz w:val="24"/>
          <w:szCs w:val="24"/>
        </w:rPr>
        <w:t xml:space="preserve">, </w:t>
      </w:r>
      <w:r w:rsidR="00D35286" w:rsidRPr="00D35286">
        <w:rPr>
          <w:rFonts w:ascii="Times New Roman" w:hAnsi="Times New Roman" w:cs="Times New Roman"/>
          <w:sz w:val="24"/>
          <w:szCs w:val="24"/>
        </w:rPr>
        <w:t>Software Development Life Cycle</w:t>
      </w:r>
    </w:p>
    <w:p w14:paraId="58FB8DE3" w14:textId="7D41EA7E" w:rsidR="006C296B" w:rsidRPr="008158DC" w:rsidRDefault="0048706F" w:rsidP="00816A8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Denise Washington</w:t>
      </w:r>
    </w:p>
    <w:p w14:paraId="457F307B" w14:textId="3AB02351" w:rsidR="0009391C" w:rsidRDefault="00584E19" w:rsidP="00816A82">
      <w:pPr>
        <w:spacing w:line="480" w:lineRule="auto"/>
        <w:contextualSpacing/>
        <w:jc w:val="center"/>
        <w:rPr>
          <w:rFonts w:ascii="Times New Roman" w:hAnsi="Times New Roman" w:cs="Times New Roman"/>
          <w:sz w:val="24"/>
          <w:szCs w:val="24"/>
        </w:rPr>
      </w:pPr>
      <w:r>
        <w:rPr>
          <w:rFonts w:ascii="Times New Roman" w:eastAsia="Calibri" w:hAnsi="Times New Roman" w:cs="Times New Roman"/>
          <w:sz w:val="24"/>
          <w:szCs w:val="24"/>
        </w:rPr>
        <w:t xml:space="preserve">June </w:t>
      </w:r>
      <w:r w:rsidR="00990A60">
        <w:rPr>
          <w:rFonts w:ascii="Times New Roman" w:eastAsia="Calibri" w:hAnsi="Times New Roman" w:cs="Times New Roman"/>
          <w:sz w:val="24"/>
          <w:szCs w:val="24"/>
        </w:rPr>
        <w:t>20</w:t>
      </w:r>
      <w:r>
        <w:rPr>
          <w:rFonts w:ascii="Times New Roman" w:eastAsia="Calibri" w:hAnsi="Times New Roman" w:cs="Times New Roman"/>
          <w:sz w:val="24"/>
          <w:szCs w:val="24"/>
        </w:rPr>
        <w:t>, 2026</w:t>
      </w:r>
      <w:r w:rsidR="00F235E3" w:rsidRPr="009C3890">
        <w:rPr>
          <w:rFonts w:ascii="Times New Roman" w:eastAsia="Calibri" w:hAnsi="Times New Roman" w:cs="Times New Roman"/>
          <w:sz w:val="24"/>
          <w:szCs w:val="24"/>
        </w:rPr>
        <w:t>, 2026</w:t>
      </w:r>
    </w:p>
    <w:p w14:paraId="142028DD" w14:textId="77777777" w:rsidR="0009391C" w:rsidRDefault="0009391C" w:rsidP="00816A82">
      <w:pPr>
        <w:spacing w:line="480" w:lineRule="auto"/>
        <w:contextualSpacing/>
        <w:rPr>
          <w:rFonts w:ascii="Times New Roman" w:hAnsi="Times New Roman" w:cs="Times New Roman"/>
          <w:sz w:val="24"/>
          <w:szCs w:val="24"/>
        </w:rPr>
      </w:pPr>
      <w:r>
        <w:rPr>
          <w:rFonts w:ascii="Times New Roman" w:hAnsi="Times New Roman" w:cs="Times New Roman"/>
          <w:sz w:val="24"/>
          <w:szCs w:val="24"/>
        </w:rPr>
        <w:br w:type="page"/>
      </w:r>
    </w:p>
    <w:p w14:paraId="1219AEBC" w14:textId="5C04A40A" w:rsidR="00984BEF" w:rsidRPr="00984BEF" w:rsidRDefault="00F60FC8" w:rsidP="00984BEF">
      <w:pPr>
        <w:spacing w:line="480" w:lineRule="auto"/>
        <w:contextualSpacing/>
        <w:jc w:val="center"/>
        <w:rPr>
          <w:rFonts w:ascii="Times New Roman" w:eastAsia="Calibri" w:hAnsi="Times New Roman" w:cs="Times New Roman"/>
          <w:b/>
          <w:bCs/>
          <w:sz w:val="24"/>
          <w:szCs w:val="24"/>
        </w:rPr>
      </w:pPr>
      <w:r w:rsidRPr="00F60FC8">
        <w:rPr>
          <w:rFonts w:ascii="Times New Roman" w:eastAsia="Calibri" w:hAnsi="Times New Roman" w:cs="Times New Roman"/>
          <w:b/>
          <w:bCs/>
          <w:sz w:val="24"/>
          <w:szCs w:val="24"/>
        </w:rPr>
        <w:lastRenderedPageBreak/>
        <w:t>Sprint Review and Retrospective</w:t>
      </w:r>
    </w:p>
    <w:p w14:paraId="43A9BFF0" w14:textId="77777777" w:rsidR="00BF0E94" w:rsidRDefault="00FE0E00" w:rsidP="00FE0E00">
      <w:pPr>
        <w:spacing w:line="480" w:lineRule="auto"/>
        <w:ind w:firstLine="720"/>
        <w:contextualSpacing/>
        <w:rPr>
          <w:rFonts w:ascii="Times New Roman" w:eastAsia="Calibri" w:hAnsi="Times New Roman" w:cs="Times New Roman"/>
          <w:sz w:val="24"/>
          <w:szCs w:val="24"/>
        </w:rPr>
      </w:pPr>
      <w:r w:rsidRPr="00FE0E00">
        <w:rPr>
          <w:rFonts w:ascii="Times New Roman" w:eastAsia="Calibri" w:hAnsi="Times New Roman" w:cs="Times New Roman"/>
          <w:sz w:val="24"/>
          <w:szCs w:val="24"/>
        </w:rPr>
        <w:t>Throughout this course I had the valuable opportunity to experience multiple roles on a Scrum team while working on the SNHU Travel booking application. Taking on the role of Scrum Master for this final retrospective allows me to reflect deeply on how the Scrum Agile approach contributed to project success across the entire development process.</w:t>
      </w:r>
    </w:p>
    <w:p w14:paraId="2CA6F2E6" w14:textId="77777777" w:rsidR="00BF0E94" w:rsidRPr="00BF0E94" w:rsidRDefault="00FE0E00" w:rsidP="00BF0E94">
      <w:pPr>
        <w:spacing w:line="480" w:lineRule="auto"/>
        <w:contextualSpacing/>
        <w:rPr>
          <w:rFonts w:ascii="Times New Roman" w:eastAsia="Calibri" w:hAnsi="Times New Roman" w:cs="Times New Roman"/>
          <w:b/>
          <w:bCs/>
          <w:sz w:val="24"/>
          <w:szCs w:val="24"/>
        </w:rPr>
      </w:pPr>
      <w:r w:rsidRPr="00BF0E94">
        <w:rPr>
          <w:rFonts w:ascii="Times New Roman" w:eastAsia="Calibri" w:hAnsi="Times New Roman" w:cs="Times New Roman"/>
          <w:b/>
          <w:bCs/>
          <w:sz w:val="24"/>
          <w:szCs w:val="24"/>
        </w:rPr>
        <w:t>Applying Roles</w:t>
      </w:r>
    </w:p>
    <w:p w14:paraId="5E2D4D94" w14:textId="723F236B" w:rsidR="00BF0E94" w:rsidRDefault="00FE0E00" w:rsidP="00BF0E94">
      <w:pPr>
        <w:spacing w:line="480" w:lineRule="auto"/>
        <w:ind w:firstLine="720"/>
        <w:contextualSpacing/>
        <w:rPr>
          <w:rFonts w:ascii="Times New Roman" w:eastAsia="Calibri" w:hAnsi="Times New Roman" w:cs="Times New Roman"/>
          <w:sz w:val="24"/>
          <w:szCs w:val="24"/>
        </w:rPr>
      </w:pPr>
      <w:r w:rsidRPr="00FE0E00">
        <w:rPr>
          <w:rFonts w:ascii="Times New Roman" w:eastAsia="Calibri" w:hAnsi="Times New Roman" w:cs="Times New Roman"/>
          <w:sz w:val="24"/>
          <w:szCs w:val="24"/>
        </w:rPr>
        <w:t xml:space="preserve">Each role on the Scrum team played a distinct and important part in the overall success of the project. As Scrum Master I focused on facilitating events, removing impediments, and promoting continuous improvement. During the Module Six group discussion I guided conversations, asked clarifying questions, and helped the team reach consensus on which Agile practices to adopt. This experience highlighted the servant leadership aspect of the role. The Product Owner provided clear vision and prioritization, especially during the significant shift to detox and wellness travel in Module Five. As Developer I was responsible for turning requirements into working software. When I acted as </w:t>
      </w:r>
      <w:proofErr w:type="gramStart"/>
      <w:r w:rsidRPr="00FE0E00">
        <w:rPr>
          <w:rFonts w:ascii="Times New Roman" w:eastAsia="Calibri" w:hAnsi="Times New Roman" w:cs="Times New Roman"/>
          <w:sz w:val="24"/>
          <w:szCs w:val="24"/>
        </w:rPr>
        <w:t>Tester</w:t>
      </w:r>
      <w:proofErr w:type="gramEnd"/>
      <w:r w:rsidRPr="00FE0E00">
        <w:rPr>
          <w:rFonts w:ascii="Times New Roman" w:eastAsia="Calibri" w:hAnsi="Times New Roman" w:cs="Times New Roman"/>
          <w:sz w:val="24"/>
          <w:szCs w:val="24"/>
        </w:rPr>
        <w:t xml:space="preserve"> I learned the importance of early and continuous testing in collaboration with the Product Owner and developers (</w:t>
      </w:r>
      <w:proofErr w:type="spellStart"/>
      <w:r w:rsidRPr="00FE0E00">
        <w:rPr>
          <w:rFonts w:ascii="Times New Roman" w:eastAsia="Calibri" w:hAnsi="Times New Roman" w:cs="Times New Roman"/>
          <w:sz w:val="24"/>
          <w:szCs w:val="24"/>
        </w:rPr>
        <w:t>Najihi</w:t>
      </w:r>
      <w:proofErr w:type="spellEnd"/>
      <w:r w:rsidRPr="00FE0E00">
        <w:rPr>
          <w:rFonts w:ascii="Times New Roman" w:eastAsia="Calibri" w:hAnsi="Times New Roman" w:cs="Times New Roman"/>
          <w:sz w:val="24"/>
          <w:szCs w:val="24"/>
        </w:rPr>
        <w:t xml:space="preserve"> et al., 2022). Experiencing these different roles gave me a much better understanding of how a </w:t>
      </w:r>
      <w:r w:rsidR="0037328D" w:rsidRPr="00FE0E00">
        <w:rPr>
          <w:rFonts w:ascii="Times New Roman" w:eastAsia="Calibri" w:hAnsi="Times New Roman" w:cs="Times New Roman"/>
          <w:sz w:val="24"/>
          <w:szCs w:val="24"/>
        </w:rPr>
        <w:t>self-organizing</w:t>
      </w:r>
      <w:r w:rsidRPr="00FE0E00">
        <w:rPr>
          <w:rFonts w:ascii="Times New Roman" w:eastAsia="Calibri" w:hAnsi="Times New Roman" w:cs="Times New Roman"/>
          <w:sz w:val="24"/>
          <w:szCs w:val="24"/>
        </w:rPr>
        <w:t xml:space="preserve"> and cross functional team delivers stronger results compared to the siloed approach common in traditional Waterfall projects</w:t>
      </w:r>
      <w:r w:rsidR="0037328D" w:rsidRPr="0037328D">
        <w:t xml:space="preserve"> </w:t>
      </w:r>
      <w:r w:rsidR="0037328D" w:rsidRPr="0037328D">
        <w:rPr>
          <w:rFonts w:ascii="Times New Roman" w:eastAsia="Calibri" w:hAnsi="Times New Roman" w:cs="Times New Roman"/>
          <w:sz w:val="24"/>
          <w:szCs w:val="24"/>
        </w:rPr>
        <w:t>(Romano &amp; Albrecht, 2026)</w:t>
      </w:r>
      <w:r w:rsidRPr="00FE0E00">
        <w:rPr>
          <w:rFonts w:ascii="Times New Roman" w:eastAsia="Calibri" w:hAnsi="Times New Roman" w:cs="Times New Roman"/>
          <w:sz w:val="24"/>
          <w:szCs w:val="24"/>
        </w:rPr>
        <w:t>.</w:t>
      </w:r>
    </w:p>
    <w:p w14:paraId="030C8C8F" w14:textId="77777777" w:rsidR="00BF0E94" w:rsidRPr="00BF0E94" w:rsidRDefault="00FE0E00" w:rsidP="00BF0E94">
      <w:pPr>
        <w:spacing w:line="480" w:lineRule="auto"/>
        <w:contextualSpacing/>
        <w:rPr>
          <w:rFonts w:ascii="Times New Roman" w:eastAsia="Calibri" w:hAnsi="Times New Roman" w:cs="Times New Roman"/>
          <w:b/>
          <w:bCs/>
          <w:sz w:val="24"/>
          <w:szCs w:val="24"/>
        </w:rPr>
      </w:pPr>
      <w:r w:rsidRPr="00BF0E94">
        <w:rPr>
          <w:rFonts w:ascii="Times New Roman" w:eastAsia="Calibri" w:hAnsi="Times New Roman" w:cs="Times New Roman"/>
          <w:b/>
          <w:bCs/>
          <w:sz w:val="24"/>
          <w:szCs w:val="24"/>
        </w:rPr>
        <w:t>Completing User Stories</w:t>
      </w:r>
    </w:p>
    <w:p w14:paraId="22F577E7" w14:textId="13A5A7BD" w:rsidR="00BF0E94" w:rsidRDefault="00FE0E00" w:rsidP="008B5701">
      <w:pPr>
        <w:spacing w:line="480" w:lineRule="auto"/>
        <w:ind w:firstLine="720"/>
        <w:contextualSpacing/>
        <w:rPr>
          <w:rFonts w:ascii="Times New Roman" w:eastAsia="Calibri" w:hAnsi="Times New Roman" w:cs="Times New Roman"/>
          <w:sz w:val="24"/>
          <w:szCs w:val="24"/>
        </w:rPr>
      </w:pPr>
      <w:r w:rsidRPr="00FE0E00">
        <w:rPr>
          <w:rFonts w:ascii="Times New Roman" w:eastAsia="Calibri" w:hAnsi="Times New Roman" w:cs="Times New Roman"/>
          <w:sz w:val="24"/>
          <w:szCs w:val="24"/>
        </w:rPr>
        <w:t xml:space="preserve">The Scrum Agile approach proved highly effective in helping user stories </w:t>
      </w:r>
      <w:proofErr w:type="gramStart"/>
      <w:r w:rsidRPr="00FE0E00">
        <w:rPr>
          <w:rFonts w:ascii="Times New Roman" w:eastAsia="Calibri" w:hAnsi="Times New Roman" w:cs="Times New Roman"/>
          <w:sz w:val="24"/>
          <w:szCs w:val="24"/>
        </w:rPr>
        <w:t>reach</w:t>
      </w:r>
      <w:proofErr w:type="gramEnd"/>
      <w:r w:rsidRPr="00FE0E00">
        <w:rPr>
          <w:rFonts w:ascii="Times New Roman" w:eastAsia="Calibri" w:hAnsi="Times New Roman" w:cs="Times New Roman"/>
          <w:sz w:val="24"/>
          <w:szCs w:val="24"/>
        </w:rPr>
        <w:t xml:space="preserve"> completion. In Module Five the user story requiring an update to the Slide Show control with new wellness focused content </w:t>
      </w:r>
      <w:proofErr w:type="gramStart"/>
      <w:r w:rsidRPr="00FE0E00">
        <w:rPr>
          <w:rFonts w:ascii="Times New Roman" w:eastAsia="Calibri" w:hAnsi="Times New Roman" w:cs="Times New Roman"/>
          <w:sz w:val="24"/>
          <w:szCs w:val="24"/>
        </w:rPr>
        <w:t>was completed</w:t>
      </w:r>
      <w:proofErr w:type="gramEnd"/>
      <w:r w:rsidRPr="00FE0E00">
        <w:rPr>
          <w:rFonts w:ascii="Times New Roman" w:eastAsia="Calibri" w:hAnsi="Times New Roman" w:cs="Times New Roman"/>
          <w:sz w:val="24"/>
          <w:szCs w:val="24"/>
        </w:rPr>
        <w:t xml:space="preserve"> successfully within the sprint timeframe. Instead of rewriting the entire application I was able to reuse the existing </w:t>
      </w:r>
      <w:proofErr w:type="spellStart"/>
      <w:r w:rsidRPr="00FE0E00">
        <w:rPr>
          <w:rFonts w:ascii="Times New Roman" w:eastAsia="Calibri" w:hAnsi="Times New Roman" w:cs="Times New Roman"/>
          <w:sz w:val="24"/>
          <w:szCs w:val="24"/>
        </w:rPr>
        <w:t>CardLayout</w:t>
      </w:r>
      <w:proofErr w:type="spellEnd"/>
      <w:r w:rsidRPr="00FE0E00">
        <w:rPr>
          <w:rFonts w:ascii="Times New Roman" w:eastAsia="Calibri" w:hAnsi="Times New Roman" w:cs="Times New Roman"/>
          <w:sz w:val="24"/>
          <w:szCs w:val="24"/>
        </w:rPr>
        <w:t xml:space="preserve"> structure and only </w:t>
      </w:r>
      <w:r w:rsidRPr="00FE0E00">
        <w:rPr>
          <w:rFonts w:ascii="Times New Roman" w:eastAsia="Calibri" w:hAnsi="Times New Roman" w:cs="Times New Roman"/>
          <w:sz w:val="24"/>
          <w:szCs w:val="24"/>
        </w:rPr>
        <w:lastRenderedPageBreak/>
        <w:t xml:space="preserve">modify the necessary parts such as titles and captions. This incremental development allowed for rapid delivery of functional software. Well written user stories that followed the format “As a [user] I want [feature] so that [benefit]” kept the entire team focused on delivering real customer value (Cobb, 2015). The combination of clear acceptance criteria and a strict Definition of Done ensured that each story was truly complete and met quality standards before </w:t>
      </w:r>
      <w:proofErr w:type="gramStart"/>
      <w:r w:rsidRPr="00FE0E00">
        <w:rPr>
          <w:rFonts w:ascii="Times New Roman" w:eastAsia="Calibri" w:hAnsi="Times New Roman" w:cs="Times New Roman"/>
          <w:sz w:val="24"/>
          <w:szCs w:val="24"/>
        </w:rPr>
        <w:t>being considered</w:t>
      </w:r>
      <w:proofErr w:type="gramEnd"/>
      <w:r w:rsidRPr="00FE0E00">
        <w:rPr>
          <w:rFonts w:ascii="Times New Roman" w:eastAsia="Calibri" w:hAnsi="Times New Roman" w:cs="Times New Roman"/>
          <w:sz w:val="24"/>
          <w:szCs w:val="24"/>
        </w:rPr>
        <w:t xml:space="preserve"> done. This approach prevented the common Waterfall problem of unfinished or partially completed work</w:t>
      </w:r>
      <w:r w:rsidR="007C0285" w:rsidRPr="007C0285">
        <w:t xml:space="preserve"> </w:t>
      </w:r>
      <w:r w:rsidR="007C0285" w:rsidRPr="007C0285">
        <w:rPr>
          <w:rFonts w:ascii="Times New Roman" w:eastAsia="Calibri" w:hAnsi="Times New Roman" w:cs="Times New Roman"/>
          <w:sz w:val="24"/>
          <w:szCs w:val="24"/>
        </w:rPr>
        <w:t>(Lieberum, 2023)</w:t>
      </w:r>
      <w:r w:rsidRPr="00FE0E00">
        <w:rPr>
          <w:rFonts w:ascii="Times New Roman" w:eastAsia="Calibri" w:hAnsi="Times New Roman" w:cs="Times New Roman"/>
          <w:sz w:val="24"/>
          <w:szCs w:val="24"/>
        </w:rPr>
        <w:t>.</w:t>
      </w:r>
    </w:p>
    <w:p w14:paraId="7B3A530F" w14:textId="77777777" w:rsidR="00BF0E94" w:rsidRPr="00BF0E94" w:rsidRDefault="00FE0E00" w:rsidP="00BF0E94">
      <w:pPr>
        <w:spacing w:line="480" w:lineRule="auto"/>
        <w:contextualSpacing/>
        <w:rPr>
          <w:rFonts w:ascii="Times New Roman" w:eastAsia="Calibri" w:hAnsi="Times New Roman" w:cs="Times New Roman"/>
          <w:b/>
          <w:bCs/>
          <w:sz w:val="24"/>
          <w:szCs w:val="24"/>
        </w:rPr>
      </w:pPr>
      <w:r w:rsidRPr="00BF0E94">
        <w:rPr>
          <w:rFonts w:ascii="Times New Roman" w:eastAsia="Calibri" w:hAnsi="Times New Roman" w:cs="Times New Roman"/>
          <w:b/>
          <w:bCs/>
          <w:sz w:val="24"/>
          <w:szCs w:val="24"/>
        </w:rPr>
        <w:t>Handling Interruptions</w:t>
      </w:r>
    </w:p>
    <w:p w14:paraId="708361C2" w14:textId="77777777" w:rsidR="00BF0E94" w:rsidRDefault="00FE0E00" w:rsidP="008B5701">
      <w:pPr>
        <w:spacing w:line="480" w:lineRule="auto"/>
        <w:ind w:firstLine="720"/>
        <w:contextualSpacing/>
        <w:rPr>
          <w:rFonts w:ascii="Times New Roman" w:eastAsia="Calibri" w:hAnsi="Times New Roman" w:cs="Times New Roman"/>
          <w:sz w:val="24"/>
          <w:szCs w:val="24"/>
        </w:rPr>
      </w:pPr>
      <w:r w:rsidRPr="00FE0E00">
        <w:rPr>
          <w:rFonts w:ascii="Times New Roman" w:eastAsia="Calibri" w:hAnsi="Times New Roman" w:cs="Times New Roman"/>
          <w:sz w:val="24"/>
          <w:szCs w:val="24"/>
        </w:rPr>
        <w:t xml:space="preserve">One of the strongest demonstrations of Agile occurred in Module Five when the Product Owner announced a major change in project direction toward detox and wellness vacations. In a traditional Waterfall project such a late change would likely have caused major delays or required starting large portions of the work over again. Using Agile </w:t>
      </w:r>
      <w:proofErr w:type="gramStart"/>
      <w:r w:rsidRPr="00FE0E00">
        <w:rPr>
          <w:rFonts w:ascii="Times New Roman" w:eastAsia="Calibri" w:hAnsi="Times New Roman" w:cs="Times New Roman"/>
          <w:sz w:val="24"/>
          <w:szCs w:val="24"/>
        </w:rPr>
        <w:t>practices</w:t>
      </w:r>
      <w:proofErr w:type="gramEnd"/>
      <w:r w:rsidRPr="00FE0E00">
        <w:rPr>
          <w:rFonts w:ascii="Times New Roman" w:eastAsia="Calibri" w:hAnsi="Times New Roman" w:cs="Times New Roman"/>
          <w:sz w:val="24"/>
          <w:szCs w:val="24"/>
        </w:rPr>
        <w:t xml:space="preserve"> I was able to respond quickly and effectively. I updated only the relevant sections of the Slide Show code while keeping the core functionality and image handling intact. The flexibility of the Product Backlog allowed us to reprioritize work without disrupting the overall sprint schedule. This experience clearly showed how the Scrum Agile approach supports project completion even when significant interruptions and changes occur (Cobb, 2015).</w:t>
      </w:r>
    </w:p>
    <w:p w14:paraId="68DD6633" w14:textId="77777777" w:rsidR="00BF0E94" w:rsidRPr="00BF0E94" w:rsidRDefault="00FE0E00" w:rsidP="00BF0E94">
      <w:pPr>
        <w:spacing w:line="480" w:lineRule="auto"/>
        <w:contextualSpacing/>
        <w:rPr>
          <w:rFonts w:ascii="Times New Roman" w:eastAsia="Calibri" w:hAnsi="Times New Roman" w:cs="Times New Roman"/>
          <w:b/>
          <w:bCs/>
          <w:sz w:val="24"/>
          <w:szCs w:val="24"/>
        </w:rPr>
      </w:pPr>
      <w:r w:rsidRPr="00BF0E94">
        <w:rPr>
          <w:rFonts w:ascii="Times New Roman" w:eastAsia="Calibri" w:hAnsi="Times New Roman" w:cs="Times New Roman"/>
          <w:b/>
          <w:bCs/>
          <w:sz w:val="24"/>
          <w:szCs w:val="24"/>
        </w:rPr>
        <w:t>Communication</w:t>
      </w:r>
    </w:p>
    <w:p w14:paraId="646E9543" w14:textId="77777777" w:rsidR="00BF0E94" w:rsidRDefault="00FE0E00" w:rsidP="002519CB">
      <w:pPr>
        <w:spacing w:line="480" w:lineRule="auto"/>
        <w:ind w:firstLine="720"/>
        <w:contextualSpacing/>
        <w:rPr>
          <w:rFonts w:ascii="Times New Roman" w:eastAsia="Calibri" w:hAnsi="Times New Roman" w:cs="Times New Roman"/>
          <w:sz w:val="24"/>
          <w:szCs w:val="24"/>
        </w:rPr>
      </w:pPr>
      <w:r w:rsidRPr="00FE0E00">
        <w:rPr>
          <w:rFonts w:ascii="Times New Roman" w:eastAsia="Calibri" w:hAnsi="Times New Roman" w:cs="Times New Roman"/>
          <w:sz w:val="24"/>
          <w:szCs w:val="24"/>
        </w:rPr>
        <w:t xml:space="preserve">Effective communication was one of the most critical factors in our team success. In the Module Six group discussion I consistently asked clarifying questions to teammates and provided summaries of our agreements in a final post. This helped move the team toward consensus on recommended Agile practices. When I worked as </w:t>
      </w:r>
      <w:proofErr w:type="gramStart"/>
      <w:r w:rsidRPr="00FE0E00">
        <w:rPr>
          <w:rFonts w:ascii="Times New Roman" w:eastAsia="Calibri" w:hAnsi="Times New Roman" w:cs="Times New Roman"/>
          <w:sz w:val="24"/>
          <w:szCs w:val="24"/>
        </w:rPr>
        <w:t>Developer</w:t>
      </w:r>
      <w:proofErr w:type="gramEnd"/>
      <w:r w:rsidRPr="00FE0E00">
        <w:rPr>
          <w:rFonts w:ascii="Times New Roman" w:eastAsia="Calibri" w:hAnsi="Times New Roman" w:cs="Times New Roman"/>
          <w:sz w:val="24"/>
          <w:szCs w:val="24"/>
        </w:rPr>
        <w:t xml:space="preserve"> I sent a professional and specific email to the Product Owner and Tester requesting clarification on wellness </w:t>
      </w:r>
      <w:r w:rsidRPr="00FE0E00">
        <w:rPr>
          <w:rFonts w:ascii="Times New Roman" w:eastAsia="Calibri" w:hAnsi="Times New Roman" w:cs="Times New Roman"/>
          <w:sz w:val="24"/>
          <w:szCs w:val="24"/>
        </w:rPr>
        <w:lastRenderedPageBreak/>
        <w:t>requirements and updated test cases. These communication examples were effective because they were clear, respectful, action oriented, and included specific questions with requested response times. Regular communication through simulated Daily Scrums and group discussions helped build transparency and trust among team members. I also learned from the Daily Scrum video reflection that a good Scrum Master protects meeting time and encourages open dialogue while modeling positive behaviors.</w:t>
      </w:r>
    </w:p>
    <w:p w14:paraId="03E23270" w14:textId="77777777" w:rsidR="00BF0E94" w:rsidRPr="00BF0E94" w:rsidRDefault="00FE0E00" w:rsidP="00BF0E94">
      <w:pPr>
        <w:spacing w:line="480" w:lineRule="auto"/>
        <w:contextualSpacing/>
        <w:rPr>
          <w:rFonts w:ascii="Times New Roman" w:eastAsia="Calibri" w:hAnsi="Times New Roman" w:cs="Times New Roman"/>
          <w:b/>
          <w:bCs/>
          <w:sz w:val="24"/>
          <w:szCs w:val="24"/>
        </w:rPr>
      </w:pPr>
      <w:r w:rsidRPr="00BF0E94">
        <w:rPr>
          <w:rFonts w:ascii="Times New Roman" w:eastAsia="Calibri" w:hAnsi="Times New Roman" w:cs="Times New Roman"/>
          <w:b/>
          <w:bCs/>
          <w:sz w:val="24"/>
          <w:szCs w:val="24"/>
        </w:rPr>
        <w:t>Organizational Tools and Scrum Agile Principles</w:t>
      </w:r>
    </w:p>
    <w:p w14:paraId="2C5311D8" w14:textId="77777777" w:rsidR="00BF0E94" w:rsidRDefault="00FE0E00" w:rsidP="008B238C">
      <w:pPr>
        <w:spacing w:line="480" w:lineRule="auto"/>
        <w:ind w:firstLine="720"/>
        <w:contextualSpacing/>
        <w:rPr>
          <w:rFonts w:ascii="Times New Roman" w:eastAsia="Calibri" w:hAnsi="Times New Roman" w:cs="Times New Roman"/>
          <w:sz w:val="24"/>
          <w:szCs w:val="24"/>
        </w:rPr>
      </w:pPr>
      <w:r w:rsidRPr="00FE0E00">
        <w:rPr>
          <w:rFonts w:ascii="Times New Roman" w:eastAsia="Calibri" w:hAnsi="Times New Roman" w:cs="Times New Roman"/>
          <w:sz w:val="24"/>
          <w:szCs w:val="24"/>
        </w:rPr>
        <w:t>Several organizational tools and Scrum principles greatly supported our progress. Information radiators such as shared discussion threads made team progress and decisions visible to everyone. The core Scrum events including Sprint Planning, Daily Scrum, Sprint Review, and Sprint Retrospective provided valuable structure for inspection and adaptation. In our group simulation the final summary post served as a simple yet effective tool for transparency. These practices aligned well with core Agile values that prioritize individuals and interactions while still maintaining enough structure for success (Cobb, 2015). The tools helped the team stay organized and focused even when requirements changed.</w:t>
      </w:r>
    </w:p>
    <w:p w14:paraId="004A250C" w14:textId="77777777" w:rsidR="00BF0E94" w:rsidRPr="00BF0E94" w:rsidRDefault="00FE0E00" w:rsidP="00BF0E94">
      <w:pPr>
        <w:spacing w:line="480" w:lineRule="auto"/>
        <w:contextualSpacing/>
        <w:rPr>
          <w:rFonts w:ascii="Times New Roman" w:eastAsia="Calibri" w:hAnsi="Times New Roman" w:cs="Times New Roman"/>
          <w:b/>
          <w:bCs/>
          <w:sz w:val="24"/>
          <w:szCs w:val="24"/>
        </w:rPr>
      </w:pPr>
      <w:r w:rsidRPr="00BF0E94">
        <w:rPr>
          <w:rFonts w:ascii="Times New Roman" w:eastAsia="Calibri" w:hAnsi="Times New Roman" w:cs="Times New Roman"/>
          <w:b/>
          <w:bCs/>
          <w:sz w:val="24"/>
          <w:szCs w:val="24"/>
        </w:rPr>
        <w:t>Evaluating Agile Process</w:t>
      </w:r>
    </w:p>
    <w:p w14:paraId="2937AEE4" w14:textId="77777777" w:rsidR="00BF0E94" w:rsidRDefault="00FE0E00" w:rsidP="001F3103">
      <w:pPr>
        <w:spacing w:line="480" w:lineRule="auto"/>
        <w:ind w:firstLine="720"/>
        <w:contextualSpacing/>
        <w:rPr>
          <w:rFonts w:ascii="Times New Roman" w:eastAsia="Calibri" w:hAnsi="Times New Roman" w:cs="Times New Roman"/>
          <w:sz w:val="24"/>
          <w:szCs w:val="24"/>
        </w:rPr>
      </w:pPr>
      <w:r w:rsidRPr="00FE0E00">
        <w:rPr>
          <w:rFonts w:ascii="Times New Roman" w:eastAsia="Calibri" w:hAnsi="Times New Roman" w:cs="Times New Roman"/>
          <w:sz w:val="24"/>
          <w:szCs w:val="24"/>
        </w:rPr>
        <w:t xml:space="preserve">The Scrum Agile approach offered clear advantages during the SNHU Travel project. Major benefits included high flexibility when requirements changed, faster delivery of working software increments, significantly improved team collaboration, and early detection of issues through continuous feedback. The wellness direction change </w:t>
      </w:r>
      <w:proofErr w:type="gramStart"/>
      <w:r w:rsidRPr="00FE0E00">
        <w:rPr>
          <w:rFonts w:ascii="Times New Roman" w:eastAsia="Calibri" w:hAnsi="Times New Roman" w:cs="Times New Roman"/>
          <w:sz w:val="24"/>
          <w:szCs w:val="24"/>
        </w:rPr>
        <w:t>was handled</w:t>
      </w:r>
      <w:proofErr w:type="gramEnd"/>
      <w:r w:rsidRPr="00FE0E00">
        <w:rPr>
          <w:rFonts w:ascii="Times New Roman" w:eastAsia="Calibri" w:hAnsi="Times New Roman" w:cs="Times New Roman"/>
          <w:sz w:val="24"/>
          <w:szCs w:val="24"/>
        </w:rPr>
        <w:t xml:space="preserve"> smoothly because of short sprints and the ability to reprioritize work. Challenges included the initial learning curve when adopting new practices and the discipline needed to keep all events time boxed and focused. Some team members also needed time to become comfortable with the higher level of </w:t>
      </w:r>
      <w:r w:rsidRPr="00FE0E00">
        <w:rPr>
          <w:rFonts w:ascii="Times New Roman" w:eastAsia="Calibri" w:hAnsi="Times New Roman" w:cs="Times New Roman"/>
          <w:sz w:val="24"/>
          <w:szCs w:val="24"/>
        </w:rPr>
        <w:lastRenderedPageBreak/>
        <w:t>transparency and collaboration required in Agile. Despite these challenges I firmly believe the Scrum Agile approach was the best methodology for the SNHU Travel development project. A Waterfall approach would have made the wellness pivot far more difficult and time consuming. Agile allowed the team to adapt quickly while still delivering value to the client within the original timeline.</w:t>
      </w:r>
    </w:p>
    <w:p w14:paraId="472AC809" w14:textId="377BF375" w:rsidR="00FE0E00" w:rsidRPr="00FE0E00" w:rsidRDefault="00FE0E00" w:rsidP="009F0887">
      <w:pPr>
        <w:spacing w:line="480" w:lineRule="auto"/>
        <w:ind w:firstLine="720"/>
        <w:contextualSpacing/>
        <w:rPr>
          <w:rFonts w:ascii="Times New Roman" w:eastAsia="Calibri" w:hAnsi="Times New Roman" w:cs="Times New Roman"/>
          <w:sz w:val="24"/>
          <w:szCs w:val="24"/>
        </w:rPr>
      </w:pPr>
      <w:r w:rsidRPr="00FE0E00">
        <w:rPr>
          <w:rFonts w:ascii="Times New Roman" w:eastAsia="Calibri" w:hAnsi="Times New Roman" w:cs="Times New Roman"/>
          <w:sz w:val="24"/>
          <w:szCs w:val="24"/>
        </w:rPr>
        <w:t>In conclusion, participating in multiple roles throughout this course has given me a comprehensive understanding of Scrum. The combination of clearly defined roles, structured yet flexible events, strong communication, and appropriate tools created a responsive and collaborative development environment. This experience has shown me that Scrum is highly effective for projects with evolving requirements and has prepared me well for future Agile projects.</w:t>
      </w:r>
    </w:p>
    <w:p w14:paraId="6C767590" w14:textId="70D8C5D7" w:rsidR="009F5B4F" w:rsidRPr="009F5B4F" w:rsidRDefault="009F5B4F" w:rsidP="009F5B4F">
      <w:pPr>
        <w:spacing w:line="480" w:lineRule="auto"/>
        <w:ind w:firstLine="720"/>
        <w:contextualSpacing/>
        <w:rPr>
          <w:rFonts w:ascii="Times New Roman" w:eastAsia="Calibri" w:hAnsi="Times New Roman" w:cs="Times New Roman"/>
          <w:sz w:val="24"/>
          <w:szCs w:val="24"/>
        </w:rPr>
      </w:pPr>
    </w:p>
    <w:p w14:paraId="699C3059" w14:textId="733FAA55" w:rsidR="008E4F3C" w:rsidRPr="008E4F3C" w:rsidRDefault="008E4F3C" w:rsidP="008E4F3C">
      <w:pPr>
        <w:spacing w:line="480" w:lineRule="auto"/>
        <w:ind w:firstLine="720"/>
        <w:contextualSpacing/>
        <w:rPr>
          <w:rFonts w:ascii="Times New Roman" w:eastAsia="Calibri" w:hAnsi="Times New Roman" w:cs="Times New Roman"/>
          <w:sz w:val="24"/>
          <w:szCs w:val="24"/>
        </w:rPr>
      </w:pPr>
    </w:p>
    <w:p w14:paraId="18AA8411" w14:textId="7BEDFA74" w:rsidR="00C7755D" w:rsidRPr="00C7755D" w:rsidRDefault="00C7755D" w:rsidP="00C7755D">
      <w:pPr>
        <w:spacing w:line="480" w:lineRule="auto"/>
        <w:contextualSpacing/>
        <w:rPr>
          <w:rFonts w:ascii="Times New Roman" w:eastAsia="Calibri" w:hAnsi="Times New Roman" w:cs="Times New Roman"/>
          <w:sz w:val="24"/>
          <w:szCs w:val="24"/>
        </w:rPr>
      </w:pPr>
    </w:p>
    <w:p w14:paraId="7F084C64" w14:textId="2CBE3957" w:rsidR="00CB7373" w:rsidRPr="00CB7373" w:rsidRDefault="00CB7373" w:rsidP="00CB7373">
      <w:pPr>
        <w:spacing w:line="480" w:lineRule="auto"/>
        <w:ind w:firstLine="720"/>
        <w:contextualSpacing/>
        <w:rPr>
          <w:rFonts w:ascii="Times New Roman" w:eastAsia="Calibri" w:hAnsi="Times New Roman" w:cs="Times New Roman"/>
          <w:sz w:val="24"/>
          <w:szCs w:val="24"/>
        </w:rPr>
      </w:pPr>
    </w:p>
    <w:p w14:paraId="690F9698" w14:textId="0DF4AFC8" w:rsidR="00984BEF" w:rsidRPr="00984BEF" w:rsidRDefault="00984BEF" w:rsidP="00984BEF">
      <w:pPr>
        <w:spacing w:line="480" w:lineRule="auto"/>
        <w:ind w:firstLine="720"/>
        <w:contextualSpacing/>
        <w:rPr>
          <w:rFonts w:ascii="Times New Roman" w:eastAsia="Calibri" w:hAnsi="Times New Roman" w:cs="Times New Roman"/>
          <w:sz w:val="24"/>
          <w:szCs w:val="24"/>
        </w:rPr>
      </w:pPr>
    </w:p>
    <w:p w14:paraId="08475385" w14:textId="77777777" w:rsidR="009C3890" w:rsidRDefault="009C3890" w:rsidP="00816A82">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br w:type="page"/>
      </w:r>
    </w:p>
    <w:p w14:paraId="40461E5A" w14:textId="062D05E2" w:rsidR="00326E7E" w:rsidRDefault="00326E7E" w:rsidP="00816A82">
      <w:pPr>
        <w:spacing w:line="480" w:lineRule="auto"/>
        <w:contextualSpacing/>
        <w:jc w:val="center"/>
        <w:rPr>
          <w:rFonts w:ascii="Times New Roman" w:hAnsi="Times New Roman" w:cs="Times New Roman"/>
          <w:b/>
          <w:bCs/>
          <w:sz w:val="24"/>
          <w:szCs w:val="24"/>
        </w:rPr>
      </w:pPr>
      <w:r w:rsidRPr="008158DC">
        <w:rPr>
          <w:rFonts w:ascii="Times New Roman" w:hAnsi="Times New Roman" w:cs="Times New Roman"/>
          <w:b/>
          <w:bCs/>
          <w:sz w:val="24"/>
          <w:szCs w:val="24"/>
        </w:rPr>
        <w:lastRenderedPageBreak/>
        <w:t>Reference</w:t>
      </w:r>
      <w:r w:rsidR="0009391C">
        <w:rPr>
          <w:rFonts w:ascii="Times New Roman" w:hAnsi="Times New Roman" w:cs="Times New Roman"/>
          <w:b/>
          <w:bCs/>
          <w:sz w:val="24"/>
          <w:szCs w:val="24"/>
        </w:rPr>
        <w:t>s</w:t>
      </w:r>
    </w:p>
    <w:bookmarkEnd w:id="0"/>
    <w:p w14:paraId="42E4EFD3" w14:textId="77777777" w:rsidR="00277E53" w:rsidRDefault="00277E53" w:rsidP="007D38F0">
      <w:pPr>
        <w:pStyle w:val="NormalWeb"/>
        <w:spacing w:before="0" w:beforeAutospacing="0" w:after="0" w:afterAutospacing="0" w:line="480" w:lineRule="auto"/>
        <w:ind w:left="720" w:hanging="720"/>
      </w:pPr>
      <w:r>
        <w:t xml:space="preserve">Cobb, C. G. (2015). </w:t>
      </w:r>
      <w:r>
        <w:rPr>
          <w:i/>
          <w:iCs/>
        </w:rPr>
        <w:t>The project manager’s guide to mastering agile: principles and practices for an adaptive approach</w:t>
      </w:r>
      <w:r>
        <w:t>. John Wiley.</w:t>
      </w:r>
    </w:p>
    <w:p w14:paraId="63D139BB" w14:textId="77777777" w:rsidR="00277E53" w:rsidRDefault="00277E53" w:rsidP="00277E53">
      <w:pPr>
        <w:pStyle w:val="NormalWeb"/>
        <w:spacing w:before="0" w:beforeAutospacing="0" w:after="0" w:afterAutospacing="0" w:line="480" w:lineRule="auto"/>
        <w:ind w:left="720" w:hanging="720"/>
      </w:pPr>
      <w:r>
        <w:t xml:space="preserve">Lieberum, T. (2023). </w:t>
      </w:r>
      <w:r>
        <w:rPr>
          <w:i/>
          <w:iCs/>
        </w:rPr>
        <w:t>Behavioral Aspects in Project Management: A Comparison of Agile and Waterfall Project Management</w:t>
      </w:r>
      <w:r>
        <w:t>. Mediatum.ub.tum.de. https://mediatum.ub.tum.de/1689900</w:t>
      </w:r>
    </w:p>
    <w:p w14:paraId="6CA0B118" w14:textId="77777777" w:rsidR="00277E53" w:rsidRDefault="00277E53" w:rsidP="00277E53">
      <w:pPr>
        <w:pStyle w:val="NormalWeb"/>
        <w:spacing w:before="0" w:beforeAutospacing="0" w:after="0" w:afterAutospacing="0" w:line="480" w:lineRule="auto"/>
        <w:ind w:left="720" w:hanging="720"/>
      </w:pPr>
      <w:r>
        <w:t xml:space="preserve">Romano, M., &amp; Albrecht, J. (2026). How knowledge silos affect emergency management application development. </w:t>
      </w:r>
      <w:r>
        <w:rPr>
          <w:i/>
          <w:iCs/>
        </w:rPr>
        <w:t>Humanities and Social Sciences Communications</w:t>
      </w:r>
      <w:r>
        <w:t xml:space="preserve">, </w:t>
      </w:r>
      <w:r>
        <w:rPr>
          <w:i/>
          <w:iCs/>
        </w:rPr>
        <w:t>13</w:t>
      </w:r>
      <w:r>
        <w:t>(1). https://doi.org/10.1057/s41599-025-06450-y</w:t>
      </w:r>
    </w:p>
    <w:p w14:paraId="103C4339" w14:textId="77777777" w:rsidR="00277E53" w:rsidRDefault="00277E53" w:rsidP="007D38F0">
      <w:pPr>
        <w:pStyle w:val="NormalWeb"/>
        <w:spacing w:before="0" w:beforeAutospacing="0" w:after="0" w:afterAutospacing="0" w:line="480" w:lineRule="auto"/>
        <w:ind w:left="720" w:hanging="720"/>
      </w:pPr>
    </w:p>
    <w:sectPr w:rsidR="00277E53" w:rsidSect="008220B9">
      <w:headerReference w:type="default" r:id="rI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AD43D" w14:textId="77777777" w:rsidR="005E426C" w:rsidRDefault="005E426C" w:rsidP="00C566FA">
      <w:pPr>
        <w:spacing w:after="0" w:line="240" w:lineRule="auto"/>
      </w:pPr>
      <w:r>
        <w:separator/>
      </w:r>
    </w:p>
  </w:endnote>
  <w:endnote w:type="continuationSeparator" w:id="0">
    <w:p w14:paraId="572059D7" w14:textId="77777777" w:rsidR="005E426C" w:rsidRDefault="005E426C" w:rsidP="00C56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D2B34" w14:textId="77777777" w:rsidR="005E426C" w:rsidRDefault="005E426C" w:rsidP="00C566FA">
      <w:pPr>
        <w:spacing w:after="0" w:line="240" w:lineRule="auto"/>
      </w:pPr>
      <w:r>
        <w:separator/>
      </w:r>
    </w:p>
  </w:footnote>
  <w:footnote w:type="continuationSeparator" w:id="0">
    <w:p w14:paraId="0DB5D7AA" w14:textId="77777777" w:rsidR="005E426C" w:rsidRDefault="005E426C" w:rsidP="00C56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329659844"/>
      <w:docPartObj>
        <w:docPartGallery w:val="Page Numbers (Top of Page)"/>
        <w:docPartUnique/>
      </w:docPartObj>
    </w:sdtPr>
    <w:sdtEndPr>
      <w:rPr>
        <w:noProof/>
      </w:rPr>
    </w:sdtEndPr>
    <w:sdtContent>
      <w:p w14:paraId="416AE6B9" w14:textId="5E555DD1" w:rsidR="00C566FA" w:rsidRPr="0033484E" w:rsidRDefault="00C566FA">
        <w:pPr>
          <w:pStyle w:val="Header"/>
          <w:jc w:val="right"/>
          <w:rPr>
            <w:rFonts w:ascii="Times New Roman" w:hAnsi="Times New Roman" w:cs="Times New Roman"/>
            <w:sz w:val="24"/>
            <w:szCs w:val="24"/>
          </w:rPr>
        </w:pPr>
        <w:r w:rsidRPr="0033484E">
          <w:rPr>
            <w:rFonts w:ascii="Times New Roman" w:hAnsi="Times New Roman" w:cs="Times New Roman"/>
            <w:sz w:val="24"/>
            <w:szCs w:val="24"/>
          </w:rPr>
          <w:fldChar w:fldCharType="begin"/>
        </w:r>
        <w:r w:rsidRPr="0033484E">
          <w:rPr>
            <w:rFonts w:ascii="Times New Roman" w:hAnsi="Times New Roman" w:cs="Times New Roman"/>
            <w:sz w:val="24"/>
            <w:szCs w:val="24"/>
          </w:rPr>
          <w:instrText xml:space="preserve"> PAGE   \* MERGEFORMAT </w:instrText>
        </w:r>
        <w:r w:rsidRPr="0033484E">
          <w:rPr>
            <w:rFonts w:ascii="Times New Roman" w:hAnsi="Times New Roman" w:cs="Times New Roman"/>
            <w:sz w:val="24"/>
            <w:szCs w:val="24"/>
          </w:rPr>
          <w:fldChar w:fldCharType="separate"/>
        </w:r>
        <w:r w:rsidRPr="0033484E">
          <w:rPr>
            <w:rFonts w:ascii="Times New Roman" w:hAnsi="Times New Roman" w:cs="Times New Roman"/>
            <w:noProof/>
            <w:sz w:val="24"/>
            <w:szCs w:val="24"/>
          </w:rPr>
          <w:t>2</w:t>
        </w:r>
        <w:r w:rsidRPr="0033484E">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12A81"/>
    <w:multiLevelType w:val="hybridMultilevel"/>
    <w:tmpl w:val="117865CA"/>
    <w:lvl w:ilvl="0" w:tplc="98EE5BE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BD77E58"/>
    <w:multiLevelType w:val="hybridMultilevel"/>
    <w:tmpl w:val="EFF2BCD2"/>
    <w:lvl w:ilvl="0" w:tplc="2F84379E">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8785CA2"/>
    <w:multiLevelType w:val="hybridMultilevel"/>
    <w:tmpl w:val="1CC058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2660870">
    <w:abstractNumId w:val="2"/>
  </w:num>
  <w:num w:numId="2" w16cid:durableId="1028531086">
    <w:abstractNumId w:val="1"/>
  </w:num>
  <w:num w:numId="3" w16cid:durableId="7215139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Y1NDQ2M7S0NDWyMDVU0lEKTi0uzszPAykwrwUAF2lw1iwAAAA="/>
  </w:docVars>
  <w:rsids>
    <w:rsidRoot w:val="00363CC1"/>
    <w:rsid w:val="00001E24"/>
    <w:rsid w:val="00003308"/>
    <w:rsid w:val="00016FA2"/>
    <w:rsid w:val="00021C2D"/>
    <w:rsid w:val="00022F74"/>
    <w:rsid w:val="0002620E"/>
    <w:rsid w:val="00052DD3"/>
    <w:rsid w:val="00056EC7"/>
    <w:rsid w:val="00081A87"/>
    <w:rsid w:val="0009391C"/>
    <w:rsid w:val="000B0626"/>
    <w:rsid w:val="000C7496"/>
    <w:rsid w:val="00107C45"/>
    <w:rsid w:val="001124C4"/>
    <w:rsid w:val="00135497"/>
    <w:rsid w:val="001F154E"/>
    <w:rsid w:val="001F3103"/>
    <w:rsid w:val="00207433"/>
    <w:rsid w:val="0022006D"/>
    <w:rsid w:val="002241DB"/>
    <w:rsid w:val="002370C4"/>
    <w:rsid w:val="002439E9"/>
    <w:rsid w:val="002519CB"/>
    <w:rsid w:val="00276CDF"/>
    <w:rsid w:val="00277E53"/>
    <w:rsid w:val="002B7C97"/>
    <w:rsid w:val="002D3406"/>
    <w:rsid w:val="00326E7E"/>
    <w:rsid w:val="0033484E"/>
    <w:rsid w:val="00340492"/>
    <w:rsid w:val="00363CC1"/>
    <w:rsid w:val="0037328D"/>
    <w:rsid w:val="00384D11"/>
    <w:rsid w:val="003B1541"/>
    <w:rsid w:val="0048038C"/>
    <w:rsid w:val="0048706F"/>
    <w:rsid w:val="0048725A"/>
    <w:rsid w:val="004B0620"/>
    <w:rsid w:val="00500326"/>
    <w:rsid w:val="005236B2"/>
    <w:rsid w:val="00534BDB"/>
    <w:rsid w:val="00570015"/>
    <w:rsid w:val="00584E19"/>
    <w:rsid w:val="005E050C"/>
    <w:rsid w:val="005E426C"/>
    <w:rsid w:val="0069556B"/>
    <w:rsid w:val="006C296B"/>
    <w:rsid w:val="006E2C96"/>
    <w:rsid w:val="0070018A"/>
    <w:rsid w:val="0071080B"/>
    <w:rsid w:val="0071650B"/>
    <w:rsid w:val="00720CA5"/>
    <w:rsid w:val="007236C6"/>
    <w:rsid w:val="00742A24"/>
    <w:rsid w:val="00762D80"/>
    <w:rsid w:val="0076423F"/>
    <w:rsid w:val="007B7325"/>
    <w:rsid w:val="007C0285"/>
    <w:rsid w:val="007D0437"/>
    <w:rsid w:val="007D38F0"/>
    <w:rsid w:val="007D70BF"/>
    <w:rsid w:val="007F28C4"/>
    <w:rsid w:val="008158DC"/>
    <w:rsid w:val="00815CD3"/>
    <w:rsid w:val="00816A82"/>
    <w:rsid w:val="008220B9"/>
    <w:rsid w:val="0085508F"/>
    <w:rsid w:val="008A69DF"/>
    <w:rsid w:val="008B238C"/>
    <w:rsid w:val="008B2450"/>
    <w:rsid w:val="008B5701"/>
    <w:rsid w:val="008E34FF"/>
    <w:rsid w:val="008E4405"/>
    <w:rsid w:val="008E4F3C"/>
    <w:rsid w:val="0092272C"/>
    <w:rsid w:val="009252A7"/>
    <w:rsid w:val="00932508"/>
    <w:rsid w:val="0093512C"/>
    <w:rsid w:val="00945146"/>
    <w:rsid w:val="00971A00"/>
    <w:rsid w:val="00984BEF"/>
    <w:rsid w:val="00990A60"/>
    <w:rsid w:val="00994003"/>
    <w:rsid w:val="0099614D"/>
    <w:rsid w:val="009C3890"/>
    <w:rsid w:val="009D0F81"/>
    <w:rsid w:val="009E614A"/>
    <w:rsid w:val="009F0887"/>
    <w:rsid w:val="009F5B4F"/>
    <w:rsid w:val="00A4317B"/>
    <w:rsid w:val="00A67839"/>
    <w:rsid w:val="00AA2A03"/>
    <w:rsid w:val="00AA4057"/>
    <w:rsid w:val="00AC0427"/>
    <w:rsid w:val="00AC0B29"/>
    <w:rsid w:val="00AE3A08"/>
    <w:rsid w:val="00AE5796"/>
    <w:rsid w:val="00B12DC4"/>
    <w:rsid w:val="00B26D52"/>
    <w:rsid w:val="00B51835"/>
    <w:rsid w:val="00BB28C8"/>
    <w:rsid w:val="00BC49FD"/>
    <w:rsid w:val="00BF0E94"/>
    <w:rsid w:val="00C26F9D"/>
    <w:rsid w:val="00C3713E"/>
    <w:rsid w:val="00C43281"/>
    <w:rsid w:val="00C46999"/>
    <w:rsid w:val="00C54352"/>
    <w:rsid w:val="00C566FA"/>
    <w:rsid w:val="00C57E7C"/>
    <w:rsid w:val="00C73439"/>
    <w:rsid w:val="00C7755D"/>
    <w:rsid w:val="00CB3EDD"/>
    <w:rsid w:val="00CB7373"/>
    <w:rsid w:val="00CD4FAE"/>
    <w:rsid w:val="00D175F6"/>
    <w:rsid w:val="00D26B9F"/>
    <w:rsid w:val="00D32918"/>
    <w:rsid w:val="00D35286"/>
    <w:rsid w:val="00D62E78"/>
    <w:rsid w:val="00D92141"/>
    <w:rsid w:val="00E07765"/>
    <w:rsid w:val="00E444EB"/>
    <w:rsid w:val="00E52D72"/>
    <w:rsid w:val="00E5378D"/>
    <w:rsid w:val="00E61BD6"/>
    <w:rsid w:val="00E66C68"/>
    <w:rsid w:val="00E81071"/>
    <w:rsid w:val="00F034DB"/>
    <w:rsid w:val="00F148C8"/>
    <w:rsid w:val="00F235E3"/>
    <w:rsid w:val="00F60FC8"/>
    <w:rsid w:val="00FA102A"/>
    <w:rsid w:val="00FA4817"/>
    <w:rsid w:val="00FE0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EF5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057"/>
  </w:style>
  <w:style w:type="paragraph" w:styleId="Heading1">
    <w:name w:val="heading 1"/>
    <w:basedOn w:val="Normal"/>
    <w:next w:val="Normal"/>
    <w:link w:val="Heading1Char"/>
    <w:uiPriority w:val="9"/>
    <w:qFormat/>
    <w:rsid w:val="00D352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E3A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6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6FA"/>
  </w:style>
  <w:style w:type="paragraph" w:styleId="Footer">
    <w:name w:val="footer"/>
    <w:basedOn w:val="Normal"/>
    <w:link w:val="FooterChar"/>
    <w:uiPriority w:val="99"/>
    <w:unhideWhenUsed/>
    <w:rsid w:val="00C56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6FA"/>
  </w:style>
  <w:style w:type="paragraph" w:styleId="ListParagraph">
    <w:name w:val="List Paragraph"/>
    <w:basedOn w:val="Normal"/>
    <w:uiPriority w:val="34"/>
    <w:qFormat/>
    <w:rsid w:val="00932508"/>
    <w:pPr>
      <w:ind w:left="720"/>
      <w:contextualSpacing/>
    </w:pPr>
  </w:style>
  <w:style w:type="character" w:customStyle="1" w:styleId="Heading1Char">
    <w:name w:val="Heading 1 Char"/>
    <w:basedOn w:val="DefaultParagraphFont"/>
    <w:link w:val="Heading1"/>
    <w:uiPriority w:val="9"/>
    <w:rsid w:val="00D3528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E3A0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C7343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594216">
      <w:bodyDiv w:val="1"/>
      <w:marLeft w:val="0"/>
      <w:marRight w:val="0"/>
      <w:marTop w:val="0"/>
      <w:marBottom w:val="0"/>
      <w:divBdr>
        <w:top w:val="none" w:sz="0" w:space="0" w:color="auto"/>
        <w:left w:val="none" w:sz="0" w:space="0" w:color="auto"/>
        <w:bottom w:val="none" w:sz="0" w:space="0" w:color="auto"/>
        <w:right w:val="none" w:sz="0" w:space="0" w:color="auto"/>
      </w:divBdr>
    </w:div>
    <w:div w:id="936404370">
      <w:bodyDiv w:val="1"/>
      <w:marLeft w:val="0"/>
      <w:marRight w:val="0"/>
      <w:marTop w:val="0"/>
      <w:marBottom w:val="0"/>
      <w:divBdr>
        <w:top w:val="none" w:sz="0" w:space="0" w:color="auto"/>
        <w:left w:val="none" w:sz="0" w:space="0" w:color="auto"/>
        <w:bottom w:val="none" w:sz="0" w:space="0" w:color="auto"/>
        <w:right w:val="none" w:sz="0" w:space="0" w:color="auto"/>
      </w:divBdr>
    </w:div>
    <w:div w:id="1276253066">
      <w:bodyDiv w:val="1"/>
      <w:marLeft w:val="0"/>
      <w:marRight w:val="0"/>
      <w:marTop w:val="0"/>
      <w:marBottom w:val="0"/>
      <w:divBdr>
        <w:top w:val="none" w:sz="0" w:space="0" w:color="auto"/>
        <w:left w:val="none" w:sz="0" w:space="0" w:color="auto"/>
        <w:bottom w:val="none" w:sz="0" w:space="0" w:color="auto"/>
        <w:right w:val="none" w:sz="0" w:space="0" w:color="auto"/>
      </w:divBdr>
    </w:div>
    <w:div w:id="159308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2026-05-17T17:25:00Z</dcterms:created>
  <dcterms:modified xsi:type="dcterms:W3CDTF">2026-06-20T20:53:00Z</dcterms:modified>
</cp:coreProperties>
</file>