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F16" w:rsidRDefault="00AF6E8A" w:rsidP="00AF6E8A">
      <w:pPr>
        <w:pStyle w:val="Title"/>
      </w:pPr>
      <w:r w:rsidRPr="00AF6E8A">
        <w:t>TCP Control Flags and the Three-way Handshake</w:t>
      </w:r>
    </w:p>
    <w:p w:rsidR="00AF6E8A" w:rsidRPr="00AF6E8A" w:rsidRDefault="00AF6E8A" w:rsidP="00AF6E8A">
      <w:pPr>
        <w:jc w:val="right"/>
      </w:pPr>
      <w:r>
        <w:t>-Aayush Tyagi</w:t>
      </w:r>
    </w:p>
    <w:p w:rsidR="00AF6E8A" w:rsidRDefault="00AF6E8A" w:rsidP="00AF6E8A"/>
    <w:p w:rsidR="00AF6E8A" w:rsidRPr="00EF05B4" w:rsidRDefault="00AF6E8A" w:rsidP="00EF05B4">
      <w:pPr>
        <w:pStyle w:val="ListParagraph"/>
        <w:numPr>
          <w:ilvl w:val="0"/>
          <w:numId w:val="5"/>
        </w:numPr>
        <w:jc w:val="left"/>
        <w:rPr>
          <w:sz w:val="24"/>
          <w:szCs w:val="24"/>
        </w:rPr>
      </w:pPr>
      <w:r w:rsidRPr="00EF05B4">
        <w:rPr>
          <w:sz w:val="24"/>
          <w:szCs w:val="24"/>
        </w:rPr>
        <w:t>The Transport layer allows traffic to be directed to specific network applications. And the Application layer allows these applications to communicate in a way they understand.</w:t>
      </w:r>
    </w:p>
    <w:p w:rsidR="00EF05B4" w:rsidRDefault="00EF05B4" w:rsidP="00AF6E8A">
      <w:pPr>
        <w:jc w:val="left"/>
        <w:rPr>
          <w:sz w:val="24"/>
          <w:szCs w:val="24"/>
        </w:rPr>
      </w:pPr>
    </w:p>
    <w:p w:rsidR="00EF05B4" w:rsidRDefault="00EF05B4" w:rsidP="00EF05B4">
      <w:pPr>
        <w:pStyle w:val="ListParagraph"/>
        <w:numPr>
          <w:ilvl w:val="0"/>
          <w:numId w:val="5"/>
        </w:numPr>
        <w:jc w:val="left"/>
        <w:rPr>
          <w:sz w:val="24"/>
          <w:szCs w:val="24"/>
        </w:rPr>
      </w:pPr>
      <w:r w:rsidRPr="00EF05B4">
        <w:rPr>
          <w:sz w:val="24"/>
          <w:szCs w:val="24"/>
        </w:rPr>
        <w:t xml:space="preserve">The transport layer has the ability to multiplex and </w:t>
      </w:r>
      <w:proofErr w:type="spellStart"/>
      <w:r w:rsidRPr="00EF05B4">
        <w:rPr>
          <w:sz w:val="24"/>
          <w:szCs w:val="24"/>
        </w:rPr>
        <w:t>demultiplex</w:t>
      </w:r>
      <w:proofErr w:type="spellEnd"/>
      <w:r w:rsidRPr="00EF05B4">
        <w:rPr>
          <w:sz w:val="24"/>
          <w:szCs w:val="24"/>
        </w:rPr>
        <w:t>, which sets this layer apart from all others.</w:t>
      </w:r>
    </w:p>
    <w:p w:rsidR="00EF05B4" w:rsidRPr="00EF05B4" w:rsidRDefault="00EF05B4" w:rsidP="00EF05B4">
      <w:pPr>
        <w:pStyle w:val="ListParagraph"/>
        <w:rPr>
          <w:sz w:val="24"/>
          <w:szCs w:val="24"/>
        </w:rPr>
      </w:pPr>
    </w:p>
    <w:p w:rsidR="00EF05B4" w:rsidRPr="006902C6" w:rsidRDefault="00EF05B4" w:rsidP="00EF05B4">
      <w:pPr>
        <w:pStyle w:val="ListParagraph"/>
        <w:numPr>
          <w:ilvl w:val="0"/>
          <w:numId w:val="5"/>
        </w:numPr>
        <w:jc w:val="left"/>
        <w:rPr>
          <w:sz w:val="24"/>
          <w:szCs w:val="24"/>
        </w:rPr>
      </w:pPr>
      <w:r w:rsidRPr="006902C6">
        <w:rPr>
          <w:color w:val="333333"/>
          <w:sz w:val="24"/>
          <w:szCs w:val="24"/>
          <w:shd w:val="clear" w:color="auto" w:fill="FFFFFF"/>
        </w:rPr>
        <w:t>Multiplexing in the transport layer means that nodes on the network have the ability to direct traffic toward many different receiving services.</w:t>
      </w:r>
    </w:p>
    <w:p w:rsidR="00EF05B4" w:rsidRPr="006902C6" w:rsidRDefault="00EF05B4" w:rsidP="00EF05B4">
      <w:pPr>
        <w:pStyle w:val="ListParagraph"/>
        <w:rPr>
          <w:sz w:val="24"/>
          <w:szCs w:val="24"/>
        </w:rPr>
      </w:pPr>
    </w:p>
    <w:p w:rsidR="00EF05B4" w:rsidRPr="006902C6" w:rsidRDefault="00EF05B4" w:rsidP="00EF05B4">
      <w:pPr>
        <w:pStyle w:val="ListParagraph"/>
        <w:numPr>
          <w:ilvl w:val="0"/>
          <w:numId w:val="5"/>
        </w:numPr>
        <w:jc w:val="left"/>
        <w:rPr>
          <w:sz w:val="24"/>
          <w:szCs w:val="24"/>
        </w:rPr>
      </w:pPr>
      <w:proofErr w:type="spellStart"/>
      <w:r w:rsidRPr="006902C6">
        <w:rPr>
          <w:color w:val="333333"/>
          <w:sz w:val="24"/>
          <w:szCs w:val="24"/>
          <w:shd w:val="clear" w:color="auto" w:fill="FFFFFF"/>
        </w:rPr>
        <w:t>Demultiplexing</w:t>
      </w:r>
      <w:proofErr w:type="spellEnd"/>
      <w:r w:rsidRPr="006902C6">
        <w:rPr>
          <w:color w:val="333333"/>
          <w:sz w:val="24"/>
          <w:szCs w:val="24"/>
          <w:shd w:val="clear" w:color="auto" w:fill="FFFFFF"/>
        </w:rPr>
        <w:t xml:space="preserve"> is the same concept, just at the receiving end, </w:t>
      </w:r>
      <w:proofErr w:type="gramStart"/>
      <w:r w:rsidRPr="006902C6">
        <w:rPr>
          <w:color w:val="333333"/>
          <w:sz w:val="24"/>
          <w:szCs w:val="24"/>
          <w:shd w:val="clear" w:color="auto" w:fill="FFFFFF"/>
        </w:rPr>
        <w:t>it's</w:t>
      </w:r>
      <w:proofErr w:type="gramEnd"/>
      <w:r w:rsidRPr="006902C6">
        <w:rPr>
          <w:color w:val="333333"/>
          <w:sz w:val="24"/>
          <w:szCs w:val="24"/>
          <w:shd w:val="clear" w:color="auto" w:fill="FFFFFF"/>
        </w:rPr>
        <w:t xml:space="preserve"> taking traffic that's all aimed at the same node and delivering it to the proper receiving service.</w:t>
      </w:r>
    </w:p>
    <w:p w:rsidR="00EF05B4" w:rsidRPr="006902C6" w:rsidRDefault="00EF05B4" w:rsidP="00EF05B4">
      <w:pPr>
        <w:pStyle w:val="ListParagraph"/>
        <w:rPr>
          <w:sz w:val="24"/>
          <w:szCs w:val="24"/>
        </w:rPr>
      </w:pPr>
    </w:p>
    <w:p w:rsidR="00EF05B4" w:rsidRPr="006902C6" w:rsidRDefault="00EF05B4" w:rsidP="00EF05B4">
      <w:pPr>
        <w:pStyle w:val="ListParagraph"/>
        <w:numPr>
          <w:ilvl w:val="0"/>
          <w:numId w:val="5"/>
        </w:numPr>
        <w:jc w:val="left"/>
        <w:rPr>
          <w:sz w:val="24"/>
          <w:szCs w:val="24"/>
        </w:rPr>
      </w:pPr>
      <w:r w:rsidRPr="006902C6">
        <w:rPr>
          <w:noProof/>
          <w:sz w:val="24"/>
          <w:szCs w:val="24"/>
        </w:rPr>
        <w:drawing>
          <wp:inline distT="0" distB="0" distL="0" distR="0" wp14:anchorId="10CE9AD6" wp14:editId="6116C899">
            <wp:extent cx="5311140" cy="2636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1140" cy="2636520"/>
                    </a:xfrm>
                    <a:prstGeom prst="rect">
                      <a:avLst/>
                    </a:prstGeom>
                  </pic:spPr>
                </pic:pic>
              </a:graphicData>
            </a:graphic>
          </wp:inline>
        </w:drawing>
      </w:r>
    </w:p>
    <w:p w:rsidR="00EF05B4" w:rsidRPr="006902C6" w:rsidRDefault="00EF05B4" w:rsidP="00EF05B4">
      <w:pPr>
        <w:pStyle w:val="ListParagraph"/>
        <w:rPr>
          <w:sz w:val="24"/>
          <w:szCs w:val="24"/>
        </w:rPr>
      </w:pPr>
    </w:p>
    <w:p w:rsidR="00EF05B4" w:rsidRPr="006902C6" w:rsidRDefault="00EF05B4" w:rsidP="00EF05B4">
      <w:pPr>
        <w:pStyle w:val="ListParagraph"/>
        <w:numPr>
          <w:ilvl w:val="0"/>
          <w:numId w:val="5"/>
        </w:numPr>
        <w:jc w:val="left"/>
        <w:rPr>
          <w:sz w:val="24"/>
          <w:szCs w:val="24"/>
        </w:rPr>
      </w:pPr>
      <w:r w:rsidRPr="006902C6">
        <w:rPr>
          <w:color w:val="333333"/>
          <w:sz w:val="24"/>
          <w:szCs w:val="24"/>
          <w:bdr w:val="none" w:sz="0" w:space="0" w:color="auto" w:frame="1"/>
          <w:shd w:val="clear" w:color="auto" w:fill="FFFFFF"/>
        </w:rPr>
        <w:t xml:space="preserve">A </w:t>
      </w:r>
      <w:r w:rsidRPr="006902C6">
        <w:rPr>
          <w:color w:val="333333"/>
          <w:sz w:val="24"/>
          <w:szCs w:val="24"/>
          <w:shd w:val="clear" w:color="auto" w:fill="FFFFFF"/>
        </w:rPr>
        <w:t>port is a 16-bit number that's used to direct traffic to specific services running on a networked computer.</w:t>
      </w:r>
    </w:p>
    <w:p w:rsidR="00EF05B4" w:rsidRPr="006902C6" w:rsidRDefault="00EF05B4" w:rsidP="00EF05B4">
      <w:pPr>
        <w:pStyle w:val="ListParagraph"/>
        <w:rPr>
          <w:sz w:val="24"/>
          <w:szCs w:val="24"/>
        </w:rPr>
      </w:pPr>
    </w:p>
    <w:p w:rsidR="00EF05B4" w:rsidRPr="009C2DE7" w:rsidRDefault="00EF05B4" w:rsidP="00EF05B4">
      <w:pPr>
        <w:pStyle w:val="ListParagraph"/>
        <w:numPr>
          <w:ilvl w:val="0"/>
          <w:numId w:val="5"/>
        </w:numPr>
        <w:jc w:val="left"/>
        <w:rPr>
          <w:sz w:val="24"/>
          <w:szCs w:val="24"/>
        </w:rPr>
      </w:pPr>
      <w:r w:rsidRPr="009C2DE7">
        <w:rPr>
          <w:color w:val="333333"/>
          <w:sz w:val="24"/>
          <w:szCs w:val="24"/>
          <w:shd w:val="clear" w:color="auto" w:fill="FFFFFF"/>
        </w:rPr>
        <w:t>FTP is an older method used for transferring files from one computer to another, but you still see it in use today.</w:t>
      </w:r>
    </w:p>
    <w:p w:rsidR="00EF05B4" w:rsidRPr="009C2DE7" w:rsidRDefault="00EF05B4" w:rsidP="00EF05B4">
      <w:pPr>
        <w:pStyle w:val="ListParagraph"/>
        <w:rPr>
          <w:sz w:val="24"/>
          <w:szCs w:val="24"/>
        </w:rPr>
      </w:pPr>
    </w:p>
    <w:p w:rsidR="00EF05B4" w:rsidRPr="009C2DE7" w:rsidRDefault="006902C6" w:rsidP="00EF05B4">
      <w:pPr>
        <w:pStyle w:val="ListParagraph"/>
        <w:numPr>
          <w:ilvl w:val="0"/>
          <w:numId w:val="5"/>
        </w:numPr>
        <w:jc w:val="left"/>
        <w:rPr>
          <w:sz w:val="24"/>
          <w:szCs w:val="24"/>
        </w:rPr>
      </w:pPr>
      <w:r w:rsidRPr="009C2DE7">
        <w:rPr>
          <w:color w:val="333333"/>
          <w:sz w:val="24"/>
          <w:szCs w:val="24"/>
          <w:shd w:val="clear" w:color="auto" w:fill="FFFFFF"/>
        </w:rPr>
        <w:t>A TCP segment is made up of a TCP header and a data section.</w:t>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noProof/>
          <w:sz w:val="24"/>
          <w:szCs w:val="24"/>
        </w:rPr>
        <w:lastRenderedPageBreak/>
        <w:drawing>
          <wp:inline distT="0" distB="0" distL="0" distR="0" wp14:anchorId="5EA1E216" wp14:editId="036B4561">
            <wp:extent cx="5097780" cy="3459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7780" cy="3459480"/>
                    </a:xfrm>
                    <a:prstGeom prst="rect">
                      <a:avLst/>
                    </a:prstGeom>
                  </pic:spPr>
                </pic:pic>
              </a:graphicData>
            </a:graphic>
          </wp:inline>
        </w:drawing>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color w:val="333333"/>
          <w:sz w:val="24"/>
          <w:szCs w:val="24"/>
          <w:shd w:val="clear" w:color="auto" w:fill="FFFFFF"/>
        </w:rPr>
        <w:t>A source port is a high numbered port chosen from a special section of ports known as ephemeral ports.</w:t>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sz w:val="24"/>
          <w:szCs w:val="24"/>
        </w:rPr>
        <w:t xml:space="preserve">Sequence Number: </w:t>
      </w:r>
      <w:r w:rsidRPr="009C2DE7">
        <w:rPr>
          <w:color w:val="333333"/>
          <w:sz w:val="24"/>
          <w:szCs w:val="24"/>
          <w:shd w:val="clear" w:color="auto" w:fill="FFFFFF"/>
        </w:rPr>
        <w:t>This is a 32-bit number that's used to keep track of where in a sequence of TCP segments this one is expected to be.</w:t>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color w:val="333333"/>
          <w:sz w:val="24"/>
          <w:szCs w:val="24"/>
          <w:shd w:val="clear" w:color="auto" w:fill="FFFFFF"/>
        </w:rPr>
        <w:t>The acknowledgment number is the number of the next expected segment.</w:t>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sz w:val="24"/>
          <w:szCs w:val="24"/>
        </w:rPr>
        <w:t xml:space="preserve">Data Offset Field: </w:t>
      </w:r>
      <w:r w:rsidRPr="009C2DE7">
        <w:rPr>
          <w:color w:val="333333"/>
          <w:sz w:val="24"/>
          <w:szCs w:val="24"/>
          <w:shd w:val="clear" w:color="auto" w:fill="FFFFFF"/>
        </w:rPr>
        <w:t>This field is a four-bit number that communicates how long the TCP header for this segment is.</w:t>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color w:val="333333"/>
          <w:sz w:val="24"/>
          <w:szCs w:val="24"/>
          <w:shd w:val="clear" w:color="auto" w:fill="FFFFFF"/>
        </w:rPr>
        <w:t>A TCP window specifies the range of sequence numbers that might be sent before an acknowledgement is required.</w:t>
      </w:r>
    </w:p>
    <w:p w:rsidR="006902C6" w:rsidRPr="009C2DE7" w:rsidRDefault="006902C6" w:rsidP="006902C6">
      <w:pPr>
        <w:pStyle w:val="ListParagraph"/>
        <w:rPr>
          <w:sz w:val="24"/>
          <w:szCs w:val="24"/>
        </w:rPr>
      </w:pPr>
    </w:p>
    <w:p w:rsidR="006902C6" w:rsidRPr="009C2DE7" w:rsidRDefault="006902C6" w:rsidP="006902C6">
      <w:pPr>
        <w:pStyle w:val="ListParagraph"/>
        <w:numPr>
          <w:ilvl w:val="0"/>
          <w:numId w:val="5"/>
        </w:numPr>
        <w:jc w:val="left"/>
        <w:rPr>
          <w:sz w:val="24"/>
          <w:szCs w:val="24"/>
        </w:rPr>
      </w:pPr>
      <w:r w:rsidRPr="009C2DE7">
        <w:rPr>
          <w:color w:val="333333"/>
          <w:sz w:val="24"/>
          <w:szCs w:val="24"/>
          <w:shd w:val="clear" w:color="auto" w:fill="FFFFFF"/>
        </w:rPr>
        <w:t xml:space="preserve">TCP Checksum: </w:t>
      </w:r>
      <w:r w:rsidRPr="009C2DE7">
        <w:rPr>
          <w:color w:val="333333"/>
          <w:sz w:val="24"/>
          <w:szCs w:val="24"/>
          <w:shd w:val="clear" w:color="auto" w:fill="FFFFFF"/>
        </w:rPr>
        <w:t>It operates just like the checksum fields at the IP and Ethernet level.</w:t>
      </w:r>
    </w:p>
    <w:p w:rsidR="006902C6" w:rsidRPr="009C2DE7" w:rsidRDefault="006902C6" w:rsidP="006902C6">
      <w:pPr>
        <w:pStyle w:val="ListParagraph"/>
        <w:rPr>
          <w:sz w:val="24"/>
          <w:szCs w:val="24"/>
        </w:rPr>
      </w:pPr>
    </w:p>
    <w:p w:rsidR="006902C6" w:rsidRPr="009C2DE7" w:rsidRDefault="006902C6" w:rsidP="00EF05B4">
      <w:pPr>
        <w:pStyle w:val="ListParagraph"/>
        <w:numPr>
          <w:ilvl w:val="0"/>
          <w:numId w:val="5"/>
        </w:numPr>
        <w:jc w:val="left"/>
        <w:rPr>
          <w:sz w:val="24"/>
          <w:szCs w:val="24"/>
        </w:rPr>
      </w:pPr>
      <w:r w:rsidRPr="009C2DE7">
        <w:rPr>
          <w:color w:val="333333"/>
          <w:sz w:val="24"/>
          <w:szCs w:val="24"/>
          <w:shd w:val="clear" w:color="auto" w:fill="FFFFFF"/>
        </w:rPr>
        <w:t>The Urgent pointer field is used in conjunction with one of the TCP control flags to point out particular segments that might be more important than others.</w:t>
      </w:r>
    </w:p>
    <w:p w:rsidR="009C2DE7" w:rsidRPr="009C2DE7" w:rsidRDefault="009C2DE7" w:rsidP="009C2DE7">
      <w:pPr>
        <w:pStyle w:val="ListParagraph"/>
        <w:rPr>
          <w:sz w:val="24"/>
          <w:szCs w:val="24"/>
        </w:rPr>
      </w:pPr>
    </w:p>
    <w:p w:rsidR="009C2DE7" w:rsidRPr="009C2DE7" w:rsidRDefault="009C2DE7" w:rsidP="00EF05B4">
      <w:pPr>
        <w:pStyle w:val="ListParagraph"/>
        <w:numPr>
          <w:ilvl w:val="0"/>
          <w:numId w:val="5"/>
        </w:numPr>
        <w:jc w:val="left"/>
        <w:rPr>
          <w:sz w:val="24"/>
          <w:szCs w:val="24"/>
        </w:rPr>
      </w:pPr>
      <w:r w:rsidRPr="009C2DE7">
        <w:rPr>
          <w:color w:val="333333"/>
          <w:sz w:val="24"/>
          <w:szCs w:val="24"/>
          <w:shd w:val="clear" w:color="auto" w:fill="FFFFFF"/>
        </w:rPr>
        <w:t>Next up, we have the options field. Like the urgent pointer field, this is rarely used in the real world, but it's sometimes used for more complicated flow control protocols. Finally, we have some padding which is just a sequence of zeros to ensure that the data payload section begins at the expected location.</w:t>
      </w:r>
    </w:p>
    <w:p w:rsidR="009C2DE7" w:rsidRPr="009C2DE7" w:rsidRDefault="009C2DE7" w:rsidP="009C2DE7">
      <w:pPr>
        <w:pStyle w:val="ListParagraph"/>
        <w:rPr>
          <w:sz w:val="24"/>
          <w:szCs w:val="24"/>
        </w:rPr>
      </w:pPr>
    </w:p>
    <w:p w:rsidR="009C2DE7" w:rsidRPr="009C2DE7" w:rsidRDefault="009C2DE7" w:rsidP="009C2DE7">
      <w:pPr>
        <w:pStyle w:val="ListParagraph"/>
        <w:numPr>
          <w:ilvl w:val="0"/>
          <w:numId w:val="5"/>
        </w:numPr>
        <w:jc w:val="left"/>
        <w:rPr>
          <w:sz w:val="24"/>
          <w:szCs w:val="24"/>
        </w:rPr>
      </w:pPr>
      <w:r w:rsidRPr="009C2DE7">
        <w:rPr>
          <w:color w:val="333333"/>
          <w:sz w:val="24"/>
          <w:szCs w:val="24"/>
          <w:shd w:val="clear" w:color="auto" w:fill="FFFFFF"/>
        </w:rPr>
        <w:t>Finally, we have some padding which is just a sequence of zeros to ensure that the data payload section begins at the expected location</w:t>
      </w:r>
      <w:r w:rsidRPr="009C2DE7">
        <w:rPr>
          <w:color w:val="333333"/>
          <w:sz w:val="24"/>
          <w:szCs w:val="24"/>
          <w:shd w:val="clear" w:color="auto" w:fill="FFFFFF"/>
        </w:rPr>
        <w:t>.</w:t>
      </w:r>
      <w:bookmarkStart w:id="0" w:name="_GoBack"/>
      <w:bookmarkEnd w:id="0"/>
    </w:p>
    <w:p w:rsidR="009C2DE7" w:rsidRPr="009C2DE7" w:rsidRDefault="009C2DE7" w:rsidP="009C2DE7">
      <w:pPr>
        <w:pStyle w:val="ListParagraph"/>
        <w:rPr>
          <w:sz w:val="24"/>
          <w:szCs w:val="24"/>
        </w:rPr>
      </w:pPr>
    </w:p>
    <w:p w:rsidR="009C2DE7" w:rsidRPr="009C2DE7" w:rsidRDefault="009C2DE7" w:rsidP="009C2DE7">
      <w:pPr>
        <w:pStyle w:val="ListParagraph"/>
        <w:numPr>
          <w:ilvl w:val="0"/>
          <w:numId w:val="5"/>
        </w:numPr>
        <w:jc w:val="left"/>
        <w:rPr>
          <w:sz w:val="24"/>
          <w:szCs w:val="24"/>
        </w:rPr>
      </w:pPr>
    </w:p>
    <w:sectPr w:rsidR="009C2DE7" w:rsidRPr="009C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61002"/>
    <w:multiLevelType w:val="hybridMultilevel"/>
    <w:tmpl w:val="BFC2F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8A"/>
    <w:rsid w:val="00505C6E"/>
    <w:rsid w:val="00690129"/>
    <w:rsid w:val="006902C6"/>
    <w:rsid w:val="00914FB5"/>
    <w:rsid w:val="009C2DE7"/>
    <w:rsid w:val="00A00F16"/>
    <w:rsid w:val="00AF6E8A"/>
    <w:rsid w:val="00EF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AF6E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F6E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05B4"/>
    <w:pPr>
      <w:ind w:left="720"/>
      <w:contextualSpacing/>
    </w:pPr>
  </w:style>
  <w:style w:type="paragraph" w:styleId="BalloonText">
    <w:name w:val="Balloon Text"/>
    <w:basedOn w:val="Normal"/>
    <w:link w:val="BalloonTextChar"/>
    <w:uiPriority w:val="99"/>
    <w:semiHidden/>
    <w:unhideWhenUsed/>
    <w:rsid w:val="00EF05B4"/>
    <w:rPr>
      <w:rFonts w:ascii="Tahoma" w:hAnsi="Tahoma" w:cs="Tahoma"/>
      <w:sz w:val="16"/>
      <w:szCs w:val="16"/>
    </w:rPr>
  </w:style>
  <w:style w:type="character" w:customStyle="1" w:styleId="BalloonTextChar">
    <w:name w:val="Balloon Text Char"/>
    <w:basedOn w:val="DefaultParagraphFont"/>
    <w:link w:val="BalloonText"/>
    <w:uiPriority w:val="99"/>
    <w:semiHidden/>
    <w:rsid w:val="00EF05B4"/>
    <w:rPr>
      <w:rFonts w:ascii="Tahoma" w:hAnsi="Tahoma" w:cs="Tahoma"/>
      <w:sz w:val="16"/>
      <w:szCs w:val="16"/>
    </w:rPr>
  </w:style>
  <w:style w:type="character" w:customStyle="1" w:styleId="sr-only">
    <w:name w:val="sr-only"/>
    <w:basedOn w:val="DefaultParagraphFont"/>
    <w:rsid w:val="00EF0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AF6E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F6E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05B4"/>
    <w:pPr>
      <w:ind w:left="720"/>
      <w:contextualSpacing/>
    </w:pPr>
  </w:style>
  <w:style w:type="paragraph" w:styleId="BalloonText">
    <w:name w:val="Balloon Text"/>
    <w:basedOn w:val="Normal"/>
    <w:link w:val="BalloonTextChar"/>
    <w:uiPriority w:val="99"/>
    <w:semiHidden/>
    <w:unhideWhenUsed/>
    <w:rsid w:val="00EF05B4"/>
    <w:rPr>
      <w:rFonts w:ascii="Tahoma" w:hAnsi="Tahoma" w:cs="Tahoma"/>
      <w:sz w:val="16"/>
      <w:szCs w:val="16"/>
    </w:rPr>
  </w:style>
  <w:style w:type="character" w:customStyle="1" w:styleId="BalloonTextChar">
    <w:name w:val="Balloon Text Char"/>
    <w:basedOn w:val="DefaultParagraphFont"/>
    <w:link w:val="BalloonText"/>
    <w:uiPriority w:val="99"/>
    <w:semiHidden/>
    <w:rsid w:val="00EF05B4"/>
    <w:rPr>
      <w:rFonts w:ascii="Tahoma" w:hAnsi="Tahoma" w:cs="Tahoma"/>
      <w:sz w:val="16"/>
      <w:szCs w:val="16"/>
    </w:rPr>
  </w:style>
  <w:style w:type="character" w:customStyle="1" w:styleId="sr-only">
    <w:name w:val="sr-only"/>
    <w:basedOn w:val="DefaultParagraphFont"/>
    <w:rsid w:val="00EF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tyagi</dc:creator>
  <cp:lastModifiedBy>aayush tyagi</cp:lastModifiedBy>
  <cp:revision>2</cp:revision>
  <dcterms:created xsi:type="dcterms:W3CDTF">2020-11-11T17:23:00Z</dcterms:created>
  <dcterms:modified xsi:type="dcterms:W3CDTF">2020-11-11T18:13:00Z</dcterms:modified>
</cp:coreProperties>
</file>