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8BB5" w14:textId="1FFAD19F" w:rsidR="000A2D36" w:rsidRDefault="00045180" w:rsidP="00315276">
      <w:pPr>
        <w:rPr>
          <w:b/>
          <w:bCs/>
        </w:rPr>
      </w:pPr>
      <w:r>
        <w:rPr>
          <w:b/>
          <w:bCs/>
        </w:rPr>
        <w:t>EBS MULTI ATTACH FEATURE</w:t>
      </w:r>
    </w:p>
    <w:p w14:paraId="744871B0" w14:textId="2067E89A" w:rsidR="00045180" w:rsidRDefault="00045180" w:rsidP="00315276">
      <w:r>
        <w:t>An ebs volume can be attached to multiple ec2 in the same az.It is only the io1/io2 type of ebs volumes that can be used a s multiattach.</w:t>
      </w:r>
    </w:p>
    <w:p w14:paraId="4D5323CD" w14:textId="0E9F73F5" w:rsidR="00045180" w:rsidRDefault="00045180" w:rsidP="00315276">
      <w:r>
        <w:t>Note:</w:t>
      </w:r>
    </w:p>
    <w:p w14:paraId="16304018" w14:textId="151A6C3E" w:rsidR="00045180" w:rsidRDefault="00045180" w:rsidP="00315276">
      <w:r>
        <w:t>There are some of the limitations of a multi attach ebs volume.</w:t>
      </w:r>
    </w:p>
    <w:p w14:paraId="31B74B62" w14:textId="4436192A" w:rsidR="00045180" w:rsidRDefault="00045180" w:rsidP="00315276">
      <w:r>
        <w:t>They are not available inert region ie they are only bound to an az.</w:t>
      </w:r>
    </w:p>
    <w:p w14:paraId="6A7027AA" w14:textId="5B895A48" w:rsidR="00045180" w:rsidRDefault="00045180" w:rsidP="00315276">
      <w:r>
        <w:t>And secondly upto 16 ec2 insatnces can be connected at a time to one ebs vol.(imp)</w:t>
      </w:r>
    </w:p>
    <w:p w14:paraId="3F596DE6" w14:textId="671BEF5A" w:rsidR="00045180" w:rsidRDefault="00045180" w:rsidP="00315276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t>Also a different file system which is cluster-aware is used.(</w:t>
      </w:r>
      <w:r w:rsidRPr="00045180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A cluster Aware File System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allows you to connect the file system to more than one server at a time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 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)</w:t>
      </w:r>
    </w:p>
    <w:p w14:paraId="35BA4C87" w14:textId="23E05A5B" w:rsidR="00045180" w:rsidRPr="00045180" w:rsidRDefault="0063490E" w:rsidP="00315276">
      <w:r w:rsidRPr="0063490E">
        <w:drawing>
          <wp:inline distT="0" distB="0" distL="0" distR="0" wp14:anchorId="70F71139" wp14:editId="497FD048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180" w:rsidRPr="0004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36"/>
    <w:rsid w:val="00045180"/>
    <w:rsid w:val="000A2D36"/>
    <w:rsid w:val="0011387A"/>
    <w:rsid w:val="001E59A5"/>
    <w:rsid w:val="00315276"/>
    <w:rsid w:val="006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7EE2"/>
  <w15:chartTrackingRefBased/>
  <w15:docId w15:val="{1651151A-F919-4293-A8E0-860BD12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A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0A2D36"/>
  </w:style>
  <w:style w:type="character" w:styleId="Strong">
    <w:name w:val="Strong"/>
    <w:basedOn w:val="DefaultParagraphFont"/>
    <w:uiPriority w:val="22"/>
    <w:qFormat/>
    <w:rsid w:val="00045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3</cp:revision>
  <dcterms:created xsi:type="dcterms:W3CDTF">2022-11-17T16:01:00Z</dcterms:created>
  <dcterms:modified xsi:type="dcterms:W3CDTF">2022-12-19T20:48:00Z</dcterms:modified>
</cp:coreProperties>
</file>