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spacing w:after="0" w:before="0" w:lineRule="auto"/>
        <w:rPr>
          <w:highlight w:val="white"/>
        </w:rPr>
      </w:pPr>
      <w:bookmarkStart w:colFirst="0" w:colLast="0" w:name="_p9y7qnr0vh9h" w:id="0"/>
      <w:bookmarkEnd w:id="0"/>
      <w:r w:rsidDel="00000000" w:rsidR="00000000" w:rsidRPr="00000000">
        <w:rPr>
          <w:highlight w:val="white"/>
          <w:rtl w:val="0"/>
        </w:rPr>
        <w:t xml:space="preserve">Mar.kt</w:t>
      </w:r>
    </w:p>
    <w:p w:rsidR="00000000" w:rsidDel="00000000" w:rsidP="00000000" w:rsidRDefault="00000000" w:rsidRPr="00000000" w14:paraId="00000004">
      <w:pPr>
        <w:pStyle w:val="Title"/>
        <w:spacing w:after="0" w:before="0" w:lineRule="auto"/>
        <w:rPr>
          <w:vertAlign w:val="baseline"/>
        </w:rPr>
      </w:pPr>
      <w:bookmarkStart w:colFirst="0" w:colLast="0" w:name="_ha150a23mfl" w:id="1"/>
      <w:bookmarkEnd w:id="1"/>
      <w:r w:rsidDel="00000000" w:rsidR="00000000" w:rsidRPr="00000000">
        <w:rPr>
          <w:sz w:val="28"/>
          <w:szCs w:val="28"/>
          <w:highlight w:val="white"/>
          <w:rtl w:val="0"/>
        </w:rPr>
        <w:t xml:space="preserve">A Salesportal for Students; by Students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(un)approved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Aayush Jain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Aditi Rao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Spandana Balumuri</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CodeCacophony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17 January 2019</w:t>
      </w: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2"/>
      <w:bookmarkEnd w:id="2"/>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0"/>
          <w:vertAlign w:val="baseline"/>
        </w:rPr>
      </w:pPr>
      <w:bookmarkStart w:colFirst="0" w:colLast="0" w:name="_30j0zll" w:id="3"/>
      <w:bookmarkEnd w:id="3"/>
      <w:r w:rsidDel="00000000" w:rsidR="00000000" w:rsidRPr="00000000">
        <w:rPr>
          <w:rtl w:val="0"/>
        </w:rPr>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A">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43">
      <w:pPr>
        <w:rPr>
          <w:b w:val="0"/>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bookmarkStart w:colFirst="0" w:colLast="0" w:name="_1fob9te" w:id="4"/>
      <w:bookmarkEnd w:id="4"/>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2"/>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8">
      <w:pPr>
        <w:pStyle w:val="Heading2"/>
        <w:numPr>
          <w:ilvl w:val="1"/>
          <w:numId w:val="2"/>
        </w:numPr>
        <w:ind w:left="0" w:firstLine="0"/>
        <w:rPr/>
      </w:pPr>
      <w:bookmarkStart w:colFirst="0" w:colLast="0" w:name="_3znysh7" w:id="5"/>
      <w:bookmarkEnd w:id="5"/>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et92p0" w:id="6"/>
      <w:bookmarkEnd w:id="6"/>
      <w:r w:rsidDel="00000000" w:rsidR="00000000" w:rsidRPr="00000000">
        <w:rPr>
          <w:rFonts w:ascii="Arial" w:cs="Arial" w:eastAsia="Arial" w:hAnsi="Arial"/>
          <w:sz w:val="22"/>
          <w:szCs w:val="22"/>
          <w:rtl w:val="0"/>
        </w:rPr>
        <w:t xml:space="preserve">Mar.kt (currently in version 1.0) is a one-stop marketplace geared towards college students for sale of second hand items, or free distribution of electronic learning aids. This document covers the requirements for the entire application up till its proposed version 2.0 release.  </w:t>
      </w:r>
    </w:p>
    <w:p w:rsidR="00000000" w:rsidDel="00000000" w:rsidP="00000000" w:rsidRDefault="00000000" w:rsidRPr="00000000" w14:paraId="0000004A">
      <w:pPr>
        <w:pStyle w:val="Heading2"/>
        <w:numPr>
          <w:ilvl w:val="1"/>
          <w:numId w:val="2"/>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tyjcwt" w:id="7"/>
      <w:bookmarkEnd w:id="7"/>
      <w:r w:rsidDel="00000000" w:rsidR="00000000" w:rsidRPr="00000000">
        <w:rPr>
          <w:rFonts w:ascii="Arial" w:cs="Arial" w:eastAsia="Arial" w:hAnsi="Arial"/>
          <w:sz w:val="22"/>
          <w:szCs w:val="22"/>
          <w:rtl w:val="0"/>
        </w:rPr>
        <w:t xml:space="preserve">The descriptions of requirements in this document are ordered in increasing order of complexity of the functionality they seek to provide. Thus, they are essentially ordered according to the proposed sequence of integration and testing at any point of time.</w:t>
      </w:r>
      <w:r w:rsidDel="00000000" w:rsidR="00000000" w:rsidRPr="00000000">
        <w:rPr>
          <w:rtl w:val="0"/>
        </w:rPr>
      </w:r>
    </w:p>
    <w:p w:rsidR="00000000" w:rsidDel="00000000" w:rsidP="00000000" w:rsidRDefault="00000000" w:rsidRPr="00000000" w14:paraId="0000004C">
      <w:pPr>
        <w:pStyle w:val="Heading2"/>
        <w:numPr>
          <w:ilvl w:val="1"/>
          <w:numId w:val="2"/>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E">
      <w:pPr>
        <w:pStyle w:val="Heading2"/>
        <w:numPr>
          <w:ilvl w:val="1"/>
          <w:numId w:val="2"/>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bookmarkStart w:colFirst="0" w:colLast="0" w:name="_2et92p0" w:id="6"/>
      <w:bookmarkEnd w:id="6"/>
      <w:r w:rsidDel="00000000" w:rsidR="00000000" w:rsidRPr="00000000">
        <w:rPr>
          <w:rFonts w:ascii="Arial" w:cs="Arial" w:eastAsia="Arial" w:hAnsi="Arial"/>
          <w:sz w:val="22"/>
          <w:szCs w:val="22"/>
          <w:rtl w:val="0"/>
        </w:rPr>
        <w:t xml:space="preserve">Mar.kt is envisioned to be a one-stop marketplace especially geared towards college students for sale of second hand items, or free distribution of electronic learning aids. Due to the difficulties in transportation and the unique requirements of colleges (in terms of books, notes etc.), Mar.kt functions within the college environment. It fills the gap in the market in terms of determining pricing through bids, ensuring that both sellers and buyers are getting the best deals. Allowing for seller review functionality for personal items like notes allows students to make informed decisions about their purchases, as well as increasing the seller’s credibility (thus influencing future sales).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apk4e6j4uf" w:id="9"/>
      <w:bookmarkEnd w:id="9"/>
      <w:r w:rsidDel="00000000" w:rsidR="00000000" w:rsidRPr="00000000">
        <w:rPr>
          <w:rtl w:val="0"/>
        </w:rPr>
      </w:r>
    </w:p>
    <w:p w:rsidR="00000000" w:rsidDel="00000000" w:rsidP="00000000" w:rsidRDefault="00000000" w:rsidRPr="00000000" w14:paraId="00000051">
      <w:pPr>
        <w:pStyle w:val="Heading2"/>
        <w:numPr>
          <w:ilvl w:val="1"/>
          <w:numId w:val="2"/>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3">
      <w:pPr>
        <w:pStyle w:val="Heading1"/>
        <w:numPr>
          <w:ilvl w:val="0"/>
          <w:numId w:val="2"/>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4">
      <w:pPr>
        <w:pStyle w:val="Heading2"/>
        <w:numPr>
          <w:ilvl w:val="1"/>
          <w:numId w:val="2"/>
        </w:numPr>
        <w:ind w:left="0" w:firstLine="0"/>
        <w:rPr/>
      </w:pPr>
      <w:bookmarkStart w:colFirst="0" w:colLast="0" w:name="_2s8eyo1" w:id="11"/>
      <w:bookmarkEnd w:id="11"/>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5">
      <w:pPr>
        <w:spacing w:line="276" w:lineRule="auto"/>
        <w:jc w:val="both"/>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Online shopping is the process whereby consumers directly buy goods, services etc. from a seller interactively in real-time without an intermediary service over the internet. An E-Commerce portal serves as a virtual marketplace, which acts as an interface between buyers and sellers, for the sale of goods and services. Here we create an E-Commerce portal, a web application which acts as an interface between students to buy and sell goods. </w:t>
      </w:r>
      <w:r w:rsidDel="00000000" w:rsidR="00000000" w:rsidRPr="00000000">
        <w:rPr>
          <w:rtl w:val="0"/>
        </w:rPr>
      </w:r>
    </w:p>
    <w:p w:rsidR="00000000" w:rsidDel="00000000" w:rsidP="00000000" w:rsidRDefault="00000000" w:rsidRPr="00000000" w14:paraId="00000056">
      <w:pPr>
        <w:pStyle w:val="Heading2"/>
        <w:numPr>
          <w:ilvl w:val="1"/>
          <w:numId w:val="2"/>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7">
      <w:pPr>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basic UI where a consumer is provided with an online cart and also access the product catalogue</w:t>
      </w:r>
    </w:p>
    <w:p w:rsidR="00000000" w:rsidDel="00000000" w:rsidP="00000000" w:rsidRDefault="00000000" w:rsidRPr="00000000" w14:paraId="00000058">
      <w:pPr>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UI where a vendor is provided with an online inventory management system to list products for sale. </w:t>
      </w:r>
    </w:p>
    <w:p w:rsidR="00000000" w:rsidDel="00000000" w:rsidP="00000000" w:rsidRDefault="00000000" w:rsidRPr="00000000" w14:paraId="00000059">
      <w:pPr>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feedback system where customers can rate the vendors and write a review on the products.</w:t>
      </w:r>
      <w:r w:rsidDel="00000000" w:rsidR="00000000" w:rsidRPr="00000000">
        <w:rPr>
          <w:rtl w:val="0"/>
        </w:rPr>
      </w:r>
    </w:p>
    <w:p w:rsidR="00000000" w:rsidDel="00000000" w:rsidP="00000000" w:rsidRDefault="00000000" w:rsidRPr="00000000" w14:paraId="0000005A">
      <w:pPr>
        <w:pStyle w:val="Heading2"/>
        <w:numPr>
          <w:ilvl w:val="1"/>
          <w:numId w:val="2"/>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7h2ij6s84dk7" w:id="13"/>
      <w:bookmarkEnd w:id="13"/>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3zf7t5j2fv0" w:id="14"/>
      <w:bookmarkEnd w:id="14"/>
      <w:r w:rsidDel="00000000" w:rsidR="00000000" w:rsidRPr="00000000">
        <w:rPr>
          <w:rFonts w:ascii="Arial" w:cs="Arial" w:eastAsia="Arial" w:hAnsi="Arial"/>
          <w:sz w:val="22"/>
          <w:szCs w:val="22"/>
          <w:rtl w:val="0"/>
        </w:rPr>
        <w:t xml:space="preserve">There are two classes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hct8ythmj94" w:id="15"/>
      <w:bookmarkEnd w:id="15"/>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5r2a7benbsy" w:id="16"/>
      <w:bookmarkEnd w:id="16"/>
      <w:r w:rsidDel="00000000" w:rsidR="00000000" w:rsidRPr="00000000">
        <w:rPr>
          <w:rFonts w:ascii="Arial" w:cs="Arial" w:eastAsia="Arial" w:hAnsi="Arial"/>
          <w:sz w:val="22"/>
          <w:szCs w:val="22"/>
          <w:rtl w:val="0"/>
        </w:rPr>
        <w:t xml:space="preserve">Customer : A customer can view the product catalogue, push items into the online cart and write reviews for the products.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fe0d7onqmujf" w:id="17"/>
      <w:bookmarkEnd w:id="17"/>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ccjymodd63v" w:id="18"/>
      <w:bookmarkEnd w:id="18"/>
      <w:r w:rsidDel="00000000" w:rsidR="00000000" w:rsidRPr="00000000">
        <w:rPr>
          <w:rFonts w:ascii="Arial" w:cs="Arial" w:eastAsia="Arial" w:hAnsi="Arial"/>
          <w:sz w:val="22"/>
          <w:szCs w:val="22"/>
          <w:rtl w:val="0"/>
        </w:rPr>
        <w:t xml:space="preserve">Vendor : A vendor can add and delete the products for sale.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xxnn9b1kr0u" w:id="19"/>
      <w:bookmarkEnd w:id="19"/>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wvmroz4y6ww" w:id="20"/>
      <w:bookmarkEnd w:id="20"/>
      <w:r w:rsidDel="00000000" w:rsidR="00000000" w:rsidRPr="00000000">
        <w:rPr>
          <w:rtl w:val="0"/>
        </w:rPr>
      </w:r>
    </w:p>
    <w:p w:rsidR="00000000" w:rsidDel="00000000" w:rsidP="00000000" w:rsidRDefault="00000000" w:rsidRPr="00000000" w14:paraId="00000064">
      <w:pPr>
        <w:pStyle w:val="Heading2"/>
        <w:numPr>
          <w:ilvl w:val="1"/>
          <w:numId w:val="2"/>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6">
      <w:pPr>
        <w:pStyle w:val="Heading2"/>
        <w:numPr>
          <w:ilvl w:val="1"/>
          <w:numId w:val="2"/>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8">
      <w:pPr>
        <w:pStyle w:val="Heading2"/>
        <w:numPr>
          <w:ilvl w:val="1"/>
          <w:numId w:val="2"/>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A">
      <w:pPr>
        <w:pStyle w:val="Heading2"/>
        <w:numPr>
          <w:ilvl w:val="1"/>
          <w:numId w:val="2"/>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C">
      <w:pPr>
        <w:pStyle w:val="Heading1"/>
        <w:numPr>
          <w:ilvl w:val="0"/>
          <w:numId w:val="2"/>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D">
      <w:pPr>
        <w:pStyle w:val="Heading2"/>
        <w:numPr>
          <w:ilvl w:val="1"/>
          <w:numId w:val="2"/>
        </w:numPr>
        <w:ind w:left="0" w:firstLine="0"/>
        <w:rPr/>
      </w:pPr>
      <w:bookmarkStart w:colFirst="0" w:colLast="0" w:name="_2jxsxqh" w:id="24"/>
      <w:bookmarkEnd w:id="2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F">
      <w:pPr>
        <w:pStyle w:val="Heading2"/>
        <w:numPr>
          <w:ilvl w:val="1"/>
          <w:numId w:val="2"/>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1">
      <w:pPr>
        <w:pStyle w:val="Heading2"/>
        <w:numPr>
          <w:ilvl w:val="1"/>
          <w:numId w:val="2"/>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3">
      <w:pPr>
        <w:pStyle w:val="Heading2"/>
        <w:numPr>
          <w:ilvl w:val="1"/>
          <w:numId w:val="2"/>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vt8yndbjvva"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5">
      <w:pPr>
        <w:pStyle w:val="Heading1"/>
        <w:numPr>
          <w:ilvl w:val="0"/>
          <w:numId w:val="2"/>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7">
      <w:pPr>
        <w:pStyle w:val="Heading2"/>
        <w:numPr>
          <w:ilvl w:val="1"/>
          <w:numId w:val="2"/>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84">
      <w:pPr>
        <w:pStyle w:val="Heading2"/>
        <w:numPr>
          <w:ilvl w:val="1"/>
          <w:numId w:val="2"/>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85">
      <w:pPr>
        <w:pStyle w:val="Heading1"/>
        <w:numPr>
          <w:ilvl w:val="0"/>
          <w:numId w:val="2"/>
        </w:numPr>
        <w:ind w:left="0" w:firstLine="0"/>
        <w:rPr/>
      </w:pPr>
      <w:bookmarkStart w:colFirst="0" w:colLast="0" w:name="_3whwml4" w:id="31"/>
      <w:bookmarkEnd w:id="31"/>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6">
      <w:pPr>
        <w:pStyle w:val="Heading2"/>
        <w:numPr>
          <w:ilvl w:val="1"/>
          <w:numId w:val="2"/>
        </w:numPr>
        <w:ind w:left="0" w:firstLine="0"/>
        <w:rPr/>
      </w:pPr>
      <w:bookmarkStart w:colFirst="0" w:colLast="0" w:name="_2bn6wsx" w:id="32"/>
      <w:bookmarkEnd w:id="3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88">
      <w:pPr>
        <w:pStyle w:val="Heading2"/>
        <w:numPr>
          <w:ilvl w:val="1"/>
          <w:numId w:val="2"/>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8A">
      <w:pPr>
        <w:pStyle w:val="Heading2"/>
        <w:numPr>
          <w:ilvl w:val="1"/>
          <w:numId w:val="2"/>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v6dm1wfol17y"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8C">
      <w:pPr>
        <w:pStyle w:val="Heading2"/>
        <w:numPr>
          <w:ilvl w:val="1"/>
          <w:numId w:val="2"/>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E">
      <w:pPr>
        <w:pStyle w:val="Heading2"/>
        <w:numPr>
          <w:ilvl w:val="1"/>
          <w:numId w:val="2"/>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2p2csry" w:id="37"/>
      <w:bookmarkEnd w:id="37"/>
      <w:r w:rsidDel="00000000" w:rsidR="00000000" w:rsidRPr="00000000">
        <w:rPr>
          <w:rFonts w:ascii="Arial" w:cs="Arial" w:eastAsia="Arial" w:hAnsi="Arial"/>
          <w:sz w:val="22"/>
          <w:szCs w:val="22"/>
          <w:rtl w:val="0"/>
        </w:rPr>
        <w:t xml:space="preserve">The app grants access to two kinds of individuals, the buyer and the seller. Any given account can function as both a buyer and seller, however to become a seller, the account must fulfill certain criteria. The buyer can bid on items marked for bidding or may buy items at a fixed price, as set by the seller. The seller has the ability to upload items to the app to sell them at a marked price or as a bid, being able to set a minimum bid amount. Additionally, the users must be able to communicate with each other using the provided messaging tool, and share files through the “Downloads” section of the app freely.</w:t>
      </w:r>
      <w:r w:rsidDel="00000000" w:rsidR="00000000" w:rsidRPr="00000000">
        <w:rPr>
          <w:rtl w:val="0"/>
        </w:rPr>
      </w:r>
    </w:p>
    <w:p w:rsidR="00000000" w:rsidDel="00000000" w:rsidP="00000000" w:rsidRDefault="00000000" w:rsidRPr="00000000" w14:paraId="00000090">
      <w:pPr>
        <w:pStyle w:val="Heading1"/>
        <w:numPr>
          <w:ilvl w:val="0"/>
          <w:numId w:val="2"/>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9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9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Mar.kt</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