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238" w:rsidRDefault="00B24238" w:rsidP="00B24238">
      <w:pPr>
        <w:spacing w:before="320" w:after="160" w:line="360" w:lineRule="auto"/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Task 2: Student Digital Portfolio</w:t>
      </w:r>
    </w:p>
    <w:p w:rsidR="00B24238" w:rsidRDefault="00B24238" w:rsidP="00B24238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Task 2, I set up accounts on three platforms: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LinkedIn,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a version control and code-hosting platform widely used by developers, researchers, and students to collaborate on projects and showcase their work. I created a profile README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a special repository named after my username — which includes my name, registration number, branch, and a brief statement about my learning goals in AI and machine learning. LinkedIn is the world’s largest professional networking platform, used by employers, internship coordinators, and academics. I filled in my Education section with details of 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 VIT Bhopal University, including my expected graduation year.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a data science community platform that hosts datasets, competitions, and learning notebooks directly relevant to my AI/ML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specialisation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CC7" w:rsidRDefault="00B24238" w:rsidP="00B24238">
      <w:r>
        <w:rPr>
          <w:rFonts w:ascii="Times New Roman" w:eastAsia="Times New Roman" w:hAnsi="Times New Roman" w:cs="Times New Roman"/>
          <w:sz w:val="24"/>
          <w:szCs w:val="24"/>
        </w:rPr>
        <w:t xml:space="preserve">Over the next four years, I plan to 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a living portfolio — gradually populating it with projects, assignments, and open-source contributions. LinkedIn will be used to connect with professionals, track internship opportunities, and document certifications and achievements as I progress through my degree.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will serve as a practical learning environment where I can participate in beginner competitions and explore datasets related to AI. Setting up these profiles early has made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that a professional digital identity is something that needs to be built incrementally and maintained consistently. Screenshots of all three profiles have been added to the task-2-portfolio/ folder.</w:t>
      </w:r>
    </w:p>
    <w:sectPr w:rsidR="00D21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24238"/>
    <w:rsid w:val="00B24238"/>
    <w:rsid w:val="00D21C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PANDEY</dc:creator>
  <cp:keywords/>
  <dc:description/>
  <cp:lastModifiedBy>AAYUSH PANDEY</cp:lastModifiedBy>
  <cp:revision>2</cp:revision>
  <dcterms:created xsi:type="dcterms:W3CDTF">2026-03-30T19:14:00Z</dcterms:created>
  <dcterms:modified xsi:type="dcterms:W3CDTF">2026-03-30T19:14:00Z</dcterms:modified>
</cp:coreProperties>
</file>