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3F2C6">
      <w:pPr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40C5E7F7">
      <w:pPr>
        <w:ind w:firstLine="3373" w:firstLineChars="1050"/>
        <w:jc w:val="both"/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  <w:t xml:space="preserve">Lesson Plan: </w:t>
      </w:r>
    </w:p>
    <w:p w14:paraId="60B93800">
      <w:pPr>
        <w:ind w:firstLine="2940" w:firstLineChars="1050"/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57E4AD47">
      <w:pPr>
        <w:jc w:val="both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</w:rPr>
        <w:t>Applications Development Laboratory (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</w:rPr>
        <w:t>Machine Learning Applications</w:t>
      </w:r>
      <w:r>
        <w:rPr>
          <w:rFonts w:hint="default" w:ascii="Times New Roman" w:hAnsi="Times New Roman" w:cs="Times New Roman"/>
          <w:color w:val="FF0000"/>
          <w:sz w:val="28"/>
          <w:szCs w:val="28"/>
        </w:rPr>
        <w:t>)</w:t>
      </w:r>
    </w:p>
    <w:p w14:paraId="18F722B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0760DA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Course Code</w:t>
      </w:r>
      <w:r>
        <w:rPr>
          <w:rFonts w:hint="default" w:ascii="Times New Roman" w:hAnsi="Times New Roman"/>
          <w:sz w:val="28"/>
          <w:szCs w:val="28"/>
        </w:rPr>
        <w:t xml:space="preserve">  CS33002 (L-T-P-Cr: 0-0-4-2)</w:t>
      </w:r>
    </w:p>
    <w:p w14:paraId="2ADADA8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Credits: </w:t>
      </w:r>
      <w:r>
        <w:rPr>
          <w:rFonts w:hint="default" w:ascii="Times New Roman" w:hAnsi="Times New Roman"/>
          <w:sz w:val="28"/>
          <w:szCs w:val="28"/>
          <w:lang w:val="en-US"/>
        </w:rPr>
        <w:t>2</w:t>
      </w:r>
    </w:p>
    <w:p w14:paraId="33377908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Session:</w:t>
      </w:r>
      <w:r>
        <w:rPr>
          <w:rFonts w:hint="default" w:ascii="Times New Roman" w:hAnsi="Times New Roman"/>
          <w:sz w:val="28"/>
          <w:szCs w:val="28"/>
        </w:rPr>
        <w:t xml:space="preserve"> December-202</w:t>
      </w:r>
      <w:r>
        <w:rPr>
          <w:rFonts w:hint="default" w:ascii="Times New Roman" w:hAnsi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/>
          <w:sz w:val="28"/>
          <w:szCs w:val="28"/>
        </w:rPr>
        <w:t xml:space="preserve"> to May-202</w:t>
      </w:r>
      <w:r>
        <w:rPr>
          <w:rFonts w:hint="default" w:ascii="Times New Roman" w:hAnsi="Times New Roman"/>
          <w:sz w:val="28"/>
          <w:szCs w:val="28"/>
          <w:lang w:val="en-US"/>
        </w:rPr>
        <w:t>6</w:t>
      </w:r>
    </w:p>
    <w:p w14:paraId="6DC3B0D7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Course faculty:</w:t>
      </w: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Arghya Kundu</w:t>
      </w:r>
    </w:p>
    <w:p w14:paraId="7A23500B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Email: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arghya</w:t>
      </w:r>
      <w:r>
        <w:rPr>
          <w:rFonts w:hint="default" w:ascii="Times New Roman" w:hAnsi="Times New Roman"/>
          <w:sz w:val="28"/>
          <w:szCs w:val="28"/>
        </w:rPr>
        <w:t>.</w:t>
      </w:r>
      <w:r>
        <w:rPr>
          <w:rFonts w:hint="default" w:ascii="Times New Roman" w:hAnsi="Times New Roman"/>
          <w:sz w:val="28"/>
          <w:szCs w:val="28"/>
          <w:lang w:val="en-US"/>
        </w:rPr>
        <w:t>kundu</w:t>
      </w:r>
      <w:r>
        <w:rPr>
          <w:rFonts w:hint="default" w:ascii="Times New Roman" w:hAnsi="Times New Roman"/>
          <w:sz w:val="28"/>
          <w:szCs w:val="28"/>
        </w:rPr>
        <w:t>fcs@kiit.ac.in</w:t>
      </w:r>
    </w:p>
    <w:p w14:paraId="2ABFBA9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22699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22B8A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Week 1: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Introduction to Machine Learning</w:t>
      </w:r>
    </w:p>
    <w:p w14:paraId="6070142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1054F6">
      <w:pPr>
        <w:ind w:left="140" w:hanging="140" w:hangingChars="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Objective: Understand the basics of machine learning and Python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/ R,etc 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46BC2B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BB61E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02746F8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F431D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 Python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program to demonstrate data preprocessing steps: handling missing values, encoding categorical data, and feature scaling.</w:t>
      </w:r>
    </w:p>
    <w:p w14:paraId="6FFF7C3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4A34B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Load a sample dataset using pandas (e.g., Iris or a custom dataset).</w:t>
      </w:r>
    </w:p>
    <w:p w14:paraId="22F77CE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szCs w:val="28"/>
        </w:rPr>
      </w:pPr>
    </w:p>
    <w:p w14:paraId="5691BA7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Plot the distribution of a feature using matplotlib.pyplot.hist().</w:t>
      </w:r>
    </w:p>
    <w:p w14:paraId="5C85836A">
      <w:pPr>
        <w:jc w:val="both"/>
        <w:rPr>
          <w:rFonts w:hint="default" w:ascii="Times New Roman" w:hAnsi="Times New Roman"/>
          <w:sz w:val="28"/>
          <w:szCs w:val="28"/>
        </w:rPr>
      </w:pPr>
    </w:p>
    <w:p w14:paraId="17D5993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Create scatter plots to understand relationships between features using seaborn.scatterplot().</w:t>
      </w:r>
    </w:p>
    <w:p w14:paraId="05B36E6F">
      <w:pPr>
        <w:jc w:val="both"/>
        <w:rPr>
          <w:rFonts w:hint="default" w:ascii="Times New Roman" w:hAnsi="Times New Roman"/>
          <w:sz w:val="28"/>
          <w:szCs w:val="28"/>
        </w:rPr>
      </w:pPr>
    </w:p>
    <w:p w14:paraId="377F1DA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Use a correlation heatmap to find the relationship between multiple features with seaborn.heatmap().</w:t>
      </w:r>
    </w:p>
    <w:p w14:paraId="17E3EA8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6C2D1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2: Regression Analysis</w:t>
      </w:r>
    </w:p>
    <w:p w14:paraId="5471EA7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AA36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Learn simple linear regression for predictive analysis.  </w:t>
      </w:r>
    </w:p>
    <w:p w14:paraId="719EC42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A8451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2935D8E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50FD8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 simple linear regression to predict house prices based on features such as area and number of rooms.</w:t>
      </w:r>
    </w:p>
    <w:p w14:paraId="574E960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F1E51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Evaluate the model using metrics such as mean_squared_error and r2_score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709D5C8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27E6B0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Visualize the regression line on a scatter plot of the data</w:t>
      </w:r>
    </w:p>
    <w:p w14:paraId="2072FAF8">
      <w:pPr>
        <w:numPr>
          <w:ilvl w:val="0"/>
          <w:numId w:val="0"/>
        </w:num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20B20F52">
      <w:pPr>
        <w:numPr>
          <w:ilvl w:val="0"/>
          <w:numId w:val="0"/>
        </w:numPr>
        <w:jc w:val="both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Note: 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A common dataset we can explore is the "House Prices - Advanced Regression Techniques" dataset from kaggle. The UCI Machine Learning Repository has many datasets for classification, regression, and clustering tasks. A popular dataset related to housing is the "California Housing Prices" dataset.</w:t>
      </w:r>
    </w:p>
    <w:p w14:paraId="273E8E3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2F98E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3: Multiple Linear Regression</w:t>
      </w:r>
    </w:p>
    <w:p w14:paraId="6C20582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2F31BB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Extend regression analysis to handle multiple predictors.  </w:t>
      </w:r>
    </w:p>
    <w:p w14:paraId="0C88EC3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25B1B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00916B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A0B3DC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 multiple linear regression to predict student performance based on study hours, class attendance, and assignment scores.</w:t>
      </w:r>
    </w:p>
    <w:p w14:paraId="2CD606F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DEDDF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Calculate metrics like Mean Squared Error (MSE) and R² Score to assess performance.</w:t>
      </w:r>
    </w:p>
    <w:p w14:paraId="28752FA8">
      <w:pPr>
        <w:jc w:val="both"/>
        <w:rPr>
          <w:rFonts w:hint="default" w:ascii="Times New Roman" w:hAnsi="Times New Roman"/>
          <w:sz w:val="28"/>
          <w:szCs w:val="28"/>
        </w:rPr>
      </w:pPr>
    </w:p>
    <w:p w14:paraId="658484D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Create a scatter plot comparing the actual vs. predicted values</w:t>
      </w:r>
    </w:p>
    <w:p w14:paraId="5D921E6D">
      <w:pPr>
        <w:numPr>
          <w:ilvl w:val="0"/>
          <w:numId w:val="0"/>
        </w:numPr>
        <w:jc w:val="both"/>
        <w:rPr>
          <w:rFonts w:hint="default" w:ascii="Times New Roman" w:hAnsi="Times New Roman"/>
          <w:sz w:val="28"/>
          <w:szCs w:val="28"/>
        </w:rPr>
      </w:pPr>
    </w:p>
    <w:p w14:paraId="2BD6A12F">
      <w:pPr>
        <w:numPr>
          <w:ilvl w:val="0"/>
          <w:numId w:val="0"/>
        </w:numPr>
        <w:jc w:val="both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Note: We can get </w:t>
      </w:r>
      <w:r>
        <w:rPr>
          <w:rFonts w:hint="default" w:ascii="Times New Roman" w:hAnsi="Times New Roman"/>
          <w:i/>
          <w:iCs/>
          <w:sz w:val="28"/>
          <w:szCs w:val="28"/>
        </w:rPr>
        <w:t>Student Performance Dataset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 from kaggle</w:t>
      </w:r>
    </w:p>
    <w:p w14:paraId="1CEEDD63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BA262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4: Classification with Logistic Regression</w:t>
      </w:r>
    </w:p>
    <w:p w14:paraId="2A263AA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E79B3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Objective:Understand binary classification using logistic regression.  </w:t>
      </w:r>
    </w:p>
    <w:p w14:paraId="2880993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A5FCC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Experiment: </w:t>
      </w:r>
    </w:p>
    <w:p w14:paraId="21998B9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BAC11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 a logistic regression model to classify emails as spam or not spam.</w:t>
      </w:r>
    </w:p>
    <w:p w14:paraId="51EBA52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39CED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Accuracy: A percentage indicating how many emails were correctly classified.</w:t>
      </w:r>
    </w:p>
    <w:p w14:paraId="25AA384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D1160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Assess model performance using accuracy, confusion matrix, and classification report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(Classification Report: Precision, Recall, and F1-score for both spam and non-spam classes)</w:t>
      </w:r>
    </w:p>
    <w:p w14:paraId="65095EB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C8E809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Note: </w:t>
      </w:r>
      <w:r>
        <w:rPr>
          <w:rFonts w:hint="default" w:ascii="Times New Roman" w:hAnsi="Times New Roman"/>
          <w:i/>
          <w:iCs/>
          <w:sz w:val="28"/>
          <w:szCs w:val="28"/>
        </w:rPr>
        <w:t>We will use a publicly available dataset such as the SpamBase dataset from the UCI Machine Learning Repository or create a simple synthetic dataset for demonstration purposes</w:t>
      </w:r>
    </w:p>
    <w:p w14:paraId="709FF5E4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7E4FB26C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0973304D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48635F9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1DA4E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5: Decision Trees</w:t>
      </w:r>
    </w:p>
    <w:p w14:paraId="72624AB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D3ECE0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Learn decision tree classifiers for non-linear decision boundaries.  </w:t>
      </w:r>
    </w:p>
    <w:p w14:paraId="01C56D9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8363C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75835AB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2714A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Develop a decision tree model to classify species in the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Iris dataset.</w:t>
      </w:r>
    </w:p>
    <w:p w14:paraId="5AF93D8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58ADA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Evaluate the model using accuracy and a detailed classification report with precision, recall, and F1-score for each species.</w:t>
      </w:r>
    </w:p>
    <w:p w14:paraId="6284C352">
      <w:pPr>
        <w:jc w:val="both"/>
        <w:rPr>
          <w:rFonts w:hint="default" w:ascii="Times New Roman" w:hAnsi="Times New Roman"/>
          <w:sz w:val="28"/>
          <w:szCs w:val="28"/>
        </w:rPr>
      </w:pPr>
    </w:p>
    <w:p w14:paraId="5E7F39D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Use plot_tree() to visualize the decision tree. This helps understand how the model splits the data at different nodes.</w:t>
      </w:r>
    </w:p>
    <w:p w14:paraId="4778071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44B53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A5708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6: Random Forests</w:t>
      </w:r>
    </w:p>
    <w:p w14:paraId="07EA602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883947E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Understand ensemble methods using random forests.  </w:t>
      </w:r>
    </w:p>
    <w:p w14:paraId="2B4A310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53610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13D9E33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C7C81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Implement a random forest classifier to predict customer churn in a telecom dataset.</w:t>
      </w:r>
    </w:p>
    <w:p w14:paraId="3B0BB7E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0F5CD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Accuracy: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Find o</w:t>
      </w:r>
      <w:r>
        <w:rPr>
          <w:rFonts w:hint="default" w:ascii="Times New Roman" w:hAnsi="Times New Roman"/>
          <w:sz w:val="28"/>
          <w:szCs w:val="28"/>
        </w:rPr>
        <w:t>verall prediction accuracy.</w:t>
      </w:r>
    </w:p>
    <w:p w14:paraId="66FC6DBB">
      <w:pPr>
        <w:jc w:val="both"/>
        <w:rPr>
          <w:rFonts w:hint="default" w:ascii="Times New Roman" w:hAnsi="Times New Roman"/>
          <w:sz w:val="28"/>
          <w:szCs w:val="28"/>
        </w:rPr>
      </w:pPr>
    </w:p>
    <w:p w14:paraId="4B22265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Confusion Matrix: Breakdown of true/false positives and negatives.</w:t>
      </w:r>
    </w:p>
    <w:p w14:paraId="55FC177A">
      <w:pPr>
        <w:jc w:val="both"/>
        <w:rPr>
          <w:rFonts w:hint="default" w:ascii="Times New Roman" w:hAnsi="Times New Roman"/>
          <w:sz w:val="28"/>
          <w:szCs w:val="28"/>
        </w:rPr>
      </w:pPr>
    </w:p>
    <w:p w14:paraId="349AC75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Classification Report: Includes precision, recall, and F1-score for both churned and retained classes.</w:t>
      </w:r>
    </w:p>
    <w:p w14:paraId="4CBB5EC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BB6C00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Note: </w:t>
      </w:r>
      <w:r>
        <w:rPr>
          <w:rFonts w:hint="default" w:ascii="Times New Roman" w:hAnsi="Times New Roman"/>
          <w:i/>
          <w:iCs/>
          <w:sz w:val="28"/>
          <w:szCs w:val="28"/>
        </w:rPr>
        <w:t>You can use a real-world dataset such as the Telco Customer Churn Dataset available on Kaggle or create a similar dataset for practice.</w:t>
      </w:r>
    </w:p>
    <w:p w14:paraId="2F00B56E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4E4892E9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69A7615C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2BBA9B12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369A5549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398A1C0A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4883BED5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663E832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D49A8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7: Support Vector Machines (SVM)</w:t>
      </w:r>
    </w:p>
    <w:p w14:paraId="3FB500E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354703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Explore SVM for linear and non-linear classification.  </w:t>
      </w:r>
    </w:p>
    <w:p w14:paraId="1F37330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9D659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E3EC6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Experiment: </w:t>
      </w:r>
    </w:p>
    <w:p w14:paraId="7AF0454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7823E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 an SVM model to classify handwritten digits using the MNIST dataset.</w:t>
      </w:r>
    </w:p>
    <w:p w14:paraId="0028E3F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FF266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Accuracy: Overall percentage of correct predictions.</w:t>
      </w:r>
    </w:p>
    <w:p w14:paraId="1078AE18">
      <w:pPr>
        <w:jc w:val="both"/>
        <w:rPr>
          <w:rFonts w:hint="default" w:ascii="Times New Roman" w:hAnsi="Times New Roman"/>
          <w:sz w:val="28"/>
          <w:szCs w:val="28"/>
        </w:rPr>
      </w:pPr>
    </w:p>
    <w:p w14:paraId="26D7BE2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Confusion Matrix: Provides a breakdown of correct/incorrect predictions for each digit.</w:t>
      </w:r>
    </w:p>
    <w:p w14:paraId="6F400094">
      <w:pPr>
        <w:jc w:val="both"/>
        <w:rPr>
          <w:rFonts w:hint="default" w:ascii="Times New Roman" w:hAnsi="Times New Roman"/>
          <w:sz w:val="28"/>
          <w:szCs w:val="28"/>
        </w:rPr>
      </w:pPr>
    </w:p>
    <w:p w14:paraId="7BD4125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Classification Report: Detailed precision, recall, and F1-score for each digit.</w:t>
      </w:r>
    </w:p>
    <w:p w14:paraId="20940F3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893222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Note:</w:t>
      </w:r>
      <w:r>
        <w:rPr>
          <w:rFonts w:hint="default" w:ascii="Times New Roman" w:hAnsi="Times New Roman"/>
          <w:i/>
          <w:iCs/>
          <w:sz w:val="28"/>
          <w:szCs w:val="28"/>
        </w:rPr>
        <w:t>The MNIST dataset consists of 70,000 grayscale images of handwritten digits (28x28 pixels) representing numbers from 0 to 9.</w:t>
      </w:r>
    </w:p>
    <w:p w14:paraId="0B430567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</w:rPr>
        <w:t>We can use sklearn.datasets.fetch_openml to load the dataset.</w:t>
      </w:r>
    </w:p>
    <w:p w14:paraId="47CC977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E1AD8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8: K-Means Clustering</w:t>
      </w:r>
    </w:p>
    <w:p w14:paraId="4D480E4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85435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Learn unsupervised learning through clustering.  </w:t>
      </w:r>
    </w:p>
    <w:p w14:paraId="199FA3B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FB18A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1A87138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5B3BA9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Apply K-Means clustering to group customers based on purchasing patterns.</w:t>
      </w:r>
    </w:p>
    <w:p w14:paraId="67DCA2A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6B28E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Plot the clusters in 2D space (using scaled features) and mark the centroids.</w:t>
      </w:r>
    </w:p>
    <w:p w14:paraId="66B2FCD0">
      <w:pPr>
        <w:jc w:val="both"/>
        <w:rPr>
          <w:rFonts w:hint="default" w:ascii="Times New Roman" w:hAnsi="Times New Roman"/>
          <w:sz w:val="28"/>
          <w:szCs w:val="28"/>
        </w:rPr>
      </w:pPr>
    </w:p>
    <w:p w14:paraId="5BDA467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Analyze each cluster to identify customer groups based on purchasing patterns, such as:</w:t>
      </w:r>
    </w:p>
    <w:p w14:paraId="27EF6A68">
      <w:pPr>
        <w:jc w:val="both"/>
        <w:rPr>
          <w:rFonts w:hint="default" w:ascii="Times New Roman" w:hAnsi="Times New Roman"/>
          <w:sz w:val="28"/>
          <w:szCs w:val="28"/>
        </w:rPr>
      </w:pPr>
    </w:p>
    <w:p w14:paraId="61BA9A4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High-income, high-spending customers.</w:t>
      </w:r>
    </w:p>
    <w:p w14:paraId="4EEF063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Low-income, low-spending customers</w:t>
      </w:r>
    </w:p>
    <w:p w14:paraId="7F5F3B3B">
      <w:pPr>
        <w:jc w:val="both"/>
        <w:rPr>
          <w:rFonts w:hint="default" w:ascii="Times New Roman" w:hAnsi="Times New Roman"/>
          <w:sz w:val="28"/>
          <w:szCs w:val="28"/>
        </w:rPr>
      </w:pPr>
    </w:p>
    <w:p w14:paraId="1F582BE6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Note: W</w:t>
      </w:r>
      <w:r>
        <w:rPr>
          <w:rFonts w:hint="default" w:ascii="Times New Roman" w:hAnsi="Times New Roman"/>
          <w:i/>
          <w:iCs/>
          <w:sz w:val="28"/>
          <w:szCs w:val="28"/>
        </w:rPr>
        <w:t xml:space="preserve">e 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>can</w:t>
      </w:r>
      <w:r>
        <w:rPr>
          <w:rFonts w:hint="default" w:ascii="Times New Roman" w:hAnsi="Times New Roman"/>
          <w:i/>
          <w:iCs/>
          <w:sz w:val="28"/>
          <w:szCs w:val="28"/>
        </w:rPr>
        <w:t xml:space="preserve"> use the Mall Customers Dataset. This dataset is available in .csv format, typically containing columns such as CustomerID, Gender, Age, Annual Income , and Spending Score (1-100).</w:t>
      </w:r>
    </w:p>
    <w:p w14:paraId="12A36962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486D2B71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11787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9: Principal Component Analysis (PCA)</w:t>
      </w:r>
    </w:p>
    <w:p w14:paraId="425591B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E77AC46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Reduce dimensionality using PCA.  </w:t>
      </w:r>
    </w:p>
    <w:p w14:paraId="571F49A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40502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457BDD3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65E01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Perform PCA on a high-dimensional dataset and visualize the results.</w:t>
      </w:r>
    </w:p>
    <w:p w14:paraId="60891E3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9C000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Displays the proportion of variance captured by each principal component.</w:t>
      </w:r>
    </w:p>
    <w:p w14:paraId="659AB4AF">
      <w:pPr>
        <w:jc w:val="both"/>
        <w:rPr>
          <w:rFonts w:hint="default" w:ascii="Times New Roman" w:hAnsi="Times New Roman"/>
          <w:sz w:val="28"/>
          <w:szCs w:val="28"/>
        </w:rPr>
      </w:pPr>
    </w:p>
    <w:p w14:paraId="61AB909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2D Plot: Projects data onto the first two principal components.</w:t>
      </w:r>
    </w:p>
    <w:p w14:paraId="1AF324E6">
      <w:pPr>
        <w:jc w:val="both"/>
        <w:rPr>
          <w:rFonts w:hint="default" w:ascii="Times New Roman" w:hAnsi="Times New Roman"/>
          <w:sz w:val="28"/>
          <w:szCs w:val="28"/>
        </w:rPr>
      </w:pPr>
    </w:p>
    <w:p w14:paraId="0BDEC26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3D Plot: Projects data onto the first three principal components.</w:t>
      </w:r>
    </w:p>
    <w:p w14:paraId="7879613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04F9F6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</w:rPr>
        <w:t>Note: We can use the Wine Dataset from the sklearn library. It has 13 features (high dimensionality) related to chemical properties of wine samples, which can be reduced to 2 or 3 principal components for visualization.</w:t>
      </w:r>
    </w:p>
    <w:p w14:paraId="269A8955">
      <w:pPr>
        <w:jc w:val="both"/>
        <w:rPr>
          <w:rFonts w:hint="default" w:ascii="Times New Roman" w:hAnsi="Times New Roman"/>
          <w:i/>
          <w:iCs/>
          <w:sz w:val="28"/>
          <w:szCs w:val="28"/>
        </w:rPr>
      </w:pPr>
    </w:p>
    <w:p w14:paraId="3D98B5C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10: Neural Networks with TensorFlow/Keras</w:t>
      </w:r>
    </w:p>
    <w:p w14:paraId="3C5324A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407B5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Introduce deep learning basics with neural networks. </w:t>
      </w:r>
    </w:p>
    <w:p w14:paraId="6B35171F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8789D6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6C92239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7A91C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 a simple neural network to classify handwritten digits using TensorFlow/Keras.</w:t>
      </w:r>
    </w:p>
    <w:p w14:paraId="3866983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6D6311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The images are flattened from 28x28 matrices into 1D vectors of length 784 to be fed into the neural network.</w:t>
      </w:r>
    </w:p>
    <w:p w14:paraId="765FEB0D">
      <w:pPr>
        <w:jc w:val="both"/>
        <w:rPr>
          <w:rFonts w:hint="default" w:ascii="Times New Roman" w:hAnsi="Times New Roman"/>
          <w:sz w:val="28"/>
          <w:szCs w:val="28"/>
        </w:rPr>
      </w:pPr>
    </w:p>
    <w:p w14:paraId="29363E09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/>
          <w:sz w:val="28"/>
          <w:szCs w:val="28"/>
        </w:rPr>
        <w:t>nput Layer: The input is a flattened vector of size 784 (28x28).</w:t>
      </w:r>
    </w:p>
    <w:p w14:paraId="066E196B">
      <w:pPr>
        <w:jc w:val="both"/>
        <w:rPr>
          <w:rFonts w:hint="default" w:ascii="Times New Roman" w:hAnsi="Times New Roman"/>
          <w:sz w:val="28"/>
          <w:szCs w:val="28"/>
        </w:rPr>
      </w:pPr>
    </w:p>
    <w:p w14:paraId="3EDB88F4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Hidden Layer: A dense layer with 128 neurons and ReLU activation. This layer allows the model to learn complex patterns.</w:t>
      </w:r>
    </w:p>
    <w:p w14:paraId="181FCB19">
      <w:pPr>
        <w:jc w:val="both"/>
        <w:rPr>
          <w:rFonts w:hint="default" w:ascii="Times New Roman" w:hAnsi="Times New Roman"/>
          <w:sz w:val="28"/>
          <w:szCs w:val="28"/>
        </w:rPr>
      </w:pPr>
    </w:p>
    <w:p w14:paraId="33F22687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Dropout Layer: A dropout layer with a rate of 0.2, which helps reduce overfitting by randomly setting some of the weights to zero during training.</w:t>
      </w:r>
    </w:p>
    <w:p w14:paraId="1800E2E4">
      <w:pPr>
        <w:jc w:val="both"/>
        <w:rPr>
          <w:rFonts w:hint="default" w:ascii="Times New Roman" w:hAnsi="Times New Roman"/>
          <w:sz w:val="28"/>
          <w:szCs w:val="28"/>
        </w:rPr>
      </w:pPr>
    </w:p>
    <w:p w14:paraId="19F5A5F6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Output Layer: A softmax layer with 10 neurons for classifying the digits from 0 to 9.</w:t>
      </w:r>
    </w:p>
    <w:p w14:paraId="75364D0E">
      <w:pPr>
        <w:jc w:val="both"/>
        <w:rPr>
          <w:rFonts w:hint="default" w:ascii="Times New Roman" w:hAnsi="Times New Roman"/>
          <w:sz w:val="28"/>
          <w:szCs w:val="28"/>
        </w:rPr>
      </w:pPr>
    </w:p>
    <w:p w14:paraId="4DD272F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Show the Test Accuracy, model's performance over epochs(accuracy plot ),  loss plot indicates whether the model is converging </w:t>
      </w:r>
    </w:p>
    <w:p w14:paraId="16454B7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10443F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Note: We can use </w:t>
      </w:r>
      <w:r>
        <w:rPr>
          <w:rFonts w:hint="default" w:ascii="Times New Roman" w:hAnsi="Times New Roman"/>
          <w:i/>
          <w:iCs/>
          <w:sz w:val="28"/>
          <w:szCs w:val="28"/>
        </w:rPr>
        <w:t>MNIST Dataset: The MNIST dataset contains 60,000 training images and 10,000 test images of handwritten digits (0-9).</w:t>
      </w:r>
    </w:p>
    <w:p w14:paraId="54444E2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E47F9B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539F3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Week 11: Convolutional Neural Networks (CNN)</w:t>
      </w:r>
    </w:p>
    <w:p w14:paraId="38E602A1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90D66A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Objective: Learn image classification using CNNs.  </w:t>
      </w:r>
    </w:p>
    <w:p w14:paraId="6715505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C2CC1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2A8E87E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4A7E5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 a CNN model to classify images from the CIFAR-10 dataset.</w:t>
      </w:r>
    </w:p>
    <w:p w14:paraId="42BBACA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12B7C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Show the </w:t>
      </w:r>
      <w:r>
        <w:rPr>
          <w:rFonts w:hint="default" w:ascii="Times New Roman" w:hAnsi="Times New Roman"/>
          <w:sz w:val="28"/>
          <w:szCs w:val="28"/>
          <w:lang w:val="en-US"/>
        </w:rPr>
        <w:t>Test Accuracy, Training vs Validation Accuracy, Training vs Validation Loss and Predictions</w:t>
      </w:r>
    </w:p>
    <w:p w14:paraId="47B51A3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21241A">
      <w:pPr>
        <w:jc w:val="both"/>
        <w:rPr>
          <w:rFonts w:hint="default" w:ascii="Times New Roman" w:hAnsi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i/>
          <w:iCs/>
          <w:sz w:val="28"/>
          <w:szCs w:val="28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Note: </w:t>
      </w:r>
      <w:r>
        <w:rPr>
          <w:rFonts w:hint="default" w:ascii="Times New Roman" w:hAnsi="Times New Roman"/>
          <w:i/>
          <w:iCs/>
          <w:sz w:val="28"/>
          <w:szCs w:val="28"/>
        </w:rPr>
        <w:t>CIFAR-10 Dataset: The CIFAR-10 dataset contains 60,000 32x32 color images in 10 classes.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 CIFAR-10 dataset can be loaded using cifar10.load_data().</w:t>
      </w:r>
    </w:p>
    <w:p w14:paraId="585C25B3">
      <w:pPr>
        <w:jc w:val="both"/>
        <w:rPr>
          <w:rFonts w:hint="default" w:ascii="Times New Roman" w:hAnsi="Times New Roman"/>
          <w:i/>
          <w:iCs/>
          <w:sz w:val="28"/>
          <w:szCs w:val="28"/>
          <w:lang w:val="en-US"/>
        </w:rPr>
      </w:pPr>
    </w:p>
    <w:p w14:paraId="4E3DC0CD">
      <w:pPr>
        <w:jc w:val="both"/>
        <w:rPr>
          <w:rFonts w:hint="default" w:ascii="Times New Roman" w:hAnsi="Times New Roman"/>
          <w:sz w:val="28"/>
          <w:szCs w:val="28"/>
        </w:rPr>
      </w:pPr>
    </w:p>
    <w:p w14:paraId="73BC824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Capstone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Application (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Any of t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he application must be deployed on the web and accessible through a browser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DFDB4E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076F664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Integrate learned concepts into a real-world application.</w:t>
      </w:r>
    </w:p>
    <w:p w14:paraId="456902B5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3C9391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Experiment:</w:t>
      </w:r>
    </w:p>
    <w:p w14:paraId="5436F30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F2FE50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Hosting an ML application on the web with a front end that can be run in a browser including creating the machine learning model, developing a web interface (front end), setting up a back-end server, and hosting the entire application on the web.</w:t>
      </w:r>
    </w:p>
    <w:p w14:paraId="54EC3468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53ED0F5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C9D96A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23E7773F">
      <w:pPr>
        <w:jc w:val="both"/>
        <w:rPr>
          <w:rFonts w:hint="default" w:ascii="Times New Roman" w:hAnsi="Times New Roman"/>
          <w:sz w:val="28"/>
          <w:szCs w:val="28"/>
          <w:vertAlign w:val="subscript"/>
          <w:lang w:val="en-US"/>
        </w:rPr>
      </w:pPr>
      <w:r>
        <w:rPr>
          <w:rFonts w:hint="default" w:ascii="Times New Roman" w:hAnsi="Times New Roman"/>
          <w:sz w:val="28"/>
          <w:szCs w:val="28"/>
          <w:vertAlign w:val="subscript"/>
          <w:lang w:val="en-US"/>
        </w:rPr>
        <w:t>------</w:t>
      </w:r>
    </w:p>
    <w:p w14:paraId="3B155DE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BDB207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Create a Web Front-End (User Interface):</w:t>
      </w:r>
    </w:p>
    <w:p w14:paraId="198BDB8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37F95354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Languages: Use HTML, CSS, and JavaScript (or frameworks like React, Angular, or Vue.js) to create the user interface.</w:t>
      </w:r>
    </w:p>
    <w:p w14:paraId="419DDD9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2B76F8E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Develop the Back-End (Server):</w:t>
      </w:r>
    </w:p>
    <w:p w14:paraId="1DA368E4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3116E56E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Flask or FastAPI (for Python): These are lightweight web frameworks for serving machine learning models. </w:t>
      </w:r>
    </w:p>
    <w:p w14:paraId="1A2A4C8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26D96F4F">
      <w:pPr>
        <w:jc w:val="both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Connect the Front-End to the Back-End:</w:t>
      </w:r>
    </w:p>
    <w:p w14:paraId="0CC67D50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5C9FFE7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Use AJAX or Fetch API in JavaScript to send user input to the back-end (Flask/FastAPI)</w:t>
      </w:r>
    </w:p>
    <w:p w14:paraId="5056E02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6D77924D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2DA5D0A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147787B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Learning Outcomes:</w:t>
      </w:r>
    </w:p>
    <w:p w14:paraId="0DAE436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749809B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Understand and apply various supervised and unsupervised machine learning algorithms.</w:t>
      </w:r>
    </w:p>
    <w:p w14:paraId="1CC670E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0CD6AA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 and evaluate models using Python and its libraries (e.g., NumPy, pandas, scikit-learn, TensorFlow).</w:t>
      </w:r>
    </w:p>
    <w:p w14:paraId="0EF28CF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7CF32C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Solve real-world problems using machine learning techniques.</w:t>
      </w:r>
    </w:p>
    <w:p w14:paraId="6220FF5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2B011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Tools Required:</w:t>
      </w:r>
    </w:p>
    <w:p w14:paraId="221EE84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4F293D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3.x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/ R</w:t>
      </w:r>
    </w:p>
    <w:p w14:paraId="56255F92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86970E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Libraries: NumPy, pandas, matplotlib, scikit-learn, TensorFlow/Keras, NLTK/Spacy</w:t>
      </w:r>
    </w:p>
    <w:p w14:paraId="31C939BE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C22BD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10A849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D4CB1"/>
    <w:multiLevelType w:val="singleLevel"/>
    <w:tmpl w:val="B60D4C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ADE3260"/>
    <w:multiLevelType w:val="singleLevel"/>
    <w:tmpl w:val="BADE32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8BEF379"/>
    <w:multiLevelType w:val="singleLevel"/>
    <w:tmpl w:val="F8BEF37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2403BC8"/>
    <w:multiLevelType w:val="singleLevel"/>
    <w:tmpl w:val="72403B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6F4EC61"/>
    <w:multiLevelType w:val="singleLevel"/>
    <w:tmpl w:val="76F4E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D616A"/>
    <w:rsid w:val="05E95A91"/>
    <w:rsid w:val="0B803D77"/>
    <w:rsid w:val="0D3B37CC"/>
    <w:rsid w:val="18736D2E"/>
    <w:rsid w:val="1A9D569B"/>
    <w:rsid w:val="23782809"/>
    <w:rsid w:val="2CE8063C"/>
    <w:rsid w:val="312C258E"/>
    <w:rsid w:val="3C4023F8"/>
    <w:rsid w:val="3CD817E2"/>
    <w:rsid w:val="3E1638AA"/>
    <w:rsid w:val="49E94CE2"/>
    <w:rsid w:val="554C4DAE"/>
    <w:rsid w:val="59B74589"/>
    <w:rsid w:val="5C907975"/>
    <w:rsid w:val="63D1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1137</Words>
  <Characters>6890</Characters>
  <Lines>0</Lines>
  <Paragraphs>0</Paragraphs>
  <TotalTime>674</TotalTime>
  <ScaleCrop>false</ScaleCrop>
  <LinksUpToDate>false</LinksUpToDate>
  <CharactersWithSpaces>7963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2024-12-03T13:21:00Z</dcterms:created>
  <dc:creator>kiit</dc:creator>
  <cp:lastModifiedBy>Arghya Kundu</cp:lastModifiedBy>
  <dcterms:modified xsi:type="dcterms:W3CDTF">2025-11-27T23:39:17Z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6375506CAD5E45E098391015F2CE5735_13</vt:lpwstr>
  </property>
</Properties>
</file>